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66" w:rsidRPr="00B27412" w:rsidRDefault="00B81166" w:rsidP="00B81166">
      <w:pPr>
        <w:pStyle w:val="Default"/>
        <w:rPr>
          <w:rFonts w:ascii="Garamond" w:hAnsi="Garamond"/>
          <w:b/>
        </w:rPr>
      </w:pPr>
    </w:p>
    <w:p w:rsidR="00B81166" w:rsidRPr="00B27412" w:rsidRDefault="00B81166" w:rsidP="00B81166">
      <w:pPr>
        <w:pStyle w:val="Default"/>
        <w:rPr>
          <w:rFonts w:ascii="Garamond" w:hAnsi="Garamond"/>
          <w:b/>
        </w:rPr>
      </w:pPr>
      <w:r w:rsidRPr="00B27412">
        <w:rPr>
          <w:rFonts w:ascii="Garamond" w:hAnsi="Garamond"/>
          <w:noProof/>
          <w:lang w:eastAsia="en-GB"/>
        </w:rPr>
        <w:drawing>
          <wp:anchor distT="0" distB="0" distL="114300" distR="114300" simplePos="0" relativeHeight="251660288" behindDoc="1" locked="0" layoutInCell="1" allowOverlap="1">
            <wp:simplePos x="0" y="0"/>
            <wp:positionH relativeFrom="column">
              <wp:posOffset>-1076325</wp:posOffset>
            </wp:positionH>
            <wp:positionV relativeFrom="paragraph">
              <wp:posOffset>-906780</wp:posOffset>
            </wp:positionV>
            <wp:extent cx="7764780" cy="17716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478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166" w:rsidRPr="00B27412" w:rsidRDefault="00B81166" w:rsidP="00B81166">
      <w:pPr>
        <w:pStyle w:val="Default"/>
        <w:rPr>
          <w:rFonts w:ascii="Garamond" w:hAnsi="Garamond"/>
          <w:b/>
        </w:rPr>
      </w:pPr>
    </w:p>
    <w:p w:rsidR="00B81166" w:rsidRPr="00B27412" w:rsidRDefault="00B81166" w:rsidP="00B81166">
      <w:pPr>
        <w:rPr>
          <w:rFonts w:ascii="Garamond" w:hAnsi="Garamond"/>
          <w:sz w:val="72"/>
          <w:szCs w:val="72"/>
        </w:rPr>
      </w:pPr>
    </w:p>
    <w:p w:rsidR="00B81166" w:rsidRDefault="00B81166" w:rsidP="00B81166">
      <w:pPr>
        <w:pBdr>
          <w:top w:val="single" w:sz="4" w:space="2" w:color="auto"/>
          <w:left w:val="single" w:sz="4" w:space="4" w:color="auto"/>
          <w:bottom w:val="single" w:sz="4" w:space="0" w:color="auto"/>
          <w:right w:val="single" w:sz="4" w:space="4" w:color="auto"/>
        </w:pBdr>
        <w:shd w:val="clear" w:color="auto" w:fill="DADADA"/>
        <w:ind w:left="-1418" w:right="-1440"/>
        <w:jc w:val="center"/>
        <w:rPr>
          <w:rFonts w:ascii="Garamond" w:hAnsi="Garamond" w:cs="Arial"/>
          <w:b/>
          <w:color w:val="2A411B"/>
          <w:sz w:val="64"/>
          <w:szCs w:val="64"/>
        </w:rPr>
      </w:pPr>
      <w:r w:rsidRPr="00B27412">
        <w:rPr>
          <w:rFonts w:ascii="Garamond" w:hAnsi="Garamond" w:cs="Arial"/>
          <w:b/>
          <w:color w:val="2A411B"/>
          <w:sz w:val="64"/>
          <w:szCs w:val="64"/>
        </w:rPr>
        <w:t>Cover Supervisor</w:t>
      </w:r>
    </w:p>
    <w:p w:rsidR="00B81166" w:rsidRPr="00B27412" w:rsidRDefault="00B81166" w:rsidP="00B81166">
      <w:pPr>
        <w:pBdr>
          <w:top w:val="single" w:sz="4" w:space="2" w:color="auto"/>
          <w:left w:val="single" w:sz="4" w:space="4" w:color="auto"/>
          <w:bottom w:val="single" w:sz="4" w:space="0" w:color="auto"/>
          <w:right w:val="single" w:sz="4" w:space="4" w:color="auto"/>
        </w:pBdr>
        <w:shd w:val="clear" w:color="auto" w:fill="DADADA"/>
        <w:ind w:left="-1418" w:right="-1440"/>
        <w:jc w:val="center"/>
        <w:rPr>
          <w:rFonts w:ascii="Garamond" w:hAnsi="Garamond" w:cs="Arial"/>
          <w:b/>
          <w:color w:val="2A411B"/>
          <w:sz w:val="36"/>
          <w:szCs w:val="36"/>
        </w:rPr>
      </w:pPr>
      <w:r w:rsidRPr="00B27412">
        <w:rPr>
          <w:rFonts w:ascii="Garamond" w:hAnsi="Garamond" w:cs="Arial"/>
          <w:b/>
          <w:color w:val="2A411B"/>
          <w:sz w:val="36"/>
          <w:szCs w:val="36"/>
        </w:rPr>
        <w:t>Supply/Relief. Term Time Only</w:t>
      </w:r>
    </w:p>
    <w:p w:rsidR="00B81166" w:rsidRPr="00B27412" w:rsidRDefault="00B81166" w:rsidP="00B81166">
      <w:pPr>
        <w:pBdr>
          <w:top w:val="single" w:sz="4" w:space="2" w:color="auto"/>
          <w:left w:val="single" w:sz="4" w:space="4" w:color="auto"/>
          <w:bottom w:val="single" w:sz="4" w:space="0" w:color="auto"/>
          <w:right w:val="single" w:sz="4" w:space="4" w:color="auto"/>
        </w:pBdr>
        <w:shd w:val="clear" w:color="auto" w:fill="DADADA"/>
        <w:ind w:left="-1418" w:right="-1440"/>
        <w:jc w:val="center"/>
        <w:rPr>
          <w:rFonts w:ascii="Garamond" w:hAnsi="Garamond"/>
          <w:b/>
          <w:color w:val="2A411B"/>
          <w:sz w:val="36"/>
          <w:szCs w:val="36"/>
        </w:rPr>
      </w:pPr>
      <w:r>
        <w:rPr>
          <w:rFonts w:ascii="Garamond" w:hAnsi="Garamond"/>
          <w:b/>
          <w:color w:val="2A411B"/>
          <w:sz w:val="36"/>
          <w:szCs w:val="36"/>
        </w:rPr>
        <w:t xml:space="preserve">Grade D: £9.55-£9.94 per </w:t>
      </w:r>
      <w:r w:rsidRPr="00B27412">
        <w:rPr>
          <w:rFonts w:ascii="Garamond" w:hAnsi="Garamond"/>
          <w:b/>
          <w:color w:val="2A411B"/>
          <w:sz w:val="36"/>
          <w:szCs w:val="36"/>
        </w:rPr>
        <w:t>h</w:t>
      </w:r>
      <w:r>
        <w:rPr>
          <w:rFonts w:ascii="Garamond" w:hAnsi="Garamond"/>
          <w:b/>
          <w:color w:val="2A411B"/>
          <w:sz w:val="36"/>
          <w:szCs w:val="36"/>
        </w:rPr>
        <w:t>our</w:t>
      </w:r>
    </w:p>
    <w:p w:rsidR="00B81166" w:rsidRPr="00B27412" w:rsidRDefault="00B81166" w:rsidP="00B81166">
      <w:pPr>
        <w:tabs>
          <w:tab w:val="left" w:pos="6663"/>
          <w:tab w:val="left" w:pos="6804"/>
        </w:tabs>
        <w:ind w:right="2946"/>
        <w:rPr>
          <w:rFonts w:ascii="Garamond" w:hAnsi="Garamond" w:cs="Arial"/>
          <w:b/>
          <w:color w:val="000000"/>
        </w:rPr>
      </w:pPr>
    </w:p>
    <w:p w:rsidR="00B81166" w:rsidRPr="00B27412" w:rsidRDefault="00B81166" w:rsidP="00B81166">
      <w:pPr>
        <w:ind w:left="-426"/>
        <w:rPr>
          <w:rFonts w:ascii="Garamond" w:hAnsi="Garamond" w:cs="Calibri"/>
          <w:color w:val="000000"/>
        </w:rPr>
      </w:pPr>
      <w:r w:rsidRPr="00B27412">
        <w:rPr>
          <w:rFonts w:ascii="Garamond" w:hAnsi="Garamond"/>
          <w:b/>
          <w:noProof/>
          <w:lang w:val="en-GB" w:eastAsia="en-GB"/>
        </w:rPr>
        <w:drawing>
          <wp:anchor distT="0" distB="0" distL="114300" distR="114300" simplePos="0" relativeHeight="251659264" behindDoc="1" locked="0" layoutInCell="1" allowOverlap="1">
            <wp:simplePos x="0" y="0"/>
            <wp:positionH relativeFrom="column">
              <wp:posOffset>4337685</wp:posOffset>
            </wp:positionH>
            <wp:positionV relativeFrom="paragraph">
              <wp:posOffset>43815</wp:posOffset>
            </wp:positionV>
            <wp:extent cx="1997075" cy="5066665"/>
            <wp:effectExtent l="0" t="0" r="3175" b="635"/>
            <wp:wrapTight wrapText="bothSides">
              <wp:wrapPolygon edited="0">
                <wp:start x="0" y="0"/>
                <wp:lineTo x="0" y="21521"/>
                <wp:lineTo x="21428" y="21521"/>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075" cy="506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412">
        <w:rPr>
          <w:rFonts w:ascii="Garamond" w:hAnsi="Garamond" w:cs="Arial"/>
          <w:b/>
        </w:rPr>
        <w:t xml:space="preserve">We are seeking to appoint </w:t>
      </w:r>
      <w:r w:rsidR="000C1495">
        <w:rPr>
          <w:rFonts w:ascii="Garamond" w:hAnsi="Garamond" w:cs="Arial"/>
          <w:b/>
        </w:rPr>
        <w:t xml:space="preserve">a </w:t>
      </w:r>
      <w:r w:rsidRPr="00B27412">
        <w:rPr>
          <w:rFonts w:ascii="Garamond" w:hAnsi="Garamond" w:cs="Calibri"/>
          <w:b/>
          <w:bCs/>
        </w:rPr>
        <w:t>self-motivated Supply/Relief Cover Supervisor</w:t>
      </w:r>
      <w:r w:rsidR="000C1495">
        <w:rPr>
          <w:rFonts w:ascii="Garamond" w:hAnsi="Garamond" w:cs="Calibri"/>
          <w:b/>
          <w:bCs/>
        </w:rPr>
        <w:t xml:space="preserve"> </w:t>
      </w:r>
      <w:r w:rsidRPr="00B27412">
        <w:rPr>
          <w:rFonts w:ascii="Garamond" w:hAnsi="Garamond" w:cs="Calibri"/>
          <w:b/>
          <w:bCs/>
        </w:rPr>
        <w:t xml:space="preserve">to work </w:t>
      </w:r>
      <w:r>
        <w:rPr>
          <w:rFonts w:ascii="Garamond" w:hAnsi="Garamond" w:cs="Calibri"/>
          <w:b/>
          <w:bCs/>
        </w:rPr>
        <w:t>on an ad hoc basis</w:t>
      </w:r>
      <w:r w:rsidRPr="00B27412">
        <w:rPr>
          <w:rFonts w:ascii="Garamond" w:hAnsi="Garamond" w:cs="Calibri"/>
          <w:b/>
          <w:bCs/>
        </w:rPr>
        <w:t xml:space="preserve"> to cover short-term absence of teaching staff.</w:t>
      </w:r>
      <w:r w:rsidRPr="00B27412">
        <w:rPr>
          <w:rFonts w:ascii="Garamond" w:hAnsi="Garamond" w:cs="Calibri"/>
          <w:bCs/>
        </w:rPr>
        <w:t xml:space="preserve"> </w:t>
      </w:r>
      <w:r w:rsidR="000C1495">
        <w:rPr>
          <w:rFonts w:ascii="Garamond" w:hAnsi="Garamond" w:cs="Calibri"/>
          <w:bCs/>
        </w:rPr>
        <w:t xml:space="preserve">  T</w:t>
      </w:r>
      <w:r w:rsidRPr="00B27412">
        <w:rPr>
          <w:rFonts w:ascii="Garamond" w:hAnsi="Garamond" w:cs="Calibri"/>
          <w:bCs/>
        </w:rPr>
        <w:t xml:space="preserve">he team is </w:t>
      </w:r>
      <w:r w:rsidRPr="00B27412">
        <w:rPr>
          <w:rFonts w:ascii="Garamond" w:hAnsi="Garamond" w:cs="Calibri"/>
          <w:color w:val="000000"/>
        </w:rPr>
        <w:t>responsible for a wide range of duties</w:t>
      </w:r>
      <w:r>
        <w:rPr>
          <w:rFonts w:ascii="Garamond" w:hAnsi="Garamond" w:cs="Calibri"/>
          <w:color w:val="000000"/>
        </w:rPr>
        <w:t>,</w:t>
      </w:r>
      <w:r w:rsidRPr="00B27412">
        <w:rPr>
          <w:rFonts w:ascii="Garamond" w:hAnsi="Garamond" w:cs="Calibri"/>
          <w:color w:val="000000"/>
        </w:rPr>
        <w:t xml:space="preserve"> which include the supervision of students and </w:t>
      </w:r>
      <w:r>
        <w:rPr>
          <w:rFonts w:ascii="Garamond" w:hAnsi="Garamond" w:cs="Calibri"/>
          <w:color w:val="000000"/>
        </w:rPr>
        <w:t>delivery</w:t>
      </w:r>
      <w:r w:rsidRPr="00B27412">
        <w:rPr>
          <w:rFonts w:ascii="Garamond" w:hAnsi="Garamond" w:cs="Calibri"/>
          <w:color w:val="000000"/>
        </w:rPr>
        <w:t xml:space="preserve"> of work pre-prepared by the subject teacher</w:t>
      </w:r>
      <w:r w:rsidRPr="00B27412">
        <w:rPr>
          <w:rFonts w:ascii="Garamond" w:hAnsi="Garamond" w:cs="Arial"/>
          <w:color w:val="000000"/>
        </w:rPr>
        <w:t xml:space="preserve">. </w:t>
      </w:r>
    </w:p>
    <w:p w:rsidR="00B81166" w:rsidRPr="00B27412" w:rsidRDefault="00B81166" w:rsidP="00B81166">
      <w:pPr>
        <w:ind w:left="-426"/>
        <w:rPr>
          <w:rFonts w:ascii="Garamond" w:hAnsi="Garamond" w:cs="Arial"/>
          <w:b/>
        </w:rPr>
      </w:pPr>
    </w:p>
    <w:p w:rsidR="00B81166" w:rsidRPr="00B27412" w:rsidRDefault="00B81166" w:rsidP="00B81166">
      <w:pPr>
        <w:autoSpaceDE w:val="0"/>
        <w:autoSpaceDN w:val="0"/>
        <w:adjustRightInd w:val="0"/>
        <w:ind w:left="-426"/>
        <w:rPr>
          <w:rFonts w:ascii="Garamond" w:hAnsi="Garamond" w:cs="Arial"/>
          <w:color w:val="222222"/>
        </w:rPr>
      </w:pPr>
      <w:r w:rsidRPr="00B27412">
        <w:rPr>
          <w:rFonts w:ascii="Garamond" w:hAnsi="Garamond" w:cs="Arial"/>
          <w:b/>
        </w:rPr>
        <w:t xml:space="preserve">Term Time Only, Supply/Relief contract. </w:t>
      </w:r>
      <w:r w:rsidRPr="00B27412">
        <w:rPr>
          <w:rFonts w:ascii="Garamond" w:hAnsi="Garamond" w:cs="Arial"/>
          <w:color w:val="222222"/>
        </w:rPr>
        <w:t>In return</w:t>
      </w:r>
      <w:r>
        <w:rPr>
          <w:rFonts w:ascii="Garamond" w:hAnsi="Garamond" w:cs="Arial"/>
          <w:color w:val="222222"/>
        </w:rPr>
        <w:t>, we offer a competitive salary, a</w:t>
      </w:r>
      <w:r w:rsidRPr="00B27412">
        <w:rPr>
          <w:rFonts w:ascii="Garamond" w:hAnsi="Garamond" w:cs="Arial"/>
          <w:color w:val="222222"/>
        </w:rPr>
        <w:t>ccess to a contributory l</w:t>
      </w:r>
      <w:r>
        <w:rPr>
          <w:rFonts w:ascii="Garamond" w:hAnsi="Garamond" w:cs="Arial"/>
          <w:color w:val="222222"/>
        </w:rPr>
        <w:t>ocal government pension scheme and other additional staff benefits. On days where working hours are 6 hours or over, you will receive a 30 minute unpaid break.</w:t>
      </w:r>
    </w:p>
    <w:p w:rsidR="00B81166" w:rsidRPr="00B27412" w:rsidRDefault="00B81166" w:rsidP="00B81166">
      <w:pPr>
        <w:autoSpaceDE w:val="0"/>
        <w:autoSpaceDN w:val="0"/>
        <w:adjustRightInd w:val="0"/>
        <w:ind w:left="-426"/>
        <w:rPr>
          <w:rFonts w:ascii="Garamond" w:hAnsi="Garamond" w:cs="Arial"/>
        </w:rPr>
      </w:pPr>
      <w:bookmarkStart w:id="0" w:name="_GoBack"/>
      <w:bookmarkEnd w:id="0"/>
    </w:p>
    <w:p w:rsidR="00B81166" w:rsidRDefault="00B81166" w:rsidP="00B81166">
      <w:pPr>
        <w:autoSpaceDE w:val="0"/>
        <w:autoSpaceDN w:val="0"/>
        <w:adjustRightInd w:val="0"/>
        <w:ind w:left="-426"/>
        <w:rPr>
          <w:rFonts w:ascii="Garamond" w:hAnsi="Garamond" w:cs="Arial"/>
        </w:rPr>
      </w:pPr>
      <w:r w:rsidRPr="00B27412">
        <w:rPr>
          <w:rFonts w:ascii="Garamond" w:hAnsi="Garamond" w:cs="Arial"/>
        </w:rPr>
        <w:t xml:space="preserve">You will have a good understanding of </w:t>
      </w:r>
      <w:r>
        <w:rPr>
          <w:rFonts w:ascii="Garamond" w:hAnsi="Garamond" w:cs="Arial"/>
        </w:rPr>
        <w:t xml:space="preserve">classroom rules and procedures </w:t>
      </w:r>
      <w:r w:rsidRPr="00B27412">
        <w:rPr>
          <w:rFonts w:ascii="Garamond" w:hAnsi="Garamond" w:cs="Arial"/>
        </w:rPr>
        <w:t xml:space="preserve">and the ability to manage time and communicate effectively to complete tasks to a high standard. You will have the confidence to manage pupil </w:t>
      </w:r>
      <w:proofErr w:type="spellStart"/>
      <w:r w:rsidRPr="00B27412">
        <w:rPr>
          <w:rFonts w:ascii="Garamond" w:hAnsi="Garamond" w:cs="Arial"/>
        </w:rPr>
        <w:t>behaviour</w:t>
      </w:r>
      <w:proofErr w:type="spellEnd"/>
      <w:r w:rsidRPr="00B27412">
        <w:rPr>
          <w:rFonts w:ascii="Garamond" w:hAnsi="Garamond" w:cs="Arial"/>
        </w:rPr>
        <w:t xml:space="preserve">. </w:t>
      </w:r>
    </w:p>
    <w:p w:rsidR="00B81166" w:rsidRDefault="00B81166" w:rsidP="00B81166">
      <w:pPr>
        <w:autoSpaceDE w:val="0"/>
        <w:autoSpaceDN w:val="0"/>
        <w:adjustRightInd w:val="0"/>
        <w:ind w:left="-426"/>
        <w:rPr>
          <w:rFonts w:ascii="Garamond" w:hAnsi="Garamond" w:cs="Arial"/>
        </w:rPr>
      </w:pPr>
    </w:p>
    <w:p w:rsidR="00B81166" w:rsidRPr="00B27412" w:rsidRDefault="00B81166" w:rsidP="00B81166">
      <w:pPr>
        <w:autoSpaceDE w:val="0"/>
        <w:autoSpaceDN w:val="0"/>
        <w:adjustRightInd w:val="0"/>
        <w:ind w:left="-426"/>
        <w:rPr>
          <w:rFonts w:ascii="Garamond" w:hAnsi="Garamond" w:cs="Arial"/>
          <w:color w:val="000000"/>
        </w:rPr>
      </w:pPr>
      <w:r w:rsidRPr="00B27412">
        <w:rPr>
          <w:rFonts w:ascii="Garamond" w:hAnsi="Garamond" w:cs="Arial"/>
          <w:color w:val="000000"/>
        </w:rPr>
        <w:t>The job will include:</w:t>
      </w:r>
    </w:p>
    <w:p w:rsidR="00B81166" w:rsidRPr="00B27412" w:rsidRDefault="00B81166" w:rsidP="00B81166">
      <w:pPr>
        <w:numPr>
          <w:ilvl w:val="0"/>
          <w:numId w:val="1"/>
        </w:numPr>
        <w:ind w:left="714" w:hanging="357"/>
        <w:rPr>
          <w:rFonts w:ascii="Garamond" w:hAnsi="Garamond" w:cs="Arial"/>
        </w:rPr>
      </w:pPr>
      <w:r w:rsidRPr="00B27412">
        <w:rPr>
          <w:rFonts w:ascii="Garamond" w:hAnsi="Garamond" w:cs="Arial"/>
        </w:rPr>
        <w:t xml:space="preserve">registration </w:t>
      </w:r>
      <w:r>
        <w:rPr>
          <w:rFonts w:ascii="Garamond" w:hAnsi="Garamond" w:cs="Arial"/>
        </w:rPr>
        <w:t xml:space="preserve">and supervision </w:t>
      </w:r>
      <w:r w:rsidRPr="00B27412">
        <w:rPr>
          <w:rFonts w:ascii="Garamond" w:hAnsi="Garamond" w:cs="Arial"/>
        </w:rPr>
        <w:t>of pupils</w:t>
      </w:r>
    </w:p>
    <w:p w:rsidR="00B81166" w:rsidRDefault="00B81166" w:rsidP="00B81166">
      <w:pPr>
        <w:numPr>
          <w:ilvl w:val="0"/>
          <w:numId w:val="1"/>
        </w:numPr>
        <w:ind w:left="714" w:hanging="357"/>
        <w:rPr>
          <w:rFonts w:ascii="Garamond" w:hAnsi="Garamond" w:cs="Arial"/>
        </w:rPr>
      </w:pPr>
      <w:r>
        <w:rPr>
          <w:rFonts w:ascii="Garamond" w:hAnsi="Garamond" w:cs="Arial"/>
        </w:rPr>
        <w:t xml:space="preserve">delivery </w:t>
      </w:r>
      <w:r w:rsidRPr="00B27412">
        <w:rPr>
          <w:rFonts w:ascii="Garamond" w:hAnsi="Garamond" w:cs="Arial"/>
        </w:rPr>
        <w:t>of pre-prepared activities and learning as set out by the</w:t>
      </w:r>
      <w:r>
        <w:rPr>
          <w:rFonts w:ascii="Garamond" w:hAnsi="Garamond" w:cs="Arial"/>
        </w:rPr>
        <w:t xml:space="preserve"> subject</w:t>
      </w:r>
      <w:r w:rsidRPr="00B27412">
        <w:rPr>
          <w:rFonts w:ascii="Garamond" w:hAnsi="Garamond" w:cs="Arial"/>
        </w:rPr>
        <w:t xml:space="preserve"> teacher</w:t>
      </w:r>
      <w:r>
        <w:rPr>
          <w:rFonts w:ascii="Garamond" w:hAnsi="Garamond" w:cs="Arial"/>
        </w:rPr>
        <w:t>,</w:t>
      </w:r>
      <w:r w:rsidRPr="00B27412">
        <w:rPr>
          <w:rFonts w:ascii="Garamond" w:hAnsi="Garamond" w:cs="Arial"/>
        </w:rPr>
        <w:t xml:space="preserve"> to enable continuity of learning </w:t>
      </w:r>
      <w:r>
        <w:rPr>
          <w:rFonts w:ascii="Garamond" w:hAnsi="Garamond" w:cs="Arial"/>
        </w:rPr>
        <w:t>in their absence</w:t>
      </w:r>
    </w:p>
    <w:p w:rsidR="00B81166" w:rsidRPr="00B27412" w:rsidRDefault="00B81166" w:rsidP="00B81166">
      <w:pPr>
        <w:numPr>
          <w:ilvl w:val="0"/>
          <w:numId w:val="1"/>
        </w:numPr>
        <w:tabs>
          <w:tab w:val="left" w:pos="448"/>
        </w:tabs>
        <w:ind w:left="714" w:hanging="357"/>
        <w:rPr>
          <w:rFonts w:ascii="Garamond" w:hAnsi="Garamond" w:cs="Arial"/>
        </w:rPr>
      </w:pPr>
      <w:r w:rsidRPr="00B27412">
        <w:rPr>
          <w:rFonts w:ascii="Garamond" w:hAnsi="Garamond" w:cs="Arial"/>
        </w:rPr>
        <w:t xml:space="preserve">provision of support and encouragement to pupils, and  manage classroom </w:t>
      </w:r>
      <w:proofErr w:type="spellStart"/>
      <w:r w:rsidRPr="00B27412">
        <w:rPr>
          <w:rFonts w:ascii="Garamond" w:hAnsi="Garamond" w:cs="Arial"/>
        </w:rPr>
        <w:t>organisation</w:t>
      </w:r>
      <w:proofErr w:type="spellEnd"/>
      <w:r w:rsidRPr="00B27412">
        <w:rPr>
          <w:rFonts w:ascii="Garamond" w:hAnsi="Garamond" w:cs="Arial"/>
        </w:rPr>
        <w:t xml:space="preserve"> during the cover lesson</w:t>
      </w:r>
    </w:p>
    <w:p w:rsidR="00B81166" w:rsidRPr="00B27412" w:rsidRDefault="00B81166" w:rsidP="00B81166">
      <w:pPr>
        <w:numPr>
          <w:ilvl w:val="0"/>
          <w:numId w:val="1"/>
        </w:numPr>
        <w:tabs>
          <w:tab w:val="left" w:pos="448"/>
        </w:tabs>
        <w:ind w:left="714" w:hanging="357"/>
        <w:rPr>
          <w:rFonts w:ascii="Garamond" w:hAnsi="Garamond" w:cs="Arial"/>
        </w:rPr>
      </w:pPr>
      <w:r w:rsidRPr="00B27412">
        <w:rPr>
          <w:rFonts w:ascii="Garamond" w:hAnsi="Garamond" w:cs="Arial"/>
        </w:rPr>
        <w:t xml:space="preserve">management of pupil </w:t>
      </w:r>
      <w:proofErr w:type="spellStart"/>
      <w:r w:rsidRPr="00B27412">
        <w:rPr>
          <w:rFonts w:ascii="Garamond" w:hAnsi="Garamond" w:cs="Arial"/>
        </w:rPr>
        <w:t>behaviour</w:t>
      </w:r>
      <w:proofErr w:type="spellEnd"/>
    </w:p>
    <w:p w:rsidR="00B81166" w:rsidRPr="00B27412" w:rsidRDefault="00B81166" w:rsidP="00B81166">
      <w:pPr>
        <w:numPr>
          <w:ilvl w:val="0"/>
          <w:numId w:val="1"/>
        </w:numPr>
        <w:ind w:left="714" w:hanging="357"/>
        <w:rPr>
          <w:rFonts w:ascii="Garamond" w:hAnsi="Garamond" w:cs="Arial"/>
        </w:rPr>
      </w:pPr>
      <w:proofErr w:type="gramStart"/>
      <w:r w:rsidRPr="00B27412">
        <w:rPr>
          <w:rFonts w:ascii="Garamond" w:hAnsi="Garamond" w:cs="Arial"/>
        </w:rPr>
        <w:t>collection</w:t>
      </w:r>
      <w:proofErr w:type="gramEnd"/>
      <w:r w:rsidRPr="00B27412">
        <w:rPr>
          <w:rFonts w:ascii="Garamond" w:hAnsi="Garamond" w:cs="Arial"/>
        </w:rPr>
        <w:t xml:space="preserve"> of any completed work at the end of the lesson</w:t>
      </w:r>
      <w:r>
        <w:rPr>
          <w:rFonts w:ascii="Garamond" w:hAnsi="Garamond" w:cs="Arial"/>
        </w:rPr>
        <w:t>, provision of feedback</w:t>
      </w:r>
      <w:r w:rsidRPr="00B27412">
        <w:rPr>
          <w:rFonts w:ascii="Garamond" w:hAnsi="Garamond" w:cs="Arial"/>
        </w:rPr>
        <w:t xml:space="preserve"> and return</w:t>
      </w:r>
      <w:r>
        <w:rPr>
          <w:rFonts w:ascii="Garamond" w:hAnsi="Garamond" w:cs="Arial"/>
        </w:rPr>
        <w:t>ing work</w:t>
      </w:r>
      <w:r w:rsidRPr="00B27412">
        <w:rPr>
          <w:rFonts w:ascii="Garamond" w:hAnsi="Garamond" w:cs="Arial"/>
        </w:rPr>
        <w:t xml:space="preserve"> to the appropriate person</w:t>
      </w:r>
      <w:r>
        <w:rPr>
          <w:rFonts w:ascii="Garamond" w:hAnsi="Garamond" w:cs="Arial"/>
        </w:rPr>
        <w:t>.</w:t>
      </w:r>
      <w:r w:rsidRPr="00B27412">
        <w:rPr>
          <w:rFonts w:ascii="Garamond" w:hAnsi="Garamond" w:cs="Arial"/>
        </w:rPr>
        <w:t xml:space="preserve"> </w:t>
      </w:r>
    </w:p>
    <w:p w:rsidR="00B81166" w:rsidRPr="00B27412" w:rsidRDefault="00B81166" w:rsidP="00B81166">
      <w:pPr>
        <w:autoSpaceDE w:val="0"/>
        <w:autoSpaceDN w:val="0"/>
        <w:adjustRightInd w:val="0"/>
        <w:rPr>
          <w:rFonts w:ascii="Garamond" w:hAnsi="Garamond" w:cs="Arial"/>
        </w:rPr>
      </w:pPr>
    </w:p>
    <w:p w:rsidR="00B81166" w:rsidRPr="00B27412" w:rsidRDefault="00B81166" w:rsidP="00B81166">
      <w:pPr>
        <w:autoSpaceDE w:val="0"/>
        <w:autoSpaceDN w:val="0"/>
        <w:adjustRightInd w:val="0"/>
        <w:ind w:left="-426"/>
        <w:rPr>
          <w:rFonts w:ascii="Garamond" w:hAnsi="Garamond" w:cs="Arial"/>
        </w:rPr>
      </w:pPr>
      <w:r w:rsidRPr="00B27412">
        <w:rPr>
          <w:rFonts w:ascii="Garamond" w:hAnsi="Garamond" w:cs="Arial"/>
        </w:rPr>
        <w:t>You will be a dynamic and highly motivated individual with the ability to work without supervision. All training will be provided.</w:t>
      </w:r>
    </w:p>
    <w:p w:rsidR="00B81166" w:rsidRPr="00B27412" w:rsidRDefault="00B81166" w:rsidP="00B81166">
      <w:pPr>
        <w:ind w:left="-426"/>
        <w:rPr>
          <w:rFonts w:ascii="Garamond" w:hAnsi="Garamond" w:cs="Arial"/>
          <w:color w:val="000000"/>
        </w:rPr>
      </w:pPr>
      <w:r w:rsidRPr="00B27412">
        <w:rPr>
          <w:rFonts w:ascii="Garamond" w:hAnsi="Garamond" w:cs="Arial"/>
        </w:rPr>
        <w:t xml:space="preserve"> </w:t>
      </w:r>
    </w:p>
    <w:p w:rsidR="00B81166" w:rsidRPr="00B27412" w:rsidRDefault="00B81166" w:rsidP="00B81166">
      <w:pPr>
        <w:tabs>
          <w:tab w:val="left" w:pos="6663"/>
          <w:tab w:val="left" w:pos="6804"/>
        </w:tabs>
        <w:ind w:left="-426" w:right="2946"/>
        <w:rPr>
          <w:rFonts w:ascii="Garamond" w:hAnsi="Garamond" w:cs="Calibri"/>
          <w:color w:val="000000"/>
        </w:rPr>
      </w:pPr>
      <w:r w:rsidRPr="00B27412">
        <w:rPr>
          <w:rFonts w:ascii="Garamond" w:hAnsi="Garamond" w:cs="Calibri"/>
          <w:color w:val="000000"/>
        </w:rPr>
        <w:t>The school is committed to safeguarding and promoting the welfare of young people and expects all members of staff to share this commitment.  Enhanced DBS disclosure is required for this post.</w:t>
      </w:r>
    </w:p>
    <w:p w:rsidR="00B81166" w:rsidRPr="00B27412" w:rsidRDefault="00B81166" w:rsidP="00B81166">
      <w:pPr>
        <w:tabs>
          <w:tab w:val="left" w:pos="6663"/>
          <w:tab w:val="left" w:pos="6804"/>
        </w:tabs>
        <w:ind w:left="-426" w:right="3827"/>
        <w:rPr>
          <w:rFonts w:ascii="Garamond" w:hAnsi="Garamond" w:cs="Calibri"/>
          <w:color w:val="000000"/>
        </w:rPr>
      </w:pPr>
    </w:p>
    <w:p w:rsidR="00B81166" w:rsidRPr="00B27412" w:rsidRDefault="00B81166" w:rsidP="00B81166">
      <w:pPr>
        <w:tabs>
          <w:tab w:val="left" w:pos="6663"/>
          <w:tab w:val="left" w:pos="6804"/>
        </w:tabs>
        <w:ind w:left="-426" w:right="2387"/>
        <w:rPr>
          <w:rFonts w:ascii="Garamond" w:hAnsi="Garamond" w:cs="Calibri"/>
          <w:color w:val="000000"/>
        </w:rPr>
      </w:pPr>
      <w:r w:rsidRPr="00B27412">
        <w:rPr>
          <w:rFonts w:ascii="Garamond" w:hAnsi="Garamond" w:cs="Calibri"/>
          <w:color w:val="000000"/>
        </w:rPr>
        <w:t>Completed applications</w:t>
      </w:r>
      <w:r>
        <w:rPr>
          <w:rFonts w:ascii="Garamond" w:hAnsi="Garamond" w:cs="Calibri"/>
          <w:color w:val="000000"/>
        </w:rPr>
        <w:t xml:space="preserve"> must be submitted via email to: </w:t>
      </w:r>
      <w:hyperlink r:id="rId7" w:history="1">
        <w:r w:rsidRPr="00B27412">
          <w:rPr>
            <w:rStyle w:val="Hyperlink"/>
            <w:rFonts w:ascii="Garamond" w:hAnsi="Garamond" w:cs="Calibri"/>
            <w:b/>
            <w:color w:val="0070C0"/>
          </w:rPr>
          <w:t>recruitment@king-james.n-yorks.sch.uk</w:t>
        </w:r>
      </w:hyperlink>
      <w:r w:rsidRPr="00B27412">
        <w:rPr>
          <w:rFonts w:ascii="Garamond" w:hAnsi="Garamond" w:cs="Calibri"/>
          <w:b/>
        </w:rPr>
        <w:t xml:space="preserve"> </w:t>
      </w:r>
      <w:r w:rsidRPr="00B27412">
        <w:rPr>
          <w:rFonts w:ascii="Garamond" w:hAnsi="Garamond" w:cs="Calibri"/>
          <w:color w:val="000000"/>
        </w:rPr>
        <w:t xml:space="preserve">and received by: </w:t>
      </w:r>
    </w:p>
    <w:p w:rsidR="00B81166" w:rsidRDefault="00B81166" w:rsidP="00B81166">
      <w:pPr>
        <w:tabs>
          <w:tab w:val="left" w:pos="6663"/>
          <w:tab w:val="left" w:pos="6804"/>
        </w:tabs>
        <w:ind w:left="-426" w:right="2387"/>
        <w:rPr>
          <w:rFonts w:ascii="Garamond" w:hAnsi="Garamond" w:cs="Calibri"/>
          <w:color w:val="000000"/>
        </w:rPr>
      </w:pPr>
      <w:r>
        <w:rPr>
          <w:rFonts w:ascii="Garamond" w:hAnsi="Garamond" w:cs="Calibri"/>
          <w:b/>
          <w:color w:val="000000"/>
        </w:rPr>
        <w:t>Friday 20</w:t>
      </w:r>
      <w:r w:rsidRPr="00806794">
        <w:rPr>
          <w:rFonts w:ascii="Garamond" w:hAnsi="Garamond" w:cs="Calibri"/>
          <w:b/>
          <w:color w:val="000000"/>
          <w:vertAlign w:val="superscript"/>
        </w:rPr>
        <w:t>th</w:t>
      </w:r>
      <w:r>
        <w:rPr>
          <w:rFonts w:ascii="Garamond" w:hAnsi="Garamond" w:cs="Calibri"/>
          <w:b/>
          <w:color w:val="000000"/>
        </w:rPr>
        <w:t xml:space="preserve"> September</w:t>
      </w:r>
      <w:r w:rsidRPr="00B27412">
        <w:rPr>
          <w:rFonts w:ascii="Garamond" w:hAnsi="Garamond" w:cs="Calibri"/>
          <w:b/>
          <w:color w:val="000000"/>
        </w:rPr>
        <w:t xml:space="preserve"> 2019, 08.00am</w:t>
      </w:r>
    </w:p>
    <w:p w:rsidR="00B81166" w:rsidRDefault="00B81166" w:rsidP="00B81166">
      <w:pPr>
        <w:tabs>
          <w:tab w:val="left" w:pos="6663"/>
          <w:tab w:val="left" w:pos="6804"/>
        </w:tabs>
        <w:ind w:left="-426" w:right="3827"/>
        <w:rPr>
          <w:rFonts w:ascii="Garamond" w:hAnsi="Garamond" w:cs="Calibri"/>
          <w:color w:val="000000"/>
        </w:rPr>
      </w:pPr>
    </w:p>
    <w:p w:rsidR="000463BE" w:rsidRDefault="00B81166" w:rsidP="00B81166">
      <w:pPr>
        <w:tabs>
          <w:tab w:val="left" w:pos="6663"/>
          <w:tab w:val="left" w:pos="6804"/>
        </w:tabs>
        <w:ind w:left="-426" w:right="3827"/>
      </w:pPr>
      <w:r w:rsidRPr="00284176">
        <w:rPr>
          <w:rFonts w:ascii="Garamond" w:hAnsi="Garamond" w:cs="Calibri"/>
          <w:color w:val="000000"/>
        </w:rPr>
        <w:t xml:space="preserve">Please note that CVs will not be accepted. </w:t>
      </w:r>
    </w:p>
    <w:sectPr w:rsidR="000463BE" w:rsidSect="00B8116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D68B3"/>
    <w:multiLevelType w:val="hybridMultilevel"/>
    <w:tmpl w:val="F254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66"/>
    <w:rsid w:val="000463BE"/>
    <w:rsid w:val="000C1495"/>
    <w:rsid w:val="00B8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D1D4"/>
  <w15:chartTrackingRefBased/>
  <w15:docId w15:val="{00BA6CCC-D18C-4E71-9C00-8862F5D0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3"/>
        <w:szCs w:val="23"/>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66"/>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16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B81166"/>
    <w:rPr>
      <w:color w:val="FF81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king-james.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James's School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Beadle - HR Assistant</dc:creator>
  <cp:keywords/>
  <dc:description/>
  <cp:lastModifiedBy>Miss Beadle - HR Assistant</cp:lastModifiedBy>
  <cp:revision>2</cp:revision>
  <dcterms:created xsi:type="dcterms:W3CDTF">2019-09-09T13:13:00Z</dcterms:created>
  <dcterms:modified xsi:type="dcterms:W3CDTF">2019-09-10T08:37:00Z</dcterms:modified>
</cp:coreProperties>
</file>