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56F" w:rsidRDefault="00FA056F" w:rsidP="00C54466">
      <w:pPr>
        <w:jc w:val="center"/>
        <w:rPr>
          <w:b/>
          <w:noProof/>
          <w:sz w:val="28"/>
          <w:szCs w:val="28"/>
        </w:rPr>
      </w:pPr>
      <w:r>
        <w:rPr>
          <w:b/>
          <w:noProof/>
          <w:sz w:val="28"/>
          <w:szCs w:val="28"/>
        </w:rPr>
        <w:t>Sales Ledger Assistant</w:t>
      </w:r>
    </w:p>
    <w:p w:rsidR="00954D1D" w:rsidRDefault="00954D1D"/>
    <w:p w:rsidR="00954D1D" w:rsidRPr="00C54466" w:rsidRDefault="00954D1D"/>
    <w:p w:rsidR="00954D1D" w:rsidRPr="002C5FF6" w:rsidRDefault="00954D1D">
      <w:pPr>
        <w:rPr>
          <w:sz w:val="24"/>
          <w:szCs w:val="24"/>
        </w:rPr>
      </w:pPr>
      <w:r w:rsidRPr="002C5FF6">
        <w:rPr>
          <w:sz w:val="24"/>
          <w:szCs w:val="24"/>
        </w:rPr>
        <w:t>Team:</w:t>
      </w:r>
      <w:r w:rsidRPr="002C5FF6">
        <w:rPr>
          <w:sz w:val="24"/>
          <w:szCs w:val="24"/>
        </w:rPr>
        <w:tab/>
      </w:r>
      <w:r w:rsidRPr="002C5FF6">
        <w:rPr>
          <w:sz w:val="24"/>
          <w:szCs w:val="24"/>
        </w:rPr>
        <w:tab/>
      </w:r>
      <w:r w:rsidRPr="002C5FF6">
        <w:rPr>
          <w:sz w:val="24"/>
          <w:szCs w:val="24"/>
        </w:rPr>
        <w:tab/>
      </w:r>
      <w:r w:rsidRPr="00503723">
        <w:rPr>
          <w:noProof/>
          <w:sz w:val="24"/>
          <w:szCs w:val="24"/>
        </w:rPr>
        <w:t>Finance Team</w:t>
      </w:r>
    </w:p>
    <w:p w:rsidR="00954D1D" w:rsidRPr="002C5FF6" w:rsidRDefault="00954D1D">
      <w:pPr>
        <w:rPr>
          <w:sz w:val="24"/>
          <w:szCs w:val="24"/>
        </w:rPr>
      </w:pPr>
    </w:p>
    <w:p w:rsidR="00954D1D" w:rsidRPr="002C5FF6" w:rsidRDefault="00954D1D">
      <w:pPr>
        <w:rPr>
          <w:sz w:val="24"/>
          <w:szCs w:val="24"/>
        </w:rPr>
      </w:pPr>
      <w:r w:rsidRPr="002C5FF6">
        <w:rPr>
          <w:sz w:val="24"/>
          <w:szCs w:val="24"/>
        </w:rPr>
        <w:t>Responsible to:</w:t>
      </w:r>
      <w:r w:rsidRPr="002C5FF6">
        <w:rPr>
          <w:sz w:val="24"/>
          <w:szCs w:val="24"/>
        </w:rPr>
        <w:tab/>
      </w:r>
      <w:r w:rsidR="003F1CA1" w:rsidRPr="002A4ED9">
        <w:rPr>
          <w:noProof/>
          <w:sz w:val="24"/>
          <w:szCs w:val="24"/>
        </w:rPr>
        <w:t>Sales Ledger Supervisor</w:t>
      </w:r>
    </w:p>
    <w:p w:rsidR="00954D1D" w:rsidRPr="002C5FF6" w:rsidRDefault="00954D1D">
      <w:pPr>
        <w:rPr>
          <w:sz w:val="24"/>
          <w:szCs w:val="24"/>
        </w:rPr>
      </w:pPr>
    </w:p>
    <w:p w:rsidR="00954D1D" w:rsidRPr="002C5FF6" w:rsidRDefault="00954D1D">
      <w:pPr>
        <w:rPr>
          <w:sz w:val="24"/>
          <w:szCs w:val="24"/>
        </w:rPr>
      </w:pPr>
    </w:p>
    <w:p w:rsidR="00954D1D" w:rsidRPr="002C5FF6" w:rsidRDefault="00464277" w:rsidP="00C54466">
      <w:pPr>
        <w:pStyle w:val="Heading5"/>
        <w:rPr>
          <w:sz w:val="24"/>
          <w:szCs w:val="24"/>
        </w:rPr>
      </w:pPr>
      <w:r>
        <w:rPr>
          <w:sz w:val="24"/>
          <w:szCs w:val="24"/>
        </w:rPr>
        <w:t>Role Summary</w:t>
      </w:r>
    </w:p>
    <w:p w:rsidR="00954D1D" w:rsidRPr="002C5FF6" w:rsidRDefault="00954D1D" w:rsidP="00C54466">
      <w:pPr>
        <w:rPr>
          <w:sz w:val="24"/>
          <w:szCs w:val="24"/>
        </w:rPr>
      </w:pPr>
    </w:p>
    <w:p w:rsidR="00954D1D" w:rsidRPr="002C5FF6" w:rsidRDefault="00954D1D" w:rsidP="004B01FD">
      <w:pPr>
        <w:numPr>
          <w:ilvl w:val="0"/>
          <w:numId w:val="5"/>
        </w:numPr>
        <w:rPr>
          <w:sz w:val="24"/>
          <w:szCs w:val="24"/>
        </w:rPr>
      </w:pPr>
      <w:r w:rsidRPr="00503723">
        <w:rPr>
          <w:noProof/>
          <w:sz w:val="24"/>
          <w:szCs w:val="24"/>
        </w:rPr>
        <w:t>To</w:t>
      </w:r>
      <w:r w:rsidR="00605F74">
        <w:rPr>
          <w:noProof/>
          <w:sz w:val="24"/>
          <w:szCs w:val="24"/>
        </w:rPr>
        <w:t xml:space="preserve"> </w:t>
      </w:r>
      <w:r w:rsidRPr="00503723">
        <w:rPr>
          <w:noProof/>
          <w:sz w:val="24"/>
          <w:szCs w:val="24"/>
        </w:rPr>
        <w:t xml:space="preserve">maintain </w:t>
      </w:r>
      <w:r w:rsidR="00E633FB">
        <w:rPr>
          <w:noProof/>
          <w:sz w:val="24"/>
          <w:szCs w:val="24"/>
        </w:rPr>
        <w:t xml:space="preserve">a dedicated section of </w:t>
      </w:r>
      <w:r w:rsidRPr="00503723">
        <w:rPr>
          <w:noProof/>
          <w:sz w:val="24"/>
          <w:szCs w:val="24"/>
        </w:rPr>
        <w:t xml:space="preserve">the </w:t>
      </w:r>
      <w:r w:rsidR="003434AA">
        <w:rPr>
          <w:noProof/>
          <w:sz w:val="24"/>
          <w:szCs w:val="24"/>
        </w:rPr>
        <w:t xml:space="preserve">Group </w:t>
      </w:r>
      <w:r w:rsidR="00605F74">
        <w:rPr>
          <w:noProof/>
          <w:sz w:val="24"/>
          <w:szCs w:val="24"/>
        </w:rPr>
        <w:t>Sales Ledger</w:t>
      </w:r>
      <w:r w:rsidR="003935F4">
        <w:rPr>
          <w:noProof/>
          <w:sz w:val="24"/>
          <w:szCs w:val="24"/>
        </w:rPr>
        <w:t xml:space="preserve"> </w:t>
      </w:r>
      <w:r w:rsidR="00E633FB">
        <w:rPr>
          <w:noProof/>
          <w:sz w:val="24"/>
          <w:szCs w:val="24"/>
        </w:rPr>
        <w:t>as allocated by the Sales Ledger Supervisor.</w:t>
      </w:r>
    </w:p>
    <w:p w:rsidR="00954D1D" w:rsidRPr="002C5FF6" w:rsidRDefault="00954D1D" w:rsidP="004B01FD">
      <w:pPr>
        <w:numPr>
          <w:ilvl w:val="0"/>
          <w:numId w:val="5"/>
        </w:numPr>
        <w:rPr>
          <w:sz w:val="24"/>
          <w:szCs w:val="24"/>
        </w:rPr>
      </w:pPr>
      <w:r w:rsidRPr="00503723">
        <w:rPr>
          <w:noProof/>
          <w:sz w:val="24"/>
          <w:szCs w:val="24"/>
        </w:rPr>
        <w:t xml:space="preserve">To support </w:t>
      </w:r>
      <w:r w:rsidR="008D136C">
        <w:rPr>
          <w:noProof/>
          <w:sz w:val="24"/>
          <w:szCs w:val="24"/>
        </w:rPr>
        <w:t xml:space="preserve">the Sales Ledger Supervisor and other </w:t>
      </w:r>
      <w:r w:rsidR="00605F74">
        <w:rPr>
          <w:noProof/>
          <w:sz w:val="24"/>
          <w:szCs w:val="24"/>
        </w:rPr>
        <w:t xml:space="preserve">Sales Ledger </w:t>
      </w:r>
      <w:r w:rsidR="00BA3265">
        <w:rPr>
          <w:noProof/>
          <w:sz w:val="24"/>
          <w:szCs w:val="24"/>
        </w:rPr>
        <w:t>colleagues</w:t>
      </w:r>
      <w:r w:rsidR="00EF5738">
        <w:rPr>
          <w:noProof/>
          <w:sz w:val="24"/>
          <w:szCs w:val="24"/>
        </w:rPr>
        <w:t xml:space="preserve"> </w:t>
      </w:r>
      <w:r w:rsidRPr="00503723">
        <w:rPr>
          <w:noProof/>
          <w:sz w:val="24"/>
          <w:szCs w:val="24"/>
        </w:rPr>
        <w:t xml:space="preserve">in </w:t>
      </w:r>
      <w:r>
        <w:rPr>
          <w:noProof/>
          <w:sz w:val="24"/>
          <w:szCs w:val="24"/>
        </w:rPr>
        <w:t>their</w:t>
      </w:r>
      <w:r w:rsidRPr="00503723">
        <w:rPr>
          <w:noProof/>
          <w:sz w:val="24"/>
          <w:szCs w:val="24"/>
        </w:rPr>
        <w:t xml:space="preserve"> duties.</w:t>
      </w:r>
    </w:p>
    <w:p w:rsidR="00954D1D" w:rsidRPr="002C5FF6" w:rsidRDefault="00954D1D">
      <w:pPr>
        <w:rPr>
          <w:sz w:val="24"/>
          <w:szCs w:val="24"/>
        </w:rPr>
      </w:pPr>
    </w:p>
    <w:p w:rsidR="00954D1D" w:rsidRPr="002C5FF6" w:rsidRDefault="00954D1D">
      <w:pPr>
        <w:rPr>
          <w:sz w:val="24"/>
          <w:szCs w:val="24"/>
        </w:rPr>
      </w:pPr>
    </w:p>
    <w:p w:rsidR="00954D1D" w:rsidRPr="002C5FF6" w:rsidRDefault="009671C9" w:rsidP="00C54466">
      <w:pPr>
        <w:pStyle w:val="Heading5"/>
        <w:rPr>
          <w:sz w:val="24"/>
          <w:szCs w:val="24"/>
        </w:rPr>
      </w:pPr>
      <w:r>
        <w:rPr>
          <w:sz w:val="24"/>
          <w:szCs w:val="24"/>
        </w:rPr>
        <w:t>Key Responsibilities</w:t>
      </w:r>
    </w:p>
    <w:p w:rsidR="00954D1D" w:rsidRPr="002C5FF6" w:rsidRDefault="00954D1D" w:rsidP="00C54466">
      <w:pPr>
        <w:rPr>
          <w:sz w:val="24"/>
          <w:szCs w:val="24"/>
        </w:rPr>
      </w:pPr>
    </w:p>
    <w:p w:rsidR="003434AA" w:rsidRPr="00E633FB" w:rsidRDefault="00954D1D" w:rsidP="004B01FD">
      <w:pPr>
        <w:numPr>
          <w:ilvl w:val="0"/>
          <w:numId w:val="6"/>
        </w:numPr>
        <w:rPr>
          <w:sz w:val="24"/>
          <w:szCs w:val="24"/>
        </w:rPr>
      </w:pPr>
      <w:r w:rsidRPr="00E633FB">
        <w:rPr>
          <w:noProof/>
          <w:sz w:val="24"/>
          <w:szCs w:val="24"/>
        </w:rPr>
        <w:t xml:space="preserve">Timely and accurate recording of debt owed to the </w:t>
      </w:r>
      <w:r w:rsidR="003434AA" w:rsidRPr="00E633FB">
        <w:rPr>
          <w:noProof/>
          <w:sz w:val="24"/>
          <w:szCs w:val="24"/>
        </w:rPr>
        <w:t>Group.</w:t>
      </w:r>
    </w:p>
    <w:p w:rsidR="00954D1D" w:rsidRPr="00E633FB" w:rsidRDefault="003434AA" w:rsidP="004B01FD">
      <w:pPr>
        <w:numPr>
          <w:ilvl w:val="0"/>
          <w:numId w:val="6"/>
        </w:numPr>
        <w:rPr>
          <w:sz w:val="24"/>
          <w:szCs w:val="24"/>
        </w:rPr>
      </w:pPr>
      <w:r w:rsidRPr="00E633FB">
        <w:rPr>
          <w:noProof/>
          <w:sz w:val="24"/>
          <w:szCs w:val="24"/>
        </w:rPr>
        <w:t>T</w:t>
      </w:r>
      <w:r w:rsidR="00954D1D" w:rsidRPr="00E633FB">
        <w:rPr>
          <w:noProof/>
          <w:sz w:val="24"/>
          <w:szCs w:val="24"/>
        </w:rPr>
        <w:t>imely issu</w:t>
      </w:r>
      <w:r w:rsidR="00A95A99" w:rsidRPr="00E633FB">
        <w:rPr>
          <w:noProof/>
          <w:sz w:val="24"/>
          <w:szCs w:val="24"/>
        </w:rPr>
        <w:t>ing</w:t>
      </w:r>
      <w:r w:rsidR="00954D1D" w:rsidRPr="00E633FB">
        <w:rPr>
          <w:noProof/>
          <w:sz w:val="24"/>
          <w:szCs w:val="24"/>
        </w:rPr>
        <w:t xml:space="preserve"> of invoices</w:t>
      </w:r>
      <w:r w:rsidR="009140B4" w:rsidRPr="00E633FB">
        <w:rPr>
          <w:noProof/>
          <w:sz w:val="24"/>
          <w:szCs w:val="24"/>
        </w:rPr>
        <w:t>,</w:t>
      </w:r>
      <w:r w:rsidR="00184059" w:rsidRPr="00E633FB">
        <w:rPr>
          <w:noProof/>
          <w:sz w:val="24"/>
          <w:szCs w:val="24"/>
        </w:rPr>
        <w:t xml:space="preserve"> c</w:t>
      </w:r>
      <w:r w:rsidR="00A95A99" w:rsidRPr="00E633FB">
        <w:rPr>
          <w:noProof/>
          <w:sz w:val="24"/>
          <w:szCs w:val="24"/>
        </w:rPr>
        <w:t>redit notes and statements.</w:t>
      </w:r>
    </w:p>
    <w:p w:rsidR="00954D1D" w:rsidRPr="00E633FB" w:rsidRDefault="00954D1D" w:rsidP="004B01FD">
      <w:pPr>
        <w:numPr>
          <w:ilvl w:val="0"/>
          <w:numId w:val="6"/>
        </w:numPr>
        <w:rPr>
          <w:sz w:val="24"/>
          <w:szCs w:val="24"/>
        </w:rPr>
      </w:pPr>
      <w:r w:rsidRPr="00E633FB">
        <w:rPr>
          <w:noProof/>
          <w:sz w:val="24"/>
          <w:szCs w:val="24"/>
        </w:rPr>
        <w:t>Timely and accurate posting of cash to the correct sales ledger account.</w:t>
      </w:r>
    </w:p>
    <w:p w:rsidR="00954D1D" w:rsidRPr="00E633FB" w:rsidRDefault="00954D1D" w:rsidP="004B01FD">
      <w:pPr>
        <w:numPr>
          <w:ilvl w:val="0"/>
          <w:numId w:val="6"/>
        </w:numPr>
        <w:rPr>
          <w:sz w:val="24"/>
          <w:szCs w:val="24"/>
        </w:rPr>
      </w:pPr>
      <w:r w:rsidRPr="00E633FB">
        <w:rPr>
          <w:noProof/>
          <w:sz w:val="24"/>
          <w:szCs w:val="24"/>
        </w:rPr>
        <w:t xml:space="preserve">Banking cash and liaising with </w:t>
      </w:r>
      <w:r w:rsidR="009140B4" w:rsidRPr="00E633FB">
        <w:rPr>
          <w:noProof/>
          <w:sz w:val="24"/>
          <w:szCs w:val="24"/>
        </w:rPr>
        <w:t xml:space="preserve">the </w:t>
      </w:r>
      <w:r w:rsidRPr="00E633FB">
        <w:rPr>
          <w:noProof/>
          <w:sz w:val="24"/>
          <w:szCs w:val="24"/>
        </w:rPr>
        <w:t>Cash Office.</w:t>
      </w:r>
    </w:p>
    <w:p w:rsidR="00954D1D" w:rsidRPr="00E633FB" w:rsidRDefault="00954D1D" w:rsidP="004B01FD">
      <w:pPr>
        <w:numPr>
          <w:ilvl w:val="0"/>
          <w:numId w:val="6"/>
        </w:numPr>
        <w:rPr>
          <w:sz w:val="24"/>
          <w:szCs w:val="24"/>
        </w:rPr>
      </w:pPr>
      <w:r w:rsidRPr="00E633FB">
        <w:rPr>
          <w:noProof/>
          <w:sz w:val="24"/>
          <w:szCs w:val="24"/>
        </w:rPr>
        <w:t>Preparing and posting sales ledger journals where necessary.</w:t>
      </w:r>
    </w:p>
    <w:p w:rsidR="00954D1D" w:rsidRPr="00E633FB" w:rsidRDefault="004914D3" w:rsidP="004B01FD">
      <w:pPr>
        <w:numPr>
          <w:ilvl w:val="0"/>
          <w:numId w:val="6"/>
        </w:numPr>
        <w:rPr>
          <w:sz w:val="24"/>
          <w:szCs w:val="24"/>
        </w:rPr>
      </w:pPr>
      <w:r w:rsidRPr="00E633FB">
        <w:rPr>
          <w:noProof/>
          <w:sz w:val="24"/>
          <w:szCs w:val="24"/>
        </w:rPr>
        <w:t>Reconciling</w:t>
      </w:r>
      <w:r w:rsidR="003434AA" w:rsidRPr="00E633FB">
        <w:rPr>
          <w:noProof/>
          <w:sz w:val="24"/>
          <w:szCs w:val="24"/>
        </w:rPr>
        <w:t xml:space="preserve"> Group</w:t>
      </w:r>
      <w:r w:rsidR="00184059" w:rsidRPr="00E633FB">
        <w:rPr>
          <w:noProof/>
          <w:sz w:val="24"/>
          <w:szCs w:val="24"/>
        </w:rPr>
        <w:t xml:space="preserve"> control accounts and </w:t>
      </w:r>
      <w:r w:rsidRPr="00E633FB">
        <w:rPr>
          <w:noProof/>
          <w:sz w:val="24"/>
          <w:szCs w:val="24"/>
        </w:rPr>
        <w:t>assisting</w:t>
      </w:r>
      <w:r w:rsidR="00184059" w:rsidRPr="00E633FB">
        <w:rPr>
          <w:noProof/>
          <w:sz w:val="24"/>
          <w:szCs w:val="24"/>
        </w:rPr>
        <w:t xml:space="preserve"> with month end routines</w:t>
      </w:r>
      <w:r w:rsidRPr="00E633FB">
        <w:rPr>
          <w:noProof/>
          <w:sz w:val="24"/>
          <w:szCs w:val="24"/>
        </w:rPr>
        <w:t xml:space="preserve"> as required</w:t>
      </w:r>
      <w:r w:rsidR="00184059" w:rsidRPr="00E633FB">
        <w:rPr>
          <w:noProof/>
          <w:sz w:val="24"/>
          <w:szCs w:val="24"/>
        </w:rPr>
        <w:t>.</w:t>
      </w:r>
    </w:p>
    <w:p w:rsidR="004914D3" w:rsidRPr="00E633FB" w:rsidRDefault="009300EA" w:rsidP="009300EA">
      <w:pPr>
        <w:numPr>
          <w:ilvl w:val="0"/>
          <w:numId w:val="6"/>
        </w:numPr>
        <w:rPr>
          <w:noProof/>
          <w:sz w:val="24"/>
          <w:szCs w:val="24"/>
        </w:rPr>
      </w:pPr>
      <w:r w:rsidRPr="00E633FB">
        <w:rPr>
          <w:noProof/>
          <w:sz w:val="24"/>
          <w:szCs w:val="24"/>
        </w:rPr>
        <w:t>All aspects of Group credit control and compliance with credit control procedures</w:t>
      </w:r>
      <w:r w:rsidR="00C11B71">
        <w:rPr>
          <w:noProof/>
          <w:sz w:val="24"/>
          <w:szCs w:val="24"/>
        </w:rPr>
        <w:t>.</w:t>
      </w:r>
      <w:r w:rsidRPr="00E633FB">
        <w:rPr>
          <w:noProof/>
          <w:sz w:val="24"/>
          <w:szCs w:val="24"/>
        </w:rPr>
        <w:t xml:space="preserve">  </w:t>
      </w:r>
    </w:p>
    <w:p w:rsidR="009300EA" w:rsidRPr="00E633FB" w:rsidRDefault="00E865B0" w:rsidP="009300EA">
      <w:pPr>
        <w:numPr>
          <w:ilvl w:val="0"/>
          <w:numId w:val="6"/>
        </w:numPr>
        <w:rPr>
          <w:noProof/>
          <w:sz w:val="24"/>
          <w:szCs w:val="24"/>
        </w:rPr>
      </w:pPr>
      <w:r w:rsidRPr="00E633FB">
        <w:rPr>
          <w:noProof/>
          <w:sz w:val="24"/>
          <w:szCs w:val="24"/>
        </w:rPr>
        <w:t>Maintaining</w:t>
      </w:r>
      <w:r w:rsidR="009300EA" w:rsidRPr="00E633FB">
        <w:rPr>
          <w:noProof/>
          <w:sz w:val="24"/>
          <w:szCs w:val="24"/>
        </w:rPr>
        <w:t xml:space="preserve"> </w:t>
      </w:r>
      <w:r w:rsidR="00C11B71">
        <w:rPr>
          <w:noProof/>
          <w:sz w:val="24"/>
          <w:szCs w:val="24"/>
        </w:rPr>
        <w:t xml:space="preserve">effective </w:t>
      </w:r>
      <w:r w:rsidR="009300EA" w:rsidRPr="00E633FB">
        <w:rPr>
          <w:noProof/>
          <w:sz w:val="24"/>
          <w:szCs w:val="24"/>
        </w:rPr>
        <w:t>audit trails to source documents</w:t>
      </w:r>
      <w:r w:rsidR="00C11B71">
        <w:rPr>
          <w:noProof/>
          <w:sz w:val="24"/>
          <w:szCs w:val="24"/>
        </w:rPr>
        <w:t>.</w:t>
      </w:r>
    </w:p>
    <w:p w:rsidR="00BA3265" w:rsidRDefault="00E865B0" w:rsidP="004B01FD">
      <w:pPr>
        <w:numPr>
          <w:ilvl w:val="0"/>
          <w:numId w:val="6"/>
        </w:numPr>
        <w:rPr>
          <w:sz w:val="24"/>
          <w:szCs w:val="24"/>
        </w:rPr>
      </w:pPr>
      <w:r w:rsidRPr="00E633FB">
        <w:rPr>
          <w:noProof/>
          <w:sz w:val="24"/>
          <w:szCs w:val="24"/>
        </w:rPr>
        <w:t>Operating across the Group Finance Sys</w:t>
      </w:r>
      <w:r w:rsidR="00E633FB" w:rsidRPr="00E633FB">
        <w:rPr>
          <w:noProof/>
          <w:sz w:val="24"/>
          <w:szCs w:val="24"/>
        </w:rPr>
        <w:t>tem (ABW</w:t>
      </w:r>
      <w:r w:rsidR="00E633FB">
        <w:rPr>
          <w:noProof/>
          <w:sz w:val="24"/>
          <w:szCs w:val="24"/>
        </w:rPr>
        <w:t>), Student Records System (EBS</w:t>
      </w:r>
      <w:r w:rsidR="00696726">
        <w:rPr>
          <w:noProof/>
          <w:sz w:val="24"/>
          <w:szCs w:val="24"/>
        </w:rPr>
        <w:t>/UnitE</w:t>
      </w:r>
      <w:r w:rsidR="00E633FB">
        <w:rPr>
          <w:noProof/>
          <w:sz w:val="24"/>
          <w:szCs w:val="24"/>
        </w:rPr>
        <w:t xml:space="preserve">), </w:t>
      </w:r>
      <w:r>
        <w:rPr>
          <w:noProof/>
          <w:sz w:val="24"/>
          <w:szCs w:val="24"/>
        </w:rPr>
        <w:t xml:space="preserve">Accommodation System </w:t>
      </w:r>
      <w:r w:rsidR="00E633FB">
        <w:rPr>
          <w:noProof/>
          <w:sz w:val="24"/>
          <w:szCs w:val="24"/>
        </w:rPr>
        <w:t xml:space="preserve">(KX), International System (CLASS) and the Nursery System (Connect) </w:t>
      </w:r>
      <w:r>
        <w:rPr>
          <w:noProof/>
          <w:sz w:val="24"/>
          <w:szCs w:val="24"/>
        </w:rPr>
        <w:t xml:space="preserve">as </w:t>
      </w:r>
      <w:r w:rsidR="00E633FB">
        <w:rPr>
          <w:noProof/>
          <w:sz w:val="24"/>
          <w:szCs w:val="24"/>
        </w:rPr>
        <w:t>required</w:t>
      </w:r>
      <w:r>
        <w:rPr>
          <w:noProof/>
          <w:sz w:val="24"/>
          <w:szCs w:val="24"/>
        </w:rPr>
        <w:t xml:space="preserve"> </w:t>
      </w:r>
    </w:p>
    <w:p w:rsidR="003E3C2E" w:rsidRDefault="00184059" w:rsidP="003E3C2E">
      <w:pPr>
        <w:numPr>
          <w:ilvl w:val="0"/>
          <w:numId w:val="6"/>
        </w:numPr>
        <w:rPr>
          <w:sz w:val="24"/>
          <w:szCs w:val="24"/>
        </w:rPr>
      </w:pPr>
      <w:r>
        <w:rPr>
          <w:noProof/>
          <w:sz w:val="24"/>
          <w:szCs w:val="24"/>
        </w:rPr>
        <w:t>Dealing with sales ledger queries as appropriate.</w:t>
      </w:r>
    </w:p>
    <w:p w:rsidR="004740AD" w:rsidRDefault="00E633FB" w:rsidP="003E3C2E">
      <w:pPr>
        <w:numPr>
          <w:ilvl w:val="0"/>
          <w:numId w:val="6"/>
        </w:numPr>
        <w:rPr>
          <w:sz w:val="24"/>
          <w:szCs w:val="24"/>
        </w:rPr>
      </w:pPr>
      <w:r>
        <w:rPr>
          <w:noProof/>
          <w:sz w:val="24"/>
          <w:szCs w:val="24"/>
        </w:rPr>
        <w:t>Assisting</w:t>
      </w:r>
      <w:r w:rsidR="004740AD">
        <w:rPr>
          <w:noProof/>
          <w:sz w:val="24"/>
          <w:szCs w:val="24"/>
        </w:rPr>
        <w:t xml:space="preserve"> the Sales Ledger Supervisor in providing on-going advice and guidance to finance system users across all campuses as required.</w:t>
      </w:r>
    </w:p>
    <w:p w:rsidR="00871459" w:rsidRDefault="00871459" w:rsidP="00871459">
      <w:pPr>
        <w:ind w:left="720"/>
        <w:rPr>
          <w:sz w:val="24"/>
          <w:szCs w:val="24"/>
        </w:rPr>
      </w:pPr>
    </w:p>
    <w:p w:rsidR="00003FAB" w:rsidRDefault="00003FAB" w:rsidP="00003FAB">
      <w:pPr>
        <w:rPr>
          <w:sz w:val="24"/>
          <w:szCs w:val="24"/>
        </w:rPr>
        <w:sectPr w:rsidR="00003FAB" w:rsidSect="00954D1D">
          <w:headerReference w:type="default" r:id="rId7"/>
          <w:footerReference w:type="default" r:id="rId8"/>
          <w:pgSz w:w="11906" w:h="16838" w:code="9"/>
          <w:pgMar w:top="1703" w:right="991" w:bottom="709" w:left="851" w:header="426" w:footer="690" w:gutter="0"/>
          <w:pgNumType w:start="1"/>
          <w:cols w:space="720"/>
        </w:sectPr>
      </w:pPr>
      <w:r>
        <w:rPr>
          <w:sz w:val="24"/>
          <w:szCs w:val="24"/>
        </w:rPr>
        <w:tab/>
      </w:r>
    </w:p>
    <w:p w:rsidR="00954D1D" w:rsidRPr="00DB2589" w:rsidRDefault="00954D1D" w:rsidP="00C54466">
      <w:pPr>
        <w:rPr>
          <w:b/>
          <w:sz w:val="24"/>
          <w:szCs w:val="24"/>
        </w:rPr>
      </w:pPr>
      <w:r w:rsidRPr="00DB2589">
        <w:rPr>
          <w:b/>
          <w:sz w:val="24"/>
          <w:szCs w:val="24"/>
        </w:rPr>
        <w:lastRenderedPageBreak/>
        <w:t>Role Context</w:t>
      </w:r>
    </w:p>
    <w:p w:rsidR="00954D1D" w:rsidRDefault="00954D1D" w:rsidP="00C54466">
      <w:pPr>
        <w:rPr>
          <w:sz w:val="24"/>
          <w:szCs w:val="24"/>
        </w:rPr>
      </w:pPr>
    </w:p>
    <w:p w:rsidR="00954D1D" w:rsidRPr="002C5FF6" w:rsidRDefault="00954D1D" w:rsidP="00DB2589">
      <w:pPr>
        <w:rPr>
          <w:sz w:val="24"/>
          <w:szCs w:val="24"/>
        </w:rPr>
      </w:pPr>
      <w:r w:rsidRPr="002C5FF6">
        <w:rPr>
          <w:sz w:val="24"/>
          <w:szCs w:val="24"/>
        </w:rPr>
        <w:t>All staff at Chichester College are expected to:</w:t>
      </w:r>
    </w:p>
    <w:p w:rsidR="00954D1D" w:rsidRPr="002C5FF6" w:rsidRDefault="00954D1D" w:rsidP="00DB2589">
      <w:pPr>
        <w:rPr>
          <w:sz w:val="24"/>
          <w:szCs w:val="24"/>
        </w:rPr>
      </w:pPr>
    </w:p>
    <w:p w:rsidR="00954D1D" w:rsidRPr="002C5FF6" w:rsidRDefault="00954D1D" w:rsidP="000458FF">
      <w:pPr>
        <w:numPr>
          <w:ilvl w:val="0"/>
          <w:numId w:val="3"/>
        </w:numPr>
        <w:tabs>
          <w:tab w:val="clear" w:pos="720"/>
          <w:tab w:val="num" w:pos="426"/>
        </w:tabs>
        <w:ind w:left="426" w:hanging="426"/>
        <w:rPr>
          <w:sz w:val="24"/>
          <w:szCs w:val="24"/>
        </w:rPr>
      </w:pPr>
      <w:r w:rsidRPr="002C5FF6">
        <w:rPr>
          <w:sz w:val="24"/>
          <w:szCs w:val="24"/>
        </w:rPr>
        <w:t>Work within the context of the Corporation’s core values, code of conduct, quality requirements and continuous improvement ethos.</w:t>
      </w:r>
    </w:p>
    <w:p w:rsidR="00954D1D" w:rsidRPr="002C5FF6" w:rsidRDefault="00954D1D" w:rsidP="00DB2589">
      <w:pPr>
        <w:tabs>
          <w:tab w:val="num" w:pos="426"/>
        </w:tabs>
        <w:ind w:left="426" w:hanging="426"/>
        <w:rPr>
          <w:sz w:val="24"/>
          <w:szCs w:val="24"/>
        </w:rPr>
      </w:pPr>
    </w:p>
    <w:p w:rsidR="00954D1D" w:rsidRPr="002C5FF6" w:rsidRDefault="00954D1D" w:rsidP="000458FF">
      <w:pPr>
        <w:numPr>
          <w:ilvl w:val="0"/>
          <w:numId w:val="3"/>
        </w:numPr>
        <w:tabs>
          <w:tab w:val="clear" w:pos="720"/>
          <w:tab w:val="num" w:pos="426"/>
        </w:tabs>
        <w:ind w:left="426" w:hanging="426"/>
        <w:rPr>
          <w:sz w:val="24"/>
          <w:szCs w:val="24"/>
        </w:rPr>
      </w:pPr>
      <w:r w:rsidRPr="002C5FF6">
        <w:rPr>
          <w:sz w:val="24"/>
          <w:szCs w:val="24"/>
        </w:rPr>
        <w:t>Undertake their duties in accordance with College policy and procedures, particularly with respect to Human Resources policies and procedures, equality</w:t>
      </w:r>
      <w:r w:rsidR="007344F9">
        <w:rPr>
          <w:sz w:val="24"/>
          <w:szCs w:val="24"/>
        </w:rPr>
        <w:t xml:space="preserve">, </w:t>
      </w:r>
      <w:r w:rsidRPr="002C5FF6">
        <w:rPr>
          <w:sz w:val="24"/>
          <w:szCs w:val="24"/>
        </w:rPr>
        <w:t>diversity</w:t>
      </w:r>
      <w:r w:rsidR="007344F9">
        <w:rPr>
          <w:sz w:val="24"/>
          <w:szCs w:val="24"/>
        </w:rPr>
        <w:t xml:space="preserve"> and inclusion</w:t>
      </w:r>
      <w:r w:rsidRPr="002C5FF6">
        <w:rPr>
          <w:sz w:val="24"/>
          <w:szCs w:val="24"/>
        </w:rPr>
        <w:t xml:space="preserve"> policies and procedures and the Corporation’s Health and Safety at Work policies and procedures.</w:t>
      </w:r>
    </w:p>
    <w:p w:rsidR="00954D1D" w:rsidRPr="002C5FF6" w:rsidRDefault="00954D1D" w:rsidP="00DB2589">
      <w:pPr>
        <w:tabs>
          <w:tab w:val="num" w:pos="426"/>
        </w:tabs>
        <w:ind w:left="426" w:hanging="426"/>
        <w:rPr>
          <w:sz w:val="24"/>
          <w:szCs w:val="24"/>
        </w:rPr>
      </w:pPr>
    </w:p>
    <w:p w:rsidR="00954D1D" w:rsidRPr="002C5FF6" w:rsidRDefault="00954D1D" w:rsidP="000458FF">
      <w:pPr>
        <w:numPr>
          <w:ilvl w:val="0"/>
          <w:numId w:val="3"/>
        </w:numPr>
        <w:tabs>
          <w:tab w:val="clear" w:pos="720"/>
          <w:tab w:val="num" w:pos="426"/>
        </w:tabs>
        <w:ind w:left="426" w:hanging="426"/>
        <w:rPr>
          <w:sz w:val="24"/>
          <w:szCs w:val="24"/>
        </w:rPr>
      </w:pPr>
      <w:r w:rsidRPr="002C5FF6">
        <w:rPr>
          <w:sz w:val="24"/>
          <w:szCs w:val="24"/>
        </w:rPr>
        <w:t>Keep abreast of developments in their own area of expertise and undertake staff development opportunities where identified and approved, subject to funding.</w:t>
      </w:r>
    </w:p>
    <w:p w:rsidR="00954D1D" w:rsidRPr="002C5FF6" w:rsidRDefault="00954D1D" w:rsidP="00DB2589">
      <w:pPr>
        <w:tabs>
          <w:tab w:val="num" w:pos="426"/>
        </w:tabs>
        <w:ind w:left="426" w:hanging="426"/>
        <w:rPr>
          <w:sz w:val="24"/>
          <w:szCs w:val="24"/>
        </w:rPr>
      </w:pPr>
    </w:p>
    <w:p w:rsidR="00954D1D" w:rsidRPr="002C5FF6" w:rsidRDefault="00954D1D" w:rsidP="000458FF">
      <w:pPr>
        <w:numPr>
          <w:ilvl w:val="0"/>
          <w:numId w:val="3"/>
        </w:numPr>
        <w:tabs>
          <w:tab w:val="clear" w:pos="720"/>
          <w:tab w:val="num" w:pos="426"/>
        </w:tabs>
        <w:ind w:left="426" w:hanging="426"/>
        <w:rPr>
          <w:sz w:val="24"/>
          <w:szCs w:val="24"/>
        </w:rPr>
      </w:pPr>
      <w:r w:rsidRPr="002C5FF6">
        <w:rPr>
          <w:sz w:val="24"/>
          <w:szCs w:val="24"/>
        </w:rPr>
        <w:t>Abide by the Corporation’s policy on the confidentiality of data stored electronically and by other means in line with the Data Protection Act.</w:t>
      </w:r>
    </w:p>
    <w:p w:rsidR="00954D1D" w:rsidRPr="002C5FF6" w:rsidRDefault="00954D1D" w:rsidP="00DB2589">
      <w:pPr>
        <w:tabs>
          <w:tab w:val="left" w:pos="426"/>
        </w:tabs>
        <w:ind w:hanging="720"/>
        <w:rPr>
          <w:sz w:val="24"/>
          <w:szCs w:val="24"/>
        </w:rPr>
      </w:pPr>
    </w:p>
    <w:p w:rsidR="00954D1D" w:rsidRDefault="00954D1D" w:rsidP="00DB2589">
      <w:pPr>
        <w:rPr>
          <w:sz w:val="24"/>
          <w:szCs w:val="24"/>
        </w:rPr>
      </w:pPr>
      <w:r w:rsidRPr="002C5FF6">
        <w:rPr>
          <w:sz w:val="24"/>
          <w:szCs w:val="24"/>
        </w:rPr>
        <w:t>Evening and weekend work may be required.</w:t>
      </w:r>
    </w:p>
    <w:p w:rsidR="00F87047" w:rsidRDefault="00F87047" w:rsidP="00DB2589">
      <w:pPr>
        <w:rPr>
          <w:sz w:val="24"/>
          <w:szCs w:val="24"/>
        </w:rPr>
      </w:pPr>
    </w:p>
    <w:p w:rsidR="00F87047" w:rsidRDefault="00F87047" w:rsidP="00F87047">
      <w:pPr>
        <w:rPr>
          <w:sz w:val="24"/>
          <w:szCs w:val="24"/>
        </w:rPr>
      </w:pPr>
      <w:r>
        <w:rPr>
          <w:sz w:val="24"/>
          <w:szCs w:val="24"/>
        </w:rPr>
        <w:t>You may be required to undertake such duties as may be reasonably required of you commensurate with this grade.</w:t>
      </w:r>
    </w:p>
    <w:p w:rsidR="00954D1D" w:rsidRPr="002C5FF6" w:rsidRDefault="00954D1D" w:rsidP="00DB2589">
      <w:pPr>
        <w:rPr>
          <w:sz w:val="24"/>
          <w:szCs w:val="24"/>
        </w:rPr>
      </w:pPr>
    </w:p>
    <w:p w:rsidR="00954D1D" w:rsidRPr="002C5FF6" w:rsidRDefault="00954D1D" w:rsidP="00DB2589">
      <w:pPr>
        <w:rPr>
          <w:sz w:val="24"/>
          <w:szCs w:val="24"/>
        </w:rPr>
      </w:pPr>
      <w:r w:rsidRPr="002C5FF6">
        <w:rPr>
          <w:sz w:val="24"/>
          <w:szCs w:val="24"/>
        </w:rPr>
        <w:t xml:space="preserve">Work outside the College must not interfere with the effective delivery of your duties.  Additional work requires approval by the </w:t>
      </w:r>
      <w:r w:rsidR="007344F9">
        <w:rPr>
          <w:sz w:val="24"/>
          <w:szCs w:val="24"/>
        </w:rPr>
        <w:t>Chief Executive Officer</w:t>
      </w:r>
      <w:r w:rsidRPr="002C5FF6">
        <w:rPr>
          <w:sz w:val="24"/>
          <w:szCs w:val="24"/>
        </w:rPr>
        <w:t>.</w:t>
      </w:r>
    </w:p>
    <w:p w:rsidR="00954D1D" w:rsidRPr="002C5FF6" w:rsidRDefault="00954D1D" w:rsidP="00DB2589">
      <w:pPr>
        <w:rPr>
          <w:sz w:val="24"/>
          <w:szCs w:val="24"/>
        </w:rPr>
      </w:pPr>
    </w:p>
    <w:p w:rsidR="00954D1D" w:rsidRPr="002C5FF6" w:rsidRDefault="00954D1D" w:rsidP="00DB2589">
      <w:pPr>
        <w:rPr>
          <w:sz w:val="24"/>
          <w:szCs w:val="24"/>
        </w:rPr>
      </w:pPr>
      <w:r w:rsidRPr="002C5FF6">
        <w:rPr>
          <w:sz w:val="24"/>
          <w:szCs w:val="24"/>
        </w:rPr>
        <w:t>Other suppo</w:t>
      </w:r>
      <w:r w:rsidR="00380101">
        <w:rPr>
          <w:sz w:val="24"/>
          <w:szCs w:val="24"/>
        </w:rPr>
        <w:t xml:space="preserve">rting information </w:t>
      </w:r>
      <w:proofErr w:type="gramStart"/>
      <w:r w:rsidR="00380101">
        <w:rPr>
          <w:sz w:val="24"/>
          <w:szCs w:val="24"/>
        </w:rPr>
        <w:t>can be found</w:t>
      </w:r>
      <w:proofErr w:type="gramEnd"/>
      <w:r w:rsidR="00380101">
        <w:rPr>
          <w:sz w:val="24"/>
          <w:szCs w:val="24"/>
        </w:rPr>
        <w:t xml:space="preserve"> o</w:t>
      </w:r>
      <w:r w:rsidRPr="002C5FF6">
        <w:rPr>
          <w:sz w:val="24"/>
          <w:szCs w:val="24"/>
        </w:rPr>
        <w:t xml:space="preserve">n the College </w:t>
      </w:r>
      <w:r w:rsidR="00380101">
        <w:rPr>
          <w:sz w:val="24"/>
          <w:szCs w:val="24"/>
        </w:rPr>
        <w:t>website</w:t>
      </w:r>
      <w:r w:rsidRPr="002C5FF6">
        <w:rPr>
          <w:sz w:val="24"/>
          <w:szCs w:val="24"/>
        </w:rPr>
        <w:t>.</w:t>
      </w:r>
    </w:p>
    <w:p w:rsidR="00954D1D" w:rsidRPr="002C5FF6" w:rsidRDefault="00954D1D" w:rsidP="00DB2589">
      <w:pPr>
        <w:rPr>
          <w:sz w:val="24"/>
          <w:szCs w:val="24"/>
        </w:rPr>
      </w:pPr>
    </w:p>
    <w:p w:rsidR="00954D1D" w:rsidRPr="002C5FF6" w:rsidRDefault="00954D1D" w:rsidP="00DB2589">
      <w:pPr>
        <w:rPr>
          <w:sz w:val="24"/>
          <w:szCs w:val="24"/>
        </w:rPr>
      </w:pPr>
      <w:r w:rsidRPr="002C5FF6">
        <w:rPr>
          <w:sz w:val="24"/>
          <w:szCs w:val="24"/>
        </w:rPr>
        <w:t>This job description is current at the date shown below.  It is liable to variation by management in consultation with you to reflect or anticipate changes in, or to, the job.</w:t>
      </w:r>
    </w:p>
    <w:p w:rsidR="00954D1D" w:rsidRPr="002C5FF6" w:rsidRDefault="00954D1D" w:rsidP="00DB2589">
      <w:pPr>
        <w:rPr>
          <w:sz w:val="24"/>
          <w:szCs w:val="24"/>
        </w:rPr>
      </w:pPr>
    </w:p>
    <w:p w:rsidR="00954D1D" w:rsidRDefault="00954D1D" w:rsidP="00DB2589">
      <w:pPr>
        <w:rPr>
          <w:b/>
          <w:sz w:val="24"/>
          <w:szCs w:val="24"/>
        </w:rPr>
      </w:pPr>
    </w:p>
    <w:p w:rsidR="00954D1D" w:rsidRDefault="00954D1D" w:rsidP="00DB2589">
      <w:pPr>
        <w:rPr>
          <w:b/>
          <w:sz w:val="24"/>
          <w:szCs w:val="24"/>
        </w:rPr>
      </w:pPr>
    </w:p>
    <w:p w:rsidR="00954D1D" w:rsidRPr="002C5FF6" w:rsidRDefault="00954D1D" w:rsidP="00DB2589">
      <w:pPr>
        <w:rPr>
          <w:b/>
          <w:sz w:val="24"/>
          <w:szCs w:val="24"/>
        </w:rPr>
      </w:pPr>
    </w:p>
    <w:p w:rsidR="00954D1D" w:rsidRPr="008C2D19" w:rsidRDefault="00954D1D" w:rsidP="00DB2589"/>
    <w:p w:rsidR="00954D1D" w:rsidRDefault="00954D1D" w:rsidP="00C54466">
      <w:pPr>
        <w:rPr>
          <w:sz w:val="24"/>
          <w:szCs w:val="24"/>
        </w:rPr>
      </w:pPr>
    </w:p>
    <w:p w:rsidR="00954D1D" w:rsidRDefault="00954D1D" w:rsidP="00C54466">
      <w:pPr>
        <w:rPr>
          <w:sz w:val="24"/>
          <w:szCs w:val="24"/>
        </w:rPr>
      </w:pPr>
    </w:p>
    <w:p w:rsidR="00954D1D" w:rsidRPr="002C5FF6" w:rsidRDefault="00954D1D" w:rsidP="00C54466">
      <w:pPr>
        <w:rPr>
          <w:sz w:val="24"/>
          <w:szCs w:val="24"/>
        </w:rPr>
      </w:pPr>
    </w:p>
    <w:p w:rsidR="00954D1D" w:rsidRPr="002C5FF6" w:rsidRDefault="00954D1D">
      <w:pPr>
        <w:rPr>
          <w:sz w:val="24"/>
          <w:szCs w:val="24"/>
        </w:rPr>
        <w:sectPr w:rsidR="00954D1D" w:rsidRPr="002C5FF6" w:rsidSect="00FE314B">
          <w:pgSz w:w="11906" w:h="16838" w:code="9"/>
          <w:pgMar w:top="1946" w:right="991" w:bottom="709" w:left="851" w:header="426" w:footer="690" w:gutter="0"/>
          <w:cols w:space="720"/>
        </w:sectPr>
      </w:pPr>
    </w:p>
    <w:tbl>
      <w:tblPr>
        <w:tblW w:w="10348"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238"/>
        <w:gridCol w:w="1842"/>
        <w:gridCol w:w="2268"/>
      </w:tblGrid>
      <w:tr w:rsidR="00954D1D" w:rsidRPr="002C5FF6">
        <w:trPr>
          <w:cantSplit/>
          <w:trHeight w:val="424"/>
        </w:trPr>
        <w:tc>
          <w:tcPr>
            <w:tcW w:w="6238" w:type="dxa"/>
            <w:tcBorders>
              <w:top w:val="single" w:sz="4" w:space="0" w:color="auto"/>
              <w:left w:val="single" w:sz="4" w:space="0" w:color="auto"/>
              <w:bottom w:val="single" w:sz="4" w:space="0" w:color="auto"/>
              <w:right w:val="nil"/>
            </w:tcBorders>
            <w:vAlign w:val="center"/>
          </w:tcPr>
          <w:p w:rsidR="00954D1D" w:rsidRPr="002C5FF6" w:rsidRDefault="00954D1D" w:rsidP="00F44F0C">
            <w:pPr>
              <w:pStyle w:val="Header"/>
              <w:tabs>
                <w:tab w:val="clear" w:pos="4153"/>
                <w:tab w:val="clear" w:pos="8306"/>
              </w:tabs>
              <w:rPr>
                <w:b/>
                <w:sz w:val="24"/>
                <w:szCs w:val="24"/>
              </w:rPr>
            </w:pPr>
            <w:r w:rsidRPr="002C5FF6">
              <w:rPr>
                <w:b/>
                <w:sz w:val="24"/>
                <w:szCs w:val="24"/>
              </w:rPr>
              <w:lastRenderedPageBreak/>
              <w:t>Criteria</w:t>
            </w:r>
          </w:p>
        </w:tc>
        <w:tc>
          <w:tcPr>
            <w:tcW w:w="1842" w:type="dxa"/>
            <w:tcBorders>
              <w:top w:val="single" w:sz="4" w:space="0" w:color="auto"/>
              <w:left w:val="nil"/>
              <w:bottom w:val="single" w:sz="4" w:space="0" w:color="auto"/>
              <w:right w:val="nil"/>
            </w:tcBorders>
            <w:vAlign w:val="center"/>
          </w:tcPr>
          <w:p w:rsidR="00954D1D" w:rsidRPr="002C5FF6" w:rsidRDefault="00954D1D" w:rsidP="00F44F0C">
            <w:pPr>
              <w:pStyle w:val="Header"/>
              <w:tabs>
                <w:tab w:val="clear" w:pos="4153"/>
                <w:tab w:val="clear" w:pos="8306"/>
              </w:tabs>
              <w:jc w:val="center"/>
              <w:rPr>
                <w:b/>
                <w:sz w:val="24"/>
                <w:szCs w:val="24"/>
              </w:rPr>
            </w:pPr>
            <w:r w:rsidRPr="002C5FF6">
              <w:rPr>
                <w:b/>
                <w:sz w:val="24"/>
                <w:szCs w:val="24"/>
              </w:rPr>
              <w:t>Essential/</w:t>
            </w:r>
          </w:p>
          <w:p w:rsidR="00954D1D" w:rsidRPr="002C5FF6" w:rsidRDefault="00954D1D" w:rsidP="00F44F0C">
            <w:pPr>
              <w:pStyle w:val="Header"/>
              <w:tabs>
                <w:tab w:val="clear" w:pos="4153"/>
                <w:tab w:val="clear" w:pos="8306"/>
              </w:tabs>
              <w:jc w:val="center"/>
              <w:rPr>
                <w:b/>
                <w:sz w:val="24"/>
                <w:szCs w:val="24"/>
              </w:rPr>
            </w:pPr>
            <w:r w:rsidRPr="002C5FF6">
              <w:rPr>
                <w:b/>
                <w:sz w:val="24"/>
                <w:szCs w:val="24"/>
              </w:rPr>
              <w:t>Desirable</w:t>
            </w:r>
          </w:p>
        </w:tc>
        <w:tc>
          <w:tcPr>
            <w:tcW w:w="2268" w:type="dxa"/>
            <w:tcBorders>
              <w:top w:val="single" w:sz="4" w:space="0" w:color="auto"/>
              <w:left w:val="nil"/>
              <w:bottom w:val="single" w:sz="4" w:space="0" w:color="auto"/>
              <w:right w:val="single" w:sz="4" w:space="0" w:color="auto"/>
            </w:tcBorders>
            <w:vAlign w:val="center"/>
          </w:tcPr>
          <w:p w:rsidR="00954D1D" w:rsidRPr="002C5FF6" w:rsidRDefault="00954D1D" w:rsidP="00F44F0C">
            <w:pPr>
              <w:pStyle w:val="Header"/>
              <w:tabs>
                <w:tab w:val="clear" w:pos="4153"/>
                <w:tab w:val="clear" w:pos="8306"/>
              </w:tabs>
              <w:jc w:val="center"/>
              <w:rPr>
                <w:b/>
                <w:sz w:val="24"/>
                <w:szCs w:val="24"/>
              </w:rPr>
            </w:pPr>
            <w:r w:rsidRPr="002C5FF6">
              <w:rPr>
                <w:b/>
                <w:sz w:val="24"/>
                <w:szCs w:val="24"/>
              </w:rPr>
              <w:t>How Assessed</w:t>
            </w:r>
          </w:p>
        </w:tc>
      </w:tr>
      <w:tr w:rsidR="00954D1D" w:rsidRPr="002C5FF6">
        <w:trPr>
          <w:cantSplit/>
          <w:trHeight w:val="289"/>
        </w:trPr>
        <w:tc>
          <w:tcPr>
            <w:tcW w:w="10348" w:type="dxa"/>
            <w:gridSpan w:val="3"/>
            <w:tcBorders>
              <w:top w:val="nil"/>
              <w:left w:val="nil"/>
              <w:bottom w:val="nil"/>
              <w:right w:val="nil"/>
            </w:tcBorders>
          </w:tcPr>
          <w:p w:rsidR="00954D1D" w:rsidRPr="002C5FF6" w:rsidRDefault="00954D1D" w:rsidP="00F44F0C">
            <w:pPr>
              <w:pStyle w:val="Header"/>
              <w:tabs>
                <w:tab w:val="clear" w:pos="4153"/>
                <w:tab w:val="clear" w:pos="8306"/>
              </w:tabs>
              <w:rPr>
                <w:b/>
                <w:sz w:val="24"/>
                <w:szCs w:val="24"/>
              </w:rPr>
            </w:pPr>
          </w:p>
        </w:tc>
      </w:tr>
      <w:tr w:rsidR="00954D1D" w:rsidRPr="002C5FF6">
        <w:trPr>
          <w:cantSplit/>
          <w:trHeight w:val="289"/>
        </w:trPr>
        <w:tc>
          <w:tcPr>
            <w:tcW w:w="10348" w:type="dxa"/>
            <w:gridSpan w:val="3"/>
            <w:tcBorders>
              <w:top w:val="single" w:sz="4" w:space="0" w:color="auto"/>
              <w:left w:val="single" w:sz="4" w:space="0" w:color="auto"/>
              <w:bottom w:val="nil"/>
              <w:right w:val="single" w:sz="4" w:space="0" w:color="auto"/>
            </w:tcBorders>
          </w:tcPr>
          <w:p w:rsidR="00954D1D" w:rsidRPr="002C5FF6" w:rsidRDefault="00954D1D" w:rsidP="00F44F0C">
            <w:pPr>
              <w:pStyle w:val="Header"/>
              <w:tabs>
                <w:tab w:val="clear" w:pos="4153"/>
                <w:tab w:val="clear" w:pos="8306"/>
              </w:tabs>
              <w:rPr>
                <w:b/>
                <w:sz w:val="24"/>
                <w:szCs w:val="24"/>
              </w:rPr>
            </w:pPr>
            <w:r w:rsidRPr="002C5FF6">
              <w:rPr>
                <w:b/>
                <w:sz w:val="24"/>
                <w:szCs w:val="24"/>
              </w:rPr>
              <w:t>Qualifications</w:t>
            </w:r>
          </w:p>
        </w:tc>
      </w:tr>
      <w:tr w:rsidR="00954D1D" w:rsidRPr="002C5FF6">
        <w:trPr>
          <w:cantSplit/>
          <w:trHeight w:val="270"/>
        </w:trPr>
        <w:tc>
          <w:tcPr>
            <w:tcW w:w="6238" w:type="dxa"/>
            <w:tcBorders>
              <w:top w:val="single" w:sz="4" w:space="0" w:color="auto"/>
              <w:left w:val="single" w:sz="4" w:space="0" w:color="auto"/>
              <w:bottom w:val="single" w:sz="4" w:space="0" w:color="auto"/>
              <w:right w:val="single" w:sz="4" w:space="0" w:color="auto"/>
            </w:tcBorders>
          </w:tcPr>
          <w:p w:rsidR="00954D1D" w:rsidRPr="002C5FF6" w:rsidRDefault="00954D1D" w:rsidP="00F44F0C">
            <w:pPr>
              <w:pStyle w:val="Header"/>
              <w:tabs>
                <w:tab w:val="clear" w:pos="4153"/>
                <w:tab w:val="clear" w:pos="8306"/>
              </w:tabs>
              <w:rPr>
                <w:sz w:val="24"/>
                <w:szCs w:val="24"/>
              </w:rPr>
            </w:pPr>
            <w:r w:rsidRPr="00503723">
              <w:rPr>
                <w:noProof/>
                <w:sz w:val="24"/>
                <w:szCs w:val="24"/>
              </w:rPr>
              <w:t>GCSE grade C or above (or equivalent) in Maths and English</w:t>
            </w:r>
          </w:p>
        </w:tc>
        <w:tc>
          <w:tcPr>
            <w:tcW w:w="1842" w:type="dxa"/>
            <w:tcBorders>
              <w:top w:val="single" w:sz="4" w:space="0" w:color="auto"/>
              <w:left w:val="single" w:sz="4" w:space="0" w:color="auto"/>
              <w:bottom w:val="single" w:sz="4" w:space="0" w:color="auto"/>
              <w:right w:val="single" w:sz="4" w:space="0" w:color="auto"/>
            </w:tcBorders>
          </w:tcPr>
          <w:p w:rsidR="00954D1D" w:rsidRPr="002C5FF6" w:rsidRDefault="00954D1D" w:rsidP="00F44F0C">
            <w:pPr>
              <w:pStyle w:val="Header"/>
              <w:tabs>
                <w:tab w:val="clear" w:pos="4153"/>
                <w:tab w:val="clear" w:pos="8306"/>
              </w:tabs>
              <w:jc w:val="center"/>
              <w:rPr>
                <w:sz w:val="24"/>
                <w:szCs w:val="24"/>
              </w:rPr>
            </w:pPr>
            <w:r w:rsidRPr="00503723">
              <w:rPr>
                <w:noProof/>
                <w:sz w:val="24"/>
                <w:szCs w:val="24"/>
              </w:rPr>
              <w:t>Essential</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954D1D" w:rsidRPr="002C5FF6" w:rsidRDefault="00954D1D" w:rsidP="00F44F0C">
            <w:pPr>
              <w:pStyle w:val="Header"/>
              <w:tabs>
                <w:tab w:val="clear" w:pos="4153"/>
                <w:tab w:val="clear" w:pos="8306"/>
              </w:tabs>
              <w:jc w:val="center"/>
              <w:rPr>
                <w:sz w:val="24"/>
                <w:szCs w:val="24"/>
              </w:rPr>
            </w:pPr>
            <w:r w:rsidRPr="00503723">
              <w:rPr>
                <w:noProof/>
                <w:sz w:val="24"/>
                <w:szCs w:val="24"/>
              </w:rPr>
              <w:t>Application form/ Certificate</w:t>
            </w:r>
          </w:p>
        </w:tc>
      </w:tr>
      <w:tr w:rsidR="00954D1D" w:rsidRPr="002C5FF6">
        <w:trPr>
          <w:cantSplit/>
          <w:trHeight w:val="270"/>
        </w:trPr>
        <w:tc>
          <w:tcPr>
            <w:tcW w:w="6238" w:type="dxa"/>
            <w:tcBorders>
              <w:top w:val="single" w:sz="4" w:space="0" w:color="auto"/>
              <w:left w:val="single" w:sz="4" w:space="0" w:color="auto"/>
              <w:bottom w:val="single" w:sz="4" w:space="0" w:color="auto"/>
              <w:right w:val="single" w:sz="4" w:space="0" w:color="auto"/>
            </w:tcBorders>
          </w:tcPr>
          <w:p w:rsidR="00954D1D" w:rsidRPr="002C5FF6" w:rsidRDefault="00954D1D" w:rsidP="00F44F0C">
            <w:pPr>
              <w:pStyle w:val="Header"/>
              <w:tabs>
                <w:tab w:val="clear" w:pos="4153"/>
                <w:tab w:val="clear" w:pos="8306"/>
              </w:tabs>
              <w:rPr>
                <w:sz w:val="24"/>
                <w:szCs w:val="24"/>
              </w:rPr>
            </w:pPr>
            <w:r w:rsidRPr="00503723">
              <w:rPr>
                <w:noProof/>
                <w:sz w:val="24"/>
                <w:szCs w:val="24"/>
              </w:rPr>
              <w:t>A recognised accountancy qualification</w:t>
            </w:r>
          </w:p>
        </w:tc>
        <w:tc>
          <w:tcPr>
            <w:tcW w:w="1842" w:type="dxa"/>
            <w:tcBorders>
              <w:top w:val="single" w:sz="4" w:space="0" w:color="auto"/>
              <w:left w:val="single" w:sz="4" w:space="0" w:color="auto"/>
              <w:bottom w:val="single" w:sz="4" w:space="0" w:color="auto"/>
              <w:right w:val="single" w:sz="4" w:space="0" w:color="auto"/>
            </w:tcBorders>
          </w:tcPr>
          <w:p w:rsidR="00954D1D" w:rsidRPr="002C5FF6" w:rsidRDefault="00954D1D" w:rsidP="00F44F0C">
            <w:pPr>
              <w:pStyle w:val="Header"/>
              <w:tabs>
                <w:tab w:val="clear" w:pos="4153"/>
                <w:tab w:val="clear" w:pos="8306"/>
              </w:tabs>
              <w:jc w:val="center"/>
              <w:rPr>
                <w:sz w:val="24"/>
                <w:szCs w:val="24"/>
              </w:rPr>
            </w:pPr>
            <w:r w:rsidRPr="00503723">
              <w:rPr>
                <w:noProof/>
                <w:sz w:val="24"/>
                <w:szCs w:val="24"/>
              </w:rPr>
              <w:t>Desirable</w:t>
            </w:r>
          </w:p>
        </w:tc>
        <w:tc>
          <w:tcPr>
            <w:tcW w:w="2268" w:type="dxa"/>
            <w:vMerge/>
            <w:tcBorders>
              <w:top w:val="single" w:sz="4" w:space="0" w:color="auto"/>
              <w:left w:val="single" w:sz="4" w:space="0" w:color="auto"/>
              <w:bottom w:val="single" w:sz="4" w:space="0" w:color="auto"/>
              <w:right w:val="single" w:sz="4" w:space="0" w:color="auto"/>
            </w:tcBorders>
          </w:tcPr>
          <w:p w:rsidR="00954D1D" w:rsidRPr="002C5FF6" w:rsidRDefault="00954D1D" w:rsidP="00F44F0C">
            <w:pPr>
              <w:pStyle w:val="Header"/>
              <w:tabs>
                <w:tab w:val="clear" w:pos="4153"/>
                <w:tab w:val="clear" w:pos="8306"/>
              </w:tabs>
              <w:jc w:val="center"/>
              <w:rPr>
                <w:sz w:val="24"/>
                <w:szCs w:val="24"/>
              </w:rPr>
            </w:pPr>
          </w:p>
        </w:tc>
      </w:tr>
      <w:tr w:rsidR="00954D1D" w:rsidRPr="002C5FF6">
        <w:trPr>
          <w:cantSplit/>
          <w:trHeight w:val="270"/>
        </w:trPr>
        <w:tc>
          <w:tcPr>
            <w:tcW w:w="10348" w:type="dxa"/>
            <w:gridSpan w:val="3"/>
            <w:tcBorders>
              <w:top w:val="nil"/>
              <w:left w:val="nil"/>
              <w:bottom w:val="nil"/>
              <w:right w:val="nil"/>
            </w:tcBorders>
          </w:tcPr>
          <w:p w:rsidR="00954D1D" w:rsidRPr="002C5FF6" w:rsidRDefault="00954D1D" w:rsidP="00F44F0C">
            <w:pPr>
              <w:pStyle w:val="Header"/>
              <w:tabs>
                <w:tab w:val="clear" w:pos="4153"/>
                <w:tab w:val="clear" w:pos="8306"/>
              </w:tabs>
              <w:jc w:val="center"/>
              <w:rPr>
                <w:sz w:val="24"/>
                <w:szCs w:val="24"/>
              </w:rPr>
            </w:pPr>
          </w:p>
        </w:tc>
      </w:tr>
      <w:tr w:rsidR="00954D1D" w:rsidRPr="002C5FF6">
        <w:trPr>
          <w:cantSplit/>
          <w:trHeight w:val="270"/>
        </w:trPr>
        <w:tc>
          <w:tcPr>
            <w:tcW w:w="10348" w:type="dxa"/>
            <w:gridSpan w:val="3"/>
            <w:tcBorders>
              <w:top w:val="single" w:sz="4" w:space="0" w:color="auto"/>
              <w:left w:val="single" w:sz="4" w:space="0" w:color="auto"/>
              <w:bottom w:val="nil"/>
              <w:right w:val="single" w:sz="4" w:space="0" w:color="auto"/>
            </w:tcBorders>
          </w:tcPr>
          <w:p w:rsidR="00954D1D" w:rsidRPr="002C5FF6" w:rsidRDefault="00954D1D" w:rsidP="00F44F0C">
            <w:pPr>
              <w:pStyle w:val="Header"/>
              <w:tabs>
                <w:tab w:val="clear" w:pos="4153"/>
                <w:tab w:val="clear" w:pos="8306"/>
              </w:tabs>
              <w:rPr>
                <w:sz w:val="24"/>
                <w:szCs w:val="24"/>
              </w:rPr>
            </w:pPr>
            <w:r w:rsidRPr="002C5FF6">
              <w:rPr>
                <w:b/>
                <w:sz w:val="24"/>
                <w:szCs w:val="24"/>
              </w:rPr>
              <w:t>Experience</w:t>
            </w:r>
          </w:p>
        </w:tc>
      </w:tr>
      <w:tr w:rsidR="00954D1D" w:rsidRPr="002C5FF6">
        <w:trPr>
          <w:cantSplit/>
          <w:trHeight w:val="280"/>
        </w:trPr>
        <w:tc>
          <w:tcPr>
            <w:tcW w:w="6238" w:type="dxa"/>
            <w:tcBorders>
              <w:top w:val="single" w:sz="4" w:space="0" w:color="auto"/>
              <w:left w:val="single" w:sz="4" w:space="0" w:color="auto"/>
              <w:bottom w:val="single" w:sz="4" w:space="0" w:color="auto"/>
              <w:right w:val="single" w:sz="4" w:space="0" w:color="auto"/>
            </w:tcBorders>
          </w:tcPr>
          <w:p w:rsidR="00954D1D" w:rsidRPr="002C5FF6" w:rsidRDefault="003E3C2E" w:rsidP="00003FAB">
            <w:pPr>
              <w:pStyle w:val="Header"/>
              <w:tabs>
                <w:tab w:val="clear" w:pos="4153"/>
                <w:tab w:val="clear" w:pos="8306"/>
              </w:tabs>
              <w:rPr>
                <w:sz w:val="24"/>
                <w:szCs w:val="24"/>
              </w:rPr>
            </w:pPr>
            <w:r>
              <w:rPr>
                <w:noProof/>
                <w:sz w:val="24"/>
                <w:szCs w:val="24"/>
              </w:rPr>
              <w:t>W</w:t>
            </w:r>
            <w:r w:rsidR="00003FAB">
              <w:rPr>
                <w:noProof/>
                <w:sz w:val="24"/>
                <w:szCs w:val="24"/>
              </w:rPr>
              <w:t>orking in a busy</w:t>
            </w:r>
            <w:r w:rsidR="002D6E78">
              <w:rPr>
                <w:noProof/>
                <w:sz w:val="24"/>
                <w:szCs w:val="24"/>
              </w:rPr>
              <w:t xml:space="preserve"> </w:t>
            </w:r>
            <w:r w:rsidR="00003FAB">
              <w:rPr>
                <w:noProof/>
                <w:sz w:val="24"/>
                <w:szCs w:val="24"/>
              </w:rPr>
              <w:t>finance</w:t>
            </w:r>
            <w:r w:rsidR="002D6E78">
              <w:rPr>
                <w:noProof/>
                <w:sz w:val="24"/>
                <w:szCs w:val="24"/>
              </w:rPr>
              <w:t xml:space="preserve"> environment</w:t>
            </w:r>
          </w:p>
        </w:tc>
        <w:tc>
          <w:tcPr>
            <w:tcW w:w="1842" w:type="dxa"/>
            <w:tcBorders>
              <w:top w:val="single" w:sz="4" w:space="0" w:color="auto"/>
              <w:left w:val="single" w:sz="4" w:space="0" w:color="auto"/>
              <w:bottom w:val="single" w:sz="4" w:space="0" w:color="auto"/>
              <w:right w:val="single" w:sz="4" w:space="0" w:color="auto"/>
            </w:tcBorders>
          </w:tcPr>
          <w:p w:rsidR="00954D1D" w:rsidRPr="00696726" w:rsidRDefault="00954D1D" w:rsidP="00F44F0C">
            <w:pPr>
              <w:pStyle w:val="Header"/>
              <w:tabs>
                <w:tab w:val="clear" w:pos="4153"/>
                <w:tab w:val="clear" w:pos="8306"/>
              </w:tabs>
              <w:jc w:val="center"/>
              <w:rPr>
                <w:sz w:val="24"/>
                <w:szCs w:val="24"/>
              </w:rPr>
            </w:pPr>
            <w:r w:rsidRPr="00696726">
              <w:rPr>
                <w:noProof/>
                <w:sz w:val="24"/>
                <w:szCs w:val="24"/>
              </w:rPr>
              <w:t>Essential</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954D1D" w:rsidRPr="002C5FF6" w:rsidRDefault="00954D1D" w:rsidP="002D6E78">
            <w:pPr>
              <w:pStyle w:val="Header"/>
              <w:tabs>
                <w:tab w:val="clear" w:pos="4153"/>
                <w:tab w:val="clear" w:pos="8306"/>
              </w:tabs>
              <w:jc w:val="center"/>
              <w:rPr>
                <w:sz w:val="24"/>
                <w:szCs w:val="24"/>
              </w:rPr>
            </w:pPr>
            <w:r w:rsidRPr="00503723">
              <w:rPr>
                <w:noProof/>
                <w:sz w:val="24"/>
                <w:szCs w:val="24"/>
              </w:rPr>
              <w:t xml:space="preserve">Application </w:t>
            </w:r>
            <w:r w:rsidR="002D6E78">
              <w:rPr>
                <w:noProof/>
                <w:sz w:val="24"/>
                <w:szCs w:val="24"/>
              </w:rPr>
              <w:t>F</w:t>
            </w:r>
            <w:r w:rsidRPr="00503723">
              <w:rPr>
                <w:noProof/>
                <w:sz w:val="24"/>
                <w:szCs w:val="24"/>
              </w:rPr>
              <w:t>orm/ Interview</w:t>
            </w:r>
          </w:p>
        </w:tc>
      </w:tr>
      <w:tr w:rsidR="00003FAB" w:rsidRPr="002C5FF6">
        <w:trPr>
          <w:cantSplit/>
          <w:trHeight w:val="280"/>
        </w:trPr>
        <w:tc>
          <w:tcPr>
            <w:tcW w:w="6238" w:type="dxa"/>
            <w:tcBorders>
              <w:top w:val="single" w:sz="4" w:space="0" w:color="auto"/>
              <w:left w:val="single" w:sz="4" w:space="0" w:color="auto"/>
              <w:bottom w:val="single" w:sz="4" w:space="0" w:color="auto"/>
              <w:right w:val="single" w:sz="4" w:space="0" w:color="auto"/>
            </w:tcBorders>
          </w:tcPr>
          <w:p w:rsidR="00003FAB" w:rsidRPr="00503723" w:rsidRDefault="00431A1E" w:rsidP="00F44F0C">
            <w:pPr>
              <w:pStyle w:val="Header"/>
              <w:tabs>
                <w:tab w:val="clear" w:pos="4153"/>
                <w:tab w:val="clear" w:pos="8306"/>
              </w:tabs>
              <w:rPr>
                <w:noProof/>
                <w:sz w:val="24"/>
                <w:szCs w:val="24"/>
              </w:rPr>
            </w:pPr>
            <w:r>
              <w:rPr>
                <w:noProof/>
                <w:sz w:val="24"/>
                <w:szCs w:val="24"/>
              </w:rPr>
              <w:t>Operating a computerised accounting package</w:t>
            </w:r>
          </w:p>
        </w:tc>
        <w:tc>
          <w:tcPr>
            <w:tcW w:w="1842" w:type="dxa"/>
            <w:tcBorders>
              <w:top w:val="single" w:sz="4" w:space="0" w:color="auto"/>
              <w:left w:val="single" w:sz="4" w:space="0" w:color="auto"/>
              <w:bottom w:val="single" w:sz="4" w:space="0" w:color="auto"/>
              <w:right w:val="single" w:sz="4" w:space="0" w:color="auto"/>
            </w:tcBorders>
          </w:tcPr>
          <w:p w:rsidR="00003FAB" w:rsidRPr="00696726" w:rsidRDefault="00431A1E" w:rsidP="00F44F0C">
            <w:pPr>
              <w:pStyle w:val="Header"/>
              <w:tabs>
                <w:tab w:val="clear" w:pos="4153"/>
                <w:tab w:val="clear" w:pos="8306"/>
              </w:tabs>
              <w:jc w:val="center"/>
              <w:rPr>
                <w:noProof/>
                <w:sz w:val="24"/>
                <w:szCs w:val="24"/>
              </w:rPr>
            </w:pPr>
            <w:r w:rsidRPr="00696726">
              <w:rPr>
                <w:noProof/>
                <w:sz w:val="24"/>
                <w:szCs w:val="24"/>
              </w:rPr>
              <w:t>Essential</w:t>
            </w:r>
          </w:p>
        </w:tc>
        <w:tc>
          <w:tcPr>
            <w:tcW w:w="2268" w:type="dxa"/>
            <w:vMerge/>
            <w:tcBorders>
              <w:top w:val="single" w:sz="4" w:space="0" w:color="auto"/>
              <w:left w:val="single" w:sz="4" w:space="0" w:color="auto"/>
              <w:bottom w:val="single" w:sz="4" w:space="0" w:color="auto"/>
              <w:right w:val="single" w:sz="4" w:space="0" w:color="auto"/>
            </w:tcBorders>
          </w:tcPr>
          <w:p w:rsidR="00003FAB" w:rsidRPr="002C5FF6" w:rsidRDefault="00003FAB" w:rsidP="00F44F0C">
            <w:pPr>
              <w:pStyle w:val="Header"/>
              <w:tabs>
                <w:tab w:val="clear" w:pos="4153"/>
                <w:tab w:val="clear" w:pos="8306"/>
              </w:tabs>
              <w:jc w:val="center"/>
              <w:rPr>
                <w:sz w:val="24"/>
                <w:szCs w:val="24"/>
              </w:rPr>
            </w:pPr>
          </w:p>
        </w:tc>
      </w:tr>
      <w:tr w:rsidR="00B31C08" w:rsidRPr="002C5FF6">
        <w:trPr>
          <w:cantSplit/>
          <w:trHeight w:val="280"/>
        </w:trPr>
        <w:tc>
          <w:tcPr>
            <w:tcW w:w="6238" w:type="dxa"/>
            <w:tcBorders>
              <w:top w:val="single" w:sz="4" w:space="0" w:color="auto"/>
              <w:left w:val="single" w:sz="4" w:space="0" w:color="auto"/>
              <w:bottom w:val="single" w:sz="4" w:space="0" w:color="auto"/>
              <w:right w:val="single" w:sz="4" w:space="0" w:color="auto"/>
            </w:tcBorders>
          </w:tcPr>
          <w:p w:rsidR="00B31C08" w:rsidRDefault="00B31C08" w:rsidP="00A474E6">
            <w:pPr>
              <w:pStyle w:val="Header"/>
              <w:tabs>
                <w:tab w:val="clear" w:pos="4153"/>
                <w:tab w:val="clear" w:pos="8306"/>
              </w:tabs>
              <w:rPr>
                <w:sz w:val="24"/>
                <w:szCs w:val="24"/>
              </w:rPr>
            </w:pPr>
            <w:r>
              <w:rPr>
                <w:sz w:val="24"/>
                <w:szCs w:val="24"/>
              </w:rPr>
              <w:t>Sales ledger role</w:t>
            </w:r>
          </w:p>
        </w:tc>
        <w:tc>
          <w:tcPr>
            <w:tcW w:w="1842" w:type="dxa"/>
            <w:tcBorders>
              <w:top w:val="single" w:sz="4" w:space="0" w:color="auto"/>
              <w:left w:val="single" w:sz="4" w:space="0" w:color="auto"/>
              <w:bottom w:val="single" w:sz="4" w:space="0" w:color="auto"/>
              <w:right w:val="single" w:sz="4" w:space="0" w:color="auto"/>
            </w:tcBorders>
          </w:tcPr>
          <w:p w:rsidR="00B31C08" w:rsidRPr="00696726" w:rsidRDefault="00E633FB" w:rsidP="00F44F0C">
            <w:pPr>
              <w:pStyle w:val="Header"/>
              <w:tabs>
                <w:tab w:val="clear" w:pos="4153"/>
                <w:tab w:val="clear" w:pos="8306"/>
              </w:tabs>
              <w:jc w:val="center"/>
              <w:rPr>
                <w:noProof/>
                <w:sz w:val="24"/>
                <w:szCs w:val="24"/>
              </w:rPr>
            </w:pPr>
            <w:r w:rsidRPr="00696726">
              <w:rPr>
                <w:noProof/>
                <w:sz w:val="24"/>
                <w:szCs w:val="24"/>
              </w:rPr>
              <w:t>Essential</w:t>
            </w:r>
          </w:p>
        </w:tc>
        <w:tc>
          <w:tcPr>
            <w:tcW w:w="2268" w:type="dxa"/>
            <w:vMerge/>
            <w:tcBorders>
              <w:top w:val="single" w:sz="4" w:space="0" w:color="auto"/>
              <w:left w:val="single" w:sz="4" w:space="0" w:color="auto"/>
              <w:bottom w:val="single" w:sz="4" w:space="0" w:color="auto"/>
              <w:right w:val="single" w:sz="4" w:space="0" w:color="auto"/>
            </w:tcBorders>
          </w:tcPr>
          <w:p w:rsidR="00B31C08" w:rsidRPr="002C5FF6" w:rsidRDefault="00B31C08" w:rsidP="00F44F0C">
            <w:pPr>
              <w:pStyle w:val="Header"/>
              <w:tabs>
                <w:tab w:val="clear" w:pos="4153"/>
                <w:tab w:val="clear" w:pos="8306"/>
              </w:tabs>
              <w:jc w:val="center"/>
              <w:rPr>
                <w:sz w:val="24"/>
                <w:szCs w:val="24"/>
              </w:rPr>
            </w:pPr>
          </w:p>
        </w:tc>
      </w:tr>
      <w:tr w:rsidR="00954D1D" w:rsidRPr="002C5FF6">
        <w:trPr>
          <w:cantSplit/>
          <w:trHeight w:val="280"/>
        </w:trPr>
        <w:tc>
          <w:tcPr>
            <w:tcW w:w="6238" w:type="dxa"/>
            <w:tcBorders>
              <w:top w:val="single" w:sz="4" w:space="0" w:color="auto"/>
              <w:left w:val="single" w:sz="4" w:space="0" w:color="auto"/>
              <w:bottom w:val="single" w:sz="4" w:space="0" w:color="auto"/>
              <w:right w:val="single" w:sz="4" w:space="0" w:color="auto"/>
            </w:tcBorders>
          </w:tcPr>
          <w:p w:rsidR="00954D1D" w:rsidRPr="002C5FF6" w:rsidRDefault="00431A1E" w:rsidP="00A474E6">
            <w:pPr>
              <w:pStyle w:val="Header"/>
              <w:tabs>
                <w:tab w:val="clear" w:pos="4153"/>
                <w:tab w:val="clear" w:pos="8306"/>
              </w:tabs>
              <w:rPr>
                <w:sz w:val="24"/>
                <w:szCs w:val="24"/>
              </w:rPr>
            </w:pPr>
            <w:r>
              <w:rPr>
                <w:sz w:val="24"/>
                <w:szCs w:val="24"/>
              </w:rPr>
              <w:t>Further Education Sector</w:t>
            </w:r>
          </w:p>
        </w:tc>
        <w:tc>
          <w:tcPr>
            <w:tcW w:w="1842" w:type="dxa"/>
            <w:tcBorders>
              <w:top w:val="single" w:sz="4" w:space="0" w:color="auto"/>
              <w:left w:val="single" w:sz="4" w:space="0" w:color="auto"/>
              <w:bottom w:val="single" w:sz="4" w:space="0" w:color="auto"/>
              <w:right w:val="single" w:sz="4" w:space="0" w:color="auto"/>
            </w:tcBorders>
          </w:tcPr>
          <w:p w:rsidR="00954D1D" w:rsidRPr="00696726" w:rsidRDefault="00431A1E" w:rsidP="00F44F0C">
            <w:pPr>
              <w:pStyle w:val="Header"/>
              <w:tabs>
                <w:tab w:val="clear" w:pos="4153"/>
                <w:tab w:val="clear" w:pos="8306"/>
              </w:tabs>
              <w:jc w:val="center"/>
              <w:rPr>
                <w:sz w:val="24"/>
                <w:szCs w:val="24"/>
              </w:rPr>
            </w:pPr>
            <w:r w:rsidRPr="00696726">
              <w:rPr>
                <w:noProof/>
                <w:sz w:val="24"/>
                <w:szCs w:val="24"/>
              </w:rPr>
              <w:t>Desirable</w:t>
            </w:r>
          </w:p>
        </w:tc>
        <w:tc>
          <w:tcPr>
            <w:tcW w:w="2268" w:type="dxa"/>
            <w:vMerge/>
            <w:tcBorders>
              <w:top w:val="single" w:sz="4" w:space="0" w:color="auto"/>
              <w:left w:val="single" w:sz="4" w:space="0" w:color="auto"/>
              <w:bottom w:val="single" w:sz="4" w:space="0" w:color="auto"/>
              <w:right w:val="single" w:sz="4" w:space="0" w:color="auto"/>
            </w:tcBorders>
          </w:tcPr>
          <w:p w:rsidR="00954D1D" w:rsidRPr="002C5FF6" w:rsidRDefault="00954D1D" w:rsidP="00F44F0C">
            <w:pPr>
              <w:pStyle w:val="Header"/>
              <w:tabs>
                <w:tab w:val="clear" w:pos="4153"/>
                <w:tab w:val="clear" w:pos="8306"/>
              </w:tabs>
              <w:jc w:val="center"/>
              <w:rPr>
                <w:sz w:val="24"/>
                <w:szCs w:val="24"/>
              </w:rPr>
            </w:pPr>
          </w:p>
        </w:tc>
      </w:tr>
      <w:tr w:rsidR="00954D1D" w:rsidRPr="002C5FF6">
        <w:trPr>
          <w:cantSplit/>
          <w:trHeight w:val="280"/>
        </w:trPr>
        <w:tc>
          <w:tcPr>
            <w:tcW w:w="10348" w:type="dxa"/>
            <w:gridSpan w:val="3"/>
            <w:tcBorders>
              <w:top w:val="nil"/>
              <w:left w:val="nil"/>
              <w:bottom w:val="single" w:sz="4" w:space="0" w:color="auto"/>
              <w:right w:val="nil"/>
            </w:tcBorders>
          </w:tcPr>
          <w:p w:rsidR="00954D1D" w:rsidRPr="00696726" w:rsidRDefault="00954D1D" w:rsidP="00F44F0C">
            <w:pPr>
              <w:pStyle w:val="Header"/>
              <w:tabs>
                <w:tab w:val="clear" w:pos="4153"/>
                <w:tab w:val="clear" w:pos="8306"/>
              </w:tabs>
              <w:jc w:val="center"/>
              <w:rPr>
                <w:sz w:val="24"/>
                <w:szCs w:val="24"/>
              </w:rPr>
            </w:pPr>
          </w:p>
        </w:tc>
      </w:tr>
      <w:tr w:rsidR="00954D1D" w:rsidRPr="002C5FF6">
        <w:trPr>
          <w:cantSplit/>
          <w:trHeight w:val="280"/>
        </w:trPr>
        <w:tc>
          <w:tcPr>
            <w:tcW w:w="10348" w:type="dxa"/>
            <w:gridSpan w:val="3"/>
            <w:tcBorders>
              <w:top w:val="single" w:sz="4" w:space="0" w:color="auto"/>
              <w:left w:val="single" w:sz="4" w:space="0" w:color="auto"/>
              <w:bottom w:val="single" w:sz="4" w:space="0" w:color="auto"/>
              <w:right w:val="single" w:sz="4" w:space="0" w:color="auto"/>
            </w:tcBorders>
          </w:tcPr>
          <w:p w:rsidR="00954D1D" w:rsidRPr="00696726" w:rsidRDefault="00954D1D" w:rsidP="00F44F0C">
            <w:pPr>
              <w:pStyle w:val="Header"/>
              <w:tabs>
                <w:tab w:val="clear" w:pos="4153"/>
                <w:tab w:val="clear" w:pos="8306"/>
              </w:tabs>
              <w:rPr>
                <w:sz w:val="24"/>
                <w:szCs w:val="24"/>
              </w:rPr>
            </w:pPr>
            <w:r w:rsidRPr="00696726">
              <w:rPr>
                <w:b/>
                <w:sz w:val="24"/>
                <w:szCs w:val="24"/>
              </w:rPr>
              <w:t>Knowledge</w:t>
            </w:r>
          </w:p>
        </w:tc>
      </w:tr>
      <w:tr w:rsidR="00954D1D" w:rsidRPr="002C5FF6">
        <w:trPr>
          <w:cantSplit/>
          <w:trHeight w:val="311"/>
        </w:trPr>
        <w:tc>
          <w:tcPr>
            <w:tcW w:w="6238" w:type="dxa"/>
            <w:tcBorders>
              <w:top w:val="single" w:sz="4" w:space="0" w:color="auto"/>
              <w:left w:val="single" w:sz="4" w:space="0" w:color="auto"/>
              <w:bottom w:val="single" w:sz="4" w:space="0" w:color="auto"/>
              <w:right w:val="single" w:sz="4" w:space="0" w:color="auto"/>
            </w:tcBorders>
          </w:tcPr>
          <w:p w:rsidR="00954D1D" w:rsidRPr="002C5FF6" w:rsidRDefault="00954D1D" w:rsidP="00F44F0C">
            <w:pPr>
              <w:pStyle w:val="Header"/>
              <w:tabs>
                <w:tab w:val="clear" w:pos="4153"/>
                <w:tab w:val="clear" w:pos="8306"/>
              </w:tabs>
              <w:rPr>
                <w:sz w:val="24"/>
                <w:szCs w:val="24"/>
              </w:rPr>
            </w:pPr>
            <w:r w:rsidRPr="00503723">
              <w:rPr>
                <w:noProof/>
                <w:sz w:val="24"/>
                <w:szCs w:val="24"/>
              </w:rPr>
              <w:t>Working knowledge of Microsoft Excel and Word</w:t>
            </w:r>
          </w:p>
        </w:tc>
        <w:tc>
          <w:tcPr>
            <w:tcW w:w="1842" w:type="dxa"/>
            <w:tcBorders>
              <w:top w:val="single" w:sz="4" w:space="0" w:color="auto"/>
              <w:left w:val="single" w:sz="4" w:space="0" w:color="auto"/>
              <w:bottom w:val="single" w:sz="4" w:space="0" w:color="auto"/>
              <w:right w:val="single" w:sz="4" w:space="0" w:color="auto"/>
            </w:tcBorders>
          </w:tcPr>
          <w:p w:rsidR="00954D1D" w:rsidRPr="00696726" w:rsidRDefault="00954D1D" w:rsidP="00F44F0C">
            <w:pPr>
              <w:pStyle w:val="Header"/>
              <w:tabs>
                <w:tab w:val="clear" w:pos="4153"/>
                <w:tab w:val="clear" w:pos="8306"/>
              </w:tabs>
              <w:jc w:val="center"/>
              <w:rPr>
                <w:sz w:val="24"/>
                <w:szCs w:val="24"/>
              </w:rPr>
            </w:pPr>
            <w:r w:rsidRPr="00696726">
              <w:rPr>
                <w:noProof/>
                <w:sz w:val="24"/>
                <w:szCs w:val="24"/>
              </w:rPr>
              <w:t>Essential</w:t>
            </w:r>
          </w:p>
        </w:tc>
        <w:tc>
          <w:tcPr>
            <w:tcW w:w="2268" w:type="dxa"/>
            <w:vMerge w:val="restart"/>
            <w:tcBorders>
              <w:top w:val="single" w:sz="4" w:space="0" w:color="auto"/>
              <w:left w:val="single" w:sz="4" w:space="0" w:color="auto"/>
              <w:bottom w:val="nil"/>
              <w:right w:val="single" w:sz="4" w:space="0" w:color="auto"/>
            </w:tcBorders>
            <w:vAlign w:val="center"/>
          </w:tcPr>
          <w:p w:rsidR="00954D1D" w:rsidRPr="002C5FF6" w:rsidRDefault="002D6E78" w:rsidP="00F44F0C">
            <w:pPr>
              <w:pStyle w:val="Header"/>
              <w:jc w:val="center"/>
              <w:rPr>
                <w:sz w:val="24"/>
                <w:szCs w:val="24"/>
              </w:rPr>
            </w:pPr>
            <w:r>
              <w:rPr>
                <w:noProof/>
                <w:sz w:val="24"/>
                <w:szCs w:val="24"/>
              </w:rPr>
              <w:t>Application F</w:t>
            </w:r>
            <w:r w:rsidR="00954D1D" w:rsidRPr="00503723">
              <w:rPr>
                <w:noProof/>
                <w:sz w:val="24"/>
                <w:szCs w:val="24"/>
              </w:rPr>
              <w:t>orm/ Interview/ Assessment</w:t>
            </w:r>
          </w:p>
        </w:tc>
      </w:tr>
      <w:tr w:rsidR="00954D1D" w:rsidRPr="002C5FF6">
        <w:trPr>
          <w:cantSplit/>
          <w:trHeight w:val="311"/>
        </w:trPr>
        <w:tc>
          <w:tcPr>
            <w:tcW w:w="6238" w:type="dxa"/>
            <w:tcBorders>
              <w:top w:val="single" w:sz="4" w:space="0" w:color="auto"/>
              <w:left w:val="single" w:sz="4" w:space="0" w:color="auto"/>
              <w:bottom w:val="single" w:sz="4" w:space="0" w:color="auto"/>
              <w:right w:val="single" w:sz="4" w:space="0" w:color="auto"/>
            </w:tcBorders>
          </w:tcPr>
          <w:p w:rsidR="00954D1D" w:rsidRPr="002C5FF6" w:rsidRDefault="00E633FB" w:rsidP="00E633FB">
            <w:pPr>
              <w:pStyle w:val="Header"/>
              <w:tabs>
                <w:tab w:val="clear" w:pos="4153"/>
                <w:tab w:val="clear" w:pos="8306"/>
              </w:tabs>
              <w:rPr>
                <w:sz w:val="24"/>
                <w:szCs w:val="24"/>
              </w:rPr>
            </w:pPr>
            <w:r>
              <w:rPr>
                <w:noProof/>
                <w:sz w:val="24"/>
                <w:szCs w:val="24"/>
              </w:rPr>
              <w:t>Debt Collection</w:t>
            </w:r>
            <w:r w:rsidR="00954D1D" w:rsidRPr="00503723">
              <w:rPr>
                <w:noProof/>
                <w:sz w:val="24"/>
                <w:szCs w:val="24"/>
              </w:rPr>
              <w:t xml:space="preserve"> procedures</w:t>
            </w:r>
          </w:p>
        </w:tc>
        <w:tc>
          <w:tcPr>
            <w:tcW w:w="1842" w:type="dxa"/>
            <w:tcBorders>
              <w:top w:val="single" w:sz="4" w:space="0" w:color="auto"/>
              <w:left w:val="single" w:sz="4" w:space="0" w:color="auto"/>
              <w:bottom w:val="single" w:sz="4" w:space="0" w:color="auto"/>
              <w:right w:val="single" w:sz="4" w:space="0" w:color="auto"/>
            </w:tcBorders>
          </w:tcPr>
          <w:p w:rsidR="00954D1D" w:rsidRPr="00696726" w:rsidRDefault="00E633FB" w:rsidP="00F44F0C">
            <w:pPr>
              <w:pStyle w:val="Header"/>
              <w:tabs>
                <w:tab w:val="clear" w:pos="4153"/>
                <w:tab w:val="clear" w:pos="8306"/>
              </w:tabs>
              <w:jc w:val="center"/>
              <w:rPr>
                <w:sz w:val="24"/>
                <w:szCs w:val="24"/>
              </w:rPr>
            </w:pPr>
            <w:r w:rsidRPr="00696726">
              <w:rPr>
                <w:sz w:val="24"/>
                <w:szCs w:val="24"/>
              </w:rPr>
              <w:t>Essential</w:t>
            </w:r>
          </w:p>
        </w:tc>
        <w:tc>
          <w:tcPr>
            <w:tcW w:w="2268" w:type="dxa"/>
            <w:vMerge/>
            <w:tcBorders>
              <w:top w:val="nil"/>
              <w:left w:val="single" w:sz="4" w:space="0" w:color="auto"/>
              <w:bottom w:val="single" w:sz="4" w:space="0" w:color="auto"/>
              <w:right w:val="single" w:sz="4" w:space="0" w:color="auto"/>
            </w:tcBorders>
          </w:tcPr>
          <w:p w:rsidR="00954D1D" w:rsidRPr="002C5FF6" w:rsidRDefault="00954D1D" w:rsidP="00F44F0C">
            <w:pPr>
              <w:pStyle w:val="Header"/>
              <w:jc w:val="center"/>
              <w:rPr>
                <w:sz w:val="24"/>
                <w:szCs w:val="24"/>
              </w:rPr>
            </w:pPr>
          </w:p>
        </w:tc>
      </w:tr>
      <w:tr w:rsidR="00954D1D" w:rsidRPr="002C5FF6">
        <w:trPr>
          <w:cantSplit/>
          <w:trHeight w:val="311"/>
        </w:trPr>
        <w:tc>
          <w:tcPr>
            <w:tcW w:w="10348" w:type="dxa"/>
            <w:gridSpan w:val="3"/>
            <w:tcBorders>
              <w:top w:val="nil"/>
              <w:left w:val="nil"/>
              <w:bottom w:val="single" w:sz="4" w:space="0" w:color="auto"/>
              <w:right w:val="nil"/>
            </w:tcBorders>
          </w:tcPr>
          <w:p w:rsidR="00954D1D" w:rsidRPr="002C5FF6" w:rsidRDefault="00954D1D" w:rsidP="00F44F0C">
            <w:pPr>
              <w:pStyle w:val="Header"/>
              <w:tabs>
                <w:tab w:val="clear" w:pos="4153"/>
                <w:tab w:val="clear" w:pos="8306"/>
              </w:tabs>
              <w:jc w:val="center"/>
              <w:rPr>
                <w:sz w:val="24"/>
                <w:szCs w:val="24"/>
              </w:rPr>
            </w:pPr>
          </w:p>
        </w:tc>
      </w:tr>
      <w:tr w:rsidR="00954D1D" w:rsidRPr="002C5FF6">
        <w:trPr>
          <w:cantSplit/>
          <w:trHeight w:val="311"/>
        </w:trPr>
        <w:tc>
          <w:tcPr>
            <w:tcW w:w="10348" w:type="dxa"/>
            <w:gridSpan w:val="3"/>
            <w:tcBorders>
              <w:top w:val="single" w:sz="4" w:space="0" w:color="auto"/>
              <w:left w:val="single" w:sz="4" w:space="0" w:color="auto"/>
              <w:bottom w:val="single" w:sz="4" w:space="0" w:color="auto"/>
              <w:right w:val="single" w:sz="4" w:space="0" w:color="auto"/>
            </w:tcBorders>
          </w:tcPr>
          <w:p w:rsidR="00954D1D" w:rsidRPr="002C5FF6" w:rsidRDefault="00954D1D" w:rsidP="001B541B">
            <w:pPr>
              <w:pStyle w:val="Header"/>
              <w:tabs>
                <w:tab w:val="clear" w:pos="4153"/>
                <w:tab w:val="clear" w:pos="8306"/>
              </w:tabs>
              <w:rPr>
                <w:sz w:val="24"/>
                <w:szCs w:val="24"/>
              </w:rPr>
            </w:pPr>
            <w:r w:rsidRPr="002C5FF6">
              <w:rPr>
                <w:b/>
                <w:sz w:val="24"/>
                <w:szCs w:val="24"/>
              </w:rPr>
              <w:t xml:space="preserve">Skills and </w:t>
            </w:r>
            <w:r w:rsidR="001B541B">
              <w:rPr>
                <w:b/>
                <w:sz w:val="24"/>
                <w:szCs w:val="24"/>
              </w:rPr>
              <w:t>Abilities</w:t>
            </w:r>
          </w:p>
        </w:tc>
      </w:tr>
      <w:tr w:rsidR="00605F74" w:rsidRPr="002C5FF6" w:rsidTr="00605F74">
        <w:trPr>
          <w:cantSplit/>
          <w:trHeight w:val="273"/>
        </w:trPr>
        <w:tc>
          <w:tcPr>
            <w:tcW w:w="6238" w:type="dxa"/>
            <w:tcBorders>
              <w:top w:val="single" w:sz="4" w:space="0" w:color="auto"/>
              <w:left w:val="single" w:sz="4" w:space="0" w:color="auto"/>
              <w:bottom w:val="single" w:sz="4" w:space="0" w:color="auto"/>
              <w:right w:val="single" w:sz="4" w:space="0" w:color="auto"/>
            </w:tcBorders>
          </w:tcPr>
          <w:p w:rsidR="00605F74" w:rsidRPr="002C5FF6" w:rsidRDefault="00605F74" w:rsidP="000458FF">
            <w:pPr>
              <w:pStyle w:val="Header"/>
              <w:tabs>
                <w:tab w:val="clear" w:pos="4153"/>
                <w:tab w:val="clear" w:pos="8306"/>
              </w:tabs>
              <w:rPr>
                <w:sz w:val="24"/>
                <w:szCs w:val="24"/>
              </w:rPr>
            </w:pPr>
            <w:r w:rsidRPr="000A4035">
              <w:rPr>
                <w:noProof/>
                <w:sz w:val="24"/>
                <w:szCs w:val="24"/>
              </w:rPr>
              <w:t>Time management skills</w:t>
            </w:r>
            <w:r>
              <w:rPr>
                <w:noProof/>
                <w:sz w:val="24"/>
                <w:szCs w:val="24"/>
              </w:rPr>
              <w:t>,</w:t>
            </w:r>
            <w:r w:rsidRPr="000A4035">
              <w:rPr>
                <w:noProof/>
                <w:sz w:val="24"/>
                <w:szCs w:val="24"/>
              </w:rPr>
              <w:t xml:space="preserve"> organisational skills and the ability to meet tight deadlines</w:t>
            </w:r>
          </w:p>
        </w:tc>
        <w:tc>
          <w:tcPr>
            <w:tcW w:w="1842" w:type="dxa"/>
            <w:tcBorders>
              <w:top w:val="single" w:sz="4" w:space="0" w:color="auto"/>
              <w:left w:val="single" w:sz="4" w:space="0" w:color="auto"/>
              <w:bottom w:val="single" w:sz="4" w:space="0" w:color="auto"/>
              <w:right w:val="single" w:sz="4" w:space="0" w:color="auto"/>
            </w:tcBorders>
          </w:tcPr>
          <w:p w:rsidR="00605F74" w:rsidRPr="002C5FF6" w:rsidRDefault="00605F74" w:rsidP="000458FF">
            <w:pPr>
              <w:pStyle w:val="Header"/>
              <w:tabs>
                <w:tab w:val="clear" w:pos="4153"/>
                <w:tab w:val="clear" w:pos="8306"/>
              </w:tabs>
              <w:jc w:val="center"/>
              <w:rPr>
                <w:sz w:val="24"/>
                <w:szCs w:val="24"/>
              </w:rPr>
            </w:pPr>
            <w:r w:rsidRPr="000A4035">
              <w:rPr>
                <w:noProof/>
                <w:sz w:val="24"/>
                <w:szCs w:val="24"/>
              </w:rPr>
              <w:t>Essential</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605F74" w:rsidRPr="00503723" w:rsidRDefault="002D6E78" w:rsidP="00F44F0C">
            <w:pPr>
              <w:pStyle w:val="Header"/>
              <w:jc w:val="center"/>
              <w:rPr>
                <w:noProof/>
                <w:sz w:val="24"/>
                <w:szCs w:val="24"/>
              </w:rPr>
            </w:pPr>
            <w:r>
              <w:rPr>
                <w:noProof/>
                <w:sz w:val="24"/>
                <w:szCs w:val="24"/>
              </w:rPr>
              <w:t>Application F</w:t>
            </w:r>
            <w:r w:rsidR="00605F74" w:rsidRPr="00503723">
              <w:rPr>
                <w:noProof/>
                <w:sz w:val="24"/>
                <w:szCs w:val="24"/>
              </w:rPr>
              <w:t>orm/ Interview/ Assessment</w:t>
            </w:r>
          </w:p>
        </w:tc>
      </w:tr>
      <w:tr w:rsidR="00605F74" w:rsidRPr="002C5FF6" w:rsidTr="00605F74">
        <w:trPr>
          <w:cantSplit/>
          <w:trHeight w:val="273"/>
        </w:trPr>
        <w:tc>
          <w:tcPr>
            <w:tcW w:w="6238" w:type="dxa"/>
            <w:tcBorders>
              <w:top w:val="single" w:sz="4" w:space="0" w:color="auto"/>
              <w:left w:val="single" w:sz="4" w:space="0" w:color="auto"/>
              <w:bottom w:val="single" w:sz="4" w:space="0" w:color="auto"/>
              <w:right w:val="single" w:sz="4" w:space="0" w:color="auto"/>
            </w:tcBorders>
          </w:tcPr>
          <w:p w:rsidR="00605F74" w:rsidRPr="002C5FF6" w:rsidRDefault="001B541B" w:rsidP="000458FF">
            <w:pPr>
              <w:pStyle w:val="Header"/>
              <w:tabs>
                <w:tab w:val="clear" w:pos="4153"/>
                <w:tab w:val="clear" w:pos="8306"/>
              </w:tabs>
              <w:rPr>
                <w:sz w:val="24"/>
                <w:szCs w:val="24"/>
              </w:rPr>
            </w:pPr>
            <w:r>
              <w:rPr>
                <w:noProof/>
                <w:sz w:val="24"/>
                <w:szCs w:val="24"/>
              </w:rPr>
              <w:t>Proven communication skills</w:t>
            </w:r>
            <w:bookmarkStart w:id="0" w:name="_GoBack"/>
            <w:bookmarkEnd w:id="0"/>
            <w:r w:rsidR="00431A1E">
              <w:rPr>
                <w:noProof/>
                <w:sz w:val="24"/>
                <w:szCs w:val="24"/>
              </w:rPr>
              <w:t xml:space="preserve"> at all levels</w:t>
            </w:r>
          </w:p>
        </w:tc>
        <w:tc>
          <w:tcPr>
            <w:tcW w:w="1842" w:type="dxa"/>
            <w:tcBorders>
              <w:top w:val="single" w:sz="4" w:space="0" w:color="auto"/>
              <w:left w:val="single" w:sz="4" w:space="0" w:color="auto"/>
              <w:bottom w:val="single" w:sz="4" w:space="0" w:color="auto"/>
              <w:right w:val="single" w:sz="4" w:space="0" w:color="auto"/>
            </w:tcBorders>
          </w:tcPr>
          <w:p w:rsidR="00605F74" w:rsidRPr="002C5FF6" w:rsidRDefault="00605F74" w:rsidP="000458FF">
            <w:pPr>
              <w:pStyle w:val="Header"/>
              <w:tabs>
                <w:tab w:val="clear" w:pos="4153"/>
                <w:tab w:val="clear" w:pos="8306"/>
              </w:tabs>
              <w:jc w:val="center"/>
              <w:rPr>
                <w:sz w:val="24"/>
                <w:szCs w:val="24"/>
              </w:rPr>
            </w:pPr>
            <w:r w:rsidRPr="000A4035">
              <w:rPr>
                <w:noProof/>
                <w:sz w:val="24"/>
                <w:szCs w:val="24"/>
              </w:rPr>
              <w:t>Essential</w:t>
            </w:r>
          </w:p>
        </w:tc>
        <w:tc>
          <w:tcPr>
            <w:tcW w:w="2268" w:type="dxa"/>
            <w:vMerge/>
            <w:tcBorders>
              <w:left w:val="single" w:sz="4" w:space="0" w:color="auto"/>
              <w:bottom w:val="single" w:sz="4" w:space="0" w:color="auto"/>
              <w:right w:val="single" w:sz="4" w:space="0" w:color="auto"/>
            </w:tcBorders>
            <w:vAlign w:val="center"/>
          </w:tcPr>
          <w:p w:rsidR="00605F74" w:rsidRPr="00503723" w:rsidRDefault="00605F74" w:rsidP="00F44F0C">
            <w:pPr>
              <w:pStyle w:val="Header"/>
              <w:jc w:val="center"/>
              <w:rPr>
                <w:noProof/>
                <w:sz w:val="24"/>
                <w:szCs w:val="24"/>
              </w:rPr>
            </w:pPr>
          </w:p>
        </w:tc>
      </w:tr>
      <w:tr w:rsidR="00605F74" w:rsidRPr="002C5FF6" w:rsidTr="00605F74">
        <w:trPr>
          <w:cantSplit/>
          <w:trHeight w:val="273"/>
        </w:trPr>
        <w:tc>
          <w:tcPr>
            <w:tcW w:w="6238" w:type="dxa"/>
            <w:tcBorders>
              <w:top w:val="single" w:sz="4" w:space="0" w:color="auto"/>
              <w:left w:val="single" w:sz="4" w:space="0" w:color="auto"/>
              <w:bottom w:val="single" w:sz="4" w:space="0" w:color="auto"/>
              <w:right w:val="single" w:sz="4" w:space="0" w:color="auto"/>
            </w:tcBorders>
          </w:tcPr>
          <w:p w:rsidR="00605F74" w:rsidRPr="00FA5172" w:rsidRDefault="00605F74" w:rsidP="000458FF">
            <w:pPr>
              <w:pStyle w:val="Header"/>
              <w:tabs>
                <w:tab w:val="clear" w:pos="4153"/>
                <w:tab w:val="clear" w:pos="8306"/>
              </w:tabs>
              <w:rPr>
                <w:sz w:val="24"/>
                <w:szCs w:val="24"/>
              </w:rPr>
            </w:pPr>
            <w:r w:rsidRPr="00FA5172">
              <w:rPr>
                <w:noProof/>
                <w:sz w:val="24"/>
                <w:szCs w:val="24"/>
              </w:rPr>
              <w:t>Proven IT and keyboard skills</w:t>
            </w:r>
            <w:r>
              <w:rPr>
                <w:noProof/>
                <w:sz w:val="24"/>
                <w:szCs w:val="24"/>
              </w:rPr>
              <w:t>, including use of email</w:t>
            </w:r>
          </w:p>
        </w:tc>
        <w:tc>
          <w:tcPr>
            <w:tcW w:w="1842" w:type="dxa"/>
            <w:tcBorders>
              <w:top w:val="single" w:sz="4" w:space="0" w:color="auto"/>
              <w:left w:val="single" w:sz="4" w:space="0" w:color="auto"/>
              <w:bottom w:val="single" w:sz="4" w:space="0" w:color="auto"/>
              <w:right w:val="single" w:sz="4" w:space="0" w:color="auto"/>
            </w:tcBorders>
          </w:tcPr>
          <w:p w:rsidR="00605F74" w:rsidRPr="00FA5172" w:rsidRDefault="00605F74" w:rsidP="000458FF">
            <w:pPr>
              <w:pStyle w:val="Header"/>
              <w:tabs>
                <w:tab w:val="clear" w:pos="4153"/>
                <w:tab w:val="clear" w:pos="8306"/>
              </w:tabs>
              <w:jc w:val="center"/>
              <w:rPr>
                <w:sz w:val="24"/>
                <w:szCs w:val="24"/>
              </w:rPr>
            </w:pPr>
            <w:r w:rsidRPr="00FA5172">
              <w:rPr>
                <w:noProof/>
                <w:sz w:val="24"/>
                <w:szCs w:val="24"/>
              </w:rPr>
              <w:t>Essential</w:t>
            </w:r>
          </w:p>
        </w:tc>
        <w:tc>
          <w:tcPr>
            <w:tcW w:w="2268" w:type="dxa"/>
            <w:vMerge/>
            <w:tcBorders>
              <w:left w:val="single" w:sz="4" w:space="0" w:color="auto"/>
              <w:bottom w:val="single" w:sz="4" w:space="0" w:color="auto"/>
              <w:right w:val="single" w:sz="4" w:space="0" w:color="auto"/>
            </w:tcBorders>
            <w:vAlign w:val="center"/>
          </w:tcPr>
          <w:p w:rsidR="00605F74" w:rsidRPr="00503723" w:rsidRDefault="00605F74" w:rsidP="00F44F0C">
            <w:pPr>
              <w:pStyle w:val="Header"/>
              <w:jc w:val="center"/>
              <w:rPr>
                <w:noProof/>
                <w:sz w:val="24"/>
                <w:szCs w:val="24"/>
              </w:rPr>
            </w:pPr>
          </w:p>
        </w:tc>
      </w:tr>
      <w:tr w:rsidR="00605F74" w:rsidRPr="002C5FF6" w:rsidTr="00605F74">
        <w:trPr>
          <w:cantSplit/>
          <w:trHeight w:val="273"/>
        </w:trPr>
        <w:tc>
          <w:tcPr>
            <w:tcW w:w="6238" w:type="dxa"/>
            <w:tcBorders>
              <w:top w:val="single" w:sz="4" w:space="0" w:color="auto"/>
              <w:left w:val="single" w:sz="4" w:space="0" w:color="auto"/>
              <w:bottom w:val="single" w:sz="4" w:space="0" w:color="auto"/>
              <w:right w:val="single" w:sz="4" w:space="0" w:color="auto"/>
            </w:tcBorders>
          </w:tcPr>
          <w:p w:rsidR="00605F74" w:rsidRPr="002C5FF6" w:rsidRDefault="00605F74" w:rsidP="000458FF">
            <w:pPr>
              <w:pStyle w:val="Header"/>
              <w:tabs>
                <w:tab w:val="clear" w:pos="4153"/>
                <w:tab w:val="clear" w:pos="8306"/>
              </w:tabs>
              <w:rPr>
                <w:sz w:val="24"/>
                <w:szCs w:val="24"/>
              </w:rPr>
            </w:pPr>
            <w:r w:rsidRPr="000A4035">
              <w:rPr>
                <w:noProof/>
                <w:sz w:val="24"/>
                <w:szCs w:val="24"/>
              </w:rPr>
              <w:t xml:space="preserve">Ability to work alone and as part of a team with </w:t>
            </w:r>
            <w:r w:rsidR="00E633FB">
              <w:rPr>
                <w:noProof/>
                <w:sz w:val="24"/>
                <w:szCs w:val="24"/>
              </w:rPr>
              <w:t xml:space="preserve">good </w:t>
            </w:r>
            <w:r w:rsidRPr="000A4035">
              <w:rPr>
                <w:noProof/>
                <w:sz w:val="24"/>
                <w:szCs w:val="24"/>
              </w:rPr>
              <w:t>interpersonal skills</w:t>
            </w:r>
          </w:p>
        </w:tc>
        <w:tc>
          <w:tcPr>
            <w:tcW w:w="1842" w:type="dxa"/>
            <w:tcBorders>
              <w:top w:val="single" w:sz="4" w:space="0" w:color="auto"/>
              <w:left w:val="single" w:sz="4" w:space="0" w:color="auto"/>
              <w:bottom w:val="single" w:sz="4" w:space="0" w:color="auto"/>
              <w:right w:val="single" w:sz="4" w:space="0" w:color="auto"/>
            </w:tcBorders>
          </w:tcPr>
          <w:p w:rsidR="00605F74" w:rsidRPr="002C5FF6" w:rsidRDefault="00605F74" w:rsidP="000458FF">
            <w:pPr>
              <w:pStyle w:val="Header"/>
              <w:tabs>
                <w:tab w:val="clear" w:pos="4153"/>
                <w:tab w:val="clear" w:pos="8306"/>
              </w:tabs>
              <w:jc w:val="center"/>
              <w:rPr>
                <w:sz w:val="24"/>
                <w:szCs w:val="24"/>
              </w:rPr>
            </w:pPr>
            <w:r w:rsidRPr="000A4035">
              <w:rPr>
                <w:noProof/>
                <w:sz w:val="24"/>
                <w:szCs w:val="24"/>
              </w:rPr>
              <w:t>Essential</w:t>
            </w:r>
          </w:p>
        </w:tc>
        <w:tc>
          <w:tcPr>
            <w:tcW w:w="2268" w:type="dxa"/>
            <w:vMerge/>
            <w:tcBorders>
              <w:left w:val="single" w:sz="4" w:space="0" w:color="auto"/>
              <w:bottom w:val="single" w:sz="4" w:space="0" w:color="auto"/>
              <w:right w:val="single" w:sz="4" w:space="0" w:color="auto"/>
            </w:tcBorders>
            <w:vAlign w:val="center"/>
          </w:tcPr>
          <w:p w:rsidR="00605F74" w:rsidRPr="00503723" w:rsidRDefault="00605F74" w:rsidP="00F44F0C">
            <w:pPr>
              <w:pStyle w:val="Header"/>
              <w:jc w:val="center"/>
              <w:rPr>
                <w:noProof/>
                <w:sz w:val="24"/>
                <w:szCs w:val="24"/>
              </w:rPr>
            </w:pPr>
          </w:p>
        </w:tc>
      </w:tr>
      <w:tr w:rsidR="00605F74" w:rsidRPr="002C5FF6" w:rsidTr="00605F74">
        <w:trPr>
          <w:cantSplit/>
          <w:trHeight w:val="273"/>
        </w:trPr>
        <w:tc>
          <w:tcPr>
            <w:tcW w:w="6238" w:type="dxa"/>
            <w:tcBorders>
              <w:top w:val="single" w:sz="4" w:space="0" w:color="auto"/>
              <w:left w:val="single" w:sz="4" w:space="0" w:color="auto"/>
              <w:bottom w:val="single" w:sz="4" w:space="0" w:color="auto"/>
              <w:right w:val="single" w:sz="4" w:space="0" w:color="auto"/>
            </w:tcBorders>
          </w:tcPr>
          <w:p w:rsidR="00605F74" w:rsidRPr="002C5FF6" w:rsidRDefault="00605F74" w:rsidP="000458FF">
            <w:pPr>
              <w:pStyle w:val="Header"/>
              <w:tabs>
                <w:tab w:val="clear" w:pos="4153"/>
                <w:tab w:val="clear" w:pos="8306"/>
              </w:tabs>
              <w:rPr>
                <w:sz w:val="24"/>
                <w:szCs w:val="24"/>
              </w:rPr>
            </w:pPr>
            <w:r>
              <w:rPr>
                <w:noProof/>
                <w:sz w:val="24"/>
                <w:szCs w:val="24"/>
              </w:rPr>
              <w:t>Ability to solve problems and make decisions</w:t>
            </w:r>
          </w:p>
        </w:tc>
        <w:tc>
          <w:tcPr>
            <w:tcW w:w="1842" w:type="dxa"/>
            <w:tcBorders>
              <w:top w:val="single" w:sz="4" w:space="0" w:color="auto"/>
              <w:left w:val="single" w:sz="4" w:space="0" w:color="auto"/>
              <w:bottom w:val="single" w:sz="4" w:space="0" w:color="auto"/>
              <w:right w:val="single" w:sz="4" w:space="0" w:color="auto"/>
            </w:tcBorders>
          </w:tcPr>
          <w:p w:rsidR="00605F74" w:rsidRPr="002C5FF6" w:rsidRDefault="00605F74" w:rsidP="000458FF">
            <w:pPr>
              <w:pStyle w:val="Header"/>
              <w:tabs>
                <w:tab w:val="clear" w:pos="4153"/>
                <w:tab w:val="clear" w:pos="8306"/>
              </w:tabs>
              <w:jc w:val="center"/>
              <w:rPr>
                <w:sz w:val="24"/>
                <w:szCs w:val="24"/>
              </w:rPr>
            </w:pPr>
            <w:r>
              <w:rPr>
                <w:noProof/>
                <w:sz w:val="24"/>
                <w:szCs w:val="24"/>
              </w:rPr>
              <w:t>Essential</w:t>
            </w:r>
          </w:p>
        </w:tc>
        <w:tc>
          <w:tcPr>
            <w:tcW w:w="2268" w:type="dxa"/>
            <w:vMerge/>
            <w:tcBorders>
              <w:left w:val="single" w:sz="4" w:space="0" w:color="auto"/>
              <w:bottom w:val="single" w:sz="4" w:space="0" w:color="auto"/>
              <w:right w:val="single" w:sz="4" w:space="0" w:color="auto"/>
            </w:tcBorders>
            <w:vAlign w:val="center"/>
          </w:tcPr>
          <w:p w:rsidR="00605F74" w:rsidRPr="002C5FF6" w:rsidRDefault="00605F74" w:rsidP="00F44F0C">
            <w:pPr>
              <w:pStyle w:val="Header"/>
              <w:tabs>
                <w:tab w:val="clear" w:pos="4153"/>
                <w:tab w:val="clear" w:pos="8306"/>
              </w:tabs>
              <w:jc w:val="center"/>
              <w:rPr>
                <w:sz w:val="24"/>
                <w:szCs w:val="24"/>
              </w:rPr>
            </w:pPr>
          </w:p>
        </w:tc>
      </w:tr>
      <w:tr w:rsidR="00605F74" w:rsidRPr="002C5FF6" w:rsidTr="00605F74">
        <w:trPr>
          <w:cantSplit/>
          <w:trHeight w:val="273"/>
        </w:trPr>
        <w:tc>
          <w:tcPr>
            <w:tcW w:w="6238" w:type="dxa"/>
            <w:tcBorders>
              <w:top w:val="single" w:sz="4" w:space="0" w:color="auto"/>
              <w:left w:val="single" w:sz="4" w:space="0" w:color="auto"/>
              <w:bottom w:val="single" w:sz="4" w:space="0" w:color="auto"/>
              <w:right w:val="single" w:sz="4" w:space="0" w:color="auto"/>
            </w:tcBorders>
          </w:tcPr>
          <w:p w:rsidR="00605F74" w:rsidRPr="002C5FF6" w:rsidRDefault="00605F74" w:rsidP="00F44F0C">
            <w:pPr>
              <w:pStyle w:val="Header"/>
              <w:tabs>
                <w:tab w:val="clear" w:pos="4153"/>
                <w:tab w:val="clear" w:pos="8306"/>
              </w:tabs>
              <w:rPr>
                <w:sz w:val="24"/>
                <w:szCs w:val="24"/>
              </w:rPr>
            </w:pPr>
            <w:r>
              <w:rPr>
                <w:noProof/>
                <w:sz w:val="24"/>
                <w:szCs w:val="24"/>
              </w:rPr>
              <w:t>An aptitude for figure work,</w:t>
            </w:r>
            <w:r w:rsidRPr="00503723">
              <w:rPr>
                <w:noProof/>
                <w:sz w:val="24"/>
                <w:szCs w:val="24"/>
              </w:rPr>
              <w:t xml:space="preserve"> computerised ledgers and spreadsheets</w:t>
            </w:r>
          </w:p>
        </w:tc>
        <w:tc>
          <w:tcPr>
            <w:tcW w:w="1842" w:type="dxa"/>
            <w:tcBorders>
              <w:top w:val="single" w:sz="4" w:space="0" w:color="auto"/>
              <w:left w:val="single" w:sz="4" w:space="0" w:color="auto"/>
              <w:bottom w:val="single" w:sz="4" w:space="0" w:color="auto"/>
              <w:right w:val="single" w:sz="4" w:space="0" w:color="auto"/>
            </w:tcBorders>
          </w:tcPr>
          <w:p w:rsidR="00605F74" w:rsidRPr="002C5FF6" w:rsidRDefault="00605F74" w:rsidP="00F44F0C">
            <w:pPr>
              <w:pStyle w:val="Header"/>
              <w:tabs>
                <w:tab w:val="clear" w:pos="4153"/>
                <w:tab w:val="clear" w:pos="8306"/>
              </w:tabs>
              <w:jc w:val="center"/>
              <w:rPr>
                <w:sz w:val="24"/>
                <w:szCs w:val="24"/>
              </w:rPr>
            </w:pPr>
            <w:r w:rsidRPr="00503723">
              <w:rPr>
                <w:noProof/>
                <w:sz w:val="24"/>
                <w:szCs w:val="24"/>
              </w:rPr>
              <w:t>Essential</w:t>
            </w:r>
          </w:p>
        </w:tc>
        <w:tc>
          <w:tcPr>
            <w:tcW w:w="2268" w:type="dxa"/>
            <w:vMerge/>
            <w:tcBorders>
              <w:left w:val="single" w:sz="4" w:space="0" w:color="auto"/>
              <w:bottom w:val="single" w:sz="4" w:space="0" w:color="auto"/>
              <w:right w:val="single" w:sz="4" w:space="0" w:color="auto"/>
            </w:tcBorders>
            <w:vAlign w:val="center"/>
          </w:tcPr>
          <w:p w:rsidR="00605F74" w:rsidRPr="002C5FF6" w:rsidRDefault="00605F74" w:rsidP="00F44F0C">
            <w:pPr>
              <w:pStyle w:val="Header"/>
              <w:tabs>
                <w:tab w:val="clear" w:pos="4153"/>
                <w:tab w:val="clear" w:pos="8306"/>
              </w:tabs>
              <w:jc w:val="center"/>
              <w:rPr>
                <w:sz w:val="24"/>
                <w:szCs w:val="24"/>
              </w:rPr>
            </w:pPr>
          </w:p>
        </w:tc>
      </w:tr>
      <w:tr w:rsidR="00954D1D" w:rsidRPr="002C5FF6">
        <w:trPr>
          <w:cantSplit/>
          <w:trHeight w:val="273"/>
        </w:trPr>
        <w:tc>
          <w:tcPr>
            <w:tcW w:w="10348" w:type="dxa"/>
            <w:gridSpan w:val="3"/>
            <w:tcBorders>
              <w:top w:val="nil"/>
              <w:left w:val="nil"/>
              <w:bottom w:val="single" w:sz="4" w:space="0" w:color="auto"/>
              <w:right w:val="nil"/>
            </w:tcBorders>
          </w:tcPr>
          <w:p w:rsidR="00954D1D" w:rsidRPr="002C5FF6" w:rsidRDefault="00954D1D" w:rsidP="00F44F0C">
            <w:pPr>
              <w:pStyle w:val="Header"/>
              <w:tabs>
                <w:tab w:val="clear" w:pos="4153"/>
                <w:tab w:val="clear" w:pos="8306"/>
              </w:tabs>
              <w:jc w:val="center"/>
              <w:rPr>
                <w:sz w:val="24"/>
                <w:szCs w:val="24"/>
              </w:rPr>
            </w:pPr>
          </w:p>
        </w:tc>
      </w:tr>
      <w:tr w:rsidR="00954D1D" w:rsidRPr="002C5FF6">
        <w:trPr>
          <w:cantSplit/>
          <w:trHeight w:val="273"/>
        </w:trPr>
        <w:tc>
          <w:tcPr>
            <w:tcW w:w="10348" w:type="dxa"/>
            <w:gridSpan w:val="3"/>
            <w:tcBorders>
              <w:top w:val="single" w:sz="4" w:space="0" w:color="auto"/>
              <w:left w:val="single" w:sz="4" w:space="0" w:color="auto"/>
              <w:bottom w:val="single" w:sz="4" w:space="0" w:color="auto"/>
              <w:right w:val="single" w:sz="4" w:space="0" w:color="auto"/>
            </w:tcBorders>
          </w:tcPr>
          <w:p w:rsidR="00954D1D" w:rsidRPr="002C5FF6" w:rsidRDefault="00954D1D" w:rsidP="00F44F0C">
            <w:pPr>
              <w:pStyle w:val="Header"/>
              <w:tabs>
                <w:tab w:val="clear" w:pos="4153"/>
                <w:tab w:val="clear" w:pos="8306"/>
              </w:tabs>
              <w:rPr>
                <w:sz w:val="24"/>
                <w:szCs w:val="24"/>
              </w:rPr>
            </w:pPr>
            <w:r w:rsidRPr="002C5FF6">
              <w:rPr>
                <w:b/>
                <w:sz w:val="24"/>
                <w:szCs w:val="24"/>
              </w:rPr>
              <w:t>Attributes</w:t>
            </w:r>
          </w:p>
        </w:tc>
      </w:tr>
      <w:tr w:rsidR="00152AE5" w:rsidRPr="002C5FF6" w:rsidTr="00247FB7">
        <w:trPr>
          <w:cantSplit/>
          <w:trHeight w:val="210"/>
        </w:trPr>
        <w:tc>
          <w:tcPr>
            <w:tcW w:w="6238" w:type="dxa"/>
            <w:tcBorders>
              <w:top w:val="single" w:sz="4" w:space="0" w:color="auto"/>
              <w:left w:val="single" w:sz="4" w:space="0" w:color="auto"/>
              <w:bottom w:val="single" w:sz="4" w:space="0" w:color="auto"/>
              <w:right w:val="single" w:sz="4" w:space="0" w:color="auto"/>
            </w:tcBorders>
          </w:tcPr>
          <w:p w:rsidR="00152AE5" w:rsidRPr="002C5FF6" w:rsidRDefault="00152AE5" w:rsidP="00F44F0C">
            <w:pPr>
              <w:pStyle w:val="Header"/>
              <w:tabs>
                <w:tab w:val="clear" w:pos="4153"/>
                <w:tab w:val="clear" w:pos="8306"/>
              </w:tabs>
              <w:rPr>
                <w:sz w:val="24"/>
                <w:szCs w:val="24"/>
              </w:rPr>
            </w:pPr>
            <w:r w:rsidRPr="00503723">
              <w:rPr>
                <w:noProof/>
                <w:sz w:val="24"/>
                <w:szCs w:val="24"/>
              </w:rPr>
              <w:t>Flexible approach</w:t>
            </w:r>
          </w:p>
        </w:tc>
        <w:tc>
          <w:tcPr>
            <w:tcW w:w="1842" w:type="dxa"/>
            <w:tcBorders>
              <w:top w:val="single" w:sz="4" w:space="0" w:color="auto"/>
              <w:left w:val="single" w:sz="4" w:space="0" w:color="auto"/>
              <w:bottom w:val="single" w:sz="4" w:space="0" w:color="auto"/>
              <w:right w:val="single" w:sz="4" w:space="0" w:color="auto"/>
            </w:tcBorders>
          </w:tcPr>
          <w:p w:rsidR="00152AE5" w:rsidRPr="002C5FF6" w:rsidRDefault="00152AE5" w:rsidP="00F44F0C">
            <w:pPr>
              <w:pStyle w:val="Header"/>
              <w:tabs>
                <w:tab w:val="clear" w:pos="4153"/>
                <w:tab w:val="clear" w:pos="8306"/>
              </w:tabs>
              <w:jc w:val="center"/>
              <w:rPr>
                <w:sz w:val="24"/>
                <w:szCs w:val="24"/>
              </w:rPr>
            </w:pPr>
            <w:r w:rsidRPr="00503723">
              <w:rPr>
                <w:noProof/>
                <w:sz w:val="24"/>
                <w:szCs w:val="24"/>
              </w:rPr>
              <w:t>Essential</w:t>
            </w:r>
          </w:p>
        </w:tc>
        <w:tc>
          <w:tcPr>
            <w:tcW w:w="2268" w:type="dxa"/>
            <w:vMerge w:val="restart"/>
            <w:tcBorders>
              <w:top w:val="nil"/>
              <w:left w:val="single" w:sz="4" w:space="0" w:color="auto"/>
              <w:right w:val="single" w:sz="4" w:space="0" w:color="auto"/>
            </w:tcBorders>
            <w:vAlign w:val="center"/>
          </w:tcPr>
          <w:p w:rsidR="00152AE5" w:rsidRPr="002C5FF6" w:rsidRDefault="00152AE5" w:rsidP="00F44F0C">
            <w:pPr>
              <w:pStyle w:val="Header"/>
              <w:tabs>
                <w:tab w:val="clear" w:pos="4153"/>
                <w:tab w:val="clear" w:pos="8306"/>
              </w:tabs>
              <w:jc w:val="center"/>
              <w:rPr>
                <w:sz w:val="24"/>
                <w:szCs w:val="24"/>
              </w:rPr>
            </w:pPr>
            <w:r>
              <w:rPr>
                <w:sz w:val="24"/>
                <w:szCs w:val="24"/>
              </w:rPr>
              <w:t>Application Form/Interview</w:t>
            </w:r>
          </w:p>
        </w:tc>
      </w:tr>
      <w:tr w:rsidR="00152AE5" w:rsidRPr="002C5FF6" w:rsidTr="00247FB7">
        <w:trPr>
          <w:cantSplit/>
          <w:trHeight w:val="210"/>
        </w:trPr>
        <w:tc>
          <w:tcPr>
            <w:tcW w:w="6238" w:type="dxa"/>
            <w:tcBorders>
              <w:top w:val="single" w:sz="4" w:space="0" w:color="auto"/>
              <w:left w:val="single" w:sz="4" w:space="0" w:color="auto"/>
              <w:bottom w:val="single" w:sz="4" w:space="0" w:color="auto"/>
              <w:right w:val="single" w:sz="4" w:space="0" w:color="auto"/>
            </w:tcBorders>
          </w:tcPr>
          <w:p w:rsidR="00152AE5" w:rsidRPr="00503723" w:rsidRDefault="00152AE5" w:rsidP="00F44F0C">
            <w:pPr>
              <w:pStyle w:val="Header"/>
              <w:tabs>
                <w:tab w:val="clear" w:pos="4153"/>
                <w:tab w:val="clear" w:pos="8306"/>
              </w:tabs>
              <w:rPr>
                <w:noProof/>
                <w:sz w:val="24"/>
                <w:szCs w:val="24"/>
              </w:rPr>
            </w:pPr>
            <w:r>
              <w:rPr>
                <w:noProof/>
                <w:sz w:val="24"/>
                <w:szCs w:val="24"/>
              </w:rPr>
              <w:t>A confident telephone manner</w:t>
            </w:r>
          </w:p>
        </w:tc>
        <w:tc>
          <w:tcPr>
            <w:tcW w:w="1842" w:type="dxa"/>
            <w:tcBorders>
              <w:top w:val="single" w:sz="4" w:space="0" w:color="auto"/>
              <w:left w:val="single" w:sz="4" w:space="0" w:color="auto"/>
              <w:bottom w:val="single" w:sz="4" w:space="0" w:color="auto"/>
              <w:right w:val="single" w:sz="4" w:space="0" w:color="auto"/>
            </w:tcBorders>
          </w:tcPr>
          <w:p w:rsidR="00152AE5" w:rsidRPr="00503723" w:rsidRDefault="00152AE5" w:rsidP="00F44F0C">
            <w:pPr>
              <w:pStyle w:val="Header"/>
              <w:tabs>
                <w:tab w:val="clear" w:pos="4153"/>
                <w:tab w:val="clear" w:pos="8306"/>
              </w:tabs>
              <w:jc w:val="center"/>
              <w:rPr>
                <w:noProof/>
                <w:sz w:val="24"/>
                <w:szCs w:val="24"/>
              </w:rPr>
            </w:pPr>
            <w:r>
              <w:rPr>
                <w:noProof/>
                <w:sz w:val="24"/>
                <w:szCs w:val="24"/>
              </w:rPr>
              <w:t>Essential</w:t>
            </w:r>
          </w:p>
        </w:tc>
        <w:tc>
          <w:tcPr>
            <w:tcW w:w="2268" w:type="dxa"/>
            <w:vMerge/>
            <w:tcBorders>
              <w:left w:val="single" w:sz="4" w:space="0" w:color="auto"/>
              <w:bottom w:val="single" w:sz="4" w:space="0" w:color="auto"/>
              <w:right w:val="single" w:sz="4" w:space="0" w:color="auto"/>
            </w:tcBorders>
            <w:vAlign w:val="center"/>
          </w:tcPr>
          <w:p w:rsidR="00152AE5" w:rsidRDefault="00152AE5" w:rsidP="00F44F0C">
            <w:pPr>
              <w:pStyle w:val="Header"/>
              <w:tabs>
                <w:tab w:val="clear" w:pos="4153"/>
                <w:tab w:val="clear" w:pos="8306"/>
              </w:tabs>
              <w:jc w:val="center"/>
              <w:rPr>
                <w:sz w:val="24"/>
                <w:szCs w:val="24"/>
              </w:rPr>
            </w:pPr>
          </w:p>
        </w:tc>
      </w:tr>
      <w:tr w:rsidR="00954D1D" w:rsidRPr="002C5FF6">
        <w:trPr>
          <w:cantSplit/>
          <w:trHeight w:val="210"/>
        </w:trPr>
        <w:tc>
          <w:tcPr>
            <w:tcW w:w="10348" w:type="dxa"/>
            <w:gridSpan w:val="3"/>
            <w:tcBorders>
              <w:top w:val="nil"/>
              <w:left w:val="nil"/>
              <w:bottom w:val="nil"/>
              <w:right w:val="nil"/>
            </w:tcBorders>
          </w:tcPr>
          <w:p w:rsidR="00954D1D" w:rsidRPr="002C5FF6" w:rsidRDefault="00954D1D" w:rsidP="00F44F0C">
            <w:pPr>
              <w:pStyle w:val="Header"/>
              <w:tabs>
                <w:tab w:val="clear" w:pos="4153"/>
                <w:tab w:val="clear" w:pos="8306"/>
              </w:tabs>
              <w:rPr>
                <w:sz w:val="24"/>
                <w:szCs w:val="24"/>
              </w:rPr>
            </w:pPr>
          </w:p>
        </w:tc>
      </w:tr>
      <w:tr w:rsidR="00954D1D" w:rsidRPr="002C5FF6">
        <w:trPr>
          <w:cantSplit/>
          <w:trHeight w:val="279"/>
        </w:trPr>
        <w:tc>
          <w:tcPr>
            <w:tcW w:w="10348" w:type="dxa"/>
            <w:gridSpan w:val="3"/>
            <w:tcBorders>
              <w:top w:val="single" w:sz="4" w:space="0" w:color="auto"/>
              <w:left w:val="single" w:sz="4" w:space="0" w:color="auto"/>
              <w:bottom w:val="single" w:sz="4" w:space="0" w:color="auto"/>
              <w:right w:val="single" w:sz="4" w:space="0" w:color="auto"/>
            </w:tcBorders>
          </w:tcPr>
          <w:p w:rsidR="00954D1D" w:rsidRPr="002C5FF6" w:rsidRDefault="00954D1D" w:rsidP="00F44F0C">
            <w:pPr>
              <w:pStyle w:val="Header"/>
              <w:tabs>
                <w:tab w:val="clear" w:pos="4153"/>
                <w:tab w:val="clear" w:pos="8306"/>
              </w:tabs>
              <w:rPr>
                <w:sz w:val="24"/>
                <w:szCs w:val="24"/>
              </w:rPr>
            </w:pPr>
            <w:r w:rsidRPr="002C5FF6">
              <w:rPr>
                <w:b/>
                <w:sz w:val="24"/>
                <w:szCs w:val="24"/>
              </w:rPr>
              <w:t>Other Requirements</w:t>
            </w:r>
          </w:p>
        </w:tc>
      </w:tr>
      <w:tr w:rsidR="003E3C2E" w:rsidRPr="002C5FF6" w:rsidTr="002D6E78">
        <w:trPr>
          <w:cantSplit/>
          <w:trHeight w:val="204"/>
        </w:trPr>
        <w:tc>
          <w:tcPr>
            <w:tcW w:w="6238" w:type="dxa"/>
            <w:tcBorders>
              <w:top w:val="single" w:sz="4" w:space="0" w:color="auto"/>
              <w:left w:val="single" w:sz="4" w:space="0" w:color="auto"/>
              <w:bottom w:val="single" w:sz="4" w:space="0" w:color="auto"/>
              <w:right w:val="single" w:sz="4" w:space="0" w:color="auto"/>
            </w:tcBorders>
          </w:tcPr>
          <w:p w:rsidR="003E3C2E" w:rsidRPr="00271C12" w:rsidRDefault="003E3C2E" w:rsidP="00966432">
            <w:pPr>
              <w:pStyle w:val="Header"/>
              <w:tabs>
                <w:tab w:val="clear" w:pos="4153"/>
                <w:tab w:val="clear" w:pos="8306"/>
              </w:tabs>
              <w:rPr>
                <w:color w:val="000000"/>
                <w:sz w:val="24"/>
                <w:szCs w:val="24"/>
              </w:rPr>
            </w:pPr>
            <w:r w:rsidRPr="00271C12">
              <w:rPr>
                <w:color w:val="000000"/>
                <w:sz w:val="24"/>
                <w:szCs w:val="24"/>
              </w:rPr>
              <w:t>Satisfactorily meeting the College’s employment checks – a Disclosure and Barring Service Check (including any relevant overseas checks), health assessment, references, qualifications and legal entitlement to work in the UK</w:t>
            </w:r>
          </w:p>
        </w:tc>
        <w:tc>
          <w:tcPr>
            <w:tcW w:w="1842" w:type="dxa"/>
            <w:tcBorders>
              <w:top w:val="single" w:sz="4" w:space="0" w:color="auto"/>
              <w:left w:val="single" w:sz="4" w:space="0" w:color="auto"/>
              <w:bottom w:val="single" w:sz="4" w:space="0" w:color="auto"/>
              <w:right w:val="single" w:sz="4" w:space="0" w:color="auto"/>
            </w:tcBorders>
          </w:tcPr>
          <w:p w:rsidR="003E3C2E" w:rsidRPr="002C5FF6" w:rsidRDefault="003E3C2E" w:rsidP="00966432">
            <w:pPr>
              <w:pStyle w:val="Header"/>
              <w:tabs>
                <w:tab w:val="clear" w:pos="4153"/>
                <w:tab w:val="clear" w:pos="8306"/>
              </w:tabs>
              <w:jc w:val="center"/>
              <w:rPr>
                <w:sz w:val="24"/>
                <w:szCs w:val="24"/>
              </w:rPr>
            </w:pPr>
            <w:r>
              <w:rPr>
                <w:sz w:val="24"/>
                <w:szCs w:val="24"/>
              </w:rPr>
              <w:t>Essential</w:t>
            </w:r>
          </w:p>
        </w:tc>
        <w:tc>
          <w:tcPr>
            <w:tcW w:w="2268" w:type="dxa"/>
            <w:tcBorders>
              <w:top w:val="nil"/>
              <w:left w:val="single" w:sz="4" w:space="0" w:color="auto"/>
              <w:bottom w:val="single" w:sz="4" w:space="0" w:color="auto"/>
              <w:right w:val="single" w:sz="4" w:space="0" w:color="auto"/>
            </w:tcBorders>
            <w:vAlign w:val="center"/>
          </w:tcPr>
          <w:p w:rsidR="003E3C2E" w:rsidRPr="002C5FF6" w:rsidRDefault="003E3C2E" w:rsidP="002D6E78">
            <w:pPr>
              <w:pStyle w:val="Header"/>
              <w:tabs>
                <w:tab w:val="clear" w:pos="4153"/>
                <w:tab w:val="clear" w:pos="8306"/>
              </w:tabs>
              <w:jc w:val="center"/>
              <w:rPr>
                <w:sz w:val="24"/>
                <w:szCs w:val="24"/>
              </w:rPr>
            </w:pPr>
            <w:r>
              <w:rPr>
                <w:sz w:val="24"/>
                <w:szCs w:val="24"/>
              </w:rPr>
              <w:t>Interview / Checks and Clearances</w:t>
            </w:r>
          </w:p>
        </w:tc>
      </w:tr>
    </w:tbl>
    <w:p w:rsidR="00954D1D" w:rsidRPr="002C5FF6" w:rsidRDefault="00954D1D" w:rsidP="00F44F0C">
      <w:pPr>
        <w:pStyle w:val="Header"/>
        <w:tabs>
          <w:tab w:val="clear" w:pos="4153"/>
          <w:tab w:val="clear" w:pos="8306"/>
        </w:tabs>
        <w:ind w:left="2127" w:hanging="2127"/>
        <w:rPr>
          <w:sz w:val="24"/>
          <w:szCs w:val="24"/>
        </w:rPr>
      </w:pPr>
    </w:p>
    <w:p w:rsidR="00954D1D" w:rsidRPr="002C5FF6" w:rsidRDefault="00954D1D">
      <w:pPr>
        <w:rPr>
          <w:sz w:val="24"/>
          <w:szCs w:val="24"/>
        </w:rPr>
      </w:pPr>
    </w:p>
    <w:p w:rsidR="00954D1D" w:rsidRDefault="00954D1D" w:rsidP="008C2D19">
      <w:pPr>
        <w:rPr>
          <w:b/>
          <w:sz w:val="24"/>
          <w:szCs w:val="24"/>
        </w:rPr>
      </w:pPr>
    </w:p>
    <w:p w:rsidR="00954D1D" w:rsidRDefault="00954D1D" w:rsidP="008C2D19">
      <w:pPr>
        <w:rPr>
          <w:b/>
          <w:sz w:val="24"/>
          <w:szCs w:val="24"/>
        </w:rPr>
        <w:sectPr w:rsidR="00954D1D" w:rsidSect="00681AC8">
          <w:headerReference w:type="default" r:id="rId9"/>
          <w:pgSz w:w="11906" w:h="16838" w:code="9"/>
          <w:pgMar w:top="1946" w:right="991" w:bottom="1560" w:left="851" w:header="426" w:footer="696" w:gutter="0"/>
          <w:cols w:space="720"/>
        </w:sectPr>
      </w:pPr>
    </w:p>
    <w:p w:rsidR="00954D1D" w:rsidRPr="004B01FD" w:rsidRDefault="00954D1D" w:rsidP="008C2D19">
      <w:pPr>
        <w:rPr>
          <w:sz w:val="24"/>
          <w:szCs w:val="24"/>
        </w:rPr>
      </w:pPr>
      <w:r w:rsidRPr="004B01FD">
        <w:rPr>
          <w:sz w:val="24"/>
          <w:szCs w:val="24"/>
        </w:rPr>
        <w:lastRenderedPageBreak/>
        <w:t>Any appointment is subject to the Corporation’s terms and conditions of service.</w:t>
      </w:r>
    </w:p>
    <w:p w:rsidR="00954D1D" w:rsidRPr="004B01FD" w:rsidRDefault="00954D1D" w:rsidP="008C2D19">
      <w:pPr>
        <w:rPr>
          <w:b/>
          <w:sz w:val="24"/>
          <w:szCs w:val="24"/>
        </w:rPr>
      </w:pPr>
    </w:p>
    <w:tbl>
      <w:tblPr>
        <w:tblW w:w="10564" w:type="dxa"/>
        <w:tblLook w:val="01E0" w:firstRow="1" w:lastRow="1" w:firstColumn="1" w:lastColumn="1" w:noHBand="0" w:noVBand="0"/>
      </w:tblPr>
      <w:tblGrid>
        <w:gridCol w:w="3227"/>
        <w:gridCol w:w="7337"/>
      </w:tblGrid>
      <w:tr w:rsidR="00954D1D" w:rsidRPr="004B01FD" w:rsidTr="004B01FD">
        <w:tc>
          <w:tcPr>
            <w:tcW w:w="3227" w:type="dxa"/>
          </w:tcPr>
          <w:p w:rsidR="00954D1D" w:rsidRPr="004B01FD" w:rsidRDefault="00954D1D" w:rsidP="00E9257A">
            <w:pPr>
              <w:rPr>
                <w:b/>
                <w:sz w:val="24"/>
                <w:szCs w:val="24"/>
              </w:rPr>
            </w:pPr>
            <w:r w:rsidRPr="004B01FD">
              <w:rPr>
                <w:b/>
                <w:sz w:val="24"/>
                <w:szCs w:val="24"/>
              </w:rPr>
              <w:t>Working hours per week:</w:t>
            </w:r>
          </w:p>
          <w:p w:rsidR="00605F74" w:rsidRPr="004B01FD" w:rsidRDefault="00605F74" w:rsidP="00E9257A">
            <w:pPr>
              <w:rPr>
                <w:b/>
                <w:sz w:val="24"/>
                <w:szCs w:val="24"/>
              </w:rPr>
            </w:pPr>
          </w:p>
          <w:p w:rsidR="00605F74" w:rsidRPr="004B01FD" w:rsidRDefault="00605F74" w:rsidP="00E9257A">
            <w:pPr>
              <w:rPr>
                <w:b/>
                <w:sz w:val="24"/>
                <w:szCs w:val="24"/>
              </w:rPr>
            </w:pPr>
            <w:r w:rsidRPr="004B01FD">
              <w:rPr>
                <w:b/>
                <w:sz w:val="24"/>
                <w:szCs w:val="24"/>
              </w:rPr>
              <w:t>Working weeks per year:</w:t>
            </w:r>
          </w:p>
        </w:tc>
        <w:tc>
          <w:tcPr>
            <w:tcW w:w="7337" w:type="dxa"/>
          </w:tcPr>
          <w:p w:rsidR="00954D1D" w:rsidRPr="004B01FD" w:rsidRDefault="0015077B" w:rsidP="00605F74">
            <w:pPr>
              <w:rPr>
                <w:sz w:val="24"/>
                <w:szCs w:val="24"/>
              </w:rPr>
            </w:pPr>
            <w:r w:rsidRPr="004B01FD">
              <w:rPr>
                <w:sz w:val="24"/>
                <w:szCs w:val="24"/>
              </w:rPr>
              <w:t>37</w:t>
            </w:r>
          </w:p>
          <w:p w:rsidR="00605F74" w:rsidRPr="004B01FD" w:rsidRDefault="00605F74" w:rsidP="00605F74">
            <w:pPr>
              <w:rPr>
                <w:sz w:val="24"/>
                <w:szCs w:val="24"/>
              </w:rPr>
            </w:pPr>
          </w:p>
          <w:p w:rsidR="00B24BC0" w:rsidRPr="004B01FD" w:rsidRDefault="00BC5564" w:rsidP="00B24BC0">
            <w:pPr>
              <w:ind w:left="601" w:hanging="601"/>
              <w:rPr>
                <w:sz w:val="24"/>
                <w:szCs w:val="24"/>
              </w:rPr>
            </w:pPr>
            <w:r w:rsidRPr="004B01FD">
              <w:rPr>
                <w:sz w:val="24"/>
                <w:szCs w:val="24"/>
              </w:rPr>
              <w:t xml:space="preserve">52  </w:t>
            </w:r>
          </w:p>
          <w:p w:rsidR="00605F74" w:rsidRPr="004B01FD" w:rsidRDefault="00605F74" w:rsidP="0015077B">
            <w:pPr>
              <w:rPr>
                <w:sz w:val="24"/>
                <w:szCs w:val="24"/>
              </w:rPr>
            </w:pPr>
          </w:p>
        </w:tc>
      </w:tr>
      <w:tr w:rsidR="00954D1D" w:rsidRPr="004B01FD" w:rsidTr="004B01FD">
        <w:tc>
          <w:tcPr>
            <w:tcW w:w="3227" w:type="dxa"/>
          </w:tcPr>
          <w:p w:rsidR="00954D1D" w:rsidRPr="004B01FD" w:rsidRDefault="00954D1D" w:rsidP="00E9257A">
            <w:pPr>
              <w:rPr>
                <w:b/>
                <w:sz w:val="24"/>
                <w:szCs w:val="24"/>
              </w:rPr>
            </w:pPr>
            <w:r w:rsidRPr="004B01FD">
              <w:rPr>
                <w:b/>
                <w:sz w:val="24"/>
                <w:szCs w:val="24"/>
              </w:rPr>
              <w:t xml:space="preserve">Salary range:  </w:t>
            </w:r>
          </w:p>
        </w:tc>
        <w:tc>
          <w:tcPr>
            <w:tcW w:w="7337" w:type="dxa"/>
          </w:tcPr>
          <w:p w:rsidR="00954D1D" w:rsidRPr="00B84686" w:rsidRDefault="00954D1D" w:rsidP="003E3C2E">
            <w:pPr>
              <w:rPr>
                <w:sz w:val="24"/>
                <w:szCs w:val="24"/>
              </w:rPr>
            </w:pPr>
            <w:r w:rsidRPr="00B84686">
              <w:rPr>
                <w:sz w:val="24"/>
                <w:szCs w:val="24"/>
              </w:rPr>
              <w:t>£</w:t>
            </w:r>
            <w:r w:rsidR="00B84686" w:rsidRPr="00B84686">
              <w:rPr>
                <w:sz w:val="24"/>
                <w:szCs w:val="24"/>
              </w:rPr>
              <w:t>18,358</w:t>
            </w:r>
            <w:r w:rsidR="003E3C2E" w:rsidRPr="00B84686">
              <w:rPr>
                <w:sz w:val="24"/>
                <w:szCs w:val="24"/>
              </w:rPr>
              <w:t xml:space="preserve"> - £</w:t>
            </w:r>
            <w:r w:rsidR="00B84686" w:rsidRPr="00B84686">
              <w:rPr>
                <w:sz w:val="24"/>
                <w:szCs w:val="24"/>
              </w:rPr>
              <w:t>20,068</w:t>
            </w:r>
            <w:r w:rsidRPr="00B84686">
              <w:rPr>
                <w:sz w:val="24"/>
                <w:szCs w:val="24"/>
              </w:rPr>
              <w:t xml:space="preserve"> per annum</w:t>
            </w:r>
          </w:p>
          <w:p w:rsidR="00CB49CA" w:rsidRPr="00B84686" w:rsidRDefault="00CB49CA" w:rsidP="003E3C2E">
            <w:pPr>
              <w:rPr>
                <w:sz w:val="24"/>
                <w:szCs w:val="24"/>
              </w:rPr>
            </w:pPr>
          </w:p>
        </w:tc>
      </w:tr>
      <w:tr w:rsidR="00CB49CA" w:rsidRPr="004B01FD" w:rsidTr="004B01FD">
        <w:tc>
          <w:tcPr>
            <w:tcW w:w="3227" w:type="dxa"/>
          </w:tcPr>
          <w:p w:rsidR="00CB49CA" w:rsidRPr="00B137E0" w:rsidRDefault="00CB49CA" w:rsidP="00966432">
            <w:pPr>
              <w:rPr>
                <w:b/>
                <w:sz w:val="24"/>
                <w:szCs w:val="24"/>
              </w:rPr>
            </w:pPr>
            <w:r w:rsidRPr="00B137E0">
              <w:rPr>
                <w:b/>
                <w:sz w:val="24"/>
                <w:szCs w:val="24"/>
              </w:rPr>
              <w:t>Salary progression:</w:t>
            </w:r>
          </w:p>
        </w:tc>
        <w:tc>
          <w:tcPr>
            <w:tcW w:w="7337" w:type="dxa"/>
          </w:tcPr>
          <w:p w:rsidR="00CB49CA" w:rsidRPr="00B84686" w:rsidRDefault="00CB49CA" w:rsidP="00966432">
            <w:pPr>
              <w:rPr>
                <w:sz w:val="24"/>
                <w:szCs w:val="24"/>
              </w:rPr>
            </w:pPr>
            <w:r w:rsidRPr="00B84686">
              <w:rPr>
                <w:sz w:val="24"/>
                <w:szCs w:val="24"/>
              </w:rPr>
              <w:t>Salary progression is achieved through annual increments, in accordance with the College’s Performance Management Scheme.</w:t>
            </w:r>
          </w:p>
        </w:tc>
      </w:tr>
      <w:tr w:rsidR="00CB49CA" w:rsidRPr="004B01FD" w:rsidTr="004B01FD">
        <w:tc>
          <w:tcPr>
            <w:tcW w:w="3227" w:type="dxa"/>
          </w:tcPr>
          <w:p w:rsidR="00CB49CA" w:rsidRPr="004B01FD" w:rsidRDefault="00CB49CA" w:rsidP="008C2D19">
            <w:pPr>
              <w:rPr>
                <w:b/>
                <w:sz w:val="24"/>
                <w:szCs w:val="24"/>
              </w:rPr>
            </w:pPr>
          </w:p>
        </w:tc>
        <w:tc>
          <w:tcPr>
            <w:tcW w:w="7337" w:type="dxa"/>
          </w:tcPr>
          <w:p w:rsidR="00CB49CA" w:rsidRPr="00B84686" w:rsidRDefault="00CB49CA" w:rsidP="008C2D19">
            <w:pPr>
              <w:rPr>
                <w:sz w:val="24"/>
                <w:szCs w:val="24"/>
              </w:rPr>
            </w:pPr>
          </w:p>
        </w:tc>
      </w:tr>
      <w:tr w:rsidR="00CB49CA" w:rsidRPr="004B01FD" w:rsidTr="004B01FD">
        <w:tc>
          <w:tcPr>
            <w:tcW w:w="3227" w:type="dxa"/>
          </w:tcPr>
          <w:p w:rsidR="00CB49CA" w:rsidRPr="004B01FD" w:rsidRDefault="00CB49CA" w:rsidP="008C2D19">
            <w:pPr>
              <w:rPr>
                <w:b/>
                <w:sz w:val="24"/>
                <w:szCs w:val="24"/>
              </w:rPr>
            </w:pPr>
            <w:r w:rsidRPr="004B01FD">
              <w:rPr>
                <w:b/>
                <w:sz w:val="24"/>
                <w:szCs w:val="24"/>
              </w:rPr>
              <w:t>Holiday entitlement:</w:t>
            </w:r>
          </w:p>
        </w:tc>
        <w:tc>
          <w:tcPr>
            <w:tcW w:w="7337" w:type="dxa"/>
          </w:tcPr>
          <w:p w:rsidR="00CB49CA" w:rsidRPr="00B84686" w:rsidRDefault="00CB49CA" w:rsidP="008C2D19">
            <w:pPr>
              <w:rPr>
                <w:sz w:val="24"/>
                <w:szCs w:val="24"/>
              </w:rPr>
            </w:pPr>
            <w:r w:rsidRPr="00B84686">
              <w:rPr>
                <w:sz w:val="24"/>
                <w:szCs w:val="24"/>
              </w:rPr>
              <w:t>The annual leave year runs from 1 January to 31 December.</w:t>
            </w:r>
          </w:p>
          <w:p w:rsidR="00CB49CA" w:rsidRPr="00B84686" w:rsidRDefault="00CB49CA" w:rsidP="0015077B">
            <w:pPr>
              <w:rPr>
                <w:sz w:val="24"/>
                <w:szCs w:val="24"/>
              </w:rPr>
            </w:pPr>
            <w:r w:rsidRPr="00B84686">
              <w:rPr>
                <w:sz w:val="24"/>
                <w:szCs w:val="24"/>
              </w:rPr>
              <w:t xml:space="preserve">24 days per annum.  In addition, the days between Christmas and New Year are not deducted from your leave entitlement.  </w:t>
            </w:r>
          </w:p>
        </w:tc>
      </w:tr>
      <w:tr w:rsidR="00CB49CA" w:rsidRPr="004B01FD" w:rsidTr="004B01FD">
        <w:tc>
          <w:tcPr>
            <w:tcW w:w="3227" w:type="dxa"/>
          </w:tcPr>
          <w:p w:rsidR="00CB49CA" w:rsidRPr="004B01FD" w:rsidRDefault="00CB49CA" w:rsidP="008C2D19">
            <w:pPr>
              <w:rPr>
                <w:b/>
                <w:sz w:val="24"/>
                <w:szCs w:val="24"/>
              </w:rPr>
            </w:pPr>
          </w:p>
        </w:tc>
        <w:tc>
          <w:tcPr>
            <w:tcW w:w="7337" w:type="dxa"/>
          </w:tcPr>
          <w:p w:rsidR="00CB49CA" w:rsidRPr="004B01FD" w:rsidRDefault="00CB49CA" w:rsidP="008C2D19">
            <w:pPr>
              <w:rPr>
                <w:sz w:val="24"/>
                <w:szCs w:val="24"/>
              </w:rPr>
            </w:pPr>
          </w:p>
        </w:tc>
      </w:tr>
      <w:tr w:rsidR="00CB49CA" w:rsidRPr="004B01FD" w:rsidTr="004B01FD">
        <w:tc>
          <w:tcPr>
            <w:tcW w:w="3227" w:type="dxa"/>
          </w:tcPr>
          <w:p w:rsidR="00CB49CA" w:rsidRPr="004B01FD" w:rsidRDefault="00CB49CA" w:rsidP="008C2D19">
            <w:pPr>
              <w:rPr>
                <w:b/>
                <w:sz w:val="24"/>
                <w:szCs w:val="24"/>
              </w:rPr>
            </w:pPr>
            <w:r w:rsidRPr="004B01FD">
              <w:rPr>
                <w:b/>
                <w:sz w:val="24"/>
                <w:szCs w:val="24"/>
              </w:rPr>
              <w:t>Holiday restrictions:</w:t>
            </w:r>
          </w:p>
        </w:tc>
        <w:tc>
          <w:tcPr>
            <w:tcW w:w="7337" w:type="dxa"/>
          </w:tcPr>
          <w:p w:rsidR="00CB49CA" w:rsidRPr="004B01FD" w:rsidRDefault="00CB49CA" w:rsidP="008C2D19">
            <w:pPr>
              <w:rPr>
                <w:sz w:val="24"/>
                <w:szCs w:val="24"/>
              </w:rPr>
            </w:pPr>
            <w:r w:rsidRPr="004B01FD">
              <w:rPr>
                <w:sz w:val="24"/>
                <w:szCs w:val="24"/>
              </w:rPr>
              <w:t xml:space="preserve">Leave cannot be taken on certain days designated by the College, e.g. development and administration days.  Leave is to be agreed in advance with the line manager.  </w:t>
            </w:r>
          </w:p>
        </w:tc>
      </w:tr>
      <w:tr w:rsidR="00CB49CA" w:rsidRPr="004B01FD" w:rsidTr="004B01FD">
        <w:tc>
          <w:tcPr>
            <w:tcW w:w="3227" w:type="dxa"/>
          </w:tcPr>
          <w:p w:rsidR="00CB49CA" w:rsidRPr="004B01FD" w:rsidRDefault="00CB49CA" w:rsidP="008C2D19">
            <w:pPr>
              <w:rPr>
                <w:b/>
                <w:sz w:val="24"/>
                <w:szCs w:val="24"/>
              </w:rPr>
            </w:pPr>
          </w:p>
        </w:tc>
        <w:tc>
          <w:tcPr>
            <w:tcW w:w="7337" w:type="dxa"/>
          </w:tcPr>
          <w:p w:rsidR="00CB49CA" w:rsidRPr="004B01FD" w:rsidRDefault="00CB49CA" w:rsidP="008C2D19">
            <w:pPr>
              <w:rPr>
                <w:sz w:val="24"/>
                <w:szCs w:val="24"/>
              </w:rPr>
            </w:pPr>
          </w:p>
        </w:tc>
      </w:tr>
      <w:tr w:rsidR="00CB49CA" w:rsidRPr="004B01FD" w:rsidTr="004B01FD">
        <w:tc>
          <w:tcPr>
            <w:tcW w:w="3227" w:type="dxa"/>
          </w:tcPr>
          <w:p w:rsidR="00CB49CA" w:rsidRPr="004B01FD" w:rsidRDefault="00CB49CA" w:rsidP="00681AC8">
            <w:pPr>
              <w:rPr>
                <w:b/>
                <w:sz w:val="24"/>
                <w:szCs w:val="24"/>
              </w:rPr>
            </w:pPr>
            <w:r w:rsidRPr="004B01FD">
              <w:rPr>
                <w:b/>
                <w:sz w:val="24"/>
                <w:szCs w:val="24"/>
              </w:rPr>
              <w:t>Pension scheme:</w:t>
            </w:r>
          </w:p>
        </w:tc>
        <w:tc>
          <w:tcPr>
            <w:tcW w:w="7337" w:type="dxa"/>
          </w:tcPr>
          <w:p w:rsidR="00CB49CA" w:rsidRPr="004B01FD" w:rsidRDefault="007344F9" w:rsidP="00681AC8">
            <w:pPr>
              <w:rPr>
                <w:sz w:val="24"/>
                <w:szCs w:val="24"/>
              </w:rPr>
            </w:pPr>
            <w:r w:rsidRPr="00815C3D">
              <w:rPr>
                <w:noProof/>
                <w:sz w:val="24"/>
                <w:szCs w:val="24"/>
              </w:rPr>
              <w:t xml:space="preserve">Permanent and fixed term staff (regardless of how many hours they are contracted to) are automatically opted into the Local Government Pension Scheme unless they elect to opt out of the pension.  The College contributes to this scheme and the employee contribution is determined by the level of actual pensionable pay and the guidelines given by the LGPS. Alternatively the employee may opt out within the first </w:t>
            </w:r>
            <w:r>
              <w:rPr>
                <w:noProof/>
                <w:sz w:val="24"/>
                <w:szCs w:val="24"/>
              </w:rPr>
              <w:t>3 months</w:t>
            </w:r>
            <w:r w:rsidRPr="00815C3D">
              <w:rPr>
                <w:noProof/>
                <w:sz w:val="24"/>
                <w:szCs w:val="24"/>
              </w:rPr>
              <w:t xml:space="preserve"> of employment. </w:t>
            </w:r>
            <w:r w:rsidRPr="00815C3D">
              <w:rPr>
                <w:sz w:val="24"/>
                <w:szCs w:val="24"/>
              </w:rPr>
              <w:t>Bank staff will be subject to auto-enrolment into the Local Government Pension Scheme (“LGPS”), based on certain qualifying criteria</w:t>
            </w:r>
            <w:r w:rsidRPr="00815C3D">
              <w:rPr>
                <w:noProof/>
                <w:sz w:val="24"/>
                <w:szCs w:val="24"/>
              </w:rPr>
              <w:t xml:space="preserve"> as determined by </w:t>
            </w:r>
            <w:r w:rsidRPr="00815C3D">
              <w:rPr>
                <w:sz w:val="24"/>
                <w:szCs w:val="24"/>
              </w:rPr>
              <w:t>The Pension’s Regulator. However, Bank staff may still elect to opt into the LGPS if they wish.</w:t>
            </w:r>
          </w:p>
        </w:tc>
      </w:tr>
      <w:tr w:rsidR="00CB49CA" w:rsidRPr="004B01FD" w:rsidTr="004B01FD">
        <w:tc>
          <w:tcPr>
            <w:tcW w:w="3227" w:type="dxa"/>
          </w:tcPr>
          <w:p w:rsidR="00CB49CA" w:rsidRPr="004B01FD" w:rsidRDefault="00CB49CA" w:rsidP="008C2D19">
            <w:pPr>
              <w:rPr>
                <w:sz w:val="24"/>
                <w:szCs w:val="24"/>
              </w:rPr>
            </w:pPr>
          </w:p>
        </w:tc>
        <w:tc>
          <w:tcPr>
            <w:tcW w:w="7337" w:type="dxa"/>
          </w:tcPr>
          <w:p w:rsidR="00CB49CA" w:rsidRPr="004B01FD" w:rsidRDefault="00CB49CA" w:rsidP="008C2D19">
            <w:pPr>
              <w:rPr>
                <w:sz w:val="24"/>
                <w:szCs w:val="24"/>
              </w:rPr>
            </w:pPr>
          </w:p>
        </w:tc>
      </w:tr>
      <w:tr w:rsidR="00CB49CA" w:rsidRPr="004B01FD" w:rsidTr="004B01FD">
        <w:tc>
          <w:tcPr>
            <w:tcW w:w="3227" w:type="dxa"/>
          </w:tcPr>
          <w:p w:rsidR="00CB49CA" w:rsidRPr="004B01FD" w:rsidRDefault="00CB49CA" w:rsidP="008C2D19">
            <w:pPr>
              <w:rPr>
                <w:b/>
                <w:sz w:val="24"/>
                <w:szCs w:val="24"/>
              </w:rPr>
            </w:pPr>
            <w:r w:rsidRPr="004B01FD">
              <w:rPr>
                <w:b/>
                <w:sz w:val="24"/>
                <w:szCs w:val="24"/>
              </w:rPr>
              <w:t>Location:</w:t>
            </w:r>
          </w:p>
        </w:tc>
        <w:tc>
          <w:tcPr>
            <w:tcW w:w="7337" w:type="dxa"/>
          </w:tcPr>
          <w:p w:rsidR="00CB49CA" w:rsidRPr="004B01FD" w:rsidRDefault="00CB49CA" w:rsidP="008C2D19">
            <w:pPr>
              <w:rPr>
                <w:sz w:val="24"/>
                <w:szCs w:val="24"/>
              </w:rPr>
            </w:pPr>
            <w:r w:rsidRPr="004B01FD">
              <w:rPr>
                <w:noProof/>
                <w:sz w:val="24"/>
                <w:szCs w:val="24"/>
              </w:rPr>
              <w:t>Chichester Campus</w:t>
            </w:r>
          </w:p>
        </w:tc>
      </w:tr>
    </w:tbl>
    <w:p w:rsidR="00954D1D" w:rsidRPr="004B01FD" w:rsidRDefault="00954D1D" w:rsidP="00954D1D">
      <w:pPr>
        <w:rPr>
          <w:sz w:val="24"/>
          <w:szCs w:val="24"/>
        </w:rPr>
      </w:pPr>
    </w:p>
    <w:sectPr w:rsidR="00954D1D" w:rsidRPr="004B01FD" w:rsidSect="00954D1D">
      <w:headerReference w:type="default" r:id="rId10"/>
      <w:footerReference w:type="default" r:id="rId11"/>
      <w:pgSz w:w="11906" w:h="16838" w:code="9"/>
      <w:pgMar w:top="1703" w:right="991" w:bottom="709" w:left="851" w:header="426" w:footer="6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5E5" w:rsidRDefault="004D75E5">
      <w:r>
        <w:separator/>
      </w:r>
    </w:p>
  </w:endnote>
  <w:endnote w:type="continuationSeparator" w:id="0">
    <w:p w:rsidR="004D75E5" w:rsidRDefault="004D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4" w:type="dxa"/>
      <w:tblLook w:val="01E0" w:firstRow="1" w:lastRow="1" w:firstColumn="1" w:lastColumn="1" w:noHBand="0" w:noVBand="0"/>
    </w:tblPr>
    <w:tblGrid>
      <w:gridCol w:w="4644"/>
      <w:gridCol w:w="1832"/>
      <w:gridCol w:w="3838"/>
    </w:tblGrid>
    <w:tr w:rsidR="00373771" w:rsidRPr="000458FF" w:rsidTr="000458FF">
      <w:tc>
        <w:tcPr>
          <w:tcW w:w="4644" w:type="dxa"/>
        </w:tcPr>
        <w:p w:rsidR="00373771" w:rsidRPr="000458FF" w:rsidRDefault="00373771" w:rsidP="007344F9">
          <w:pPr>
            <w:pStyle w:val="Footer"/>
            <w:tabs>
              <w:tab w:val="clear" w:pos="4153"/>
              <w:tab w:val="clear" w:pos="8306"/>
              <w:tab w:val="right" w:pos="4003"/>
            </w:tabs>
            <w:rPr>
              <w:sz w:val="20"/>
              <w:szCs w:val="20"/>
            </w:rPr>
          </w:pPr>
          <w:r w:rsidRPr="000458FF">
            <w:rPr>
              <w:sz w:val="20"/>
              <w:szCs w:val="20"/>
            </w:rPr>
            <w:t>Post number: HR</w:t>
          </w:r>
          <w:r w:rsidR="007344F9">
            <w:rPr>
              <w:sz w:val="20"/>
              <w:szCs w:val="20"/>
            </w:rPr>
            <w:t>4831</w:t>
          </w:r>
          <w:r w:rsidRPr="000458FF">
            <w:rPr>
              <w:sz w:val="20"/>
              <w:szCs w:val="20"/>
            </w:rPr>
            <w:tab/>
          </w:r>
        </w:p>
      </w:tc>
      <w:tc>
        <w:tcPr>
          <w:tcW w:w="1832" w:type="dxa"/>
        </w:tcPr>
        <w:p w:rsidR="00373771" w:rsidRPr="000458FF" w:rsidRDefault="00373771" w:rsidP="000458FF">
          <w:pPr>
            <w:pStyle w:val="Footer"/>
            <w:jc w:val="center"/>
            <w:rPr>
              <w:sz w:val="20"/>
              <w:szCs w:val="20"/>
            </w:rPr>
          </w:pPr>
          <w:r w:rsidRPr="000458FF">
            <w:rPr>
              <w:sz w:val="20"/>
              <w:szCs w:val="20"/>
            </w:rPr>
            <w:t xml:space="preserve">Page </w:t>
          </w:r>
          <w:r w:rsidRPr="000458FF">
            <w:rPr>
              <w:sz w:val="20"/>
              <w:szCs w:val="20"/>
            </w:rPr>
            <w:fldChar w:fldCharType="begin"/>
          </w:r>
          <w:r w:rsidRPr="000458FF">
            <w:rPr>
              <w:sz w:val="20"/>
              <w:szCs w:val="20"/>
            </w:rPr>
            <w:instrText xml:space="preserve"> PAGE </w:instrText>
          </w:r>
          <w:r w:rsidRPr="000458FF">
            <w:rPr>
              <w:sz w:val="20"/>
              <w:szCs w:val="20"/>
            </w:rPr>
            <w:fldChar w:fldCharType="separate"/>
          </w:r>
          <w:r w:rsidR="001B541B">
            <w:rPr>
              <w:noProof/>
              <w:sz w:val="20"/>
              <w:szCs w:val="20"/>
            </w:rPr>
            <w:t>3</w:t>
          </w:r>
          <w:r w:rsidRPr="000458FF">
            <w:rPr>
              <w:sz w:val="20"/>
              <w:szCs w:val="20"/>
            </w:rPr>
            <w:fldChar w:fldCharType="end"/>
          </w:r>
          <w:r w:rsidRPr="000458FF">
            <w:rPr>
              <w:sz w:val="20"/>
              <w:szCs w:val="20"/>
            </w:rPr>
            <w:t xml:space="preserve"> of </w:t>
          </w:r>
          <w:r w:rsidRPr="000458FF">
            <w:rPr>
              <w:sz w:val="20"/>
              <w:szCs w:val="20"/>
            </w:rPr>
            <w:fldChar w:fldCharType="begin"/>
          </w:r>
          <w:r w:rsidRPr="000458FF">
            <w:rPr>
              <w:sz w:val="20"/>
              <w:szCs w:val="20"/>
            </w:rPr>
            <w:instrText xml:space="preserve"> NUMPAGES </w:instrText>
          </w:r>
          <w:r w:rsidRPr="000458FF">
            <w:rPr>
              <w:sz w:val="20"/>
              <w:szCs w:val="20"/>
            </w:rPr>
            <w:fldChar w:fldCharType="separate"/>
          </w:r>
          <w:r w:rsidR="001B541B">
            <w:rPr>
              <w:noProof/>
              <w:sz w:val="20"/>
              <w:szCs w:val="20"/>
            </w:rPr>
            <w:t>4</w:t>
          </w:r>
          <w:r w:rsidRPr="000458FF">
            <w:rPr>
              <w:sz w:val="20"/>
              <w:szCs w:val="20"/>
            </w:rPr>
            <w:fldChar w:fldCharType="end"/>
          </w:r>
        </w:p>
      </w:tc>
      <w:tc>
        <w:tcPr>
          <w:tcW w:w="3838" w:type="dxa"/>
        </w:tcPr>
        <w:p w:rsidR="00373771" w:rsidRPr="000458FF" w:rsidRDefault="00373771" w:rsidP="000458FF">
          <w:pPr>
            <w:pStyle w:val="Footer"/>
            <w:jc w:val="right"/>
            <w:rPr>
              <w:sz w:val="20"/>
              <w:szCs w:val="20"/>
            </w:rPr>
          </w:pPr>
          <w:r w:rsidRPr="000458FF">
            <w:rPr>
              <w:sz w:val="20"/>
              <w:szCs w:val="20"/>
            </w:rPr>
            <w:t xml:space="preserve">Date: </w:t>
          </w:r>
          <w:r w:rsidRPr="000458FF">
            <w:rPr>
              <w:sz w:val="20"/>
              <w:szCs w:val="20"/>
            </w:rPr>
            <w:fldChar w:fldCharType="begin"/>
          </w:r>
          <w:r w:rsidRPr="000458FF">
            <w:rPr>
              <w:sz w:val="20"/>
              <w:szCs w:val="20"/>
            </w:rPr>
            <w:instrText xml:space="preserve"> TIME \@ "MMMM yy" </w:instrText>
          </w:r>
          <w:r w:rsidRPr="000458FF">
            <w:rPr>
              <w:sz w:val="20"/>
              <w:szCs w:val="20"/>
            </w:rPr>
            <w:fldChar w:fldCharType="separate"/>
          </w:r>
          <w:r w:rsidR="001B541B">
            <w:rPr>
              <w:noProof/>
              <w:sz w:val="20"/>
              <w:szCs w:val="20"/>
            </w:rPr>
            <w:t>November 17</w:t>
          </w:r>
          <w:r w:rsidRPr="000458FF">
            <w:rPr>
              <w:sz w:val="20"/>
              <w:szCs w:val="20"/>
            </w:rPr>
            <w:fldChar w:fldCharType="end"/>
          </w:r>
        </w:p>
      </w:tc>
    </w:tr>
  </w:tbl>
  <w:p w:rsidR="00373771" w:rsidRPr="00C54466" w:rsidRDefault="00373771">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4" w:type="dxa"/>
      <w:tblLook w:val="01E0" w:firstRow="1" w:lastRow="1" w:firstColumn="1" w:lastColumn="1" w:noHBand="0" w:noVBand="0"/>
    </w:tblPr>
    <w:tblGrid>
      <w:gridCol w:w="4644"/>
      <w:gridCol w:w="1832"/>
      <w:gridCol w:w="3838"/>
    </w:tblGrid>
    <w:tr w:rsidR="00373771" w:rsidRPr="000458FF" w:rsidTr="000458FF">
      <w:tc>
        <w:tcPr>
          <w:tcW w:w="4644" w:type="dxa"/>
        </w:tcPr>
        <w:p w:rsidR="00373771" w:rsidRPr="000458FF" w:rsidRDefault="00373771" w:rsidP="007344F9">
          <w:pPr>
            <w:pStyle w:val="Footer"/>
            <w:tabs>
              <w:tab w:val="clear" w:pos="4153"/>
              <w:tab w:val="clear" w:pos="8306"/>
              <w:tab w:val="right" w:pos="4003"/>
            </w:tabs>
            <w:rPr>
              <w:sz w:val="20"/>
              <w:szCs w:val="20"/>
            </w:rPr>
          </w:pPr>
          <w:r w:rsidRPr="000458FF">
            <w:rPr>
              <w:sz w:val="20"/>
              <w:szCs w:val="20"/>
            </w:rPr>
            <w:t>P</w:t>
          </w:r>
          <w:r w:rsidR="00A12AAD">
            <w:rPr>
              <w:sz w:val="20"/>
              <w:szCs w:val="20"/>
            </w:rPr>
            <w:t>ost number: HR4</w:t>
          </w:r>
          <w:r w:rsidR="007344F9">
            <w:rPr>
              <w:sz w:val="20"/>
              <w:szCs w:val="20"/>
            </w:rPr>
            <w:t>831</w:t>
          </w:r>
          <w:r w:rsidRPr="000458FF">
            <w:rPr>
              <w:sz w:val="20"/>
              <w:szCs w:val="20"/>
            </w:rPr>
            <w:tab/>
          </w:r>
        </w:p>
      </w:tc>
      <w:tc>
        <w:tcPr>
          <w:tcW w:w="1832" w:type="dxa"/>
        </w:tcPr>
        <w:p w:rsidR="00373771" w:rsidRPr="000458FF" w:rsidRDefault="00373771" w:rsidP="000458FF">
          <w:pPr>
            <w:pStyle w:val="Footer"/>
            <w:jc w:val="center"/>
            <w:rPr>
              <w:sz w:val="20"/>
              <w:szCs w:val="20"/>
            </w:rPr>
          </w:pPr>
          <w:r w:rsidRPr="000458FF">
            <w:rPr>
              <w:sz w:val="20"/>
              <w:szCs w:val="20"/>
            </w:rPr>
            <w:t xml:space="preserve">Page 4 of </w:t>
          </w:r>
          <w:r w:rsidRPr="000458FF">
            <w:rPr>
              <w:sz w:val="20"/>
              <w:szCs w:val="20"/>
            </w:rPr>
            <w:fldChar w:fldCharType="begin"/>
          </w:r>
          <w:r w:rsidRPr="000458FF">
            <w:rPr>
              <w:sz w:val="20"/>
              <w:szCs w:val="20"/>
            </w:rPr>
            <w:instrText xml:space="preserve"> NUMPAGES </w:instrText>
          </w:r>
          <w:r w:rsidRPr="000458FF">
            <w:rPr>
              <w:sz w:val="20"/>
              <w:szCs w:val="20"/>
            </w:rPr>
            <w:fldChar w:fldCharType="separate"/>
          </w:r>
          <w:r w:rsidR="001B541B">
            <w:rPr>
              <w:noProof/>
              <w:sz w:val="20"/>
              <w:szCs w:val="20"/>
            </w:rPr>
            <w:t>4</w:t>
          </w:r>
          <w:r w:rsidRPr="000458FF">
            <w:rPr>
              <w:sz w:val="20"/>
              <w:szCs w:val="20"/>
            </w:rPr>
            <w:fldChar w:fldCharType="end"/>
          </w:r>
        </w:p>
      </w:tc>
      <w:tc>
        <w:tcPr>
          <w:tcW w:w="3838" w:type="dxa"/>
        </w:tcPr>
        <w:p w:rsidR="00373771" w:rsidRPr="000458FF" w:rsidRDefault="00373771" w:rsidP="000458FF">
          <w:pPr>
            <w:pStyle w:val="Footer"/>
            <w:jc w:val="right"/>
            <w:rPr>
              <w:sz w:val="20"/>
              <w:szCs w:val="20"/>
            </w:rPr>
          </w:pPr>
          <w:r w:rsidRPr="000458FF">
            <w:rPr>
              <w:sz w:val="20"/>
              <w:szCs w:val="20"/>
            </w:rPr>
            <w:t xml:space="preserve">Date: </w:t>
          </w:r>
          <w:r w:rsidRPr="000458FF">
            <w:rPr>
              <w:sz w:val="20"/>
              <w:szCs w:val="20"/>
            </w:rPr>
            <w:fldChar w:fldCharType="begin"/>
          </w:r>
          <w:r w:rsidRPr="000458FF">
            <w:rPr>
              <w:sz w:val="20"/>
              <w:szCs w:val="20"/>
            </w:rPr>
            <w:instrText xml:space="preserve"> TIME \@ "MMMM yy" </w:instrText>
          </w:r>
          <w:r w:rsidRPr="000458FF">
            <w:rPr>
              <w:sz w:val="20"/>
              <w:szCs w:val="20"/>
            </w:rPr>
            <w:fldChar w:fldCharType="separate"/>
          </w:r>
          <w:r w:rsidR="001B541B">
            <w:rPr>
              <w:noProof/>
              <w:sz w:val="20"/>
              <w:szCs w:val="20"/>
            </w:rPr>
            <w:t>November 17</w:t>
          </w:r>
          <w:r w:rsidRPr="000458FF">
            <w:rPr>
              <w:sz w:val="20"/>
              <w:szCs w:val="20"/>
            </w:rPr>
            <w:fldChar w:fldCharType="end"/>
          </w:r>
        </w:p>
      </w:tc>
    </w:tr>
  </w:tbl>
  <w:p w:rsidR="00373771" w:rsidRPr="00C54466" w:rsidRDefault="00373771">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5E5" w:rsidRDefault="004D75E5">
      <w:r>
        <w:separator/>
      </w:r>
    </w:p>
  </w:footnote>
  <w:footnote w:type="continuationSeparator" w:id="0">
    <w:p w:rsidR="004D75E5" w:rsidRDefault="004D7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5460"/>
      <w:gridCol w:w="4604"/>
    </w:tblGrid>
    <w:tr w:rsidR="00373771" w:rsidTr="000458FF">
      <w:tc>
        <w:tcPr>
          <w:tcW w:w="5637" w:type="dxa"/>
          <w:vAlign w:val="center"/>
        </w:tcPr>
        <w:p w:rsidR="00373771" w:rsidRPr="000458FF" w:rsidRDefault="00373771" w:rsidP="002F4CDD">
          <w:pPr>
            <w:rPr>
              <w:b/>
              <w:sz w:val="28"/>
              <w:szCs w:val="28"/>
            </w:rPr>
          </w:pPr>
          <w:r w:rsidRPr="000458FF">
            <w:rPr>
              <w:b/>
              <w:sz w:val="28"/>
              <w:szCs w:val="28"/>
            </w:rPr>
            <w:t>Job Description and Person Specification</w:t>
          </w:r>
        </w:p>
      </w:tc>
      <w:tc>
        <w:tcPr>
          <w:tcW w:w="4643" w:type="dxa"/>
        </w:tcPr>
        <w:p w:rsidR="00373771" w:rsidRDefault="00EE37F5" w:rsidP="000458FF">
          <w:pPr>
            <w:jc w:val="right"/>
          </w:pPr>
          <w:r>
            <w:rPr>
              <w:noProof/>
            </w:rPr>
            <w:drawing>
              <wp:inline distT="0" distB="0" distL="0" distR="0">
                <wp:extent cx="2286000" cy="868680"/>
                <wp:effectExtent l="0" t="0" r="0" b="7620"/>
                <wp:docPr id="9" name="Picture 9" descr="CHI-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68680"/>
                        </a:xfrm>
                        <a:prstGeom prst="rect">
                          <a:avLst/>
                        </a:prstGeom>
                        <a:noFill/>
                        <a:ln>
                          <a:noFill/>
                        </a:ln>
                      </pic:spPr>
                    </pic:pic>
                  </a:graphicData>
                </a:graphic>
              </wp:inline>
            </w:drawing>
          </w:r>
        </w:p>
      </w:tc>
    </w:tr>
  </w:tbl>
  <w:p w:rsidR="00373771" w:rsidRDefault="00373771" w:rsidP="008F1BD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987"/>
      <w:gridCol w:w="5077"/>
    </w:tblGrid>
    <w:tr w:rsidR="00373771" w:rsidTr="000458FF">
      <w:tc>
        <w:tcPr>
          <w:tcW w:w="5140" w:type="dxa"/>
          <w:vAlign w:val="center"/>
        </w:tcPr>
        <w:p w:rsidR="00373771" w:rsidRPr="000458FF" w:rsidRDefault="00373771" w:rsidP="002F4CDD">
          <w:pPr>
            <w:rPr>
              <w:b/>
              <w:sz w:val="28"/>
              <w:szCs w:val="28"/>
            </w:rPr>
          </w:pPr>
          <w:r w:rsidRPr="000458FF">
            <w:rPr>
              <w:b/>
              <w:sz w:val="28"/>
              <w:szCs w:val="28"/>
            </w:rPr>
            <w:t>Person Specification</w:t>
          </w:r>
        </w:p>
      </w:tc>
      <w:tc>
        <w:tcPr>
          <w:tcW w:w="5140" w:type="dxa"/>
        </w:tcPr>
        <w:p w:rsidR="00373771" w:rsidRDefault="00EE37F5" w:rsidP="000458FF">
          <w:pPr>
            <w:jc w:val="right"/>
          </w:pPr>
          <w:r>
            <w:rPr>
              <w:noProof/>
            </w:rPr>
            <w:drawing>
              <wp:inline distT="0" distB="0" distL="0" distR="0">
                <wp:extent cx="2286000" cy="868680"/>
                <wp:effectExtent l="0" t="0" r="0" b="7620"/>
                <wp:docPr id="2" name="Picture 2" descr="CHI-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68680"/>
                        </a:xfrm>
                        <a:prstGeom prst="rect">
                          <a:avLst/>
                        </a:prstGeom>
                        <a:noFill/>
                        <a:ln>
                          <a:noFill/>
                        </a:ln>
                      </pic:spPr>
                    </pic:pic>
                  </a:graphicData>
                </a:graphic>
              </wp:inline>
            </w:drawing>
          </w:r>
        </w:p>
      </w:tc>
    </w:tr>
  </w:tbl>
  <w:p w:rsidR="00373771" w:rsidRDefault="003737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986"/>
      <w:gridCol w:w="5078"/>
    </w:tblGrid>
    <w:tr w:rsidR="00373771" w:rsidTr="000458FF">
      <w:tc>
        <w:tcPr>
          <w:tcW w:w="5140" w:type="dxa"/>
          <w:vAlign w:val="center"/>
        </w:tcPr>
        <w:p w:rsidR="00373771" w:rsidRDefault="00373771" w:rsidP="000458FF">
          <w:pPr>
            <w:pStyle w:val="Heading4"/>
            <w:jc w:val="left"/>
          </w:pPr>
          <w:r>
            <w:t>Terms and Conditions of Employment</w:t>
          </w:r>
        </w:p>
      </w:tc>
      <w:tc>
        <w:tcPr>
          <w:tcW w:w="5140" w:type="dxa"/>
        </w:tcPr>
        <w:p w:rsidR="00373771" w:rsidRDefault="00EE37F5" w:rsidP="000458FF">
          <w:pPr>
            <w:jc w:val="right"/>
          </w:pPr>
          <w:r>
            <w:rPr>
              <w:noProof/>
            </w:rPr>
            <w:drawing>
              <wp:inline distT="0" distB="0" distL="0" distR="0">
                <wp:extent cx="2286000" cy="868680"/>
                <wp:effectExtent l="0" t="0" r="0" b="7620"/>
                <wp:docPr id="3" name="Picture 3" descr="CHI-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68680"/>
                        </a:xfrm>
                        <a:prstGeom prst="rect">
                          <a:avLst/>
                        </a:prstGeom>
                        <a:noFill/>
                        <a:ln>
                          <a:noFill/>
                        </a:ln>
                      </pic:spPr>
                    </pic:pic>
                  </a:graphicData>
                </a:graphic>
              </wp:inline>
            </w:drawing>
          </w:r>
        </w:p>
      </w:tc>
    </w:tr>
  </w:tbl>
  <w:p w:rsidR="00373771" w:rsidRDefault="0037377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56931"/>
    <w:multiLevelType w:val="hybridMultilevel"/>
    <w:tmpl w:val="8D0C81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639FE"/>
    <w:multiLevelType w:val="hybridMultilevel"/>
    <w:tmpl w:val="E8F0E30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941942"/>
    <w:multiLevelType w:val="hybridMultilevel"/>
    <w:tmpl w:val="37E0E7D6"/>
    <w:lvl w:ilvl="0" w:tplc="0809000B">
      <w:start w:val="1"/>
      <w:numFmt w:val="bullet"/>
      <w:lvlText w:val=""/>
      <w:lvlJc w:val="left"/>
      <w:pPr>
        <w:tabs>
          <w:tab w:val="num" w:pos="4554"/>
        </w:tabs>
        <w:ind w:left="4554" w:hanging="360"/>
      </w:pPr>
      <w:rPr>
        <w:rFonts w:ascii="Wingdings" w:hAnsi="Wingdings" w:hint="default"/>
      </w:rPr>
    </w:lvl>
    <w:lvl w:ilvl="1" w:tplc="08090003">
      <w:start w:val="1"/>
      <w:numFmt w:val="bullet"/>
      <w:lvlText w:val="o"/>
      <w:lvlJc w:val="left"/>
      <w:pPr>
        <w:tabs>
          <w:tab w:val="num" w:pos="5274"/>
        </w:tabs>
        <w:ind w:left="5274" w:hanging="360"/>
      </w:pPr>
      <w:rPr>
        <w:rFonts w:ascii="Courier New" w:hAnsi="Courier New" w:cs="Courier New" w:hint="default"/>
      </w:rPr>
    </w:lvl>
    <w:lvl w:ilvl="2" w:tplc="08090005" w:tentative="1">
      <w:start w:val="1"/>
      <w:numFmt w:val="bullet"/>
      <w:lvlText w:val=""/>
      <w:lvlJc w:val="left"/>
      <w:pPr>
        <w:tabs>
          <w:tab w:val="num" w:pos="5994"/>
        </w:tabs>
        <w:ind w:left="5994" w:hanging="360"/>
      </w:pPr>
      <w:rPr>
        <w:rFonts w:ascii="Wingdings" w:hAnsi="Wingdings" w:hint="default"/>
      </w:rPr>
    </w:lvl>
    <w:lvl w:ilvl="3" w:tplc="08090001" w:tentative="1">
      <w:start w:val="1"/>
      <w:numFmt w:val="bullet"/>
      <w:lvlText w:val=""/>
      <w:lvlJc w:val="left"/>
      <w:pPr>
        <w:tabs>
          <w:tab w:val="num" w:pos="6714"/>
        </w:tabs>
        <w:ind w:left="6714" w:hanging="360"/>
      </w:pPr>
      <w:rPr>
        <w:rFonts w:ascii="Symbol" w:hAnsi="Symbol" w:hint="default"/>
      </w:rPr>
    </w:lvl>
    <w:lvl w:ilvl="4" w:tplc="08090003" w:tentative="1">
      <w:start w:val="1"/>
      <w:numFmt w:val="bullet"/>
      <w:lvlText w:val="o"/>
      <w:lvlJc w:val="left"/>
      <w:pPr>
        <w:tabs>
          <w:tab w:val="num" w:pos="7434"/>
        </w:tabs>
        <w:ind w:left="7434" w:hanging="360"/>
      </w:pPr>
      <w:rPr>
        <w:rFonts w:ascii="Courier New" w:hAnsi="Courier New" w:cs="Courier New" w:hint="default"/>
      </w:rPr>
    </w:lvl>
    <w:lvl w:ilvl="5" w:tplc="08090005" w:tentative="1">
      <w:start w:val="1"/>
      <w:numFmt w:val="bullet"/>
      <w:lvlText w:val=""/>
      <w:lvlJc w:val="left"/>
      <w:pPr>
        <w:tabs>
          <w:tab w:val="num" w:pos="8154"/>
        </w:tabs>
        <w:ind w:left="8154" w:hanging="360"/>
      </w:pPr>
      <w:rPr>
        <w:rFonts w:ascii="Wingdings" w:hAnsi="Wingdings" w:hint="default"/>
      </w:rPr>
    </w:lvl>
    <w:lvl w:ilvl="6" w:tplc="08090001" w:tentative="1">
      <w:start w:val="1"/>
      <w:numFmt w:val="bullet"/>
      <w:lvlText w:val=""/>
      <w:lvlJc w:val="left"/>
      <w:pPr>
        <w:tabs>
          <w:tab w:val="num" w:pos="8874"/>
        </w:tabs>
        <w:ind w:left="8874" w:hanging="360"/>
      </w:pPr>
      <w:rPr>
        <w:rFonts w:ascii="Symbol" w:hAnsi="Symbol" w:hint="default"/>
      </w:rPr>
    </w:lvl>
    <w:lvl w:ilvl="7" w:tplc="08090003" w:tentative="1">
      <w:start w:val="1"/>
      <w:numFmt w:val="bullet"/>
      <w:lvlText w:val="o"/>
      <w:lvlJc w:val="left"/>
      <w:pPr>
        <w:tabs>
          <w:tab w:val="num" w:pos="9594"/>
        </w:tabs>
        <w:ind w:left="9594" w:hanging="360"/>
      </w:pPr>
      <w:rPr>
        <w:rFonts w:ascii="Courier New" w:hAnsi="Courier New" w:cs="Courier New" w:hint="default"/>
      </w:rPr>
    </w:lvl>
    <w:lvl w:ilvl="8" w:tplc="08090005" w:tentative="1">
      <w:start w:val="1"/>
      <w:numFmt w:val="bullet"/>
      <w:lvlText w:val=""/>
      <w:lvlJc w:val="left"/>
      <w:pPr>
        <w:tabs>
          <w:tab w:val="num" w:pos="10314"/>
        </w:tabs>
        <w:ind w:left="10314" w:hanging="360"/>
      </w:pPr>
      <w:rPr>
        <w:rFonts w:ascii="Wingdings" w:hAnsi="Wingdings" w:hint="default"/>
      </w:rPr>
    </w:lvl>
  </w:abstractNum>
  <w:abstractNum w:abstractNumId="3" w15:restartNumberingAfterBreak="0">
    <w:nsid w:val="3F531552"/>
    <w:multiLevelType w:val="hybridMultilevel"/>
    <w:tmpl w:val="3A4A9E0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00B1A94"/>
    <w:multiLevelType w:val="hybridMultilevel"/>
    <w:tmpl w:val="A956E578"/>
    <w:lvl w:ilvl="0" w:tplc="0809000B">
      <w:start w:val="1"/>
      <w:numFmt w:val="bullet"/>
      <w:lvlText w:val=""/>
      <w:lvlJc w:val="left"/>
      <w:pPr>
        <w:tabs>
          <w:tab w:val="num" w:pos="1146"/>
        </w:tabs>
        <w:ind w:left="1146" w:hanging="360"/>
      </w:pPr>
      <w:rPr>
        <w:rFonts w:ascii="Wingdings" w:hAnsi="Wingdings"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71441084"/>
    <w:multiLevelType w:val="hybridMultilevel"/>
    <w:tmpl w:val="9F4232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046347"/>
    <w:multiLevelType w:val="hybridMultilevel"/>
    <w:tmpl w:val="E41E098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6"/>
  </w:num>
  <w:num w:numId="4">
    <w:abstractNumId w:val="3"/>
  </w:num>
  <w:num w:numId="5">
    <w:abstractNumId w:val="0"/>
  </w:num>
  <w:num w:numId="6">
    <w:abstractNumId w:val="5"/>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AB"/>
    <w:rsid w:val="00003FAB"/>
    <w:rsid w:val="000163D4"/>
    <w:rsid w:val="00017541"/>
    <w:rsid w:val="000458FF"/>
    <w:rsid w:val="000510EE"/>
    <w:rsid w:val="0005616D"/>
    <w:rsid w:val="000674D7"/>
    <w:rsid w:val="00091787"/>
    <w:rsid w:val="000A2178"/>
    <w:rsid w:val="000C531E"/>
    <w:rsid w:val="000D31A3"/>
    <w:rsid w:val="000F791A"/>
    <w:rsid w:val="00113B30"/>
    <w:rsid w:val="00120F8E"/>
    <w:rsid w:val="001259B6"/>
    <w:rsid w:val="00130C8D"/>
    <w:rsid w:val="00131546"/>
    <w:rsid w:val="0015077B"/>
    <w:rsid w:val="00152AE5"/>
    <w:rsid w:val="001538E5"/>
    <w:rsid w:val="00175611"/>
    <w:rsid w:val="00184059"/>
    <w:rsid w:val="00195A8C"/>
    <w:rsid w:val="001A40EF"/>
    <w:rsid w:val="001B541B"/>
    <w:rsid w:val="00205854"/>
    <w:rsid w:val="00213DAA"/>
    <w:rsid w:val="002231B5"/>
    <w:rsid w:val="00223F0E"/>
    <w:rsid w:val="002542F7"/>
    <w:rsid w:val="0026399C"/>
    <w:rsid w:val="00280502"/>
    <w:rsid w:val="00282DF0"/>
    <w:rsid w:val="00296FEA"/>
    <w:rsid w:val="002A4ED9"/>
    <w:rsid w:val="002B1D50"/>
    <w:rsid w:val="002C4B1B"/>
    <w:rsid w:val="002C4B49"/>
    <w:rsid w:val="002C5FF6"/>
    <w:rsid w:val="002D0AA2"/>
    <w:rsid w:val="002D2353"/>
    <w:rsid w:val="002D4D7B"/>
    <w:rsid w:val="002D6E78"/>
    <w:rsid w:val="002E020B"/>
    <w:rsid w:val="002F4CDD"/>
    <w:rsid w:val="002F723F"/>
    <w:rsid w:val="00312AC9"/>
    <w:rsid w:val="0033301A"/>
    <w:rsid w:val="00337CAB"/>
    <w:rsid w:val="003434AA"/>
    <w:rsid w:val="00343ABF"/>
    <w:rsid w:val="00346D94"/>
    <w:rsid w:val="00355ECE"/>
    <w:rsid w:val="00373771"/>
    <w:rsid w:val="00373B8B"/>
    <w:rsid w:val="00380101"/>
    <w:rsid w:val="003935F4"/>
    <w:rsid w:val="003A32FC"/>
    <w:rsid w:val="003B030E"/>
    <w:rsid w:val="003D2712"/>
    <w:rsid w:val="003D69BF"/>
    <w:rsid w:val="003E3C2E"/>
    <w:rsid w:val="003E4B72"/>
    <w:rsid w:val="003E7BEB"/>
    <w:rsid w:val="003F1CA1"/>
    <w:rsid w:val="003F21EB"/>
    <w:rsid w:val="00431A1E"/>
    <w:rsid w:val="00441FB0"/>
    <w:rsid w:val="0044380A"/>
    <w:rsid w:val="00453F90"/>
    <w:rsid w:val="00464277"/>
    <w:rsid w:val="004660EE"/>
    <w:rsid w:val="004740AD"/>
    <w:rsid w:val="004901E7"/>
    <w:rsid w:val="004914D3"/>
    <w:rsid w:val="00491E26"/>
    <w:rsid w:val="004A7A38"/>
    <w:rsid w:val="004B01FD"/>
    <w:rsid w:val="004B11CC"/>
    <w:rsid w:val="004C530E"/>
    <w:rsid w:val="004C6845"/>
    <w:rsid w:val="004D75E5"/>
    <w:rsid w:val="004E7BA2"/>
    <w:rsid w:val="004F132A"/>
    <w:rsid w:val="0053348F"/>
    <w:rsid w:val="00536ACB"/>
    <w:rsid w:val="00577529"/>
    <w:rsid w:val="00605F74"/>
    <w:rsid w:val="00633CD0"/>
    <w:rsid w:val="0065307C"/>
    <w:rsid w:val="00673AE3"/>
    <w:rsid w:val="00675C71"/>
    <w:rsid w:val="00681AC8"/>
    <w:rsid w:val="00681E14"/>
    <w:rsid w:val="00696726"/>
    <w:rsid w:val="006B0357"/>
    <w:rsid w:val="006B67E8"/>
    <w:rsid w:val="006D51D9"/>
    <w:rsid w:val="006E6A40"/>
    <w:rsid w:val="007307AB"/>
    <w:rsid w:val="007344F9"/>
    <w:rsid w:val="00735E0A"/>
    <w:rsid w:val="00741357"/>
    <w:rsid w:val="00742819"/>
    <w:rsid w:val="007463BD"/>
    <w:rsid w:val="0074723D"/>
    <w:rsid w:val="00750495"/>
    <w:rsid w:val="00796520"/>
    <w:rsid w:val="007E1EF4"/>
    <w:rsid w:val="007E5D9E"/>
    <w:rsid w:val="007E787D"/>
    <w:rsid w:val="007F41DD"/>
    <w:rsid w:val="00813C55"/>
    <w:rsid w:val="008161E6"/>
    <w:rsid w:val="00817316"/>
    <w:rsid w:val="00852D13"/>
    <w:rsid w:val="00871459"/>
    <w:rsid w:val="008805CE"/>
    <w:rsid w:val="00887B81"/>
    <w:rsid w:val="00897F7B"/>
    <w:rsid w:val="008A41E6"/>
    <w:rsid w:val="008B18CA"/>
    <w:rsid w:val="008C2D19"/>
    <w:rsid w:val="008D136C"/>
    <w:rsid w:val="008D2515"/>
    <w:rsid w:val="008F1733"/>
    <w:rsid w:val="008F1BDD"/>
    <w:rsid w:val="009140B4"/>
    <w:rsid w:val="009300EA"/>
    <w:rsid w:val="00954D1D"/>
    <w:rsid w:val="00954ED4"/>
    <w:rsid w:val="00966432"/>
    <w:rsid w:val="009671C9"/>
    <w:rsid w:val="00973D2B"/>
    <w:rsid w:val="009856C4"/>
    <w:rsid w:val="009973E8"/>
    <w:rsid w:val="009A01B0"/>
    <w:rsid w:val="009A0202"/>
    <w:rsid w:val="009A4B0A"/>
    <w:rsid w:val="009C08C8"/>
    <w:rsid w:val="009D7CDC"/>
    <w:rsid w:val="009F2747"/>
    <w:rsid w:val="009F2E24"/>
    <w:rsid w:val="00A12AAD"/>
    <w:rsid w:val="00A31219"/>
    <w:rsid w:val="00A32364"/>
    <w:rsid w:val="00A474E6"/>
    <w:rsid w:val="00A52C51"/>
    <w:rsid w:val="00A70D1C"/>
    <w:rsid w:val="00A723B4"/>
    <w:rsid w:val="00A85EC8"/>
    <w:rsid w:val="00A95A99"/>
    <w:rsid w:val="00AC3D7E"/>
    <w:rsid w:val="00AC4250"/>
    <w:rsid w:val="00AC650D"/>
    <w:rsid w:val="00AD25EA"/>
    <w:rsid w:val="00AE3CEE"/>
    <w:rsid w:val="00B24BC0"/>
    <w:rsid w:val="00B31C08"/>
    <w:rsid w:val="00B52AA8"/>
    <w:rsid w:val="00B668C9"/>
    <w:rsid w:val="00B7549F"/>
    <w:rsid w:val="00B84686"/>
    <w:rsid w:val="00BA3265"/>
    <w:rsid w:val="00BB2359"/>
    <w:rsid w:val="00BC5564"/>
    <w:rsid w:val="00BE0291"/>
    <w:rsid w:val="00C01EDF"/>
    <w:rsid w:val="00C117AF"/>
    <w:rsid w:val="00C11A4B"/>
    <w:rsid w:val="00C11B71"/>
    <w:rsid w:val="00C317C1"/>
    <w:rsid w:val="00C34793"/>
    <w:rsid w:val="00C52180"/>
    <w:rsid w:val="00C54466"/>
    <w:rsid w:val="00C70F60"/>
    <w:rsid w:val="00C748B5"/>
    <w:rsid w:val="00C75043"/>
    <w:rsid w:val="00C825DB"/>
    <w:rsid w:val="00C8762A"/>
    <w:rsid w:val="00C951DE"/>
    <w:rsid w:val="00CB49CA"/>
    <w:rsid w:val="00CC0CEA"/>
    <w:rsid w:val="00CD6D07"/>
    <w:rsid w:val="00CE00EB"/>
    <w:rsid w:val="00D06740"/>
    <w:rsid w:val="00D53A71"/>
    <w:rsid w:val="00D80ABE"/>
    <w:rsid w:val="00DB2589"/>
    <w:rsid w:val="00DC0764"/>
    <w:rsid w:val="00DC654E"/>
    <w:rsid w:val="00DC65A6"/>
    <w:rsid w:val="00DD0586"/>
    <w:rsid w:val="00DF5700"/>
    <w:rsid w:val="00DF725C"/>
    <w:rsid w:val="00E5356A"/>
    <w:rsid w:val="00E60177"/>
    <w:rsid w:val="00E633FB"/>
    <w:rsid w:val="00E816F1"/>
    <w:rsid w:val="00E865B0"/>
    <w:rsid w:val="00E9257A"/>
    <w:rsid w:val="00EC6CC8"/>
    <w:rsid w:val="00EE37F5"/>
    <w:rsid w:val="00EF45FC"/>
    <w:rsid w:val="00EF5738"/>
    <w:rsid w:val="00F13555"/>
    <w:rsid w:val="00F41E07"/>
    <w:rsid w:val="00F44F0C"/>
    <w:rsid w:val="00F610FA"/>
    <w:rsid w:val="00F64F3F"/>
    <w:rsid w:val="00F87047"/>
    <w:rsid w:val="00FA02F1"/>
    <w:rsid w:val="00FA056F"/>
    <w:rsid w:val="00FA409B"/>
    <w:rsid w:val="00FB5061"/>
    <w:rsid w:val="00FE0968"/>
    <w:rsid w:val="00FE28E6"/>
    <w:rsid w:val="00FE3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38762"/>
  <w15:docId w15:val="{BE0BA257-6825-40AF-8C72-D24C13DA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hAnsi="Trebuchet MS"/>
      <w:sz w:val="22"/>
      <w:szCs w:val="22"/>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rFonts w:ascii="Optima" w:hAnsi="Optima"/>
      <w:b/>
      <w:sz w:val="41"/>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
    <w:name w:val="Body Text"/>
    <w:basedOn w:val="Normal"/>
  </w:style>
  <w:style w:type="table" w:styleId="TableGrid">
    <w:name w:val="Table Grid"/>
    <w:basedOn w:val="TableNormal"/>
    <w:rsid w:val="00C54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53A71"/>
    <w:rPr>
      <w:rFonts w:ascii="Tahoma" w:hAnsi="Tahoma" w:cs="Tahoma"/>
      <w:sz w:val="16"/>
      <w:szCs w:val="16"/>
    </w:rPr>
  </w:style>
  <w:style w:type="character" w:customStyle="1" w:styleId="HeaderChar">
    <w:name w:val="Header Char"/>
    <w:link w:val="Header"/>
    <w:rsid w:val="00605F74"/>
    <w:rPr>
      <w:rFonts w:ascii="Trebuchet MS" w:hAnsi="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800</Words>
  <Characters>4705</Characters>
  <Application>Microsoft Office Word</Application>
  <DocSecurity>2</DocSecurity>
  <Lines>39</Lines>
  <Paragraphs>10</Paragraphs>
  <ScaleCrop>false</ScaleCrop>
  <HeadingPairs>
    <vt:vector size="2" baseType="variant">
      <vt:variant>
        <vt:lpstr>Title</vt:lpstr>
      </vt:variant>
      <vt:variant>
        <vt:i4>1</vt:i4>
      </vt:variant>
    </vt:vector>
  </HeadingPairs>
  <TitlesOfParts>
    <vt:vector size="1" baseType="lpstr">
      <vt:lpstr>CURRICULUM TEAM LEADER</vt:lpstr>
    </vt:vector>
  </TitlesOfParts>
  <Company>CCOAST</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TEAM LEADER</dc:title>
  <dc:creator>CCOAST</dc:creator>
  <cp:lastModifiedBy>Newton, Daniel</cp:lastModifiedBy>
  <cp:revision>5</cp:revision>
  <cp:lastPrinted>2017-11-09T11:26:00Z</cp:lastPrinted>
  <dcterms:created xsi:type="dcterms:W3CDTF">2017-11-08T16:15:00Z</dcterms:created>
  <dcterms:modified xsi:type="dcterms:W3CDTF">2017-11-09T11:26:00Z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