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E6E" w:rsidRDefault="00246E6E">
      <w:r>
        <w:rPr>
          <w:noProof/>
          <w:lang w:eastAsia="en-GB"/>
        </w:rPr>
        <w:drawing>
          <wp:anchor distT="0" distB="0" distL="114300" distR="114300" simplePos="0" relativeHeight="251657216" behindDoc="0" locked="0" layoutInCell="1" allowOverlap="1">
            <wp:simplePos x="0" y="0"/>
            <wp:positionH relativeFrom="column">
              <wp:posOffset>-908050</wp:posOffset>
            </wp:positionH>
            <wp:positionV relativeFrom="paragraph">
              <wp:posOffset>-900430</wp:posOffset>
            </wp:positionV>
            <wp:extent cx="7458016" cy="13822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458016" cy="1382232"/>
                    </a:xfrm>
                    <a:prstGeom prst="rect">
                      <a:avLst/>
                    </a:prstGeom>
                    <a:noFill/>
                    <a:ln w="9525">
                      <a:noFill/>
                      <a:miter lim="800000"/>
                      <a:headEnd/>
                      <a:tailEnd/>
                    </a:ln>
                  </pic:spPr>
                </pic:pic>
              </a:graphicData>
            </a:graphic>
          </wp:anchor>
        </w:drawing>
      </w:r>
    </w:p>
    <w:p w:rsidR="00246E6E" w:rsidRDefault="00246E6E"/>
    <w:p w:rsidR="00D2735F" w:rsidRPr="00C040A3" w:rsidRDefault="00D2735F">
      <w:pPr>
        <w:rPr>
          <w:rFonts w:ascii="Arial" w:hAnsi="Arial" w:cs="Arial"/>
          <w:sz w:val="23"/>
          <w:szCs w:val="23"/>
        </w:rPr>
      </w:pPr>
    </w:p>
    <w:p w:rsidR="00D2735F" w:rsidRPr="00C040A3" w:rsidRDefault="00D2735F">
      <w:pPr>
        <w:rPr>
          <w:rFonts w:ascii="Arial" w:hAnsi="Arial" w:cs="Arial"/>
          <w:sz w:val="23"/>
          <w:szCs w:val="23"/>
        </w:rPr>
      </w:pPr>
    </w:p>
    <w:p w:rsidR="009711D2" w:rsidRPr="00C040A3" w:rsidRDefault="0012202E" w:rsidP="009711D2">
      <w:pPr>
        <w:tabs>
          <w:tab w:val="left" w:pos="993"/>
        </w:tabs>
        <w:spacing w:after="0" w:line="240" w:lineRule="auto"/>
        <w:jc w:val="center"/>
        <w:rPr>
          <w:rFonts w:ascii="Arial" w:hAnsi="Arial" w:cs="Arial"/>
          <w:b/>
          <w:color w:val="000000" w:themeColor="text1"/>
          <w:sz w:val="32"/>
          <w:szCs w:val="32"/>
        </w:rPr>
      </w:pPr>
      <w:r w:rsidRPr="00C040A3">
        <w:rPr>
          <w:rFonts w:ascii="Arial" w:hAnsi="Arial" w:cs="Arial"/>
          <w:b/>
          <w:color w:val="000000" w:themeColor="text1"/>
          <w:sz w:val="32"/>
          <w:szCs w:val="32"/>
        </w:rPr>
        <w:t>HOW TO APPLY</w:t>
      </w:r>
    </w:p>
    <w:p w:rsidR="009711D2" w:rsidRPr="00C040A3" w:rsidRDefault="009711D2" w:rsidP="009A67B5">
      <w:pPr>
        <w:tabs>
          <w:tab w:val="left" w:pos="993"/>
        </w:tabs>
        <w:spacing w:after="0" w:line="240" w:lineRule="auto"/>
        <w:rPr>
          <w:rFonts w:ascii="Arial" w:hAnsi="Arial" w:cs="Arial"/>
          <w:color w:val="000000" w:themeColor="text1"/>
          <w:sz w:val="23"/>
          <w:szCs w:val="23"/>
        </w:rPr>
      </w:pPr>
    </w:p>
    <w:p w:rsidR="00D2735F" w:rsidRPr="00C040A3" w:rsidRDefault="00D2735F" w:rsidP="00D2735F">
      <w:pPr>
        <w:pStyle w:val="ListParagraph"/>
        <w:numPr>
          <w:ilvl w:val="0"/>
          <w:numId w:val="10"/>
        </w:numPr>
        <w:tabs>
          <w:tab w:val="left" w:pos="993"/>
        </w:tabs>
        <w:rPr>
          <w:rFonts w:ascii="Arial" w:hAnsi="Arial" w:cs="Arial"/>
          <w:color w:val="000000" w:themeColor="text1"/>
          <w:sz w:val="23"/>
          <w:szCs w:val="23"/>
        </w:rPr>
      </w:pPr>
      <w:r w:rsidRPr="00C040A3">
        <w:rPr>
          <w:rFonts w:ascii="Arial" w:hAnsi="Arial" w:cs="Arial"/>
          <w:color w:val="000000" w:themeColor="text1"/>
          <w:sz w:val="23"/>
          <w:szCs w:val="23"/>
        </w:rPr>
        <w:t>If you would like to apply for this role, please download the application form from the school website.</w:t>
      </w:r>
    </w:p>
    <w:p w:rsidR="00D2735F" w:rsidRPr="00C040A3" w:rsidRDefault="00D2735F" w:rsidP="00D2735F">
      <w:pPr>
        <w:pStyle w:val="ListParagraph"/>
        <w:tabs>
          <w:tab w:val="left" w:pos="993"/>
        </w:tabs>
        <w:rPr>
          <w:rFonts w:ascii="Arial" w:hAnsi="Arial" w:cs="Arial"/>
          <w:color w:val="000000" w:themeColor="text1"/>
          <w:sz w:val="23"/>
          <w:szCs w:val="23"/>
        </w:rPr>
      </w:pPr>
    </w:p>
    <w:p w:rsidR="00D2735F" w:rsidRPr="00C040A3" w:rsidRDefault="00D2735F" w:rsidP="00D2735F">
      <w:pPr>
        <w:pStyle w:val="ListParagraph"/>
        <w:tabs>
          <w:tab w:val="left" w:pos="993"/>
        </w:tabs>
        <w:rPr>
          <w:rFonts w:ascii="Arial" w:hAnsi="Arial" w:cs="Arial"/>
          <w:color w:val="000000" w:themeColor="text1"/>
          <w:sz w:val="23"/>
          <w:szCs w:val="23"/>
        </w:rPr>
      </w:pPr>
      <w:r w:rsidRPr="00C040A3">
        <w:rPr>
          <w:rFonts w:ascii="Arial" w:hAnsi="Arial" w:cs="Arial"/>
          <w:color w:val="000000" w:themeColor="text1"/>
          <w:sz w:val="23"/>
          <w:szCs w:val="23"/>
        </w:rPr>
        <w:t>Our Guidance Notes for Applications can also be found on the website.</w:t>
      </w:r>
    </w:p>
    <w:p w:rsidR="00D2735F" w:rsidRPr="00C040A3" w:rsidRDefault="00D2735F" w:rsidP="00D2735F">
      <w:pPr>
        <w:pStyle w:val="ListParagraph"/>
        <w:tabs>
          <w:tab w:val="left" w:pos="993"/>
        </w:tabs>
        <w:rPr>
          <w:rFonts w:ascii="Arial" w:hAnsi="Arial" w:cs="Arial"/>
          <w:color w:val="000000" w:themeColor="text1"/>
          <w:sz w:val="23"/>
          <w:szCs w:val="23"/>
        </w:rPr>
      </w:pPr>
    </w:p>
    <w:p w:rsidR="00D2735F" w:rsidRPr="00C040A3" w:rsidRDefault="00FE0383" w:rsidP="00D2735F">
      <w:pPr>
        <w:pStyle w:val="ListParagraph"/>
        <w:tabs>
          <w:tab w:val="left" w:pos="993"/>
        </w:tabs>
        <w:rPr>
          <w:rFonts w:ascii="Arial" w:hAnsi="Arial" w:cs="Arial"/>
          <w:b/>
          <w:color w:val="FF0000"/>
          <w:sz w:val="23"/>
          <w:szCs w:val="23"/>
        </w:rPr>
      </w:pPr>
      <w:r w:rsidRPr="00C040A3">
        <w:rPr>
          <w:rFonts w:ascii="Arial" w:hAnsi="Arial" w:cs="Arial"/>
          <w:b/>
          <w:color w:val="FF0000"/>
          <w:sz w:val="23"/>
          <w:szCs w:val="23"/>
        </w:rPr>
        <w:t>See below!!!</w:t>
      </w:r>
    </w:p>
    <w:p w:rsidR="00D2735F" w:rsidRPr="00C040A3" w:rsidRDefault="00D2735F" w:rsidP="00D2735F">
      <w:pPr>
        <w:pStyle w:val="ListParagraph"/>
        <w:tabs>
          <w:tab w:val="left" w:pos="993"/>
        </w:tabs>
        <w:rPr>
          <w:rFonts w:ascii="Arial" w:hAnsi="Arial" w:cs="Arial"/>
          <w:color w:val="000000" w:themeColor="text1"/>
          <w:sz w:val="23"/>
          <w:szCs w:val="23"/>
        </w:rPr>
      </w:pPr>
    </w:p>
    <w:p w:rsidR="00D2735F" w:rsidRPr="00C040A3" w:rsidRDefault="00D2735F" w:rsidP="00D2735F">
      <w:pPr>
        <w:pStyle w:val="ListParagraph"/>
        <w:tabs>
          <w:tab w:val="left" w:pos="993"/>
        </w:tabs>
        <w:rPr>
          <w:rFonts w:ascii="Arial" w:hAnsi="Arial" w:cs="Arial"/>
          <w:color w:val="000000" w:themeColor="text1"/>
          <w:sz w:val="23"/>
          <w:szCs w:val="23"/>
        </w:rPr>
      </w:pPr>
    </w:p>
    <w:p w:rsidR="00D2735F" w:rsidRPr="00F42329" w:rsidRDefault="00D2735F" w:rsidP="00F42329">
      <w:pPr>
        <w:pStyle w:val="ListParagraph"/>
        <w:numPr>
          <w:ilvl w:val="0"/>
          <w:numId w:val="10"/>
        </w:numPr>
        <w:tabs>
          <w:tab w:val="left" w:pos="993"/>
        </w:tabs>
        <w:rPr>
          <w:rFonts w:ascii="Arial" w:hAnsi="Arial" w:cs="Arial"/>
          <w:color w:val="000000" w:themeColor="text1"/>
          <w:sz w:val="23"/>
          <w:szCs w:val="23"/>
        </w:rPr>
      </w:pPr>
      <w:r w:rsidRPr="00C040A3">
        <w:rPr>
          <w:rFonts w:ascii="Arial" w:hAnsi="Arial" w:cs="Arial"/>
          <w:color w:val="000000" w:themeColor="text1"/>
          <w:sz w:val="23"/>
          <w:szCs w:val="23"/>
        </w:rPr>
        <w:t xml:space="preserve">Your application form should be completed in full and returned </w:t>
      </w:r>
      <w:proofErr w:type="gramStart"/>
      <w:r w:rsidRPr="00C040A3">
        <w:rPr>
          <w:rFonts w:ascii="Arial" w:hAnsi="Arial" w:cs="Arial"/>
          <w:color w:val="000000" w:themeColor="text1"/>
          <w:sz w:val="23"/>
          <w:szCs w:val="23"/>
        </w:rPr>
        <w:t>to :</w:t>
      </w:r>
      <w:proofErr w:type="gramEnd"/>
      <w:r w:rsidRPr="00C040A3">
        <w:rPr>
          <w:rFonts w:ascii="Arial" w:hAnsi="Arial" w:cs="Arial"/>
          <w:color w:val="000000" w:themeColor="text1"/>
          <w:sz w:val="23"/>
          <w:szCs w:val="23"/>
        </w:rPr>
        <w:t xml:space="preserve"> </w:t>
      </w:r>
      <w:hyperlink r:id="rId6" w:history="1">
        <w:r w:rsidRPr="00C040A3">
          <w:rPr>
            <w:rStyle w:val="Hyperlink"/>
            <w:rFonts w:ascii="Arial" w:hAnsi="Arial" w:cs="Arial"/>
            <w:sz w:val="23"/>
            <w:szCs w:val="23"/>
          </w:rPr>
          <w:t>Admin@claremont-high.org.uk</w:t>
        </w:r>
      </w:hyperlink>
      <w:r w:rsidRPr="00C040A3">
        <w:rPr>
          <w:rFonts w:ascii="Arial" w:hAnsi="Arial" w:cs="Arial"/>
          <w:color w:val="000000" w:themeColor="text1"/>
          <w:sz w:val="23"/>
          <w:szCs w:val="23"/>
        </w:rPr>
        <w:t xml:space="preserve"> by Monday, </w:t>
      </w:r>
      <w:r w:rsidR="00F42329">
        <w:rPr>
          <w:rFonts w:ascii="Arial" w:hAnsi="Arial" w:cs="Arial"/>
          <w:color w:val="000000" w:themeColor="text1"/>
          <w:sz w:val="23"/>
          <w:szCs w:val="23"/>
        </w:rPr>
        <w:t>5</w:t>
      </w:r>
      <w:r w:rsidR="00F42329" w:rsidRPr="00F42329">
        <w:rPr>
          <w:rFonts w:ascii="Arial" w:hAnsi="Arial" w:cs="Arial"/>
          <w:color w:val="000000" w:themeColor="text1"/>
          <w:sz w:val="23"/>
          <w:szCs w:val="23"/>
          <w:vertAlign w:val="superscript"/>
        </w:rPr>
        <w:t>th</w:t>
      </w:r>
      <w:r w:rsidR="00F42329">
        <w:rPr>
          <w:rFonts w:ascii="Arial" w:hAnsi="Arial" w:cs="Arial"/>
          <w:color w:val="000000" w:themeColor="text1"/>
          <w:sz w:val="23"/>
          <w:szCs w:val="23"/>
        </w:rPr>
        <w:t xml:space="preserve"> March </w:t>
      </w:r>
      <w:bookmarkStart w:id="0" w:name="_GoBack"/>
      <w:bookmarkEnd w:id="0"/>
      <w:r w:rsidRPr="00F42329">
        <w:rPr>
          <w:rFonts w:ascii="Arial" w:hAnsi="Arial" w:cs="Arial"/>
          <w:color w:val="000000" w:themeColor="text1"/>
          <w:sz w:val="23"/>
          <w:szCs w:val="23"/>
        </w:rPr>
        <w:t>2018 (noon).  Please note that we are unable to accept applications unless they are made on our own application form.  Due to the large number of applications the school receives, please be aware that only shortlisted candidates will be contacted to be invited to interview.</w:t>
      </w:r>
    </w:p>
    <w:p w:rsidR="00D2735F" w:rsidRPr="00C040A3" w:rsidRDefault="00D2735F" w:rsidP="00D2735F">
      <w:pPr>
        <w:tabs>
          <w:tab w:val="left" w:pos="993"/>
        </w:tabs>
        <w:rPr>
          <w:rFonts w:ascii="Arial" w:hAnsi="Arial" w:cs="Arial"/>
          <w:color w:val="000000" w:themeColor="text1"/>
          <w:sz w:val="23"/>
          <w:szCs w:val="23"/>
        </w:rPr>
      </w:pPr>
    </w:p>
    <w:p w:rsidR="00D2735F" w:rsidRPr="00C040A3" w:rsidRDefault="00D2735F" w:rsidP="00D2735F">
      <w:pPr>
        <w:pStyle w:val="ListParagraph"/>
        <w:numPr>
          <w:ilvl w:val="0"/>
          <w:numId w:val="10"/>
        </w:numPr>
        <w:tabs>
          <w:tab w:val="left" w:pos="993"/>
        </w:tabs>
        <w:rPr>
          <w:rFonts w:ascii="Arial" w:hAnsi="Arial" w:cs="Arial"/>
          <w:color w:val="000000" w:themeColor="text1"/>
          <w:sz w:val="23"/>
          <w:szCs w:val="23"/>
        </w:rPr>
      </w:pPr>
      <w:r w:rsidRPr="00C040A3">
        <w:rPr>
          <w:rFonts w:ascii="Arial" w:hAnsi="Arial" w:cs="Arial"/>
          <w:color w:val="000000" w:themeColor="text1"/>
          <w:sz w:val="23"/>
          <w:szCs w:val="23"/>
        </w:rPr>
        <w:t xml:space="preserve">Should you require any further assistance, please contact us via email </w:t>
      </w:r>
      <w:hyperlink r:id="rId7" w:history="1">
        <w:r w:rsidRPr="00C040A3">
          <w:rPr>
            <w:rStyle w:val="Hyperlink"/>
            <w:rFonts w:ascii="Arial" w:hAnsi="Arial" w:cs="Arial"/>
            <w:sz w:val="23"/>
            <w:szCs w:val="23"/>
          </w:rPr>
          <w:t>admin@claremont-high.org.uk</w:t>
        </w:r>
      </w:hyperlink>
      <w:r w:rsidRPr="00C040A3">
        <w:rPr>
          <w:rFonts w:ascii="Arial" w:hAnsi="Arial" w:cs="Arial"/>
          <w:color w:val="000000" w:themeColor="text1"/>
          <w:sz w:val="23"/>
          <w:szCs w:val="23"/>
        </w:rPr>
        <w:t>.</w:t>
      </w:r>
    </w:p>
    <w:p w:rsidR="00D2735F" w:rsidRPr="00C040A3" w:rsidRDefault="00D2735F" w:rsidP="00D2735F">
      <w:pPr>
        <w:pStyle w:val="ListParagraph"/>
        <w:rPr>
          <w:rFonts w:ascii="Arial" w:hAnsi="Arial" w:cs="Arial"/>
          <w:color w:val="000000" w:themeColor="text1"/>
          <w:sz w:val="23"/>
          <w:szCs w:val="23"/>
        </w:rPr>
      </w:pPr>
    </w:p>
    <w:p w:rsidR="00D2735F" w:rsidRPr="00C040A3" w:rsidRDefault="00D2735F" w:rsidP="00D2735F">
      <w:pPr>
        <w:pStyle w:val="ListParagraph"/>
        <w:rPr>
          <w:rFonts w:ascii="Arial" w:hAnsi="Arial" w:cs="Arial"/>
          <w:color w:val="000000" w:themeColor="text1"/>
          <w:sz w:val="23"/>
          <w:szCs w:val="23"/>
        </w:rPr>
      </w:pPr>
    </w:p>
    <w:p w:rsidR="00D2735F" w:rsidRPr="00C040A3" w:rsidRDefault="00D2735F" w:rsidP="00D2735F">
      <w:pPr>
        <w:pStyle w:val="ListParagraph"/>
        <w:numPr>
          <w:ilvl w:val="0"/>
          <w:numId w:val="10"/>
        </w:numPr>
        <w:tabs>
          <w:tab w:val="left" w:pos="993"/>
        </w:tabs>
        <w:rPr>
          <w:rFonts w:ascii="Arial" w:hAnsi="Arial" w:cs="Arial"/>
          <w:color w:val="000000" w:themeColor="text1"/>
          <w:sz w:val="23"/>
          <w:szCs w:val="23"/>
        </w:rPr>
      </w:pPr>
      <w:r w:rsidRPr="00C040A3">
        <w:rPr>
          <w:rFonts w:ascii="Arial" w:hAnsi="Arial" w:cs="Arial"/>
          <w:color w:val="000000" w:themeColor="text1"/>
          <w:sz w:val="23"/>
          <w:szCs w:val="23"/>
        </w:rPr>
        <w:t>Claremont High School Academy Trust and its staff are committed to safeguarding the welfare of students.  The school is registered with the DBS and successful applicants will be required to complete successfully the Disclosure procedure at the Enhanced level.  It is an offence for any person barred from working with children to apply for this post.</w:t>
      </w:r>
    </w:p>
    <w:p w:rsidR="00D2735F" w:rsidRPr="00C040A3" w:rsidRDefault="00D2735F" w:rsidP="00D2735F">
      <w:pPr>
        <w:tabs>
          <w:tab w:val="left" w:pos="993"/>
        </w:tabs>
        <w:rPr>
          <w:rFonts w:ascii="Arial" w:hAnsi="Arial" w:cs="Arial"/>
          <w:color w:val="000000" w:themeColor="text1"/>
          <w:sz w:val="23"/>
          <w:szCs w:val="23"/>
        </w:rPr>
      </w:pPr>
    </w:p>
    <w:p w:rsidR="00D2735F" w:rsidRPr="00C040A3" w:rsidRDefault="00D2735F" w:rsidP="00D2735F">
      <w:pPr>
        <w:pStyle w:val="ListParagraph"/>
        <w:numPr>
          <w:ilvl w:val="0"/>
          <w:numId w:val="10"/>
        </w:numPr>
        <w:tabs>
          <w:tab w:val="left" w:pos="993"/>
        </w:tabs>
        <w:rPr>
          <w:rFonts w:ascii="Arial" w:hAnsi="Arial" w:cs="Arial"/>
          <w:color w:val="000000" w:themeColor="text1"/>
          <w:sz w:val="23"/>
          <w:szCs w:val="23"/>
        </w:rPr>
      </w:pPr>
      <w:r w:rsidRPr="00C040A3">
        <w:rPr>
          <w:rFonts w:ascii="Arial" w:hAnsi="Arial" w:cs="Arial"/>
          <w:color w:val="000000" w:themeColor="text1"/>
          <w:sz w:val="23"/>
          <w:szCs w:val="23"/>
        </w:rPr>
        <w:t>Claremont High School Academy is committed to Equal Opportunities and welcomes applications from all sections of the community.</w:t>
      </w:r>
    </w:p>
    <w:p w:rsidR="00D2735F" w:rsidRPr="00C040A3" w:rsidRDefault="00D2735F" w:rsidP="009711D2">
      <w:pPr>
        <w:pStyle w:val="ListParagraph"/>
        <w:tabs>
          <w:tab w:val="left" w:pos="993"/>
        </w:tabs>
        <w:rPr>
          <w:rFonts w:ascii="Arial" w:hAnsi="Arial" w:cs="Arial"/>
          <w:color w:val="000000" w:themeColor="text1"/>
          <w:sz w:val="23"/>
          <w:szCs w:val="23"/>
        </w:rPr>
      </w:pPr>
    </w:p>
    <w:p w:rsidR="00D2735F" w:rsidRDefault="00D2735F" w:rsidP="009711D2">
      <w:pPr>
        <w:pStyle w:val="ListParagraph"/>
        <w:tabs>
          <w:tab w:val="left" w:pos="993"/>
        </w:tabs>
        <w:rPr>
          <w:rFonts w:ascii="Arial" w:hAnsi="Arial" w:cs="Arial"/>
          <w:color w:val="000000" w:themeColor="text1"/>
          <w:sz w:val="23"/>
          <w:szCs w:val="23"/>
        </w:rPr>
      </w:pPr>
    </w:p>
    <w:p w:rsidR="00D2735F" w:rsidRDefault="00D2735F" w:rsidP="009711D2">
      <w:pPr>
        <w:pStyle w:val="ListParagraph"/>
        <w:tabs>
          <w:tab w:val="left" w:pos="993"/>
        </w:tabs>
        <w:rPr>
          <w:rFonts w:ascii="Arial" w:hAnsi="Arial" w:cs="Arial"/>
          <w:color w:val="000000" w:themeColor="text1"/>
          <w:sz w:val="23"/>
          <w:szCs w:val="23"/>
        </w:rPr>
      </w:pPr>
    </w:p>
    <w:p w:rsidR="00FE0383" w:rsidRDefault="00FE0383" w:rsidP="009711D2">
      <w:pPr>
        <w:pStyle w:val="ListParagraph"/>
        <w:tabs>
          <w:tab w:val="left" w:pos="993"/>
        </w:tabs>
        <w:rPr>
          <w:rFonts w:ascii="Arial" w:hAnsi="Arial" w:cs="Arial"/>
          <w:color w:val="000000" w:themeColor="text1"/>
          <w:sz w:val="23"/>
          <w:szCs w:val="23"/>
        </w:rPr>
      </w:pPr>
    </w:p>
    <w:p w:rsidR="00FE0383" w:rsidRDefault="00FE0383" w:rsidP="009711D2">
      <w:pPr>
        <w:pStyle w:val="ListParagraph"/>
        <w:tabs>
          <w:tab w:val="left" w:pos="993"/>
        </w:tabs>
        <w:rPr>
          <w:rFonts w:ascii="Arial" w:hAnsi="Arial" w:cs="Arial"/>
          <w:color w:val="000000" w:themeColor="text1"/>
          <w:sz w:val="23"/>
          <w:szCs w:val="23"/>
        </w:rPr>
      </w:pPr>
    </w:p>
    <w:p w:rsidR="00FE0383" w:rsidRDefault="00FE0383" w:rsidP="009711D2">
      <w:pPr>
        <w:pStyle w:val="ListParagraph"/>
        <w:tabs>
          <w:tab w:val="left" w:pos="993"/>
        </w:tabs>
        <w:rPr>
          <w:rFonts w:ascii="Arial" w:hAnsi="Arial" w:cs="Arial"/>
          <w:color w:val="000000" w:themeColor="text1"/>
          <w:sz w:val="23"/>
          <w:szCs w:val="23"/>
        </w:rPr>
      </w:pPr>
    </w:p>
    <w:p w:rsidR="00FE0383" w:rsidRDefault="00FE0383" w:rsidP="009711D2">
      <w:pPr>
        <w:pStyle w:val="ListParagraph"/>
        <w:tabs>
          <w:tab w:val="left" w:pos="993"/>
        </w:tabs>
        <w:rPr>
          <w:rFonts w:ascii="Arial" w:hAnsi="Arial" w:cs="Arial"/>
          <w:color w:val="000000" w:themeColor="text1"/>
          <w:sz w:val="23"/>
          <w:szCs w:val="23"/>
        </w:rPr>
      </w:pPr>
    </w:p>
    <w:p w:rsidR="00FE0383" w:rsidRDefault="00FE0383" w:rsidP="009711D2">
      <w:pPr>
        <w:pStyle w:val="ListParagraph"/>
        <w:tabs>
          <w:tab w:val="left" w:pos="993"/>
        </w:tabs>
        <w:rPr>
          <w:rFonts w:ascii="Arial" w:hAnsi="Arial" w:cs="Arial"/>
          <w:color w:val="000000" w:themeColor="text1"/>
          <w:sz w:val="23"/>
          <w:szCs w:val="23"/>
        </w:rPr>
      </w:pPr>
      <w:r>
        <w:rPr>
          <w:noProof/>
          <w:lang w:eastAsia="en-GB"/>
        </w:rPr>
        <w:drawing>
          <wp:anchor distT="0" distB="0" distL="114300" distR="114300" simplePos="0" relativeHeight="251682304" behindDoc="0" locked="0" layoutInCell="1" allowOverlap="1" wp14:anchorId="726365AD" wp14:editId="6A40A58A">
            <wp:simplePos x="0" y="0"/>
            <wp:positionH relativeFrom="column">
              <wp:posOffset>-923925</wp:posOffset>
            </wp:positionH>
            <wp:positionV relativeFrom="paragraph">
              <wp:posOffset>157480</wp:posOffset>
            </wp:positionV>
            <wp:extent cx="7533640" cy="20485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33640" cy="2048510"/>
                    </a:xfrm>
                    <a:prstGeom prst="rect">
                      <a:avLst/>
                    </a:prstGeom>
                  </pic:spPr>
                </pic:pic>
              </a:graphicData>
            </a:graphic>
            <wp14:sizeRelH relativeFrom="page">
              <wp14:pctWidth>0</wp14:pctWidth>
            </wp14:sizeRelH>
            <wp14:sizeRelV relativeFrom="page">
              <wp14:pctHeight>0</wp14:pctHeight>
            </wp14:sizeRelV>
          </wp:anchor>
        </w:drawing>
      </w:r>
    </w:p>
    <w:p w:rsidR="00FE0383" w:rsidRDefault="00FE0383" w:rsidP="009711D2">
      <w:pPr>
        <w:pStyle w:val="ListParagraph"/>
        <w:tabs>
          <w:tab w:val="left" w:pos="993"/>
        </w:tabs>
        <w:rPr>
          <w:rFonts w:ascii="Arial" w:hAnsi="Arial" w:cs="Arial"/>
          <w:color w:val="000000" w:themeColor="text1"/>
          <w:sz w:val="23"/>
          <w:szCs w:val="23"/>
        </w:rPr>
      </w:pPr>
    </w:p>
    <w:p w:rsidR="00FE0383" w:rsidRDefault="00FE0383" w:rsidP="009711D2">
      <w:pPr>
        <w:pStyle w:val="ListParagraph"/>
        <w:tabs>
          <w:tab w:val="left" w:pos="993"/>
        </w:tabs>
        <w:rPr>
          <w:rFonts w:ascii="Arial" w:hAnsi="Arial" w:cs="Arial"/>
          <w:color w:val="000000" w:themeColor="text1"/>
          <w:sz w:val="23"/>
          <w:szCs w:val="23"/>
        </w:rPr>
      </w:pPr>
    </w:p>
    <w:p w:rsidR="00FE0383" w:rsidRDefault="00FE0383" w:rsidP="009711D2">
      <w:pPr>
        <w:pStyle w:val="ListParagraph"/>
        <w:tabs>
          <w:tab w:val="left" w:pos="993"/>
        </w:tabs>
        <w:rPr>
          <w:rFonts w:ascii="Arial" w:hAnsi="Arial" w:cs="Arial"/>
          <w:color w:val="000000" w:themeColor="text1"/>
          <w:sz w:val="23"/>
          <w:szCs w:val="23"/>
        </w:rPr>
      </w:pPr>
    </w:p>
    <w:p w:rsidR="00FE0383" w:rsidRDefault="00FE0383" w:rsidP="009711D2">
      <w:pPr>
        <w:pStyle w:val="ListParagraph"/>
        <w:tabs>
          <w:tab w:val="left" w:pos="993"/>
        </w:tabs>
        <w:rPr>
          <w:rFonts w:ascii="Arial" w:hAnsi="Arial" w:cs="Arial"/>
          <w:color w:val="000000" w:themeColor="text1"/>
          <w:sz w:val="23"/>
          <w:szCs w:val="23"/>
        </w:rPr>
      </w:pPr>
    </w:p>
    <w:p w:rsidR="00FE0383" w:rsidRDefault="00FE0383" w:rsidP="009711D2">
      <w:pPr>
        <w:pStyle w:val="ListParagraph"/>
        <w:tabs>
          <w:tab w:val="left" w:pos="993"/>
        </w:tabs>
        <w:rPr>
          <w:rFonts w:ascii="Arial" w:hAnsi="Arial" w:cs="Arial"/>
          <w:color w:val="000000" w:themeColor="text1"/>
          <w:sz w:val="23"/>
          <w:szCs w:val="23"/>
        </w:rPr>
      </w:pPr>
    </w:p>
    <w:p w:rsidR="00FE0383" w:rsidRPr="00FE0383" w:rsidRDefault="00FE0383" w:rsidP="00FE0383">
      <w:pPr>
        <w:spacing w:after="0"/>
        <w:jc w:val="center"/>
        <w:outlineLvl w:val="0"/>
        <w:rPr>
          <w:rFonts w:ascii="Arial" w:hAnsi="Arial" w:cs="Arial"/>
          <w:sz w:val="32"/>
          <w:szCs w:val="32"/>
        </w:rPr>
      </w:pPr>
      <w:r w:rsidRPr="00FE0383">
        <w:rPr>
          <w:rFonts w:ascii="Arial" w:hAnsi="Arial" w:cs="Arial"/>
          <w:b/>
          <w:sz w:val="32"/>
          <w:szCs w:val="32"/>
        </w:rPr>
        <w:lastRenderedPageBreak/>
        <w:t>GUIDANCE FOR APPLICANTS WITH DISABILITIES</w:t>
      </w:r>
    </w:p>
    <w:p w:rsidR="00FE0383" w:rsidRPr="00FE0383" w:rsidRDefault="00FE0383" w:rsidP="00FE0383">
      <w:pPr>
        <w:spacing w:after="0"/>
        <w:jc w:val="both"/>
        <w:rPr>
          <w:rFonts w:ascii="Arial" w:hAnsi="Arial" w:cs="Arial"/>
          <w:sz w:val="23"/>
          <w:szCs w:val="23"/>
        </w:rPr>
      </w:pPr>
    </w:p>
    <w:p w:rsidR="00FE0383" w:rsidRPr="00C040A3" w:rsidRDefault="00FE0383" w:rsidP="00FE0383">
      <w:pPr>
        <w:spacing w:after="0" w:line="240" w:lineRule="auto"/>
        <w:jc w:val="both"/>
        <w:rPr>
          <w:rFonts w:ascii="Arial" w:hAnsi="Arial" w:cs="Arial"/>
          <w:sz w:val="23"/>
          <w:szCs w:val="23"/>
        </w:rPr>
      </w:pPr>
      <w:r w:rsidRPr="00C040A3">
        <w:rPr>
          <w:rFonts w:ascii="Arial" w:hAnsi="Arial" w:cs="Arial"/>
          <w:sz w:val="23"/>
          <w:szCs w:val="23"/>
        </w:rPr>
        <w:t>Information is requested on this job application form about disability/medical conditions you may have.  If you are shortlisted, you will also be asked to provide further information on an Employment Health Questionnaire form.</w:t>
      </w:r>
    </w:p>
    <w:p w:rsidR="00FE0383" w:rsidRPr="00C040A3" w:rsidRDefault="00FE0383" w:rsidP="00FE0383">
      <w:pPr>
        <w:spacing w:after="0" w:line="240" w:lineRule="auto"/>
        <w:jc w:val="both"/>
        <w:rPr>
          <w:rFonts w:ascii="Arial" w:hAnsi="Arial" w:cs="Arial"/>
          <w:sz w:val="23"/>
          <w:szCs w:val="23"/>
        </w:rPr>
      </w:pPr>
    </w:p>
    <w:p w:rsidR="00FE0383" w:rsidRPr="00C040A3" w:rsidRDefault="00FE0383" w:rsidP="00FE0383">
      <w:pPr>
        <w:spacing w:after="0" w:line="240" w:lineRule="auto"/>
        <w:jc w:val="both"/>
        <w:rPr>
          <w:rFonts w:ascii="Arial" w:hAnsi="Arial" w:cs="Arial"/>
          <w:sz w:val="23"/>
          <w:szCs w:val="23"/>
        </w:rPr>
      </w:pPr>
      <w:r w:rsidRPr="00C040A3">
        <w:rPr>
          <w:rFonts w:ascii="Arial" w:hAnsi="Arial" w:cs="Arial"/>
          <w:sz w:val="23"/>
          <w:szCs w:val="23"/>
        </w:rPr>
        <w:t>This means:</w:t>
      </w:r>
    </w:p>
    <w:p w:rsidR="00FE0383" w:rsidRPr="00C040A3" w:rsidRDefault="00FE0383" w:rsidP="00C040A3">
      <w:pPr>
        <w:pStyle w:val="ListParagraph"/>
        <w:numPr>
          <w:ilvl w:val="0"/>
          <w:numId w:val="11"/>
        </w:numPr>
        <w:tabs>
          <w:tab w:val="left" w:pos="-1440"/>
        </w:tabs>
        <w:ind w:left="426"/>
        <w:jc w:val="both"/>
        <w:rPr>
          <w:rFonts w:ascii="Arial" w:hAnsi="Arial" w:cs="Arial"/>
          <w:sz w:val="23"/>
          <w:szCs w:val="23"/>
        </w:rPr>
      </w:pPr>
      <w:r w:rsidRPr="00C040A3">
        <w:rPr>
          <w:rFonts w:ascii="Arial" w:hAnsi="Arial" w:cs="Arial"/>
          <w:sz w:val="23"/>
          <w:szCs w:val="23"/>
        </w:rPr>
        <w:t>It is important that you tell us whether you require adjustments to any part of the selection procedure including arrangements for interview.  The application form allows you to provide this information.</w:t>
      </w:r>
    </w:p>
    <w:p w:rsidR="00FE0383" w:rsidRPr="00C040A3" w:rsidRDefault="00FE0383" w:rsidP="00C040A3">
      <w:pPr>
        <w:pStyle w:val="ListParagraph"/>
        <w:numPr>
          <w:ilvl w:val="0"/>
          <w:numId w:val="11"/>
        </w:numPr>
        <w:tabs>
          <w:tab w:val="left" w:pos="-1440"/>
        </w:tabs>
        <w:ind w:left="426"/>
        <w:jc w:val="both"/>
        <w:rPr>
          <w:rFonts w:ascii="Arial" w:hAnsi="Arial" w:cs="Arial"/>
          <w:sz w:val="23"/>
          <w:szCs w:val="23"/>
        </w:rPr>
      </w:pPr>
      <w:r w:rsidRPr="00C040A3">
        <w:rPr>
          <w:rFonts w:ascii="Arial" w:hAnsi="Arial" w:cs="Arial"/>
          <w:sz w:val="23"/>
          <w:szCs w:val="23"/>
        </w:rPr>
        <w:t>If you are offered the job, any adjustments to the working conditions or environment that may be required to enable you to carry out the duties of the job will be considered in consultation with you.</w:t>
      </w:r>
    </w:p>
    <w:p w:rsidR="00FE0383" w:rsidRPr="00C040A3" w:rsidRDefault="00FE0383" w:rsidP="00FE0383">
      <w:pPr>
        <w:spacing w:after="0" w:line="240" w:lineRule="auto"/>
        <w:jc w:val="both"/>
        <w:rPr>
          <w:rFonts w:ascii="Arial" w:hAnsi="Arial" w:cs="Arial"/>
          <w:sz w:val="23"/>
          <w:szCs w:val="23"/>
        </w:rPr>
      </w:pPr>
    </w:p>
    <w:p w:rsidR="00FE0383" w:rsidRPr="00C040A3" w:rsidRDefault="00FE0383" w:rsidP="00FE0383">
      <w:pPr>
        <w:spacing w:after="0" w:line="240" w:lineRule="auto"/>
        <w:jc w:val="both"/>
        <w:rPr>
          <w:rFonts w:ascii="Arial" w:hAnsi="Arial" w:cs="Arial"/>
          <w:sz w:val="23"/>
          <w:szCs w:val="23"/>
        </w:rPr>
      </w:pPr>
      <w:r w:rsidRPr="00C040A3">
        <w:rPr>
          <w:rFonts w:ascii="Arial" w:hAnsi="Arial" w:cs="Arial"/>
          <w:sz w:val="23"/>
          <w:szCs w:val="23"/>
        </w:rPr>
        <w:t>Disability is defined as follows:-</w:t>
      </w:r>
    </w:p>
    <w:p w:rsidR="00FE0383" w:rsidRPr="00C040A3" w:rsidRDefault="00FE0383" w:rsidP="00C040A3">
      <w:pPr>
        <w:pStyle w:val="ListParagraph"/>
        <w:numPr>
          <w:ilvl w:val="0"/>
          <w:numId w:val="12"/>
        </w:numPr>
        <w:ind w:left="426"/>
        <w:jc w:val="both"/>
        <w:rPr>
          <w:rFonts w:ascii="Arial" w:hAnsi="Arial" w:cs="Arial"/>
          <w:sz w:val="23"/>
          <w:szCs w:val="23"/>
        </w:rPr>
      </w:pPr>
      <w:r w:rsidRPr="00C040A3">
        <w:rPr>
          <w:rFonts w:ascii="Arial" w:hAnsi="Arial" w:cs="Arial"/>
          <w:sz w:val="23"/>
          <w:szCs w:val="23"/>
          <w:u w:val="single"/>
        </w:rPr>
        <w:t>a person has a disability if he/she has a physical or mental impairment that has a substantial and long term adverse effect on his/her ability to carry out normal day-to-day activities</w:t>
      </w:r>
      <w:r w:rsidRPr="00C040A3">
        <w:rPr>
          <w:rFonts w:ascii="Arial" w:hAnsi="Arial" w:cs="Arial"/>
          <w:sz w:val="23"/>
          <w:szCs w:val="23"/>
        </w:rPr>
        <w:t xml:space="preserve"> where:</w:t>
      </w:r>
    </w:p>
    <w:p w:rsidR="00FE0383" w:rsidRPr="00C040A3" w:rsidRDefault="00FE0383" w:rsidP="00C040A3">
      <w:pPr>
        <w:pStyle w:val="ListParagraph"/>
        <w:numPr>
          <w:ilvl w:val="0"/>
          <w:numId w:val="12"/>
        </w:numPr>
        <w:tabs>
          <w:tab w:val="left" w:pos="-1440"/>
        </w:tabs>
        <w:ind w:left="426"/>
        <w:jc w:val="both"/>
        <w:rPr>
          <w:rFonts w:ascii="Arial" w:hAnsi="Arial" w:cs="Arial"/>
          <w:sz w:val="23"/>
          <w:szCs w:val="23"/>
        </w:rPr>
      </w:pPr>
      <w:r w:rsidRPr="00C040A3">
        <w:rPr>
          <w:rFonts w:ascii="Arial" w:hAnsi="Arial" w:cs="Arial"/>
          <w:sz w:val="23"/>
          <w:szCs w:val="23"/>
        </w:rPr>
        <w:t>a mental impairment is defined as an impairment resulting from or consisting of a mental illness only if the illness is a clinically well-recognised mental illness;</w:t>
      </w:r>
    </w:p>
    <w:p w:rsidR="00FE0383" w:rsidRPr="00C040A3" w:rsidRDefault="00FE0383" w:rsidP="00C040A3">
      <w:pPr>
        <w:pStyle w:val="ListParagraph"/>
        <w:numPr>
          <w:ilvl w:val="0"/>
          <w:numId w:val="12"/>
        </w:numPr>
        <w:tabs>
          <w:tab w:val="left" w:pos="-1440"/>
        </w:tabs>
        <w:ind w:left="426"/>
        <w:jc w:val="both"/>
        <w:rPr>
          <w:rFonts w:ascii="Arial" w:hAnsi="Arial" w:cs="Arial"/>
          <w:sz w:val="23"/>
          <w:szCs w:val="23"/>
        </w:rPr>
      </w:pPr>
      <w:r w:rsidRPr="00C040A3">
        <w:rPr>
          <w:rFonts w:ascii="Arial" w:hAnsi="Arial" w:cs="Arial"/>
          <w:sz w:val="23"/>
          <w:szCs w:val="23"/>
        </w:rPr>
        <w:t>long term, means the effect of the impairment has lasted at least 12 months or is likely to last for 12 months or is likely to last for the rest of a person's life;</w:t>
      </w:r>
    </w:p>
    <w:p w:rsidR="00FE0383" w:rsidRPr="00C040A3" w:rsidRDefault="00FE0383" w:rsidP="00C040A3">
      <w:pPr>
        <w:pStyle w:val="ListParagraph"/>
        <w:numPr>
          <w:ilvl w:val="0"/>
          <w:numId w:val="12"/>
        </w:numPr>
        <w:tabs>
          <w:tab w:val="left" w:pos="-1440"/>
        </w:tabs>
        <w:ind w:left="426"/>
        <w:jc w:val="both"/>
        <w:rPr>
          <w:rFonts w:ascii="Arial" w:hAnsi="Arial" w:cs="Arial"/>
          <w:sz w:val="23"/>
          <w:szCs w:val="23"/>
        </w:rPr>
      </w:pPr>
      <w:r w:rsidRPr="00C040A3">
        <w:rPr>
          <w:rFonts w:ascii="Arial" w:hAnsi="Arial" w:cs="Arial"/>
          <w:sz w:val="23"/>
          <w:szCs w:val="23"/>
        </w:rPr>
        <w:t>normal day-to-day activities are defined as: mobility; manual dexterity; physical co-ordination; continence; ability to lift, carry or otherwise move everyday objects; speech; hearing or eyesight; memory or ability to concentrate, learn or understand; perception of the risk of physical danger.  NB Any disability which does not have a substantial and long term effect on one or more of them is not considered to be a disability.</w:t>
      </w:r>
    </w:p>
    <w:p w:rsidR="00FE0383" w:rsidRPr="00C040A3" w:rsidRDefault="00FE0383" w:rsidP="00FE0383">
      <w:pPr>
        <w:spacing w:after="0" w:line="240" w:lineRule="auto"/>
        <w:jc w:val="both"/>
        <w:rPr>
          <w:rFonts w:ascii="Arial" w:hAnsi="Arial" w:cs="Arial"/>
          <w:sz w:val="23"/>
          <w:szCs w:val="23"/>
        </w:rPr>
      </w:pPr>
    </w:p>
    <w:p w:rsidR="00C040A3" w:rsidRDefault="00FE0383" w:rsidP="00C040A3">
      <w:pPr>
        <w:spacing w:line="240" w:lineRule="auto"/>
        <w:jc w:val="both"/>
        <w:rPr>
          <w:rFonts w:ascii="Arial" w:hAnsi="Arial" w:cs="Arial"/>
          <w:sz w:val="23"/>
          <w:szCs w:val="23"/>
        </w:rPr>
      </w:pPr>
      <w:r w:rsidRPr="00C040A3">
        <w:rPr>
          <w:rFonts w:ascii="Arial" w:hAnsi="Arial" w:cs="Arial"/>
          <w:sz w:val="23"/>
          <w:szCs w:val="23"/>
        </w:rPr>
        <w:t>Other conditions included within the definition of disability not already outlined above are:</w:t>
      </w:r>
    </w:p>
    <w:p w:rsidR="00FE0383" w:rsidRPr="00C040A3" w:rsidRDefault="00FE0383" w:rsidP="00C040A3">
      <w:pPr>
        <w:pStyle w:val="ListParagraph"/>
        <w:numPr>
          <w:ilvl w:val="0"/>
          <w:numId w:val="13"/>
        </w:numPr>
        <w:ind w:left="426"/>
        <w:jc w:val="both"/>
        <w:rPr>
          <w:rFonts w:ascii="Arial" w:hAnsi="Arial" w:cs="Arial"/>
          <w:sz w:val="23"/>
          <w:szCs w:val="23"/>
        </w:rPr>
      </w:pPr>
      <w:r w:rsidRPr="00C040A3">
        <w:rPr>
          <w:rFonts w:ascii="Arial" w:hAnsi="Arial" w:cs="Arial"/>
          <w:sz w:val="23"/>
          <w:szCs w:val="23"/>
        </w:rPr>
        <w:t>a recurring condition which has recurred over more than 12 months or is likely to recur over more than 12 months;</w:t>
      </w:r>
    </w:p>
    <w:p w:rsidR="00FE0383" w:rsidRPr="00C040A3" w:rsidRDefault="00FE0383" w:rsidP="00C040A3">
      <w:pPr>
        <w:pStyle w:val="ListParagraph"/>
        <w:numPr>
          <w:ilvl w:val="0"/>
          <w:numId w:val="13"/>
        </w:numPr>
        <w:tabs>
          <w:tab w:val="left" w:pos="-1440"/>
        </w:tabs>
        <w:ind w:left="426"/>
        <w:jc w:val="both"/>
        <w:rPr>
          <w:rFonts w:ascii="Arial" w:hAnsi="Arial" w:cs="Arial"/>
          <w:sz w:val="23"/>
          <w:szCs w:val="23"/>
        </w:rPr>
      </w:pPr>
      <w:r w:rsidRPr="00C040A3">
        <w:rPr>
          <w:rFonts w:ascii="Arial" w:hAnsi="Arial" w:cs="Arial"/>
          <w:sz w:val="23"/>
          <w:szCs w:val="23"/>
        </w:rPr>
        <w:t xml:space="preserve">a progressive condition, </w:t>
      </w:r>
      <w:proofErr w:type="spellStart"/>
      <w:r w:rsidRPr="00C040A3">
        <w:rPr>
          <w:rFonts w:ascii="Arial" w:hAnsi="Arial" w:cs="Arial"/>
          <w:sz w:val="23"/>
          <w:szCs w:val="23"/>
        </w:rPr>
        <w:t>eg</w:t>
      </w:r>
      <w:proofErr w:type="spellEnd"/>
      <w:r w:rsidRPr="00C040A3">
        <w:rPr>
          <w:rFonts w:ascii="Arial" w:hAnsi="Arial" w:cs="Arial"/>
          <w:sz w:val="23"/>
          <w:szCs w:val="23"/>
        </w:rPr>
        <w:t xml:space="preserve"> cancer, multiple sclerosis, muscular dystrophy or HIV which has, or has had, an effect on normal day-to-day activities;</w:t>
      </w:r>
    </w:p>
    <w:p w:rsidR="00FE0383" w:rsidRPr="00C040A3" w:rsidRDefault="00FE0383" w:rsidP="00C040A3">
      <w:pPr>
        <w:pStyle w:val="ListParagraph"/>
        <w:numPr>
          <w:ilvl w:val="0"/>
          <w:numId w:val="13"/>
        </w:numPr>
        <w:tabs>
          <w:tab w:val="left" w:pos="-1440"/>
        </w:tabs>
        <w:ind w:left="426"/>
        <w:jc w:val="both"/>
        <w:rPr>
          <w:rFonts w:ascii="Arial" w:hAnsi="Arial" w:cs="Arial"/>
          <w:sz w:val="23"/>
          <w:szCs w:val="23"/>
        </w:rPr>
      </w:pPr>
      <w:r w:rsidRPr="00C040A3">
        <w:rPr>
          <w:rFonts w:ascii="Arial" w:hAnsi="Arial" w:cs="Arial"/>
          <w:sz w:val="23"/>
          <w:szCs w:val="23"/>
        </w:rPr>
        <w:t>people with severe disfigurements, although some with deliberately acquired disfigurements will not be covered;</w:t>
      </w:r>
    </w:p>
    <w:p w:rsidR="00FE0383" w:rsidRPr="00C040A3" w:rsidRDefault="00FE0383" w:rsidP="00C040A3">
      <w:pPr>
        <w:pStyle w:val="ListParagraph"/>
        <w:numPr>
          <w:ilvl w:val="0"/>
          <w:numId w:val="13"/>
        </w:numPr>
        <w:tabs>
          <w:tab w:val="left" w:pos="-1440"/>
        </w:tabs>
        <w:ind w:left="426"/>
        <w:jc w:val="both"/>
        <w:rPr>
          <w:rFonts w:ascii="Arial" w:hAnsi="Arial" w:cs="Arial"/>
          <w:sz w:val="23"/>
          <w:szCs w:val="23"/>
        </w:rPr>
      </w:pPr>
      <w:proofErr w:type="gramStart"/>
      <w:r w:rsidRPr="00C040A3">
        <w:rPr>
          <w:rFonts w:ascii="Arial" w:hAnsi="Arial" w:cs="Arial"/>
          <w:sz w:val="23"/>
          <w:szCs w:val="23"/>
        </w:rPr>
        <w:t>people</w:t>
      </w:r>
      <w:proofErr w:type="gramEnd"/>
      <w:r w:rsidRPr="00C040A3">
        <w:rPr>
          <w:rFonts w:ascii="Arial" w:hAnsi="Arial" w:cs="Arial"/>
          <w:sz w:val="23"/>
          <w:szCs w:val="23"/>
        </w:rPr>
        <w:t xml:space="preserve"> registered as disabled under the Disabled Persons (Employment) Act 1944 on 12 January 1995 and on the date the employment right comes into force, who will be deemed to be covered.  People with a history of disability will also have protection, even if they do not now have a disability.</w:t>
      </w:r>
    </w:p>
    <w:p w:rsidR="00FE0383" w:rsidRPr="00C040A3" w:rsidRDefault="00FE0383" w:rsidP="00C040A3">
      <w:pPr>
        <w:spacing w:after="0" w:line="240" w:lineRule="auto"/>
        <w:ind w:left="426"/>
        <w:jc w:val="both"/>
        <w:rPr>
          <w:rFonts w:ascii="Arial" w:hAnsi="Arial" w:cs="Arial"/>
          <w:sz w:val="23"/>
          <w:szCs w:val="23"/>
        </w:rPr>
      </w:pPr>
    </w:p>
    <w:p w:rsidR="00FE0383" w:rsidRPr="00C040A3" w:rsidRDefault="00FE0383" w:rsidP="00FE0383">
      <w:pPr>
        <w:spacing w:line="240" w:lineRule="auto"/>
        <w:jc w:val="both"/>
        <w:outlineLvl w:val="0"/>
        <w:rPr>
          <w:rFonts w:ascii="Arial" w:hAnsi="Arial" w:cs="Arial"/>
          <w:sz w:val="23"/>
          <w:szCs w:val="23"/>
        </w:rPr>
      </w:pPr>
      <w:proofErr w:type="gramStart"/>
      <w:r w:rsidRPr="00C040A3">
        <w:rPr>
          <w:rFonts w:ascii="Arial" w:hAnsi="Arial" w:cs="Arial"/>
          <w:b/>
          <w:sz w:val="23"/>
          <w:szCs w:val="23"/>
        </w:rPr>
        <w:t>Your</w:t>
      </w:r>
      <w:proofErr w:type="gramEnd"/>
      <w:r w:rsidRPr="00C040A3">
        <w:rPr>
          <w:rFonts w:ascii="Arial" w:hAnsi="Arial" w:cs="Arial"/>
          <w:b/>
          <w:sz w:val="23"/>
          <w:szCs w:val="23"/>
        </w:rPr>
        <w:t xml:space="preserve"> Application</w:t>
      </w:r>
    </w:p>
    <w:p w:rsidR="00FE0383" w:rsidRPr="00C040A3" w:rsidRDefault="00FE0383" w:rsidP="00C040A3">
      <w:pPr>
        <w:tabs>
          <w:tab w:val="left" w:pos="-1440"/>
        </w:tabs>
        <w:spacing w:line="240" w:lineRule="auto"/>
        <w:ind w:hanging="720"/>
        <w:jc w:val="both"/>
        <w:rPr>
          <w:rFonts w:ascii="Arial" w:hAnsi="Arial" w:cs="Arial"/>
          <w:sz w:val="23"/>
          <w:szCs w:val="23"/>
        </w:rPr>
      </w:pPr>
      <w:r w:rsidRPr="00C040A3">
        <w:rPr>
          <w:rFonts w:ascii="Arial" w:hAnsi="Arial" w:cs="Arial"/>
          <w:sz w:val="23"/>
          <w:szCs w:val="23"/>
        </w:rPr>
        <w:tab/>
        <w:t xml:space="preserve">There is no legal requirement for you to provide information about your disability on this form.  However you are encouraged to do so, particularly where you believe that the information may be relevant to the job application.  </w:t>
      </w:r>
      <w:r w:rsidRPr="00C040A3">
        <w:rPr>
          <w:rFonts w:ascii="Arial" w:hAnsi="Arial" w:cs="Arial"/>
          <w:b/>
          <w:sz w:val="23"/>
          <w:szCs w:val="23"/>
        </w:rPr>
        <w:t xml:space="preserve">Please contact the </w:t>
      </w:r>
      <w:proofErr w:type="spellStart"/>
      <w:r w:rsidRPr="00C040A3">
        <w:rPr>
          <w:rFonts w:ascii="Arial" w:hAnsi="Arial" w:cs="Arial"/>
          <w:b/>
          <w:sz w:val="23"/>
          <w:szCs w:val="23"/>
        </w:rPr>
        <w:t>Headteacher's</w:t>
      </w:r>
      <w:proofErr w:type="spellEnd"/>
      <w:r w:rsidRPr="00C040A3">
        <w:rPr>
          <w:rFonts w:ascii="Arial" w:hAnsi="Arial" w:cs="Arial"/>
          <w:b/>
          <w:sz w:val="23"/>
          <w:szCs w:val="23"/>
        </w:rPr>
        <w:t xml:space="preserve"> Secretary if you require any further information on any aspect of your application.</w:t>
      </w:r>
    </w:p>
    <w:p w:rsidR="009A67B5" w:rsidRDefault="009A67B5" w:rsidP="00D2735F">
      <w:pPr>
        <w:pStyle w:val="ListParagraph"/>
        <w:tabs>
          <w:tab w:val="left" w:pos="993"/>
        </w:tabs>
        <w:rPr>
          <w:rFonts w:ascii="Arial" w:hAnsi="Arial" w:cs="Arial"/>
          <w:color w:val="000000" w:themeColor="text1"/>
          <w:sz w:val="23"/>
          <w:szCs w:val="23"/>
        </w:rPr>
      </w:pPr>
    </w:p>
    <w:p w:rsidR="002D7E32" w:rsidRDefault="002D7E32"/>
    <w:sectPr w:rsidR="002D7E32" w:rsidSect="002D7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D60FB"/>
    <w:multiLevelType w:val="hybridMultilevel"/>
    <w:tmpl w:val="AE16F4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162186"/>
    <w:multiLevelType w:val="hybridMultilevel"/>
    <w:tmpl w:val="C8D6563A"/>
    <w:lvl w:ilvl="0" w:tplc="C2D276E6">
      <w:start w:val="1"/>
      <w:numFmt w:val="decimal"/>
      <w:lvlText w:val="%1."/>
      <w:lvlJc w:val="left"/>
      <w:pPr>
        <w:tabs>
          <w:tab w:val="num" w:pos="420"/>
        </w:tabs>
        <w:ind w:left="420" w:hanging="420"/>
      </w:pPr>
      <w:rPr>
        <w:rFonts w:hint="default"/>
        <w:b w:val="0"/>
      </w:rPr>
    </w:lvl>
    <w:lvl w:ilvl="1" w:tplc="04090017">
      <w:start w:val="1"/>
      <w:numFmt w:val="lowerLetter"/>
      <w:lvlText w:val="%2)"/>
      <w:lvlJc w:val="left"/>
      <w:pPr>
        <w:tabs>
          <w:tab w:val="num" w:pos="2100"/>
        </w:tabs>
        <w:ind w:left="2100" w:hanging="360"/>
      </w:pPr>
    </w:lvl>
    <w:lvl w:ilvl="2" w:tplc="0409001B">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 w15:restartNumberingAfterBreak="0">
    <w:nsid w:val="1F3C0216"/>
    <w:multiLevelType w:val="hybridMultilevel"/>
    <w:tmpl w:val="4C7A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15460"/>
    <w:multiLevelType w:val="hybridMultilevel"/>
    <w:tmpl w:val="3EB4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73A6E"/>
    <w:multiLevelType w:val="hybridMultilevel"/>
    <w:tmpl w:val="9558D5A6"/>
    <w:lvl w:ilvl="0" w:tplc="04090017">
      <w:start w:val="1"/>
      <w:numFmt w:val="lowerLetter"/>
      <w:lvlText w:val="%1)"/>
      <w:lvlJc w:val="left"/>
      <w:pPr>
        <w:tabs>
          <w:tab w:val="num" w:pos="2738"/>
        </w:tabs>
        <w:ind w:left="2738" w:hanging="360"/>
      </w:pPr>
    </w:lvl>
    <w:lvl w:ilvl="1" w:tplc="04090019">
      <w:start w:val="1"/>
      <w:numFmt w:val="lowerLetter"/>
      <w:lvlText w:val="%2."/>
      <w:lvlJc w:val="left"/>
      <w:pPr>
        <w:tabs>
          <w:tab w:val="num" w:pos="3458"/>
        </w:tabs>
        <w:ind w:left="3458" w:hanging="360"/>
      </w:pPr>
    </w:lvl>
    <w:lvl w:ilvl="2" w:tplc="0409001B" w:tentative="1">
      <w:start w:val="1"/>
      <w:numFmt w:val="lowerRoman"/>
      <w:lvlText w:val="%3."/>
      <w:lvlJc w:val="right"/>
      <w:pPr>
        <w:tabs>
          <w:tab w:val="num" w:pos="4178"/>
        </w:tabs>
        <w:ind w:left="4178" w:hanging="180"/>
      </w:pPr>
    </w:lvl>
    <w:lvl w:ilvl="3" w:tplc="0409000F" w:tentative="1">
      <w:start w:val="1"/>
      <w:numFmt w:val="decimal"/>
      <w:lvlText w:val="%4."/>
      <w:lvlJc w:val="left"/>
      <w:pPr>
        <w:tabs>
          <w:tab w:val="num" w:pos="4898"/>
        </w:tabs>
        <w:ind w:left="4898" w:hanging="360"/>
      </w:pPr>
    </w:lvl>
    <w:lvl w:ilvl="4" w:tplc="04090019" w:tentative="1">
      <w:start w:val="1"/>
      <w:numFmt w:val="lowerLetter"/>
      <w:lvlText w:val="%5."/>
      <w:lvlJc w:val="left"/>
      <w:pPr>
        <w:tabs>
          <w:tab w:val="num" w:pos="5618"/>
        </w:tabs>
        <w:ind w:left="5618" w:hanging="360"/>
      </w:pPr>
    </w:lvl>
    <w:lvl w:ilvl="5" w:tplc="0409001B" w:tentative="1">
      <w:start w:val="1"/>
      <w:numFmt w:val="lowerRoman"/>
      <w:lvlText w:val="%6."/>
      <w:lvlJc w:val="right"/>
      <w:pPr>
        <w:tabs>
          <w:tab w:val="num" w:pos="6338"/>
        </w:tabs>
        <w:ind w:left="6338" w:hanging="180"/>
      </w:pPr>
    </w:lvl>
    <w:lvl w:ilvl="6" w:tplc="0409000F" w:tentative="1">
      <w:start w:val="1"/>
      <w:numFmt w:val="decimal"/>
      <w:lvlText w:val="%7."/>
      <w:lvlJc w:val="left"/>
      <w:pPr>
        <w:tabs>
          <w:tab w:val="num" w:pos="7058"/>
        </w:tabs>
        <w:ind w:left="7058" w:hanging="360"/>
      </w:pPr>
    </w:lvl>
    <w:lvl w:ilvl="7" w:tplc="04090019" w:tentative="1">
      <w:start w:val="1"/>
      <w:numFmt w:val="lowerLetter"/>
      <w:lvlText w:val="%8."/>
      <w:lvlJc w:val="left"/>
      <w:pPr>
        <w:tabs>
          <w:tab w:val="num" w:pos="7778"/>
        </w:tabs>
        <w:ind w:left="7778" w:hanging="360"/>
      </w:pPr>
    </w:lvl>
    <w:lvl w:ilvl="8" w:tplc="0409001B" w:tentative="1">
      <w:start w:val="1"/>
      <w:numFmt w:val="lowerRoman"/>
      <w:lvlText w:val="%9."/>
      <w:lvlJc w:val="right"/>
      <w:pPr>
        <w:tabs>
          <w:tab w:val="num" w:pos="8498"/>
        </w:tabs>
        <w:ind w:left="8498" w:hanging="180"/>
      </w:pPr>
    </w:lvl>
  </w:abstractNum>
  <w:abstractNum w:abstractNumId="5" w15:restartNumberingAfterBreak="0">
    <w:nsid w:val="44773C73"/>
    <w:multiLevelType w:val="hybridMultilevel"/>
    <w:tmpl w:val="578CF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542FD"/>
    <w:multiLevelType w:val="hybridMultilevel"/>
    <w:tmpl w:val="FBBCE0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E56B82"/>
    <w:multiLevelType w:val="hybridMultilevel"/>
    <w:tmpl w:val="5A10B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0388B"/>
    <w:multiLevelType w:val="hybridMultilevel"/>
    <w:tmpl w:val="0A1AED96"/>
    <w:lvl w:ilvl="0" w:tplc="0809000F">
      <w:start w:val="2"/>
      <w:numFmt w:val="decimal"/>
      <w:lvlText w:val="%1."/>
      <w:lvlJc w:val="left"/>
      <w:pPr>
        <w:ind w:left="720" w:hanging="360"/>
      </w:pPr>
      <w:rPr>
        <w:rFonts w:hint="default"/>
      </w:rPr>
    </w:lvl>
    <w:lvl w:ilvl="1" w:tplc="529A44CE">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4A1FBB"/>
    <w:multiLevelType w:val="hybridMultilevel"/>
    <w:tmpl w:val="5E9AC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802351B"/>
    <w:multiLevelType w:val="hybridMultilevel"/>
    <w:tmpl w:val="171A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0B26DD"/>
    <w:multiLevelType w:val="hybridMultilevel"/>
    <w:tmpl w:val="CA56C77A"/>
    <w:lvl w:ilvl="0" w:tplc="07F22252">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C54C87"/>
    <w:multiLevelType w:val="hybridMultilevel"/>
    <w:tmpl w:val="E21CF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11"/>
  </w:num>
  <w:num w:numId="4">
    <w:abstractNumId w:val="10"/>
  </w:num>
  <w:num w:numId="5">
    <w:abstractNumId w:val="7"/>
  </w:num>
  <w:num w:numId="6">
    <w:abstractNumId w:val="5"/>
  </w:num>
  <w:num w:numId="7">
    <w:abstractNumId w:val="2"/>
  </w:num>
  <w:num w:numId="8">
    <w:abstractNumId w:val="8"/>
  </w:num>
  <w:num w:numId="9">
    <w:abstractNumId w:val="3"/>
  </w:num>
  <w:num w:numId="10">
    <w:abstractNumId w:val="6"/>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46E6E"/>
    <w:rsid w:val="00023B87"/>
    <w:rsid w:val="000A030E"/>
    <w:rsid w:val="000A41CC"/>
    <w:rsid w:val="000D6F24"/>
    <w:rsid w:val="0012202E"/>
    <w:rsid w:val="00130DE1"/>
    <w:rsid w:val="001B74DD"/>
    <w:rsid w:val="001F74A0"/>
    <w:rsid w:val="00202254"/>
    <w:rsid w:val="00216678"/>
    <w:rsid w:val="00246E6E"/>
    <w:rsid w:val="00257B43"/>
    <w:rsid w:val="00292EC8"/>
    <w:rsid w:val="002D7D26"/>
    <w:rsid w:val="002D7E32"/>
    <w:rsid w:val="00305D39"/>
    <w:rsid w:val="00331023"/>
    <w:rsid w:val="00360EFB"/>
    <w:rsid w:val="00370845"/>
    <w:rsid w:val="00371D45"/>
    <w:rsid w:val="003A5167"/>
    <w:rsid w:val="003C343F"/>
    <w:rsid w:val="00400192"/>
    <w:rsid w:val="004C1635"/>
    <w:rsid w:val="004F2311"/>
    <w:rsid w:val="004F5CEE"/>
    <w:rsid w:val="005169B6"/>
    <w:rsid w:val="0056202C"/>
    <w:rsid w:val="006C0D8A"/>
    <w:rsid w:val="006E0945"/>
    <w:rsid w:val="00743A34"/>
    <w:rsid w:val="00793174"/>
    <w:rsid w:val="007B51F3"/>
    <w:rsid w:val="00834AE3"/>
    <w:rsid w:val="008806E8"/>
    <w:rsid w:val="008926AB"/>
    <w:rsid w:val="008B005E"/>
    <w:rsid w:val="008C4816"/>
    <w:rsid w:val="008F59D5"/>
    <w:rsid w:val="0091445C"/>
    <w:rsid w:val="00951B16"/>
    <w:rsid w:val="009711D2"/>
    <w:rsid w:val="00993687"/>
    <w:rsid w:val="009A67B5"/>
    <w:rsid w:val="009B51CE"/>
    <w:rsid w:val="009B7D70"/>
    <w:rsid w:val="00A17D98"/>
    <w:rsid w:val="00A2284C"/>
    <w:rsid w:val="00A31A34"/>
    <w:rsid w:val="00A33BF0"/>
    <w:rsid w:val="00A51056"/>
    <w:rsid w:val="00A83C2E"/>
    <w:rsid w:val="00AF0D4F"/>
    <w:rsid w:val="00B67B7C"/>
    <w:rsid w:val="00B91816"/>
    <w:rsid w:val="00BB383C"/>
    <w:rsid w:val="00C040A3"/>
    <w:rsid w:val="00C55212"/>
    <w:rsid w:val="00C648CA"/>
    <w:rsid w:val="00C922ED"/>
    <w:rsid w:val="00CC23DD"/>
    <w:rsid w:val="00D2735F"/>
    <w:rsid w:val="00D37F3A"/>
    <w:rsid w:val="00DF134E"/>
    <w:rsid w:val="00E042DA"/>
    <w:rsid w:val="00E33411"/>
    <w:rsid w:val="00EB1661"/>
    <w:rsid w:val="00EC67A1"/>
    <w:rsid w:val="00ED21D1"/>
    <w:rsid w:val="00EF2709"/>
    <w:rsid w:val="00F158C7"/>
    <w:rsid w:val="00F42329"/>
    <w:rsid w:val="00F43351"/>
    <w:rsid w:val="00F72E99"/>
    <w:rsid w:val="00FD578B"/>
    <w:rsid w:val="00FE0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234ED-543B-407E-BFDC-1ED70135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E32"/>
  </w:style>
  <w:style w:type="paragraph" w:styleId="Heading1">
    <w:name w:val="heading 1"/>
    <w:basedOn w:val="Normal"/>
    <w:next w:val="Normal"/>
    <w:link w:val="Heading1Char"/>
    <w:qFormat/>
    <w:rsid w:val="009A67B5"/>
    <w:pPr>
      <w:keepNext/>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E6E"/>
    <w:rPr>
      <w:rFonts w:ascii="Tahoma" w:hAnsi="Tahoma" w:cs="Tahoma"/>
      <w:sz w:val="16"/>
      <w:szCs w:val="16"/>
    </w:rPr>
  </w:style>
  <w:style w:type="character" w:customStyle="1" w:styleId="Heading1Char">
    <w:name w:val="Heading 1 Char"/>
    <w:basedOn w:val="DefaultParagraphFont"/>
    <w:link w:val="Heading1"/>
    <w:rsid w:val="009A67B5"/>
    <w:rPr>
      <w:rFonts w:ascii="Arial" w:eastAsia="Times New Roman" w:hAnsi="Arial" w:cs="Arial"/>
      <w:b/>
      <w:bCs/>
      <w:sz w:val="24"/>
      <w:szCs w:val="24"/>
    </w:rPr>
  </w:style>
  <w:style w:type="paragraph" w:styleId="NoSpacing">
    <w:name w:val="No Spacing"/>
    <w:uiPriority w:val="1"/>
    <w:qFormat/>
    <w:rsid w:val="009A67B5"/>
    <w:pPr>
      <w:spacing w:after="0" w:line="240" w:lineRule="auto"/>
    </w:pPr>
    <w:rPr>
      <w:rFonts w:ascii="Times New Roman" w:hAnsi="Times New Roman" w:cs="Times New Roman"/>
      <w:color w:val="365F91" w:themeColor="accent1" w:themeShade="BF"/>
      <w:sz w:val="24"/>
      <w:szCs w:val="24"/>
    </w:rPr>
  </w:style>
  <w:style w:type="paragraph" w:styleId="ListParagraph">
    <w:name w:val="List Paragraph"/>
    <w:basedOn w:val="Normal"/>
    <w:uiPriority w:val="34"/>
    <w:qFormat/>
    <w:rsid w:val="009A67B5"/>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73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dmin@claremont-hig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claremont-high.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748C7E6E</Template>
  <TotalTime>1</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Claremont High School</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manjula.patel</dc:creator>
  <cp:lastModifiedBy>DPanchal</cp:lastModifiedBy>
  <cp:revision>3</cp:revision>
  <cp:lastPrinted>2018-02-07T13:09:00Z</cp:lastPrinted>
  <dcterms:created xsi:type="dcterms:W3CDTF">2018-02-08T09:52:00Z</dcterms:created>
  <dcterms:modified xsi:type="dcterms:W3CDTF">2018-02-23T09:01:00Z</dcterms:modified>
</cp:coreProperties>
</file>