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4D84F" w14:textId="77777777" w:rsidR="00B20457" w:rsidRPr="004973A5" w:rsidRDefault="00B20457" w:rsidP="004973A5">
      <w:pPr>
        <w:spacing w:after="0"/>
        <w:rPr>
          <w:rFonts w:ascii="Arial" w:hAnsi="Arial" w:cs="Arial"/>
          <w:sz w:val="20"/>
        </w:rPr>
      </w:pPr>
    </w:p>
    <w:tbl>
      <w:tblPr>
        <w:tblW w:w="15160"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686"/>
        <w:gridCol w:w="12474"/>
      </w:tblGrid>
      <w:tr w:rsidR="00C81064" w:rsidRPr="004973A5" w14:paraId="4B39F453" w14:textId="77777777" w:rsidTr="00C75DBB">
        <w:tc>
          <w:tcPr>
            <w:tcW w:w="15160" w:type="dxa"/>
            <w:gridSpan w:val="2"/>
            <w:tcBorders>
              <w:bottom w:val="nil"/>
            </w:tcBorders>
            <w:shd w:val="clear" w:color="auto" w:fill="F3F3F3"/>
          </w:tcPr>
          <w:p w14:paraId="2FCB398C" w14:textId="77777777" w:rsidR="00B20457" w:rsidRPr="004973A5" w:rsidRDefault="00B4105B" w:rsidP="004973A5">
            <w:pPr>
              <w:pStyle w:val="Title"/>
              <w:spacing w:after="0"/>
              <w:jc w:val="center"/>
              <w:rPr>
                <w:rFonts w:ascii="Arial" w:hAnsi="Arial"/>
                <w:sz w:val="20"/>
                <w:szCs w:val="20"/>
              </w:rPr>
            </w:pPr>
            <w:bookmarkStart w:id="0" w:name="StartPosnPrint"/>
            <w:bookmarkEnd w:id="0"/>
            <w:r w:rsidRPr="004973A5">
              <w:rPr>
                <w:rFonts w:ascii="Arial" w:hAnsi="Arial"/>
                <w:noProof/>
                <w:sz w:val="20"/>
                <w:szCs w:val="20"/>
              </w:rPr>
              <w:drawing>
                <wp:inline distT="0" distB="0" distL="0" distR="0" wp14:anchorId="220FDD55" wp14:editId="55AAC963">
                  <wp:extent cx="1231900" cy="831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31900" cy="831850"/>
                          </a:xfrm>
                          <a:prstGeom prst="rect">
                            <a:avLst/>
                          </a:prstGeom>
                          <a:noFill/>
                          <a:ln>
                            <a:noFill/>
                          </a:ln>
                        </pic:spPr>
                      </pic:pic>
                    </a:graphicData>
                  </a:graphic>
                </wp:inline>
              </w:drawing>
            </w:r>
          </w:p>
          <w:p w14:paraId="226B8A73" w14:textId="77777777" w:rsidR="00AC09EB" w:rsidRPr="004973A5" w:rsidRDefault="00AC09EB" w:rsidP="004973A5">
            <w:pPr>
              <w:pStyle w:val="Title"/>
              <w:spacing w:after="0"/>
              <w:jc w:val="center"/>
              <w:rPr>
                <w:rFonts w:ascii="Arial" w:hAnsi="Arial"/>
                <w:sz w:val="20"/>
                <w:szCs w:val="20"/>
              </w:rPr>
            </w:pPr>
          </w:p>
          <w:p w14:paraId="12AB2869" w14:textId="77777777" w:rsidR="00B20457" w:rsidRPr="004973A5" w:rsidRDefault="00B20457" w:rsidP="004973A5">
            <w:pPr>
              <w:pStyle w:val="Title"/>
              <w:spacing w:after="0"/>
              <w:jc w:val="center"/>
              <w:rPr>
                <w:rFonts w:ascii="Arial" w:hAnsi="Arial"/>
                <w:b w:val="0"/>
                <w:sz w:val="20"/>
                <w:szCs w:val="20"/>
              </w:rPr>
            </w:pPr>
          </w:p>
        </w:tc>
      </w:tr>
      <w:tr w:rsidR="00C81064" w:rsidRPr="004973A5" w14:paraId="12B280C9" w14:textId="77777777" w:rsidTr="00C75DBB">
        <w:tc>
          <w:tcPr>
            <w:tcW w:w="15160" w:type="dxa"/>
            <w:gridSpan w:val="2"/>
            <w:tcBorders>
              <w:top w:val="nil"/>
            </w:tcBorders>
            <w:shd w:val="clear" w:color="auto" w:fill="F3F3F3"/>
          </w:tcPr>
          <w:p w14:paraId="095EE621" w14:textId="77777777" w:rsidR="00C81064" w:rsidRPr="004973A5" w:rsidRDefault="005904D1" w:rsidP="004973A5">
            <w:pPr>
              <w:pStyle w:val="TableHeading"/>
              <w:spacing w:after="0"/>
              <w:jc w:val="center"/>
              <w:rPr>
                <w:rFonts w:ascii="Arial" w:hAnsi="Arial" w:cs="Arial"/>
                <w:sz w:val="22"/>
                <w:szCs w:val="22"/>
              </w:rPr>
            </w:pPr>
            <w:r w:rsidRPr="004973A5">
              <w:rPr>
                <w:rFonts w:ascii="Arial" w:hAnsi="Arial" w:cs="Arial"/>
                <w:sz w:val="22"/>
                <w:szCs w:val="22"/>
              </w:rPr>
              <w:t xml:space="preserve">ArtsEd </w:t>
            </w:r>
            <w:r w:rsidR="00C81064" w:rsidRPr="004973A5">
              <w:rPr>
                <w:rFonts w:ascii="Arial" w:hAnsi="Arial" w:cs="Arial"/>
                <w:sz w:val="22"/>
                <w:szCs w:val="22"/>
              </w:rPr>
              <w:t>is committed to safeguarding and promoting the welfare of children and young people and expects all staff and volunteers to share this commitment.</w:t>
            </w:r>
          </w:p>
          <w:p w14:paraId="18AF2887" w14:textId="77777777" w:rsidR="000149FC" w:rsidRPr="004973A5" w:rsidRDefault="000149FC" w:rsidP="004973A5">
            <w:pPr>
              <w:pStyle w:val="Tabletext"/>
              <w:rPr>
                <w:rFonts w:ascii="Arial" w:hAnsi="Arial" w:cs="Arial"/>
                <w:szCs w:val="22"/>
              </w:rPr>
            </w:pPr>
          </w:p>
        </w:tc>
      </w:tr>
      <w:tr w:rsidR="001B7A37" w:rsidRPr="00E4466A" w14:paraId="4FB75FFA" w14:textId="77777777" w:rsidTr="00C75DBB">
        <w:tc>
          <w:tcPr>
            <w:tcW w:w="2686" w:type="dxa"/>
            <w:shd w:val="clear" w:color="auto" w:fill="auto"/>
            <w:vAlign w:val="center"/>
          </w:tcPr>
          <w:p w14:paraId="65036C45" w14:textId="77777777" w:rsidR="001B7A37" w:rsidRPr="00E4466A" w:rsidRDefault="001B7A37" w:rsidP="004973A5">
            <w:pPr>
              <w:pStyle w:val="TableHeading"/>
              <w:spacing w:after="0"/>
              <w:rPr>
                <w:rFonts w:ascii="Arial" w:hAnsi="Arial" w:cs="Arial"/>
                <w:sz w:val="22"/>
                <w:szCs w:val="22"/>
              </w:rPr>
            </w:pPr>
            <w:r w:rsidRPr="00E4466A">
              <w:rPr>
                <w:rFonts w:ascii="Arial" w:hAnsi="Arial" w:cs="Arial"/>
                <w:sz w:val="22"/>
                <w:szCs w:val="22"/>
              </w:rPr>
              <w:t>Job Role</w:t>
            </w:r>
          </w:p>
        </w:tc>
        <w:tc>
          <w:tcPr>
            <w:tcW w:w="12474" w:type="dxa"/>
            <w:shd w:val="clear" w:color="auto" w:fill="auto"/>
          </w:tcPr>
          <w:p w14:paraId="4F5D7752" w14:textId="77777777" w:rsidR="001B7A37" w:rsidRPr="00E4466A" w:rsidRDefault="00BE2A20" w:rsidP="004973A5">
            <w:pPr>
              <w:pStyle w:val="Title"/>
              <w:spacing w:after="0"/>
              <w:rPr>
                <w:rFonts w:ascii="Arial" w:hAnsi="Arial"/>
                <w:b w:val="0"/>
                <w:sz w:val="22"/>
                <w:szCs w:val="22"/>
              </w:rPr>
            </w:pPr>
            <w:r w:rsidRPr="00E4466A">
              <w:rPr>
                <w:rFonts w:ascii="Arial" w:hAnsi="Arial"/>
                <w:b w:val="0"/>
                <w:sz w:val="22"/>
                <w:szCs w:val="22"/>
              </w:rPr>
              <w:t>Maths Teacher KS3, 4 and 5</w:t>
            </w:r>
          </w:p>
        </w:tc>
      </w:tr>
      <w:tr w:rsidR="001B7A37" w:rsidRPr="00E4466A" w14:paraId="6CC08064" w14:textId="77777777" w:rsidTr="00C75DBB">
        <w:tc>
          <w:tcPr>
            <w:tcW w:w="2686" w:type="dxa"/>
            <w:shd w:val="clear" w:color="auto" w:fill="auto"/>
            <w:vAlign w:val="center"/>
          </w:tcPr>
          <w:p w14:paraId="48E9D5D5" w14:textId="77777777" w:rsidR="001B7A37" w:rsidRPr="00E4466A" w:rsidRDefault="001B7A37" w:rsidP="004973A5">
            <w:pPr>
              <w:pStyle w:val="TableHeading"/>
              <w:spacing w:after="0"/>
              <w:rPr>
                <w:rFonts w:ascii="Arial" w:hAnsi="Arial" w:cs="Arial"/>
                <w:sz w:val="22"/>
                <w:szCs w:val="22"/>
              </w:rPr>
            </w:pPr>
            <w:r w:rsidRPr="00E4466A">
              <w:rPr>
                <w:rFonts w:ascii="Arial" w:hAnsi="Arial" w:cs="Arial"/>
                <w:sz w:val="22"/>
                <w:szCs w:val="22"/>
              </w:rPr>
              <w:t>Reporting to</w:t>
            </w:r>
          </w:p>
        </w:tc>
        <w:tc>
          <w:tcPr>
            <w:tcW w:w="12474" w:type="dxa"/>
            <w:shd w:val="clear" w:color="auto" w:fill="auto"/>
          </w:tcPr>
          <w:p w14:paraId="4DBD2851" w14:textId="77777777" w:rsidR="00BE2A20" w:rsidRPr="00E4466A" w:rsidRDefault="00F74AA4" w:rsidP="00BE2A20">
            <w:pPr>
              <w:spacing w:after="0"/>
              <w:jc w:val="both"/>
              <w:rPr>
                <w:rFonts w:ascii="Arial" w:hAnsi="Arial" w:cs="Arial"/>
                <w:szCs w:val="22"/>
              </w:rPr>
            </w:pPr>
            <w:r w:rsidRPr="00E4466A">
              <w:rPr>
                <w:rFonts w:ascii="Arial" w:hAnsi="Arial" w:cs="Arial"/>
                <w:szCs w:val="22"/>
              </w:rPr>
              <w:t xml:space="preserve">Head </w:t>
            </w:r>
            <w:r w:rsidR="00BE2A20" w:rsidRPr="00E4466A">
              <w:rPr>
                <w:rFonts w:ascii="Arial" w:hAnsi="Arial" w:cs="Arial"/>
                <w:szCs w:val="22"/>
              </w:rPr>
              <w:t>of Maths</w:t>
            </w:r>
          </w:p>
        </w:tc>
      </w:tr>
      <w:tr w:rsidR="001B7A37" w:rsidRPr="00E4466A" w14:paraId="0EBB789F" w14:textId="77777777" w:rsidTr="00C75DBB">
        <w:tc>
          <w:tcPr>
            <w:tcW w:w="2686" w:type="dxa"/>
            <w:shd w:val="clear" w:color="auto" w:fill="auto"/>
            <w:vAlign w:val="center"/>
          </w:tcPr>
          <w:p w14:paraId="300A7BC8" w14:textId="77777777" w:rsidR="001B7A37" w:rsidRPr="00E4466A" w:rsidRDefault="001B7A37" w:rsidP="004973A5">
            <w:pPr>
              <w:pStyle w:val="TableHeading"/>
              <w:spacing w:after="0"/>
              <w:rPr>
                <w:rFonts w:ascii="Arial" w:hAnsi="Arial" w:cs="Arial"/>
                <w:sz w:val="22"/>
                <w:szCs w:val="22"/>
              </w:rPr>
            </w:pPr>
            <w:r w:rsidRPr="00E4466A">
              <w:rPr>
                <w:rFonts w:ascii="Arial" w:hAnsi="Arial" w:cs="Arial"/>
                <w:sz w:val="22"/>
                <w:szCs w:val="22"/>
              </w:rPr>
              <w:t>Working pattern</w:t>
            </w:r>
          </w:p>
        </w:tc>
        <w:tc>
          <w:tcPr>
            <w:tcW w:w="12474" w:type="dxa"/>
            <w:shd w:val="clear" w:color="auto" w:fill="auto"/>
          </w:tcPr>
          <w:p w14:paraId="1D3B8073" w14:textId="77777777" w:rsidR="001B7A37" w:rsidRPr="00E4466A" w:rsidRDefault="00F74AA4" w:rsidP="004973A5">
            <w:pPr>
              <w:spacing w:after="0"/>
              <w:jc w:val="both"/>
              <w:rPr>
                <w:rFonts w:ascii="Arial" w:hAnsi="Arial" w:cs="Arial"/>
                <w:szCs w:val="22"/>
              </w:rPr>
            </w:pPr>
            <w:r w:rsidRPr="00E4466A">
              <w:rPr>
                <w:rFonts w:ascii="Arial" w:hAnsi="Arial" w:cs="Arial"/>
                <w:szCs w:val="22"/>
              </w:rPr>
              <w:t>Full Time</w:t>
            </w:r>
          </w:p>
        </w:tc>
      </w:tr>
      <w:tr w:rsidR="005904D1" w:rsidRPr="00E4466A" w14:paraId="16CFAC00" w14:textId="77777777" w:rsidTr="00C75DBB">
        <w:tc>
          <w:tcPr>
            <w:tcW w:w="2686" w:type="dxa"/>
            <w:shd w:val="clear" w:color="auto" w:fill="auto"/>
            <w:vAlign w:val="center"/>
          </w:tcPr>
          <w:p w14:paraId="490F321F" w14:textId="77777777" w:rsidR="005904D1" w:rsidRPr="00E4466A" w:rsidRDefault="005904D1" w:rsidP="004973A5">
            <w:pPr>
              <w:pStyle w:val="TableHeading"/>
              <w:spacing w:after="0"/>
              <w:rPr>
                <w:rFonts w:ascii="Arial" w:hAnsi="Arial" w:cs="Arial"/>
                <w:sz w:val="22"/>
                <w:szCs w:val="22"/>
              </w:rPr>
            </w:pPr>
            <w:r w:rsidRPr="00E4466A">
              <w:rPr>
                <w:rFonts w:ascii="Arial" w:hAnsi="Arial" w:cs="Arial"/>
                <w:sz w:val="22"/>
                <w:szCs w:val="22"/>
              </w:rPr>
              <w:t>Background</w:t>
            </w:r>
          </w:p>
        </w:tc>
        <w:tc>
          <w:tcPr>
            <w:tcW w:w="12474" w:type="dxa"/>
            <w:shd w:val="clear" w:color="auto" w:fill="auto"/>
          </w:tcPr>
          <w:p w14:paraId="6702983D" w14:textId="77777777" w:rsidR="005904D1" w:rsidRPr="00E4466A" w:rsidRDefault="005904D1" w:rsidP="004973A5">
            <w:pPr>
              <w:spacing w:after="0"/>
              <w:jc w:val="both"/>
              <w:rPr>
                <w:rFonts w:ascii="Arial" w:hAnsi="Arial" w:cs="Arial"/>
                <w:szCs w:val="22"/>
                <w:lang w:eastAsia="en-GB"/>
              </w:rPr>
            </w:pPr>
            <w:r w:rsidRPr="00E4466A">
              <w:rPr>
                <w:rFonts w:ascii="Arial" w:hAnsi="Arial" w:cs="Arial"/>
                <w:szCs w:val="22"/>
              </w:rPr>
              <w:t xml:space="preserve">ArtsEd Day School and Sixth Form is an </w:t>
            </w:r>
            <w:r w:rsidRPr="00E4466A">
              <w:rPr>
                <w:rFonts w:ascii="Arial" w:hAnsi="Arial" w:cs="Arial"/>
                <w:szCs w:val="22"/>
                <w:lang w:eastAsia="en-GB"/>
              </w:rPr>
              <w:t xml:space="preserve">exceptional independent school for 11 to 18-year-olds where pupils immerse themselves in high-calibre academic study whilst developing their talent and their passion for performance. Founded 100 years ago by two ground-breaking educationalists, Grace Cone and Olive </w:t>
            </w:r>
            <w:proofErr w:type="spellStart"/>
            <w:r w:rsidRPr="00E4466A">
              <w:rPr>
                <w:rFonts w:ascii="Arial" w:hAnsi="Arial" w:cs="Arial"/>
                <w:szCs w:val="22"/>
                <w:lang w:eastAsia="en-GB"/>
              </w:rPr>
              <w:t>Ripman</w:t>
            </w:r>
            <w:proofErr w:type="spellEnd"/>
            <w:r w:rsidRPr="00E4466A">
              <w:rPr>
                <w:rFonts w:ascii="Arial" w:hAnsi="Arial" w:cs="Arial"/>
                <w:szCs w:val="22"/>
                <w:lang w:eastAsia="en-GB"/>
              </w:rPr>
              <w:t>, our ethos remains true to their vision: to provide a broad and balanced education stretching pupils to achieve both their academic and artistic potential.</w:t>
            </w:r>
          </w:p>
          <w:p w14:paraId="69975937" w14:textId="77777777" w:rsidR="005904D1" w:rsidRPr="00E4466A" w:rsidRDefault="005904D1" w:rsidP="004973A5">
            <w:pPr>
              <w:spacing w:after="0"/>
              <w:jc w:val="both"/>
              <w:rPr>
                <w:rFonts w:ascii="Arial" w:hAnsi="Arial" w:cs="Arial"/>
                <w:szCs w:val="22"/>
                <w:lang w:eastAsia="en-GB"/>
              </w:rPr>
            </w:pPr>
          </w:p>
          <w:p w14:paraId="6E4672E3" w14:textId="77777777" w:rsidR="005904D1" w:rsidRPr="00E4466A" w:rsidRDefault="005904D1" w:rsidP="004973A5">
            <w:pPr>
              <w:spacing w:after="0"/>
              <w:jc w:val="both"/>
              <w:rPr>
                <w:rFonts w:ascii="Arial" w:hAnsi="Arial" w:cs="Arial"/>
                <w:szCs w:val="22"/>
                <w:lang w:eastAsia="en-GB"/>
              </w:rPr>
            </w:pPr>
            <w:r w:rsidRPr="00E4466A">
              <w:rPr>
                <w:rFonts w:ascii="Arial" w:hAnsi="Arial" w:cs="Arial"/>
                <w:szCs w:val="22"/>
                <w:lang w:eastAsia="en-GB"/>
              </w:rPr>
              <w:t>Our combination of talented teachers meeting young talented minds creates a truly dynamic environment for teaching and learning. Dedicated staff build warm and constructive learning relationships with pupils, creating a strong ethos of nurture and individualism that enables each pupil to flourish as a person, as a learner and as a performer. Our successful balance of vocational and academic classes instils in our pupils a deep-seated confidence and a broad range of skills, giving them the scope at 16 or 18+ to pursue a path that’s right for them.</w:t>
            </w:r>
          </w:p>
          <w:p w14:paraId="1FB25B7D" w14:textId="77777777" w:rsidR="005904D1" w:rsidRPr="00E4466A" w:rsidRDefault="005904D1" w:rsidP="004973A5">
            <w:pPr>
              <w:spacing w:after="0"/>
              <w:jc w:val="both"/>
              <w:rPr>
                <w:rFonts w:ascii="Arial" w:hAnsi="Arial" w:cs="Arial"/>
                <w:szCs w:val="22"/>
              </w:rPr>
            </w:pPr>
          </w:p>
          <w:p w14:paraId="186C88FA" w14:textId="77777777" w:rsidR="005904D1" w:rsidRPr="00E4466A" w:rsidRDefault="005904D1" w:rsidP="004973A5">
            <w:pPr>
              <w:spacing w:after="0"/>
              <w:jc w:val="both"/>
              <w:rPr>
                <w:rFonts w:ascii="Arial" w:hAnsi="Arial" w:cs="Arial"/>
                <w:szCs w:val="22"/>
              </w:rPr>
            </w:pPr>
            <w:r w:rsidRPr="00E4466A">
              <w:rPr>
                <w:rFonts w:ascii="Arial" w:hAnsi="Arial" w:cs="Arial"/>
                <w:szCs w:val="22"/>
              </w:rPr>
              <w:t>Exceptional pastoral care combined with expert teachers inspire pupils’ confidence, curiosity and commitment to all of their studies, both academic and vocational. Our aim is for every pupil to leave ArtsEd as a creative, articulate and imaginative young adult, assured of their ability to achieve their best in their chosen field.</w:t>
            </w:r>
          </w:p>
        </w:tc>
      </w:tr>
      <w:tr w:rsidR="00C81064" w:rsidRPr="00E4466A" w14:paraId="4A8D224B" w14:textId="77777777" w:rsidTr="00C75DBB">
        <w:tc>
          <w:tcPr>
            <w:tcW w:w="2686" w:type="dxa"/>
            <w:shd w:val="clear" w:color="auto" w:fill="auto"/>
            <w:vAlign w:val="center"/>
          </w:tcPr>
          <w:p w14:paraId="380632EC" w14:textId="77777777" w:rsidR="00C81064" w:rsidRPr="00E4466A" w:rsidRDefault="00C81064" w:rsidP="004973A5">
            <w:pPr>
              <w:pStyle w:val="TableHeading"/>
              <w:spacing w:after="0"/>
              <w:rPr>
                <w:rFonts w:ascii="Arial" w:hAnsi="Arial" w:cs="Arial"/>
                <w:sz w:val="22"/>
                <w:szCs w:val="22"/>
              </w:rPr>
            </w:pPr>
            <w:r w:rsidRPr="00E4466A">
              <w:rPr>
                <w:rFonts w:ascii="Arial" w:hAnsi="Arial" w:cs="Arial"/>
                <w:sz w:val="22"/>
                <w:szCs w:val="22"/>
              </w:rPr>
              <w:t>Summary of the role:</w:t>
            </w:r>
          </w:p>
        </w:tc>
        <w:tc>
          <w:tcPr>
            <w:tcW w:w="12474" w:type="dxa"/>
            <w:shd w:val="clear" w:color="auto" w:fill="auto"/>
          </w:tcPr>
          <w:p w14:paraId="60DC670B" w14:textId="77777777" w:rsidR="00BE2A20" w:rsidRPr="00E4466A" w:rsidRDefault="00BE2A20" w:rsidP="00BE2A20">
            <w:pPr>
              <w:pStyle w:val="Default"/>
              <w:jc w:val="both"/>
              <w:rPr>
                <w:sz w:val="22"/>
                <w:szCs w:val="22"/>
                <w:lang w:eastAsia="en-GB"/>
              </w:rPr>
            </w:pPr>
            <w:r w:rsidRPr="00E4466A">
              <w:rPr>
                <w:sz w:val="22"/>
                <w:szCs w:val="22"/>
                <w:lang w:eastAsia="en-GB"/>
              </w:rPr>
              <w:t>Mathematics is taught within a strong, successful and supportive department which has a central position within the curriculum.</w:t>
            </w:r>
          </w:p>
          <w:p w14:paraId="0269ECA3" w14:textId="77777777" w:rsidR="00BE2A20" w:rsidRPr="00E4466A" w:rsidRDefault="00BE2A20" w:rsidP="00BE2A20">
            <w:pPr>
              <w:pStyle w:val="Default"/>
              <w:jc w:val="both"/>
              <w:rPr>
                <w:sz w:val="22"/>
                <w:szCs w:val="22"/>
                <w:lang w:eastAsia="en-GB"/>
              </w:rPr>
            </w:pPr>
          </w:p>
          <w:p w14:paraId="34A7E250" w14:textId="77777777" w:rsidR="00BE2A20" w:rsidRPr="00E4466A" w:rsidRDefault="00BE2A20" w:rsidP="00BE2A20">
            <w:pPr>
              <w:pStyle w:val="Default"/>
              <w:jc w:val="both"/>
              <w:rPr>
                <w:color w:val="auto"/>
                <w:sz w:val="22"/>
                <w:szCs w:val="22"/>
              </w:rPr>
            </w:pPr>
            <w:r w:rsidRPr="00E4466A">
              <w:rPr>
                <w:sz w:val="22"/>
                <w:szCs w:val="22"/>
                <w:lang w:eastAsia="en-GB"/>
              </w:rPr>
              <w:t xml:space="preserve">Students are streamed </w:t>
            </w:r>
            <w:r w:rsidR="003B7F03" w:rsidRPr="00E4466A">
              <w:rPr>
                <w:sz w:val="22"/>
                <w:szCs w:val="22"/>
                <w:lang w:eastAsia="en-GB"/>
              </w:rPr>
              <w:t>in</w:t>
            </w:r>
            <w:r w:rsidRPr="00E4466A">
              <w:rPr>
                <w:sz w:val="22"/>
                <w:szCs w:val="22"/>
                <w:lang w:eastAsia="en-GB"/>
              </w:rPr>
              <w:t xml:space="preserve"> Year</w:t>
            </w:r>
            <w:r w:rsidR="003B7F03" w:rsidRPr="00E4466A">
              <w:rPr>
                <w:sz w:val="22"/>
                <w:szCs w:val="22"/>
                <w:lang w:eastAsia="en-GB"/>
              </w:rPr>
              <w:t>s</w:t>
            </w:r>
            <w:r w:rsidRPr="00E4466A">
              <w:rPr>
                <w:sz w:val="22"/>
                <w:szCs w:val="22"/>
                <w:lang w:eastAsia="en-GB"/>
              </w:rPr>
              <w:t xml:space="preserve"> 7 </w:t>
            </w:r>
            <w:r w:rsidR="003B7F03" w:rsidRPr="00E4466A">
              <w:rPr>
                <w:sz w:val="22"/>
                <w:szCs w:val="22"/>
                <w:lang w:eastAsia="en-GB"/>
              </w:rPr>
              <w:t xml:space="preserve">and 8 </w:t>
            </w:r>
            <w:r w:rsidRPr="00E4466A">
              <w:rPr>
                <w:sz w:val="22"/>
                <w:szCs w:val="22"/>
                <w:lang w:eastAsia="en-GB"/>
              </w:rPr>
              <w:t>into two groups, with all groups sitting the GCSE Examination at the end of Year 11 and results are consistently strong.</w:t>
            </w:r>
          </w:p>
          <w:p w14:paraId="27A1DA47" w14:textId="77777777" w:rsidR="00BE2A20" w:rsidRPr="00E4466A" w:rsidRDefault="00BE2A20" w:rsidP="00BE2A20">
            <w:pPr>
              <w:pStyle w:val="Default"/>
              <w:jc w:val="both"/>
              <w:rPr>
                <w:color w:val="auto"/>
                <w:sz w:val="22"/>
                <w:szCs w:val="22"/>
              </w:rPr>
            </w:pPr>
            <w:bookmarkStart w:id="1" w:name="_GoBack"/>
            <w:bookmarkEnd w:id="1"/>
            <w:r w:rsidRPr="00E4466A">
              <w:rPr>
                <w:color w:val="auto"/>
                <w:sz w:val="22"/>
                <w:szCs w:val="22"/>
              </w:rPr>
              <w:lastRenderedPageBreak/>
              <w:t xml:space="preserve">The aim of the Mathematics Department is to ensure that each student is provided with the confidence to develop their mathematical knowledge from Year 7 to the sitting of public examinations. Each student should fulfil their mathematical potential in an environment where they can work with understanding and yet still be challenged and extended.  </w:t>
            </w:r>
          </w:p>
          <w:p w14:paraId="073F9DA7" w14:textId="77777777" w:rsidR="00BE2A20" w:rsidRPr="00E4466A" w:rsidRDefault="00BE2A20" w:rsidP="00BE2A20">
            <w:pPr>
              <w:pStyle w:val="Default"/>
              <w:jc w:val="both"/>
              <w:rPr>
                <w:color w:val="auto"/>
                <w:sz w:val="22"/>
                <w:szCs w:val="22"/>
              </w:rPr>
            </w:pPr>
          </w:p>
          <w:p w14:paraId="2E8FCA90" w14:textId="77777777" w:rsidR="00BE2A20" w:rsidRPr="00E4466A" w:rsidRDefault="00BE2A20" w:rsidP="00BE2A20">
            <w:pPr>
              <w:pStyle w:val="Default"/>
              <w:jc w:val="both"/>
              <w:rPr>
                <w:color w:val="auto"/>
                <w:sz w:val="22"/>
                <w:szCs w:val="22"/>
              </w:rPr>
            </w:pPr>
            <w:r w:rsidRPr="00E4466A">
              <w:rPr>
                <w:color w:val="auto"/>
                <w:sz w:val="22"/>
                <w:szCs w:val="22"/>
              </w:rPr>
              <w:t>In KS3</w:t>
            </w:r>
            <w:r w:rsidR="003B7F03" w:rsidRPr="00E4466A">
              <w:rPr>
                <w:color w:val="auto"/>
                <w:sz w:val="22"/>
                <w:szCs w:val="22"/>
              </w:rPr>
              <w:t xml:space="preserve"> (Years 7 and 8)</w:t>
            </w:r>
            <w:r w:rsidRPr="00E4466A">
              <w:rPr>
                <w:color w:val="auto"/>
                <w:sz w:val="22"/>
                <w:szCs w:val="22"/>
              </w:rPr>
              <w:t xml:space="preserve"> each student has five x 40-minute lessons per week; in KS4</w:t>
            </w:r>
            <w:r w:rsidR="003B7F03" w:rsidRPr="00E4466A">
              <w:rPr>
                <w:color w:val="auto"/>
                <w:sz w:val="22"/>
                <w:szCs w:val="22"/>
              </w:rPr>
              <w:t xml:space="preserve"> (Years 9, 10 and 11)</w:t>
            </w:r>
            <w:r w:rsidRPr="00E4466A">
              <w:rPr>
                <w:color w:val="auto"/>
                <w:sz w:val="22"/>
                <w:szCs w:val="22"/>
              </w:rPr>
              <w:t xml:space="preserve"> each student has </w:t>
            </w:r>
            <w:r w:rsidR="003B7F03" w:rsidRPr="00E4466A">
              <w:rPr>
                <w:color w:val="auto"/>
                <w:sz w:val="22"/>
                <w:szCs w:val="22"/>
              </w:rPr>
              <w:t>six</w:t>
            </w:r>
            <w:r w:rsidRPr="00E4466A">
              <w:rPr>
                <w:color w:val="auto"/>
                <w:sz w:val="22"/>
                <w:szCs w:val="22"/>
              </w:rPr>
              <w:t xml:space="preserve"> x 40-minute lessons per week; in KS5 students have four x 80-minute lessons per week (double lessons).</w:t>
            </w:r>
          </w:p>
          <w:p w14:paraId="5D5AC74F" w14:textId="77777777" w:rsidR="00BE2A20" w:rsidRPr="00E4466A" w:rsidRDefault="00BE2A20" w:rsidP="00BE2A20">
            <w:pPr>
              <w:pStyle w:val="Default"/>
              <w:jc w:val="both"/>
              <w:rPr>
                <w:color w:val="auto"/>
                <w:sz w:val="22"/>
                <w:szCs w:val="22"/>
              </w:rPr>
            </w:pPr>
          </w:p>
          <w:p w14:paraId="7E9D0919" w14:textId="77777777" w:rsidR="00BE2A20" w:rsidRPr="00E4466A" w:rsidRDefault="00BE2A20" w:rsidP="00BE2A20">
            <w:pPr>
              <w:pStyle w:val="Default"/>
              <w:jc w:val="both"/>
              <w:rPr>
                <w:color w:val="auto"/>
                <w:sz w:val="22"/>
                <w:szCs w:val="22"/>
              </w:rPr>
            </w:pPr>
            <w:r w:rsidRPr="00E4466A">
              <w:rPr>
                <w:color w:val="auto"/>
                <w:sz w:val="22"/>
                <w:szCs w:val="22"/>
              </w:rPr>
              <w:t xml:space="preserve">Outside lessons, students may attend Mathematics ‘Clinics’ where they can receive extra help from a member of the Department. </w:t>
            </w:r>
          </w:p>
          <w:p w14:paraId="6972F765" w14:textId="77777777" w:rsidR="00BE2A20" w:rsidRPr="00E4466A" w:rsidRDefault="00BE2A20" w:rsidP="00BE2A20">
            <w:pPr>
              <w:pStyle w:val="Default"/>
              <w:jc w:val="both"/>
              <w:rPr>
                <w:color w:val="auto"/>
                <w:sz w:val="22"/>
                <w:szCs w:val="22"/>
              </w:rPr>
            </w:pPr>
          </w:p>
          <w:p w14:paraId="7A89CC82" w14:textId="77777777" w:rsidR="00BE2A20" w:rsidRPr="00E4466A" w:rsidRDefault="00BE2A20" w:rsidP="00BE2A20">
            <w:pPr>
              <w:jc w:val="both"/>
              <w:rPr>
                <w:rFonts w:ascii="Arial" w:hAnsi="Arial" w:cs="Arial"/>
                <w:szCs w:val="22"/>
              </w:rPr>
            </w:pPr>
            <w:r w:rsidRPr="00E4466A">
              <w:rPr>
                <w:rFonts w:ascii="Arial" w:hAnsi="Arial" w:cs="Arial"/>
                <w:szCs w:val="22"/>
              </w:rPr>
              <w:t>In Years 7 and 8 we follow the</w:t>
            </w:r>
            <w:r w:rsidR="003B7F03" w:rsidRPr="00E4466A">
              <w:rPr>
                <w:rFonts w:ascii="Arial" w:hAnsi="Arial" w:cs="Arial"/>
                <w:szCs w:val="22"/>
              </w:rPr>
              <w:t xml:space="preserve"> Edexcel Active Learn</w:t>
            </w:r>
            <w:r w:rsidRPr="00E4466A">
              <w:rPr>
                <w:rFonts w:ascii="Arial" w:hAnsi="Arial" w:cs="Arial"/>
                <w:szCs w:val="22"/>
              </w:rPr>
              <w:t xml:space="preserve">. In Year 9 we start the GCSE syllabus following the Edexcel </w:t>
            </w:r>
            <w:r w:rsidRPr="00E4466A">
              <w:rPr>
                <w:rFonts w:ascii="Arial" w:hAnsi="Arial" w:cs="Arial"/>
                <w:color w:val="000000"/>
                <w:szCs w:val="22"/>
                <w:lang w:eastAsia="en-GB"/>
              </w:rPr>
              <w:t>Linear Mathematics A 1MA0.</w:t>
            </w:r>
            <w:r w:rsidRPr="00E4466A">
              <w:rPr>
                <w:rFonts w:ascii="Arial" w:hAnsi="Arial" w:cs="Arial"/>
                <w:szCs w:val="22"/>
              </w:rPr>
              <w:t xml:space="preserve"> For KS5 we follow the Edexcel syllabus covering modules </w:t>
            </w:r>
            <w:r w:rsidR="009744C6" w:rsidRPr="00E4466A">
              <w:rPr>
                <w:rFonts w:ascii="Arial" w:hAnsi="Arial" w:cs="Arial"/>
                <w:szCs w:val="22"/>
              </w:rPr>
              <w:t>Pure</w:t>
            </w:r>
            <w:r w:rsidRPr="00E4466A">
              <w:rPr>
                <w:rFonts w:ascii="Arial" w:hAnsi="Arial" w:cs="Arial"/>
                <w:szCs w:val="22"/>
              </w:rPr>
              <w:t xml:space="preserve"> 1 </w:t>
            </w:r>
            <w:r w:rsidR="009744C6" w:rsidRPr="00E4466A">
              <w:rPr>
                <w:rFonts w:ascii="Arial" w:hAnsi="Arial" w:cs="Arial"/>
                <w:szCs w:val="22"/>
              </w:rPr>
              <w:t>and 2</w:t>
            </w:r>
            <w:r w:rsidRPr="00E4466A">
              <w:rPr>
                <w:rFonts w:ascii="Arial" w:hAnsi="Arial" w:cs="Arial"/>
                <w:szCs w:val="22"/>
              </w:rPr>
              <w:t xml:space="preserve">, S1 and </w:t>
            </w:r>
            <w:r w:rsidR="009744C6" w:rsidRPr="00E4466A">
              <w:rPr>
                <w:rFonts w:ascii="Arial" w:hAnsi="Arial" w:cs="Arial"/>
                <w:szCs w:val="22"/>
              </w:rPr>
              <w:t>M</w:t>
            </w:r>
            <w:r w:rsidRPr="00E4466A">
              <w:rPr>
                <w:rFonts w:ascii="Arial" w:hAnsi="Arial" w:cs="Arial"/>
                <w:szCs w:val="22"/>
              </w:rPr>
              <w:t>1.</w:t>
            </w:r>
          </w:p>
          <w:p w14:paraId="137789DF" w14:textId="77777777" w:rsidR="001B7A37" w:rsidRPr="00E4466A" w:rsidRDefault="001B7A37" w:rsidP="004973A5">
            <w:pPr>
              <w:jc w:val="both"/>
              <w:rPr>
                <w:rFonts w:ascii="Arial" w:hAnsi="Arial" w:cs="Arial"/>
                <w:szCs w:val="22"/>
              </w:rPr>
            </w:pPr>
            <w:r w:rsidRPr="00E4466A">
              <w:rPr>
                <w:rFonts w:ascii="Arial" w:hAnsi="Arial" w:cs="Arial"/>
                <w:szCs w:val="22"/>
              </w:rPr>
              <w:t>The ethos of the school is one of shared responsibility to which all teachers make a significant contribution. As many departments consist of just one-member it is important that the teacher contributes throughout the year to the school’s strategic planning.</w:t>
            </w:r>
          </w:p>
          <w:p w14:paraId="6BF0E030" w14:textId="77777777" w:rsidR="00B20457" w:rsidRPr="00E4466A" w:rsidRDefault="00AC6764" w:rsidP="004973A5">
            <w:pPr>
              <w:spacing w:after="0"/>
              <w:jc w:val="both"/>
              <w:rPr>
                <w:rFonts w:ascii="Arial" w:hAnsi="Arial" w:cs="Arial"/>
                <w:szCs w:val="22"/>
              </w:rPr>
            </w:pPr>
            <w:r w:rsidRPr="00E4466A">
              <w:rPr>
                <w:rFonts w:ascii="Arial" w:hAnsi="Arial" w:cs="Arial"/>
                <w:szCs w:val="22"/>
              </w:rPr>
              <w:t xml:space="preserve">All staff are expected to </w:t>
            </w:r>
            <w:r w:rsidR="00B20457" w:rsidRPr="00E4466A">
              <w:rPr>
                <w:rFonts w:ascii="Arial" w:hAnsi="Arial" w:cs="Arial"/>
                <w:szCs w:val="22"/>
              </w:rPr>
              <w:t xml:space="preserve">contribute to the overall teaching of their chosen subject elsewhere in the school and to use their wider skills by having a form tutor group and covering colleagues when they are absent.  </w:t>
            </w:r>
          </w:p>
          <w:p w14:paraId="12D589C7" w14:textId="77777777" w:rsidR="00C75DBB" w:rsidRPr="00E4466A" w:rsidRDefault="00C75DBB" w:rsidP="004973A5">
            <w:pPr>
              <w:spacing w:after="0"/>
              <w:jc w:val="both"/>
              <w:rPr>
                <w:rFonts w:ascii="Arial" w:hAnsi="Arial" w:cs="Arial"/>
                <w:szCs w:val="22"/>
              </w:rPr>
            </w:pPr>
          </w:p>
          <w:p w14:paraId="25133FFB" w14:textId="77777777" w:rsidR="00C75DBB" w:rsidRPr="00E4466A" w:rsidRDefault="00C75DBB" w:rsidP="004973A5">
            <w:pPr>
              <w:spacing w:after="0"/>
              <w:jc w:val="both"/>
              <w:rPr>
                <w:rFonts w:ascii="Arial" w:hAnsi="Arial" w:cs="Arial"/>
                <w:szCs w:val="22"/>
              </w:rPr>
            </w:pPr>
            <w:r w:rsidRPr="00E4466A">
              <w:rPr>
                <w:rFonts w:ascii="Arial" w:hAnsi="Arial" w:cs="Arial"/>
                <w:szCs w:val="22"/>
              </w:rPr>
              <w:t>The post would suit an experienced teacher who desires to teach a range of abilities.</w:t>
            </w:r>
          </w:p>
          <w:p w14:paraId="6E8A4BDC" w14:textId="77777777" w:rsidR="00C81064" w:rsidRPr="00E4466A" w:rsidRDefault="00C81064" w:rsidP="004973A5">
            <w:pPr>
              <w:pStyle w:val="Tabletext"/>
              <w:spacing w:after="0"/>
              <w:rPr>
                <w:rFonts w:ascii="Arial" w:hAnsi="Arial" w:cs="Arial"/>
                <w:szCs w:val="22"/>
              </w:rPr>
            </w:pPr>
          </w:p>
        </w:tc>
      </w:tr>
      <w:tr w:rsidR="00C81064" w:rsidRPr="00E4466A" w14:paraId="66C7A0BF" w14:textId="77777777" w:rsidTr="00C75DBB">
        <w:tc>
          <w:tcPr>
            <w:tcW w:w="2686" w:type="dxa"/>
            <w:shd w:val="clear" w:color="auto" w:fill="F3F3F3"/>
            <w:vAlign w:val="center"/>
          </w:tcPr>
          <w:p w14:paraId="23697C54" w14:textId="77777777" w:rsidR="00C81064" w:rsidRPr="00E4466A" w:rsidRDefault="00C81064" w:rsidP="004973A5">
            <w:pPr>
              <w:pStyle w:val="Singlespaced"/>
              <w:rPr>
                <w:rFonts w:ascii="Arial" w:hAnsi="Arial" w:cs="Arial"/>
              </w:rPr>
            </w:pPr>
          </w:p>
        </w:tc>
        <w:tc>
          <w:tcPr>
            <w:tcW w:w="12474" w:type="dxa"/>
            <w:shd w:val="clear" w:color="auto" w:fill="F3F3F3"/>
          </w:tcPr>
          <w:p w14:paraId="20D35744" w14:textId="77777777" w:rsidR="00C81064" w:rsidRPr="00E4466A" w:rsidRDefault="00C81064" w:rsidP="004973A5">
            <w:pPr>
              <w:pStyle w:val="Singlespaced"/>
              <w:rPr>
                <w:rFonts w:ascii="Arial" w:hAnsi="Arial" w:cs="Arial"/>
              </w:rPr>
            </w:pPr>
          </w:p>
        </w:tc>
      </w:tr>
      <w:tr w:rsidR="00C81064" w:rsidRPr="00E4466A" w14:paraId="3C0B3292" w14:textId="77777777" w:rsidTr="00C75DBB">
        <w:tc>
          <w:tcPr>
            <w:tcW w:w="2686" w:type="dxa"/>
            <w:shd w:val="clear" w:color="auto" w:fill="auto"/>
            <w:vAlign w:val="center"/>
          </w:tcPr>
          <w:p w14:paraId="136E9F73" w14:textId="77777777" w:rsidR="00C81064" w:rsidRPr="00E4466A" w:rsidRDefault="008E057A" w:rsidP="004973A5">
            <w:pPr>
              <w:pStyle w:val="TableHeading"/>
              <w:spacing w:after="0"/>
              <w:rPr>
                <w:rFonts w:ascii="Arial" w:hAnsi="Arial" w:cs="Arial"/>
                <w:sz w:val="22"/>
                <w:szCs w:val="22"/>
              </w:rPr>
            </w:pPr>
            <w:r w:rsidRPr="00E4466A">
              <w:rPr>
                <w:rFonts w:ascii="Arial" w:hAnsi="Arial" w:cs="Arial"/>
                <w:sz w:val="22"/>
                <w:szCs w:val="22"/>
              </w:rPr>
              <w:t>Mai</w:t>
            </w:r>
            <w:r w:rsidR="00C81064" w:rsidRPr="00E4466A">
              <w:rPr>
                <w:rFonts w:ascii="Arial" w:hAnsi="Arial" w:cs="Arial"/>
                <w:sz w:val="22"/>
                <w:szCs w:val="22"/>
              </w:rPr>
              <w:t>n duties and responsibilities:</w:t>
            </w:r>
          </w:p>
        </w:tc>
        <w:tc>
          <w:tcPr>
            <w:tcW w:w="12474" w:type="dxa"/>
            <w:shd w:val="clear" w:color="auto" w:fill="auto"/>
          </w:tcPr>
          <w:p w14:paraId="15E7AD03" w14:textId="77777777" w:rsidR="006B0803" w:rsidRPr="00E4466A" w:rsidRDefault="006B0803" w:rsidP="004973A5">
            <w:pPr>
              <w:rPr>
                <w:rFonts w:ascii="Arial" w:hAnsi="Arial" w:cs="Arial"/>
                <w:b/>
                <w:szCs w:val="22"/>
              </w:rPr>
            </w:pPr>
            <w:r w:rsidRPr="00E4466A">
              <w:rPr>
                <w:rFonts w:ascii="Arial" w:hAnsi="Arial" w:cs="Arial"/>
                <w:b/>
                <w:szCs w:val="22"/>
              </w:rPr>
              <w:t>GENERAL</w:t>
            </w:r>
          </w:p>
          <w:p w14:paraId="73E50256" w14:textId="77777777" w:rsidR="00C81064" w:rsidRPr="00E4466A" w:rsidRDefault="00F74AA4" w:rsidP="004973A5">
            <w:pPr>
              <w:pStyle w:val="ListParagraph"/>
              <w:numPr>
                <w:ilvl w:val="0"/>
                <w:numId w:val="28"/>
              </w:numPr>
              <w:rPr>
                <w:rFonts w:ascii="Arial" w:hAnsi="Arial" w:cs="Arial"/>
                <w:szCs w:val="22"/>
              </w:rPr>
            </w:pPr>
            <w:r w:rsidRPr="00E4466A">
              <w:rPr>
                <w:rFonts w:ascii="Arial" w:hAnsi="Arial" w:cs="Arial"/>
                <w:szCs w:val="22"/>
              </w:rPr>
              <w:t xml:space="preserve">To promote and safeguard </w:t>
            </w:r>
            <w:r w:rsidR="00C81064" w:rsidRPr="00E4466A">
              <w:rPr>
                <w:rFonts w:ascii="Arial" w:hAnsi="Arial" w:cs="Arial"/>
                <w:szCs w:val="22"/>
              </w:rPr>
              <w:t>the welfare of children and young persons for who</w:t>
            </w:r>
            <w:r w:rsidRPr="00E4466A">
              <w:rPr>
                <w:rFonts w:ascii="Arial" w:hAnsi="Arial" w:cs="Arial"/>
                <w:szCs w:val="22"/>
              </w:rPr>
              <w:t xml:space="preserve">m </w:t>
            </w:r>
            <w:r w:rsidR="00C81064" w:rsidRPr="00E4466A">
              <w:rPr>
                <w:rFonts w:ascii="Arial" w:hAnsi="Arial" w:cs="Arial"/>
                <w:szCs w:val="22"/>
              </w:rPr>
              <w:t>you are responsible and with whom you come into</w:t>
            </w:r>
            <w:r w:rsidR="006B0803" w:rsidRPr="00E4466A">
              <w:rPr>
                <w:rFonts w:ascii="Arial" w:hAnsi="Arial" w:cs="Arial"/>
                <w:szCs w:val="22"/>
              </w:rPr>
              <w:t xml:space="preserve"> </w:t>
            </w:r>
            <w:r w:rsidR="00C81064" w:rsidRPr="00E4466A">
              <w:rPr>
                <w:rFonts w:ascii="Arial" w:hAnsi="Arial" w:cs="Arial"/>
                <w:szCs w:val="22"/>
              </w:rPr>
              <w:t>contact.</w:t>
            </w:r>
          </w:p>
          <w:p w14:paraId="33978A90" w14:textId="77777777" w:rsidR="0030383A" w:rsidRPr="00E4466A" w:rsidRDefault="00F71493" w:rsidP="004973A5">
            <w:pPr>
              <w:pStyle w:val="ListParagraph"/>
              <w:numPr>
                <w:ilvl w:val="0"/>
                <w:numId w:val="28"/>
              </w:numPr>
              <w:spacing w:after="0"/>
              <w:rPr>
                <w:rFonts w:ascii="Arial" w:hAnsi="Arial" w:cs="Arial"/>
                <w:szCs w:val="22"/>
              </w:rPr>
            </w:pPr>
            <w:r w:rsidRPr="00E4466A">
              <w:rPr>
                <w:rFonts w:ascii="Arial" w:hAnsi="Arial" w:cs="Arial"/>
                <w:szCs w:val="22"/>
              </w:rPr>
              <w:t>T</w:t>
            </w:r>
            <w:r w:rsidR="0030383A" w:rsidRPr="00E4466A">
              <w:rPr>
                <w:rFonts w:ascii="Arial" w:hAnsi="Arial" w:cs="Arial"/>
                <w:szCs w:val="22"/>
              </w:rPr>
              <w:t xml:space="preserve">o </w:t>
            </w:r>
            <w:r w:rsidR="00BE2A20" w:rsidRPr="00E4466A">
              <w:rPr>
                <w:rFonts w:ascii="Arial" w:hAnsi="Arial" w:cs="Arial"/>
                <w:szCs w:val="22"/>
              </w:rPr>
              <w:t xml:space="preserve">teach Maths </w:t>
            </w:r>
            <w:r w:rsidR="00F74AA4" w:rsidRPr="00E4466A">
              <w:rPr>
                <w:rFonts w:ascii="Arial" w:hAnsi="Arial" w:cs="Arial"/>
                <w:szCs w:val="22"/>
              </w:rPr>
              <w:t xml:space="preserve">at Key Stages 3, 4 and 5 </w:t>
            </w:r>
            <w:r w:rsidR="00BE2A20" w:rsidRPr="00E4466A">
              <w:rPr>
                <w:rFonts w:ascii="Arial" w:hAnsi="Arial" w:cs="Arial"/>
                <w:szCs w:val="22"/>
              </w:rPr>
              <w:t xml:space="preserve">within </w:t>
            </w:r>
            <w:r w:rsidR="00F74AA4" w:rsidRPr="00E4466A">
              <w:rPr>
                <w:rFonts w:ascii="Arial" w:hAnsi="Arial" w:cs="Arial"/>
                <w:szCs w:val="22"/>
              </w:rPr>
              <w:t xml:space="preserve">the </w:t>
            </w:r>
            <w:r w:rsidR="0030383A" w:rsidRPr="00E4466A">
              <w:rPr>
                <w:rFonts w:ascii="Arial" w:hAnsi="Arial" w:cs="Arial"/>
                <w:szCs w:val="22"/>
              </w:rPr>
              <w:t xml:space="preserve">framework of the </w:t>
            </w:r>
            <w:r w:rsidRPr="00E4466A">
              <w:rPr>
                <w:rFonts w:ascii="Arial" w:hAnsi="Arial" w:cs="Arial"/>
                <w:szCs w:val="22"/>
              </w:rPr>
              <w:t>E</w:t>
            </w:r>
            <w:r w:rsidR="0030383A" w:rsidRPr="00E4466A">
              <w:rPr>
                <w:rFonts w:ascii="Arial" w:hAnsi="Arial" w:cs="Arial"/>
                <w:szCs w:val="22"/>
              </w:rPr>
              <w:t xml:space="preserve">xamination </w:t>
            </w:r>
            <w:r w:rsidRPr="00E4466A">
              <w:rPr>
                <w:rFonts w:ascii="Arial" w:hAnsi="Arial" w:cs="Arial"/>
                <w:szCs w:val="22"/>
              </w:rPr>
              <w:t>B</w:t>
            </w:r>
            <w:r w:rsidR="0030383A" w:rsidRPr="00E4466A">
              <w:rPr>
                <w:rFonts w:ascii="Arial" w:hAnsi="Arial" w:cs="Arial"/>
                <w:szCs w:val="22"/>
              </w:rPr>
              <w:t>oard</w:t>
            </w:r>
            <w:r w:rsidR="00BE2A20" w:rsidRPr="00E4466A">
              <w:rPr>
                <w:rFonts w:ascii="Arial" w:hAnsi="Arial" w:cs="Arial"/>
                <w:szCs w:val="22"/>
              </w:rPr>
              <w:t>s</w:t>
            </w:r>
            <w:r w:rsidR="00F74AA4" w:rsidRPr="00E4466A">
              <w:rPr>
                <w:rFonts w:ascii="Arial" w:hAnsi="Arial" w:cs="Arial"/>
                <w:szCs w:val="22"/>
              </w:rPr>
              <w:t>.</w:t>
            </w:r>
          </w:p>
          <w:p w14:paraId="57AB90C0" w14:textId="77777777" w:rsidR="005A69CF" w:rsidRPr="00E4466A" w:rsidRDefault="0081422F" w:rsidP="004973A5">
            <w:pPr>
              <w:pStyle w:val="ListParagraph"/>
              <w:numPr>
                <w:ilvl w:val="0"/>
                <w:numId w:val="28"/>
              </w:numPr>
              <w:spacing w:after="0"/>
              <w:rPr>
                <w:rFonts w:ascii="Arial" w:hAnsi="Arial" w:cs="Arial"/>
                <w:szCs w:val="22"/>
              </w:rPr>
            </w:pPr>
            <w:r w:rsidRPr="00E4466A">
              <w:rPr>
                <w:rFonts w:ascii="Arial" w:hAnsi="Arial" w:cs="Arial"/>
                <w:szCs w:val="22"/>
              </w:rPr>
              <w:t>Assessing and recording pupils’ progress in accordance with the school policy</w:t>
            </w:r>
          </w:p>
          <w:p w14:paraId="6BDCF8CE" w14:textId="77777777" w:rsidR="006B0803" w:rsidRPr="00E4466A" w:rsidRDefault="006B0803" w:rsidP="004973A5">
            <w:pPr>
              <w:pStyle w:val="ListParagraph"/>
              <w:numPr>
                <w:ilvl w:val="0"/>
                <w:numId w:val="28"/>
              </w:numPr>
              <w:spacing w:after="0"/>
              <w:rPr>
                <w:rFonts w:ascii="Arial" w:hAnsi="Arial" w:cs="Arial"/>
                <w:szCs w:val="22"/>
              </w:rPr>
            </w:pPr>
            <w:r w:rsidRPr="00E4466A">
              <w:rPr>
                <w:rFonts w:ascii="Arial" w:hAnsi="Arial" w:cs="Arial"/>
                <w:szCs w:val="22"/>
              </w:rPr>
              <w:t>To maintain and monitor appropriate records of pupils’ learning and achievements</w:t>
            </w:r>
          </w:p>
          <w:p w14:paraId="1741D59F" w14:textId="77777777" w:rsidR="006B0803" w:rsidRPr="00E4466A" w:rsidRDefault="006B0803" w:rsidP="004973A5">
            <w:pPr>
              <w:pStyle w:val="ListParagraph"/>
              <w:numPr>
                <w:ilvl w:val="0"/>
                <w:numId w:val="28"/>
              </w:numPr>
              <w:spacing w:after="0"/>
              <w:rPr>
                <w:rFonts w:ascii="Arial" w:hAnsi="Arial" w:cs="Arial"/>
                <w:szCs w:val="22"/>
              </w:rPr>
            </w:pPr>
            <w:r w:rsidRPr="00E4466A">
              <w:rPr>
                <w:rFonts w:ascii="Arial" w:hAnsi="Arial" w:cs="Arial"/>
                <w:szCs w:val="22"/>
              </w:rPr>
              <w:t>To write reports, attend parents’ meetings and respond to parents’ enquiries</w:t>
            </w:r>
          </w:p>
          <w:p w14:paraId="53AD060F" w14:textId="77777777" w:rsidR="006B0803" w:rsidRPr="00E4466A" w:rsidRDefault="006B0803" w:rsidP="004973A5">
            <w:pPr>
              <w:pStyle w:val="ListParagraph"/>
              <w:numPr>
                <w:ilvl w:val="0"/>
                <w:numId w:val="28"/>
              </w:numPr>
              <w:spacing w:after="0"/>
              <w:rPr>
                <w:rFonts w:ascii="Arial" w:hAnsi="Arial" w:cs="Arial"/>
                <w:szCs w:val="22"/>
              </w:rPr>
            </w:pPr>
            <w:r w:rsidRPr="00E4466A">
              <w:rPr>
                <w:rFonts w:ascii="Arial" w:hAnsi="Arial" w:cs="Arial"/>
                <w:szCs w:val="22"/>
              </w:rPr>
              <w:t>To implement the school’s agreed policies</w:t>
            </w:r>
          </w:p>
          <w:p w14:paraId="2FCE4A5D" w14:textId="77777777" w:rsidR="006B0803" w:rsidRPr="00E4466A" w:rsidRDefault="006B0803" w:rsidP="004973A5">
            <w:pPr>
              <w:pStyle w:val="ListParagraph"/>
              <w:numPr>
                <w:ilvl w:val="0"/>
                <w:numId w:val="28"/>
              </w:numPr>
              <w:spacing w:after="0"/>
              <w:rPr>
                <w:rFonts w:ascii="Arial" w:hAnsi="Arial" w:cs="Arial"/>
                <w:szCs w:val="22"/>
              </w:rPr>
            </w:pPr>
            <w:r w:rsidRPr="00E4466A">
              <w:rPr>
                <w:rFonts w:ascii="Arial" w:hAnsi="Arial" w:cs="Arial"/>
                <w:szCs w:val="22"/>
              </w:rPr>
              <w:t>To maintain effective discipline through implementation of the school’s agreed policies and procedures</w:t>
            </w:r>
          </w:p>
          <w:p w14:paraId="18078E41" w14:textId="77777777" w:rsidR="0081422F" w:rsidRPr="00E4466A" w:rsidRDefault="0081422F" w:rsidP="004973A5">
            <w:pPr>
              <w:pStyle w:val="ListParagraph"/>
              <w:numPr>
                <w:ilvl w:val="0"/>
                <w:numId w:val="28"/>
              </w:numPr>
              <w:spacing w:after="0"/>
              <w:rPr>
                <w:rFonts w:ascii="Arial" w:hAnsi="Arial" w:cs="Arial"/>
                <w:szCs w:val="22"/>
              </w:rPr>
            </w:pPr>
            <w:r w:rsidRPr="00E4466A">
              <w:rPr>
                <w:rFonts w:ascii="Arial" w:hAnsi="Arial" w:cs="Arial"/>
                <w:szCs w:val="22"/>
              </w:rPr>
              <w:t>Setting high personal and professional standards in all aspects within your subject area and acting as a professional role model for others in your subject area and the school in general.</w:t>
            </w:r>
          </w:p>
          <w:p w14:paraId="74E91D7D" w14:textId="77777777" w:rsidR="006B0803" w:rsidRPr="00E4466A" w:rsidRDefault="006B0803" w:rsidP="004973A5">
            <w:pPr>
              <w:pStyle w:val="ListParagraph"/>
              <w:numPr>
                <w:ilvl w:val="0"/>
                <w:numId w:val="28"/>
              </w:numPr>
              <w:spacing w:after="0"/>
              <w:rPr>
                <w:rFonts w:ascii="Arial" w:hAnsi="Arial" w:cs="Arial"/>
                <w:szCs w:val="22"/>
              </w:rPr>
            </w:pPr>
            <w:r w:rsidRPr="00E4466A">
              <w:rPr>
                <w:rFonts w:ascii="Arial" w:hAnsi="Arial" w:cs="Arial"/>
                <w:szCs w:val="22"/>
              </w:rPr>
              <w:t>To take part in the performance management/appraisal programme</w:t>
            </w:r>
          </w:p>
          <w:p w14:paraId="2E1D485C" w14:textId="77777777" w:rsidR="006B0803" w:rsidRPr="00E4466A" w:rsidRDefault="006B0803" w:rsidP="004973A5">
            <w:pPr>
              <w:pStyle w:val="ListParagraph"/>
              <w:numPr>
                <w:ilvl w:val="0"/>
                <w:numId w:val="28"/>
              </w:numPr>
              <w:spacing w:after="0"/>
              <w:rPr>
                <w:rFonts w:ascii="Arial" w:hAnsi="Arial" w:cs="Arial"/>
                <w:szCs w:val="22"/>
              </w:rPr>
            </w:pPr>
            <w:r w:rsidRPr="00E4466A">
              <w:rPr>
                <w:rFonts w:ascii="Arial" w:hAnsi="Arial" w:cs="Arial"/>
                <w:szCs w:val="22"/>
              </w:rPr>
              <w:lastRenderedPageBreak/>
              <w:t>To liaise with form tutors in relation to whole class and individual pupils</w:t>
            </w:r>
          </w:p>
          <w:p w14:paraId="346DC651" w14:textId="77777777" w:rsidR="006B0803" w:rsidRPr="00E4466A" w:rsidRDefault="006B0803" w:rsidP="004973A5">
            <w:pPr>
              <w:pStyle w:val="ListParagraph"/>
              <w:numPr>
                <w:ilvl w:val="0"/>
                <w:numId w:val="28"/>
              </w:numPr>
              <w:spacing w:after="0"/>
              <w:rPr>
                <w:rFonts w:ascii="Arial" w:hAnsi="Arial" w:cs="Arial"/>
                <w:szCs w:val="22"/>
              </w:rPr>
            </w:pPr>
            <w:r w:rsidRPr="00E4466A">
              <w:rPr>
                <w:rFonts w:ascii="Arial" w:hAnsi="Arial" w:cs="Arial"/>
                <w:szCs w:val="22"/>
              </w:rPr>
              <w:t xml:space="preserve">To take on the pastoral responsibilities of a Form Tutor if appropriate </w:t>
            </w:r>
          </w:p>
          <w:p w14:paraId="725DE38B" w14:textId="77777777" w:rsidR="00153C8F" w:rsidRPr="00E4466A" w:rsidRDefault="006B0803" w:rsidP="004973A5">
            <w:pPr>
              <w:pStyle w:val="ListParagraph"/>
              <w:numPr>
                <w:ilvl w:val="0"/>
                <w:numId w:val="28"/>
              </w:numPr>
              <w:spacing w:after="0"/>
              <w:rPr>
                <w:rFonts w:ascii="Arial" w:hAnsi="Arial" w:cs="Arial"/>
                <w:szCs w:val="22"/>
              </w:rPr>
            </w:pPr>
            <w:r w:rsidRPr="00E4466A">
              <w:rPr>
                <w:rFonts w:ascii="Arial" w:hAnsi="Arial" w:cs="Arial"/>
                <w:szCs w:val="22"/>
              </w:rPr>
              <w:t>To keep abreast of all examination specifications and meet all deadlines.</w:t>
            </w:r>
          </w:p>
          <w:p w14:paraId="16EF4EB3" w14:textId="77777777" w:rsidR="0081422F" w:rsidRPr="00E4466A" w:rsidRDefault="0081422F" w:rsidP="004973A5">
            <w:pPr>
              <w:pStyle w:val="ListParagraph"/>
              <w:numPr>
                <w:ilvl w:val="0"/>
                <w:numId w:val="28"/>
              </w:numPr>
              <w:spacing w:after="0"/>
              <w:rPr>
                <w:rFonts w:ascii="Arial" w:hAnsi="Arial" w:cs="Arial"/>
                <w:szCs w:val="22"/>
              </w:rPr>
            </w:pPr>
            <w:r w:rsidRPr="00E4466A">
              <w:rPr>
                <w:rFonts w:ascii="Arial" w:hAnsi="Arial" w:cs="Arial"/>
                <w:szCs w:val="22"/>
              </w:rPr>
              <w:t xml:space="preserve">To attend parents’ evenings </w:t>
            </w:r>
          </w:p>
          <w:p w14:paraId="75AADE99" w14:textId="77777777" w:rsidR="0081422F" w:rsidRPr="00E4466A" w:rsidRDefault="0081422F" w:rsidP="004973A5">
            <w:pPr>
              <w:pStyle w:val="ListParagraph"/>
              <w:numPr>
                <w:ilvl w:val="0"/>
                <w:numId w:val="28"/>
              </w:numPr>
              <w:spacing w:after="0"/>
              <w:rPr>
                <w:rFonts w:ascii="Arial" w:hAnsi="Arial" w:cs="Arial"/>
                <w:szCs w:val="22"/>
              </w:rPr>
            </w:pPr>
            <w:r w:rsidRPr="00E4466A">
              <w:rPr>
                <w:rFonts w:ascii="Arial" w:hAnsi="Arial" w:cs="Arial"/>
                <w:szCs w:val="22"/>
              </w:rPr>
              <w:t xml:space="preserve">To organise appropriate extra-curricular opportunities and experiences (e.g. educational trips) to enhance the enrichment and learning of pupils in your subject area and leading the provision of the general extra-curricular programme of the </w:t>
            </w:r>
            <w:r w:rsidR="00BE2A20" w:rsidRPr="00E4466A">
              <w:rPr>
                <w:rFonts w:ascii="Arial" w:hAnsi="Arial" w:cs="Arial"/>
                <w:szCs w:val="22"/>
              </w:rPr>
              <w:t xml:space="preserve">Maths </w:t>
            </w:r>
            <w:r w:rsidRPr="00E4466A">
              <w:rPr>
                <w:rFonts w:ascii="Arial" w:hAnsi="Arial" w:cs="Arial"/>
                <w:szCs w:val="22"/>
              </w:rPr>
              <w:t>Department</w:t>
            </w:r>
          </w:p>
          <w:p w14:paraId="372A8EEA" w14:textId="77777777" w:rsidR="0081422F" w:rsidRPr="00E4466A" w:rsidRDefault="0081422F" w:rsidP="004973A5">
            <w:pPr>
              <w:pStyle w:val="ListParagraph"/>
              <w:numPr>
                <w:ilvl w:val="0"/>
                <w:numId w:val="28"/>
              </w:numPr>
              <w:spacing w:after="0"/>
              <w:rPr>
                <w:rFonts w:ascii="Arial" w:hAnsi="Arial" w:cs="Arial"/>
                <w:szCs w:val="22"/>
              </w:rPr>
            </w:pPr>
            <w:r w:rsidRPr="00E4466A">
              <w:rPr>
                <w:rFonts w:ascii="Arial" w:hAnsi="Arial" w:cs="Arial"/>
                <w:szCs w:val="22"/>
              </w:rPr>
              <w:t>Supporting the development and training of other members of the department in your subject area and being willing to contribute to the development of any NQTs when appropriate.</w:t>
            </w:r>
          </w:p>
          <w:p w14:paraId="76B9803F" w14:textId="77777777" w:rsidR="0081422F" w:rsidRPr="00E4466A" w:rsidRDefault="0081422F" w:rsidP="004973A5">
            <w:pPr>
              <w:pStyle w:val="ListParagraph"/>
              <w:numPr>
                <w:ilvl w:val="0"/>
                <w:numId w:val="28"/>
              </w:numPr>
              <w:spacing w:after="0"/>
              <w:rPr>
                <w:rFonts w:ascii="Arial" w:hAnsi="Arial" w:cs="Arial"/>
                <w:szCs w:val="22"/>
              </w:rPr>
            </w:pPr>
            <w:r w:rsidRPr="00E4466A">
              <w:rPr>
                <w:rFonts w:ascii="Arial" w:hAnsi="Arial" w:cs="Arial"/>
                <w:szCs w:val="22"/>
              </w:rPr>
              <w:t>Actively encouraging and promoting the use of ICT as a teaching strategy within your subject area.</w:t>
            </w:r>
          </w:p>
          <w:p w14:paraId="4579D78A" w14:textId="77777777" w:rsidR="0081422F" w:rsidRPr="00E4466A" w:rsidRDefault="0081422F" w:rsidP="004973A5">
            <w:pPr>
              <w:pStyle w:val="ListParagraph"/>
              <w:numPr>
                <w:ilvl w:val="0"/>
                <w:numId w:val="28"/>
              </w:numPr>
              <w:spacing w:after="0"/>
              <w:rPr>
                <w:rFonts w:ascii="Arial" w:hAnsi="Arial" w:cs="Arial"/>
                <w:szCs w:val="22"/>
              </w:rPr>
            </w:pPr>
            <w:r w:rsidRPr="00E4466A">
              <w:rPr>
                <w:rFonts w:ascii="Arial" w:hAnsi="Arial" w:cs="Arial"/>
                <w:szCs w:val="22"/>
              </w:rPr>
              <w:t xml:space="preserve">Keeping abreast of national developments in </w:t>
            </w:r>
            <w:r w:rsidR="00BE2A20" w:rsidRPr="00E4466A">
              <w:rPr>
                <w:rFonts w:ascii="Arial" w:hAnsi="Arial" w:cs="Arial"/>
                <w:szCs w:val="22"/>
              </w:rPr>
              <w:t>Maths at</w:t>
            </w:r>
            <w:r w:rsidRPr="00E4466A">
              <w:rPr>
                <w:rFonts w:ascii="Arial" w:hAnsi="Arial" w:cs="Arial"/>
                <w:szCs w:val="22"/>
              </w:rPr>
              <w:t xml:space="preserve"> all Key Stages, and its assessment in order to develop the learning and attainment of pupils in line with national expectations.</w:t>
            </w:r>
          </w:p>
          <w:p w14:paraId="6E4E9D46" w14:textId="77777777" w:rsidR="0081422F" w:rsidRPr="00E4466A" w:rsidRDefault="0081422F" w:rsidP="004973A5">
            <w:pPr>
              <w:pStyle w:val="ListParagraph"/>
              <w:numPr>
                <w:ilvl w:val="0"/>
                <w:numId w:val="28"/>
              </w:numPr>
              <w:spacing w:after="0"/>
              <w:rPr>
                <w:rFonts w:ascii="Arial" w:hAnsi="Arial" w:cs="Arial"/>
                <w:szCs w:val="22"/>
              </w:rPr>
            </w:pPr>
            <w:r w:rsidRPr="00E4466A">
              <w:rPr>
                <w:rFonts w:ascii="Arial" w:hAnsi="Arial" w:cs="Arial"/>
                <w:szCs w:val="22"/>
              </w:rPr>
              <w:t xml:space="preserve">Liaising with other teaching staff, and, where relevant, other department heads to help organise enrichment, trips etc. for </w:t>
            </w:r>
            <w:r w:rsidR="00BE2A20" w:rsidRPr="00E4466A">
              <w:rPr>
                <w:rFonts w:ascii="Arial" w:hAnsi="Arial" w:cs="Arial"/>
                <w:szCs w:val="22"/>
              </w:rPr>
              <w:t>Maths</w:t>
            </w:r>
            <w:r w:rsidRPr="00E4466A">
              <w:rPr>
                <w:rFonts w:ascii="Arial" w:hAnsi="Arial" w:cs="Arial"/>
                <w:szCs w:val="22"/>
              </w:rPr>
              <w:t>.</w:t>
            </w:r>
          </w:p>
          <w:p w14:paraId="58F485F5" w14:textId="77777777" w:rsidR="0081422F" w:rsidRPr="00E4466A" w:rsidRDefault="0081422F" w:rsidP="004973A5">
            <w:pPr>
              <w:pStyle w:val="ListParagraph"/>
              <w:numPr>
                <w:ilvl w:val="0"/>
                <w:numId w:val="28"/>
              </w:numPr>
              <w:spacing w:after="0"/>
              <w:rPr>
                <w:rFonts w:ascii="Arial" w:hAnsi="Arial" w:cs="Arial"/>
                <w:szCs w:val="22"/>
              </w:rPr>
            </w:pPr>
            <w:r w:rsidRPr="00E4466A">
              <w:rPr>
                <w:rFonts w:ascii="Arial" w:hAnsi="Arial" w:cs="Arial"/>
                <w:szCs w:val="22"/>
              </w:rPr>
              <w:t xml:space="preserve">Helping to promote links with educational organisations outside of ArtsEd, including outreach </w:t>
            </w:r>
          </w:p>
          <w:p w14:paraId="37C3E7D7" w14:textId="77777777" w:rsidR="0081422F" w:rsidRPr="00E4466A" w:rsidRDefault="0081422F" w:rsidP="004973A5">
            <w:pPr>
              <w:pStyle w:val="ListParagraph"/>
              <w:numPr>
                <w:ilvl w:val="0"/>
                <w:numId w:val="28"/>
              </w:numPr>
              <w:spacing w:after="0"/>
              <w:rPr>
                <w:rFonts w:ascii="Arial" w:hAnsi="Arial" w:cs="Arial"/>
                <w:szCs w:val="22"/>
              </w:rPr>
            </w:pPr>
            <w:r w:rsidRPr="00E4466A">
              <w:rPr>
                <w:rFonts w:ascii="Arial" w:hAnsi="Arial" w:cs="Arial"/>
                <w:szCs w:val="22"/>
              </w:rPr>
              <w:t xml:space="preserve">Promoting an awareness of relevant career opportunities and experiences for pupils, in </w:t>
            </w:r>
            <w:r w:rsidR="00BE2A20" w:rsidRPr="00E4466A">
              <w:rPr>
                <w:rFonts w:ascii="Arial" w:hAnsi="Arial" w:cs="Arial"/>
                <w:szCs w:val="22"/>
              </w:rPr>
              <w:t xml:space="preserve">Maths </w:t>
            </w:r>
            <w:r w:rsidRPr="00E4466A">
              <w:rPr>
                <w:rFonts w:ascii="Arial" w:hAnsi="Arial" w:cs="Arial"/>
                <w:szCs w:val="22"/>
              </w:rPr>
              <w:t>subjects</w:t>
            </w:r>
          </w:p>
          <w:p w14:paraId="71A1E2CB" w14:textId="77777777" w:rsidR="006B0803" w:rsidRPr="00E4466A" w:rsidRDefault="006B0803" w:rsidP="004973A5">
            <w:pPr>
              <w:spacing w:after="0"/>
              <w:rPr>
                <w:rFonts w:ascii="Arial" w:hAnsi="Arial" w:cs="Arial"/>
                <w:szCs w:val="22"/>
              </w:rPr>
            </w:pPr>
          </w:p>
          <w:p w14:paraId="6A866EB8" w14:textId="77777777" w:rsidR="00F71493" w:rsidRPr="00E4466A" w:rsidRDefault="0030383A" w:rsidP="004973A5">
            <w:pPr>
              <w:rPr>
                <w:rFonts w:ascii="Arial" w:hAnsi="Arial" w:cs="Arial"/>
                <w:b/>
                <w:bCs/>
                <w:szCs w:val="22"/>
              </w:rPr>
            </w:pPr>
            <w:r w:rsidRPr="00E4466A">
              <w:rPr>
                <w:rFonts w:ascii="Arial" w:hAnsi="Arial" w:cs="Arial"/>
                <w:b/>
                <w:bCs/>
                <w:szCs w:val="22"/>
              </w:rPr>
              <w:t>COMMUNICATION AND MEETING</w:t>
            </w:r>
            <w:r w:rsidR="00F71493" w:rsidRPr="00E4466A">
              <w:rPr>
                <w:rFonts w:ascii="Arial" w:hAnsi="Arial" w:cs="Arial"/>
                <w:b/>
                <w:bCs/>
                <w:szCs w:val="22"/>
              </w:rPr>
              <w:t>S</w:t>
            </w:r>
          </w:p>
          <w:p w14:paraId="4252751E" w14:textId="77777777" w:rsidR="00F71493" w:rsidRPr="00E4466A" w:rsidRDefault="0030383A" w:rsidP="004973A5">
            <w:pPr>
              <w:numPr>
                <w:ilvl w:val="0"/>
                <w:numId w:val="24"/>
              </w:numPr>
              <w:spacing w:after="0"/>
              <w:rPr>
                <w:rFonts w:ascii="Arial" w:hAnsi="Arial" w:cs="Arial"/>
                <w:szCs w:val="22"/>
              </w:rPr>
            </w:pPr>
            <w:r w:rsidRPr="00E4466A">
              <w:rPr>
                <w:rFonts w:ascii="Arial" w:hAnsi="Arial" w:cs="Arial"/>
                <w:szCs w:val="22"/>
              </w:rPr>
              <w:t xml:space="preserve">To </w:t>
            </w:r>
            <w:r w:rsidR="0081422F" w:rsidRPr="00E4466A">
              <w:rPr>
                <w:rFonts w:ascii="Arial" w:hAnsi="Arial" w:cs="Arial"/>
                <w:szCs w:val="22"/>
              </w:rPr>
              <w:t>lead on departmental meetings – to include scrutiny and sharing of good practice.</w:t>
            </w:r>
          </w:p>
          <w:p w14:paraId="7063C56E" w14:textId="77777777" w:rsidR="0030383A" w:rsidRPr="00E4466A" w:rsidRDefault="00F71493" w:rsidP="004973A5">
            <w:pPr>
              <w:numPr>
                <w:ilvl w:val="0"/>
                <w:numId w:val="24"/>
              </w:numPr>
              <w:spacing w:after="0"/>
              <w:rPr>
                <w:rFonts w:ascii="Arial" w:hAnsi="Arial" w:cs="Arial"/>
                <w:szCs w:val="22"/>
              </w:rPr>
            </w:pPr>
            <w:r w:rsidRPr="00E4466A">
              <w:rPr>
                <w:rFonts w:ascii="Arial" w:hAnsi="Arial" w:cs="Arial"/>
                <w:szCs w:val="22"/>
              </w:rPr>
              <w:t>To</w:t>
            </w:r>
            <w:r w:rsidR="00C75DBB" w:rsidRPr="00E4466A">
              <w:rPr>
                <w:rFonts w:ascii="Arial" w:hAnsi="Arial" w:cs="Arial"/>
                <w:szCs w:val="22"/>
              </w:rPr>
              <w:t xml:space="preserve"> implement </w:t>
            </w:r>
            <w:r w:rsidR="0030383A" w:rsidRPr="00E4466A">
              <w:rPr>
                <w:rFonts w:ascii="Arial" w:hAnsi="Arial" w:cs="Arial"/>
                <w:szCs w:val="22"/>
              </w:rPr>
              <w:t>plans and decisions made during such meetings</w:t>
            </w:r>
            <w:r w:rsidRPr="00E4466A">
              <w:rPr>
                <w:rFonts w:ascii="Arial" w:hAnsi="Arial" w:cs="Arial"/>
                <w:szCs w:val="22"/>
              </w:rPr>
              <w:t>.</w:t>
            </w:r>
          </w:p>
          <w:p w14:paraId="3E99FC61" w14:textId="77777777" w:rsidR="00F74AA4" w:rsidRPr="00E4466A" w:rsidRDefault="0030383A" w:rsidP="004973A5">
            <w:pPr>
              <w:numPr>
                <w:ilvl w:val="0"/>
                <w:numId w:val="24"/>
              </w:numPr>
              <w:spacing w:after="0"/>
              <w:rPr>
                <w:rFonts w:ascii="Arial" w:hAnsi="Arial" w:cs="Arial"/>
                <w:szCs w:val="22"/>
              </w:rPr>
            </w:pPr>
            <w:r w:rsidRPr="00E4466A">
              <w:rPr>
                <w:rFonts w:ascii="Arial" w:hAnsi="Arial" w:cs="Arial"/>
                <w:szCs w:val="22"/>
              </w:rPr>
              <w:t xml:space="preserve">To take joint responsibility (along with all members of the department) for the creation and distribution of minutes from meetings. </w:t>
            </w:r>
          </w:p>
          <w:p w14:paraId="3473F2F9" w14:textId="77777777" w:rsidR="0081422F" w:rsidRPr="00E4466A" w:rsidRDefault="0081422F" w:rsidP="004973A5">
            <w:pPr>
              <w:numPr>
                <w:ilvl w:val="0"/>
                <w:numId w:val="24"/>
              </w:numPr>
              <w:spacing w:after="0"/>
              <w:rPr>
                <w:rFonts w:ascii="Arial" w:hAnsi="Arial" w:cs="Arial"/>
                <w:szCs w:val="22"/>
              </w:rPr>
            </w:pPr>
            <w:r w:rsidRPr="00E4466A">
              <w:rPr>
                <w:rFonts w:ascii="Arial" w:hAnsi="Arial" w:cs="Arial"/>
                <w:szCs w:val="22"/>
              </w:rPr>
              <w:t>Developing and sharing teaching and learning resources</w:t>
            </w:r>
          </w:p>
          <w:p w14:paraId="5F3D1D36" w14:textId="77777777" w:rsidR="00BE2A20" w:rsidRPr="00E4466A" w:rsidRDefault="00BE2A20" w:rsidP="00BE2A20">
            <w:pPr>
              <w:spacing w:after="0"/>
              <w:rPr>
                <w:rFonts w:ascii="Arial" w:hAnsi="Arial" w:cs="Arial"/>
                <w:szCs w:val="22"/>
              </w:rPr>
            </w:pPr>
          </w:p>
          <w:p w14:paraId="469689E4" w14:textId="77777777" w:rsidR="0030383A" w:rsidRPr="00E4466A" w:rsidRDefault="0030383A" w:rsidP="004973A5">
            <w:pPr>
              <w:spacing w:after="0"/>
              <w:rPr>
                <w:rFonts w:ascii="Arial" w:hAnsi="Arial" w:cs="Arial"/>
                <w:szCs w:val="22"/>
              </w:rPr>
            </w:pPr>
            <w:r w:rsidRPr="00E4466A">
              <w:rPr>
                <w:rFonts w:ascii="Arial" w:hAnsi="Arial" w:cs="Arial"/>
                <w:szCs w:val="22"/>
              </w:rPr>
              <w:t xml:space="preserve"> </w:t>
            </w:r>
          </w:p>
          <w:p w14:paraId="1834D18A" w14:textId="77777777" w:rsidR="0030383A" w:rsidRPr="00E4466A" w:rsidRDefault="0030383A" w:rsidP="004973A5">
            <w:pPr>
              <w:rPr>
                <w:rFonts w:ascii="Arial" w:hAnsi="Arial" w:cs="Arial"/>
                <w:b/>
                <w:bCs/>
                <w:szCs w:val="22"/>
              </w:rPr>
            </w:pPr>
            <w:r w:rsidRPr="00E4466A">
              <w:rPr>
                <w:rFonts w:ascii="Arial" w:hAnsi="Arial" w:cs="Arial"/>
                <w:b/>
                <w:bCs/>
                <w:szCs w:val="22"/>
              </w:rPr>
              <w:t>FINANCE AND RESOURCES</w:t>
            </w:r>
          </w:p>
          <w:p w14:paraId="3D574937" w14:textId="77777777" w:rsidR="0030383A" w:rsidRPr="00E4466A" w:rsidRDefault="0030383A" w:rsidP="004973A5">
            <w:pPr>
              <w:numPr>
                <w:ilvl w:val="0"/>
                <w:numId w:val="23"/>
              </w:numPr>
              <w:spacing w:after="0"/>
              <w:rPr>
                <w:rFonts w:ascii="Arial" w:hAnsi="Arial" w:cs="Arial"/>
                <w:szCs w:val="22"/>
              </w:rPr>
            </w:pPr>
            <w:r w:rsidRPr="00E4466A">
              <w:rPr>
                <w:rFonts w:ascii="Arial" w:hAnsi="Arial" w:cs="Arial"/>
                <w:szCs w:val="22"/>
              </w:rPr>
              <w:t>To work within the budget allocated</w:t>
            </w:r>
            <w:r w:rsidR="000149FC" w:rsidRPr="00E4466A">
              <w:rPr>
                <w:rFonts w:ascii="Arial" w:hAnsi="Arial" w:cs="Arial"/>
                <w:szCs w:val="22"/>
              </w:rPr>
              <w:t>.</w:t>
            </w:r>
            <w:r w:rsidRPr="00E4466A">
              <w:rPr>
                <w:rFonts w:ascii="Arial" w:hAnsi="Arial" w:cs="Arial"/>
                <w:szCs w:val="22"/>
              </w:rPr>
              <w:t xml:space="preserve"> </w:t>
            </w:r>
          </w:p>
          <w:p w14:paraId="58A091A7" w14:textId="77777777" w:rsidR="0030383A" w:rsidRPr="00E4466A" w:rsidRDefault="0030383A" w:rsidP="004973A5">
            <w:pPr>
              <w:numPr>
                <w:ilvl w:val="0"/>
                <w:numId w:val="23"/>
              </w:numPr>
              <w:spacing w:after="0"/>
              <w:rPr>
                <w:rFonts w:ascii="Arial" w:hAnsi="Arial" w:cs="Arial"/>
                <w:szCs w:val="22"/>
              </w:rPr>
            </w:pPr>
            <w:r w:rsidRPr="00E4466A">
              <w:rPr>
                <w:rFonts w:ascii="Arial" w:hAnsi="Arial" w:cs="Arial"/>
                <w:szCs w:val="22"/>
              </w:rPr>
              <w:t xml:space="preserve">To keep an accurate written record of all books/equipment sold to </w:t>
            </w:r>
            <w:r w:rsidR="00F71493" w:rsidRPr="00E4466A">
              <w:rPr>
                <w:rFonts w:ascii="Arial" w:hAnsi="Arial" w:cs="Arial"/>
                <w:szCs w:val="22"/>
              </w:rPr>
              <w:t>pupils.</w:t>
            </w:r>
            <w:r w:rsidRPr="00E4466A">
              <w:rPr>
                <w:rFonts w:ascii="Arial" w:hAnsi="Arial" w:cs="Arial"/>
                <w:szCs w:val="22"/>
              </w:rPr>
              <w:t xml:space="preserve"> </w:t>
            </w:r>
          </w:p>
          <w:p w14:paraId="2300A93C" w14:textId="77777777" w:rsidR="0030383A" w:rsidRPr="00E4466A" w:rsidRDefault="0030383A" w:rsidP="004973A5">
            <w:pPr>
              <w:numPr>
                <w:ilvl w:val="0"/>
                <w:numId w:val="23"/>
              </w:numPr>
              <w:spacing w:after="0"/>
              <w:rPr>
                <w:rFonts w:ascii="Arial" w:hAnsi="Arial" w:cs="Arial"/>
                <w:szCs w:val="22"/>
              </w:rPr>
            </w:pPr>
            <w:r w:rsidRPr="00E4466A">
              <w:rPr>
                <w:rFonts w:ascii="Arial" w:hAnsi="Arial" w:cs="Arial"/>
                <w:szCs w:val="22"/>
              </w:rPr>
              <w:t>To provide a list of these disbursements when required by the relevant Line Manager</w:t>
            </w:r>
            <w:r w:rsidR="000149FC" w:rsidRPr="00E4466A">
              <w:rPr>
                <w:rFonts w:ascii="Arial" w:hAnsi="Arial" w:cs="Arial"/>
                <w:szCs w:val="22"/>
              </w:rPr>
              <w:t>.</w:t>
            </w:r>
          </w:p>
          <w:p w14:paraId="6B69160C" w14:textId="77777777" w:rsidR="0030383A" w:rsidRPr="00E4466A" w:rsidRDefault="0030383A" w:rsidP="004973A5">
            <w:pPr>
              <w:numPr>
                <w:ilvl w:val="0"/>
                <w:numId w:val="23"/>
              </w:numPr>
              <w:spacing w:after="0"/>
              <w:rPr>
                <w:rFonts w:ascii="Arial" w:hAnsi="Arial" w:cs="Arial"/>
                <w:szCs w:val="22"/>
              </w:rPr>
            </w:pPr>
            <w:r w:rsidRPr="00E4466A">
              <w:rPr>
                <w:rFonts w:ascii="Arial" w:hAnsi="Arial" w:cs="Arial"/>
                <w:szCs w:val="22"/>
              </w:rPr>
              <w:t>To provide a list of examination and school trips disbursements when required by the Finance Director</w:t>
            </w:r>
            <w:r w:rsidR="000149FC" w:rsidRPr="00E4466A">
              <w:rPr>
                <w:rFonts w:ascii="Arial" w:hAnsi="Arial" w:cs="Arial"/>
                <w:szCs w:val="22"/>
              </w:rPr>
              <w:t>.</w:t>
            </w:r>
          </w:p>
          <w:p w14:paraId="397FAD7E" w14:textId="77777777" w:rsidR="00C75DBB" w:rsidRPr="00E4466A" w:rsidRDefault="00C75DBB" w:rsidP="004973A5">
            <w:pPr>
              <w:spacing w:after="0"/>
              <w:rPr>
                <w:rFonts w:ascii="Arial" w:hAnsi="Arial" w:cs="Arial"/>
                <w:szCs w:val="22"/>
              </w:rPr>
            </w:pPr>
          </w:p>
          <w:p w14:paraId="722F7A3C" w14:textId="77777777" w:rsidR="00F74AA4" w:rsidRPr="00E4466A" w:rsidRDefault="00B20457" w:rsidP="004973A5">
            <w:pPr>
              <w:pStyle w:val="Heading2"/>
              <w:spacing w:after="0"/>
              <w:rPr>
                <w:rFonts w:ascii="Arial" w:hAnsi="Arial" w:cs="Arial"/>
              </w:rPr>
            </w:pPr>
            <w:r w:rsidRPr="00E4466A">
              <w:rPr>
                <w:rFonts w:ascii="Arial" w:hAnsi="Arial" w:cs="Arial"/>
              </w:rPr>
              <w:lastRenderedPageBreak/>
              <w:t>CURRICULUM</w:t>
            </w:r>
          </w:p>
          <w:p w14:paraId="22714A3B" w14:textId="77777777" w:rsidR="00C75DBB" w:rsidRPr="00E4466A" w:rsidRDefault="00C75DBB" w:rsidP="004973A5">
            <w:pPr>
              <w:spacing w:after="0"/>
              <w:ind w:left="360"/>
              <w:rPr>
                <w:rFonts w:ascii="Arial" w:hAnsi="Arial" w:cs="Arial"/>
                <w:szCs w:val="22"/>
              </w:rPr>
            </w:pPr>
          </w:p>
          <w:p w14:paraId="6F398BC7" w14:textId="77777777" w:rsidR="0030383A" w:rsidRPr="00E4466A" w:rsidRDefault="00B20457" w:rsidP="004973A5">
            <w:pPr>
              <w:numPr>
                <w:ilvl w:val="0"/>
                <w:numId w:val="22"/>
              </w:numPr>
              <w:spacing w:after="0"/>
              <w:ind w:left="360"/>
              <w:rPr>
                <w:rFonts w:ascii="Arial" w:hAnsi="Arial" w:cs="Arial"/>
                <w:szCs w:val="22"/>
              </w:rPr>
            </w:pPr>
            <w:r w:rsidRPr="00E4466A">
              <w:rPr>
                <w:rFonts w:ascii="Arial" w:hAnsi="Arial" w:cs="Arial"/>
                <w:szCs w:val="22"/>
              </w:rPr>
              <w:t>To make a significant contribution to the department through effective planning and teaching</w:t>
            </w:r>
            <w:r w:rsidR="000149FC" w:rsidRPr="00E4466A">
              <w:rPr>
                <w:rFonts w:ascii="Arial" w:hAnsi="Arial" w:cs="Arial"/>
                <w:szCs w:val="22"/>
              </w:rPr>
              <w:t>.</w:t>
            </w:r>
          </w:p>
          <w:p w14:paraId="0DB4430A" w14:textId="77777777" w:rsidR="00B20457" w:rsidRPr="00E4466A" w:rsidRDefault="00B20457" w:rsidP="004973A5">
            <w:pPr>
              <w:numPr>
                <w:ilvl w:val="0"/>
                <w:numId w:val="22"/>
              </w:numPr>
              <w:spacing w:after="0"/>
              <w:ind w:left="360"/>
              <w:rPr>
                <w:rFonts w:ascii="Arial" w:hAnsi="Arial" w:cs="Arial"/>
                <w:szCs w:val="22"/>
              </w:rPr>
            </w:pPr>
            <w:r w:rsidRPr="00E4466A">
              <w:rPr>
                <w:rFonts w:ascii="Arial" w:hAnsi="Arial" w:cs="Arial"/>
                <w:szCs w:val="22"/>
              </w:rPr>
              <w:t>To initiate, develop and maintain schemes of work, within the framework of the requirements of the examination boards</w:t>
            </w:r>
            <w:r w:rsidR="00BF494B" w:rsidRPr="00E4466A">
              <w:rPr>
                <w:rFonts w:ascii="Arial" w:hAnsi="Arial" w:cs="Arial"/>
                <w:szCs w:val="22"/>
              </w:rPr>
              <w:t>.</w:t>
            </w:r>
          </w:p>
          <w:p w14:paraId="577C7FEB" w14:textId="77777777" w:rsidR="00B20457" w:rsidRPr="00E4466A" w:rsidRDefault="00B20457" w:rsidP="004973A5">
            <w:pPr>
              <w:numPr>
                <w:ilvl w:val="0"/>
                <w:numId w:val="22"/>
              </w:numPr>
              <w:spacing w:after="0" w:line="276" w:lineRule="auto"/>
              <w:ind w:left="360"/>
              <w:rPr>
                <w:rFonts w:ascii="Arial" w:hAnsi="Arial" w:cs="Arial"/>
                <w:szCs w:val="22"/>
              </w:rPr>
            </w:pPr>
            <w:r w:rsidRPr="00E4466A">
              <w:rPr>
                <w:rFonts w:ascii="Arial" w:hAnsi="Arial" w:cs="Arial"/>
                <w:szCs w:val="22"/>
              </w:rPr>
              <w:t>To maintain sound discipline within the school’s agreed policies</w:t>
            </w:r>
            <w:r w:rsidR="000149FC" w:rsidRPr="00E4466A">
              <w:rPr>
                <w:rFonts w:ascii="Arial" w:hAnsi="Arial" w:cs="Arial"/>
                <w:szCs w:val="22"/>
              </w:rPr>
              <w:t>.</w:t>
            </w:r>
          </w:p>
          <w:p w14:paraId="5E44376E" w14:textId="77777777" w:rsidR="00B20457" w:rsidRPr="00E4466A" w:rsidRDefault="00B20457" w:rsidP="004973A5">
            <w:pPr>
              <w:numPr>
                <w:ilvl w:val="0"/>
                <w:numId w:val="22"/>
              </w:numPr>
              <w:spacing w:after="0"/>
              <w:ind w:left="360" w:right="-625"/>
              <w:rPr>
                <w:rFonts w:ascii="Arial" w:hAnsi="Arial" w:cs="Arial"/>
                <w:szCs w:val="22"/>
              </w:rPr>
            </w:pPr>
            <w:r w:rsidRPr="00E4466A">
              <w:rPr>
                <w:rFonts w:ascii="Arial" w:hAnsi="Arial" w:cs="Arial"/>
                <w:szCs w:val="22"/>
              </w:rPr>
              <w:t>To strive for excellence in the quality of teaching and learning within the department</w:t>
            </w:r>
            <w:r w:rsidR="008E057A" w:rsidRPr="00E4466A">
              <w:rPr>
                <w:rFonts w:ascii="Arial" w:hAnsi="Arial" w:cs="Arial"/>
                <w:szCs w:val="22"/>
              </w:rPr>
              <w:t>, maintaining records</w:t>
            </w:r>
            <w:r w:rsidR="000149FC" w:rsidRPr="00E4466A">
              <w:rPr>
                <w:rFonts w:ascii="Arial" w:hAnsi="Arial" w:cs="Arial"/>
                <w:szCs w:val="22"/>
              </w:rPr>
              <w:t xml:space="preserve">, </w:t>
            </w:r>
            <w:r w:rsidR="008E057A" w:rsidRPr="00E4466A">
              <w:rPr>
                <w:rFonts w:ascii="Arial" w:hAnsi="Arial" w:cs="Arial"/>
                <w:szCs w:val="22"/>
              </w:rPr>
              <w:t>and writing reports</w:t>
            </w:r>
            <w:r w:rsidR="000149FC" w:rsidRPr="00E4466A">
              <w:rPr>
                <w:rFonts w:ascii="Arial" w:hAnsi="Arial" w:cs="Arial"/>
                <w:szCs w:val="22"/>
              </w:rPr>
              <w:t>.</w:t>
            </w:r>
          </w:p>
          <w:p w14:paraId="7A0F67BA" w14:textId="77777777" w:rsidR="00C81064" w:rsidRPr="00E4466A" w:rsidRDefault="00C81064" w:rsidP="004973A5">
            <w:pPr>
              <w:spacing w:after="0"/>
              <w:ind w:right="-625"/>
              <w:rPr>
                <w:rFonts w:ascii="Arial" w:hAnsi="Arial" w:cs="Arial"/>
                <w:szCs w:val="22"/>
              </w:rPr>
            </w:pPr>
          </w:p>
        </w:tc>
      </w:tr>
      <w:tr w:rsidR="00D03C8A" w:rsidRPr="00E4466A" w14:paraId="125F291A" w14:textId="77777777" w:rsidTr="00C75DBB">
        <w:tc>
          <w:tcPr>
            <w:tcW w:w="2686" w:type="dxa"/>
            <w:shd w:val="clear" w:color="auto" w:fill="auto"/>
            <w:vAlign w:val="center"/>
          </w:tcPr>
          <w:p w14:paraId="149FE960" w14:textId="77777777" w:rsidR="00D03C8A" w:rsidRPr="00E4466A" w:rsidRDefault="00D03C8A" w:rsidP="004973A5">
            <w:pPr>
              <w:pStyle w:val="TableHeading"/>
              <w:spacing w:after="0"/>
              <w:rPr>
                <w:rFonts w:ascii="Arial" w:hAnsi="Arial" w:cs="Arial"/>
                <w:sz w:val="22"/>
                <w:szCs w:val="22"/>
              </w:rPr>
            </w:pPr>
            <w:r w:rsidRPr="00E4466A">
              <w:rPr>
                <w:rFonts w:ascii="Arial" w:hAnsi="Arial" w:cs="Arial"/>
                <w:sz w:val="22"/>
                <w:szCs w:val="22"/>
              </w:rPr>
              <w:lastRenderedPageBreak/>
              <w:t>All staff</w:t>
            </w:r>
          </w:p>
        </w:tc>
        <w:tc>
          <w:tcPr>
            <w:tcW w:w="12474" w:type="dxa"/>
            <w:shd w:val="clear" w:color="auto" w:fill="auto"/>
          </w:tcPr>
          <w:p w14:paraId="55C8D5A6" w14:textId="77777777" w:rsidR="00D03C8A" w:rsidRPr="00E4466A" w:rsidRDefault="00D03C8A" w:rsidP="004973A5">
            <w:pPr>
              <w:pStyle w:val="TableBullet"/>
              <w:spacing w:after="0"/>
              <w:rPr>
                <w:rFonts w:ascii="Arial" w:hAnsi="Arial" w:cs="Arial"/>
                <w:szCs w:val="22"/>
              </w:rPr>
            </w:pPr>
            <w:r w:rsidRPr="00E4466A">
              <w:rPr>
                <w:rFonts w:ascii="Arial" w:hAnsi="Arial" w:cs="Arial"/>
                <w:szCs w:val="22"/>
              </w:rPr>
              <w:t>All staff must carry out their responsibilities with due regard to all ArtsEd policies and procedures, ensuring inclusivity, equality of opportunity, and compliance with Health and Safety in the workplace.</w:t>
            </w:r>
          </w:p>
          <w:p w14:paraId="14B92FFA" w14:textId="77777777" w:rsidR="00D03C8A" w:rsidRPr="00E4466A" w:rsidRDefault="00D03C8A" w:rsidP="004973A5">
            <w:pPr>
              <w:pStyle w:val="TableBullet"/>
              <w:spacing w:after="0"/>
              <w:rPr>
                <w:rFonts w:ascii="Arial" w:hAnsi="Arial" w:cs="Arial"/>
                <w:szCs w:val="22"/>
              </w:rPr>
            </w:pPr>
            <w:r w:rsidRPr="00E4466A">
              <w:rPr>
                <w:rFonts w:ascii="Arial" w:hAnsi="Arial" w:cs="Arial"/>
                <w:szCs w:val="22"/>
              </w:rPr>
              <w:t>All staff must respect the confidentiality of data stored electronically and by other means in line with the Data Protection Act.</w:t>
            </w:r>
          </w:p>
          <w:p w14:paraId="1F72482A" w14:textId="77777777" w:rsidR="00D03C8A" w:rsidRPr="00E4466A" w:rsidRDefault="00D03C8A" w:rsidP="004973A5">
            <w:pPr>
              <w:pStyle w:val="TableBullet"/>
              <w:spacing w:after="0"/>
              <w:rPr>
                <w:rFonts w:ascii="Arial" w:hAnsi="Arial" w:cs="Arial"/>
                <w:szCs w:val="22"/>
              </w:rPr>
            </w:pPr>
            <w:r w:rsidRPr="00E4466A">
              <w:rPr>
                <w:rFonts w:ascii="Arial" w:hAnsi="Arial" w:cs="Arial"/>
                <w:szCs w:val="22"/>
              </w:rPr>
              <w:t>All staff must adhere to the staff Code of Conduct</w:t>
            </w:r>
            <w:r w:rsidR="000149FC" w:rsidRPr="00E4466A">
              <w:rPr>
                <w:rFonts w:ascii="Arial" w:hAnsi="Arial" w:cs="Arial"/>
                <w:szCs w:val="22"/>
              </w:rPr>
              <w:t>.</w:t>
            </w:r>
          </w:p>
          <w:p w14:paraId="7E472B87" w14:textId="77777777" w:rsidR="00D03C8A" w:rsidRPr="00E4466A" w:rsidRDefault="00D03C8A" w:rsidP="004973A5">
            <w:pPr>
              <w:pStyle w:val="TableBullet"/>
              <w:spacing w:after="0"/>
              <w:rPr>
                <w:rFonts w:ascii="Arial" w:hAnsi="Arial" w:cs="Arial"/>
                <w:szCs w:val="22"/>
              </w:rPr>
            </w:pPr>
            <w:r w:rsidRPr="00E4466A">
              <w:rPr>
                <w:rFonts w:ascii="Arial" w:hAnsi="Arial" w:cs="Arial"/>
                <w:szCs w:val="22"/>
              </w:rPr>
              <w:t>All staff are required to regularly undertake Safeguarding, Keeping Children Safe in Education, Prevent, and GDPR training and to maintain their own professionalism and job-related knowledge through ongoing CPD.</w:t>
            </w:r>
          </w:p>
          <w:p w14:paraId="0B5DC3B2" w14:textId="77777777" w:rsidR="00D03C8A" w:rsidRPr="00E4466A" w:rsidRDefault="00D03C8A" w:rsidP="004973A5">
            <w:pPr>
              <w:pStyle w:val="TableBullet"/>
              <w:spacing w:after="0"/>
              <w:rPr>
                <w:rFonts w:ascii="Arial" w:hAnsi="Arial" w:cs="Arial"/>
                <w:szCs w:val="22"/>
              </w:rPr>
            </w:pPr>
            <w:r w:rsidRPr="00E4466A">
              <w:rPr>
                <w:rFonts w:ascii="Arial" w:hAnsi="Arial" w:cs="Arial"/>
                <w:szCs w:val="22"/>
              </w:rPr>
              <w:t>All members of staff are required to be professional, co-operative, and flexible in line with the needs of the post and the school.</w:t>
            </w:r>
          </w:p>
          <w:p w14:paraId="27293BA3" w14:textId="77777777" w:rsidR="00D03C8A" w:rsidRPr="00E4466A" w:rsidRDefault="00D03C8A" w:rsidP="004973A5">
            <w:pPr>
              <w:pStyle w:val="TableBullet"/>
              <w:spacing w:after="0"/>
              <w:rPr>
                <w:rFonts w:ascii="Arial" w:hAnsi="Arial" w:cs="Arial"/>
                <w:szCs w:val="22"/>
              </w:rPr>
            </w:pPr>
            <w:r w:rsidRPr="00E4466A">
              <w:rPr>
                <w:rFonts w:ascii="Arial" w:hAnsi="Arial" w:cs="Arial"/>
                <w:szCs w:val="22"/>
              </w:rPr>
              <w:t>All Job Descriptions are reviewed annually and will change to reflect the needs of the School and the post.</w:t>
            </w:r>
          </w:p>
          <w:p w14:paraId="73E1A9FD" w14:textId="77777777" w:rsidR="00D03C8A" w:rsidRPr="00E4466A" w:rsidRDefault="00D03C8A" w:rsidP="004973A5">
            <w:pPr>
              <w:pStyle w:val="TableBullet"/>
              <w:spacing w:after="0"/>
              <w:rPr>
                <w:rFonts w:ascii="Arial" w:hAnsi="Arial" w:cs="Arial"/>
                <w:szCs w:val="22"/>
              </w:rPr>
            </w:pPr>
            <w:r w:rsidRPr="00E4466A">
              <w:rPr>
                <w:rFonts w:ascii="Arial" w:hAnsi="Arial" w:cs="Arial"/>
                <w:szCs w:val="22"/>
              </w:rPr>
              <w:t xml:space="preserve">ArtsEd is committed to the safety, wellbeing and safeguarding of all pupils and students and expects all staff to share this commitment.  Staff in all posts are required to hold a clear, enhanced DBS. </w:t>
            </w:r>
          </w:p>
          <w:p w14:paraId="33433D95" w14:textId="77777777" w:rsidR="00D03C8A" w:rsidRPr="00E4466A" w:rsidRDefault="00D03C8A" w:rsidP="004973A5">
            <w:pPr>
              <w:pStyle w:val="TableBullet"/>
              <w:spacing w:after="0"/>
              <w:rPr>
                <w:rFonts w:ascii="Arial" w:hAnsi="Arial" w:cs="Arial"/>
                <w:szCs w:val="22"/>
              </w:rPr>
            </w:pPr>
            <w:r w:rsidRPr="00E4466A">
              <w:rPr>
                <w:rFonts w:ascii="Arial" w:hAnsi="Arial" w:cs="Arial"/>
                <w:szCs w:val="22"/>
              </w:rPr>
              <w:t>You may also be required to undertake such other comparable duties as your line manager requires from time to time.</w:t>
            </w:r>
          </w:p>
          <w:p w14:paraId="359E3B8C" w14:textId="77777777" w:rsidR="000149FC" w:rsidRPr="00E4466A" w:rsidRDefault="000149FC" w:rsidP="004973A5">
            <w:pPr>
              <w:pStyle w:val="TableBullet"/>
              <w:numPr>
                <w:ilvl w:val="0"/>
                <w:numId w:val="0"/>
              </w:numPr>
              <w:spacing w:after="0"/>
              <w:ind w:left="288" w:hanging="288"/>
              <w:rPr>
                <w:rFonts w:ascii="Arial" w:hAnsi="Arial" w:cs="Arial"/>
                <w:szCs w:val="22"/>
              </w:rPr>
            </w:pPr>
          </w:p>
        </w:tc>
      </w:tr>
    </w:tbl>
    <w:p w14:paraId="67B8899C" w14:textId="77777777" w:rsidR="00C81064" w:rsidRPr="00E4466A" w:rsidRDefault="00C81064" w:rsidP="004973A5">
      <w:pPr>
        <w:spacing w:after="0"/>
        <w:rPr>
          <w:rFonts w:ascii="Arial" w:hAnsi="Arial" w:cs="Arial"/>
          <w:szCs w:val="22"/>
        </w:rPr>
      </w:pPr>
    </w:p>
    <w:p w14:paraId="2D84043C" w14:textId="77777777" w:rsidR="00BE2A20" w:rsidRPr="00E4466A" w:rsidRDefault="00BE2A20" w:rsidP="004973A5">
      <w:pPr>
        <w:spacing w:after="0"/>
        <w:rPr>
          <w:rFonts w:ascii="Arial" w:hAnsi="Arial" w:cs="Arial"/>
          <w:szCs w:val="22"/>
        </w:rPr>
      </w:pPr>
    </w:p>
    <w:p w14:paraId="3CA32E1D" w14:textId="77777777" w:rsidR="00BE2A20" w:rsidRPr="00E4466A" w:rsidRDefault="00BE2A20" w:rsidP="004973A5">
      <w:pPr>
        <w:spacing w:after="0"/>
        <w:rPr>
          <w:rFonts w:ascii="Arial" w:hAnsi="Arial" w:cs="Arial"/>
          <w:szCs w:val="22"/>
        </w:rPr>
      </w:pPr>
    </w:p>
    <w:p w14:paraId="5B2CF0D7" w14:textId="77777777" w:rsidR="00BE2A20" w:rsidRPr="00E4466A" w:rsidRDefault="00BE2A20" w:rsidP="004973A5">
      <w:pPr>
        <w:spacing w:after="0"/>
        <w:rPr>
          <w:rFonts w:ascii="Arial" w:hAnsi="Arial" w:cs="Arial"/>
          <w:szCs w:val="22"/>
        </w:rPr>
      </w:pPr>
    </w:p>
    <w:p w14:paraId="66204DEE" w14:textId="77777777" w:rsidR="00BE2A20" w:rsidRPr="00E4466A" w:rsidRDefault="00BE2A20" w:rsidP="004973A5">
      <w:pPr>
        <w:spacing w:after="0"/>
        <w:rPr>
          <w:rFonts w:ascii="Arial" w:hAnsi="Arial" w:cs="Arial"/>
          <w:szCs w:val="22"/>
        </w:rPr>
      </w:pPr>
    </w:p>
    <w:p w14:paraId="005A9DE6" w14:textId="77777777" w:rsidR="00BE2A20" w:rsidRPr="00E4466A" w:rsidRDefault="00BE2A20" w:rsidP="004973A5">
      <w:pPr>
        <w:spacing w:after="0"/>
        <w:rPr>
          <w:rFonts w:ascii="Arial" w:hAnsi="Arial" w:cs="Arial"/>
          <w:szCs w:val="22"/>
        </w:rPr>
      </w:pPr>
    </w:p>
    <w:tbl>
      <w:tblPr>
        <w:tblW w:w="15237" w:type="dxa"/>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469"/>
        <w:gridCol w:w="8256"/>
        <w:gridCol w:w="5512"/>
      </w:tblGrid>
      <w:tr w:rsidR="00C81064" w:rsidRPr="00E4466A" w14:paraId="4A7BB5C5" w14:textId="77777777" w:rsidTr="008E057A">
        <w:trPr>
          <w:trHeight w:val="144"/>
        </w:trPr>
        <w:tc>
          <w:tcPr>
            <w:tcW w:w="15237" w:type="dxa"/>
            <w:gridSpan w:val="3"/>
            <w:tcBorders>
              <w:bottom w:val="nil"/>
            </w:tcBorders>
            <w:shd w:val="clear" w:color="auto" w:fill="F3F3F3"/>
          </w:tcPr>
          <w:p w14:paraId="2F682C64" w14:textId="77777777" w:rsidR="00C81064" w:rsidRPr="00E4466A" w:rsidRDefault="00D05549" w:rsidP="004973A5">
            <w:pPr>
              <w:pStyle w:val="Title"/>
              <w:spacing w:after="0"/>
              <w:rPr>
                <w:rFonts w:ascii="Arial" w:hAnsi="Arial"/>
                <w:sz w:val="22"/>
                <w:szCs w:val="22"/>
              </w:rPr>
            </w:pPr>
            <w:r w:rsidRPr="00E4466A">
              <w:rPr>
                <w:rFonts w:ascii="Arial" w:hAnsi="Arial"/>
                <w:sz w:val="22"/>
                <w:szCs w:val="22"/>
              </w:rPr>
              <w:t>Person s</w:t>
            </w:r>
            <w:r w:rsidR="00C81064" w:rsidRPr="00E4466A">
              <w:rPr>
                <w:rFonts w:ascii="Arial" w:hAnsi="Arial"/>
                <w:sz w:val="22"/>
                <w:szCs w:val="22"/>
              </w:rPr>
              <w:t>pecification</w:t>
            </w:r>
          </w:p>
        </w:tc>
      </w:tr>
      <w:tr w:rsidR="00C81064" w:rsidRPr="00E4466A" w14:paraId="2034723F" w14:textId="77777777" w:rsidTr="008E057A">
        <w:trPr>
          <w:trHeight w:val="144"/>
        </w:trPr>
        <w:tc>
          <w:tcPr>
            <w:tcW w:w="15237" w:type="dxa"/>
            <w:gridSpan w:val="3"/>
            <w:tcBorders>
              <w:top w:val="nil"/>
            </w:tcBorders>
            <w:shd w:val="clear" w:color="auto" w:fill="F3F3F3"/>
          </w:tcPr>
          <w:p w14:paraId="06F92CB3" w14:textId="77777777" w:rsidR="00C81064" w:rsidRPr="00E4466A" w:rsidRDefault="00C81064" w:rsidP="004973A5">
            <w:pPr>
              <w:pStyle w:val="TableHeading"/>
              <w:spacing w:after="0"/>
              <w:rPr>
                <w:rFonts w:ascii="Arial" w:hAnsi="Arial" w:cs="Arial"/>
                <w:sz w:val="22"/>
                <w:szCs w:val="22"/>
              </w:rPr>
            </w:pPr>
            <w:r w:rsidRPr="00E4466A">
              <w:rPr>
                <w:rFonts w:ascii="Arial" w:hAnsi="Arial" w:cs="Arial"/>
                <w:sz w:val="22"/>
                <w:szCs w:val="22"/>
              </w:rPr>
              <w:t>The School is committed to safeguarding and promoting the welfare of children and young people and expects all staff and volunteers to share this commitment.</w:t>
            </w:r>
          </w:p>
        </w:tc>
      </w:tr>
      <w:tr w:rsidR="00672C16" w:rsidRPr="00E4466A" w14:paraId="4DCB941E" w14:textId="77777777" w:rsidTr="008E057A">
        <w:trPr>
          <w:trHeight w:val="144"/>
        </w:trPr>
        <w:tc>
          <w:tcPr>
            <w:tcW w:w="9725" w:type="dxa"/>
            <w:gridSpan w:val="2"/>
            <w:shd w:val="clear" w:color="auto" w:fill="auto"/>
            <w:vAlign w:val="center"/>
          </w:tcPr>
          <w:p w14:paraId="170F9C9A" w14:textId="77777777" w:rsidR="00672C16" w:rsidRPr="00E4466A" w:rsidRDefault="00672C16" w:rsidP="004973A5">
            <w:pPr>
              <w:pStyle w:val="TableHeading"/>
              <w:spacing w:after="0"/>
              <w:rPr>
                <w:rFonts w:ascii="Arial" w:hAnsi="Arial" w:cs="Arial"/>
                <w:sz w:val="22"/>
                <w:szCs w:val="22"/>
              </w:rPr>
            </w:pPr>
          </w:p>
        </w:tc>
        <w:tc>
          <w:tcPr>
            <w:tcW w:w="5512" w:type="dxa"/>
            <w:shd w:val="clear" w:color="auto" w:fill="auto"/>
            <w:vAlign w:val="center"/>
          </w:tcPr>
          <w:p w14:paraId="4CF77EE2" w14:textId="77777777" w:rsidR="00672C16" w:rsidRPr="00E4466A" w:rsidRDefault="00672C16" w:rsidP="004973A5">
            <w:pPr>
              <w:pStyle w:val="TableHeading"/>
              <w:spacing w:after="0"/>
              <w:rPr>
                <w:rFonts w:ascii="Arial" w:hAnsi="Arial" w:cs="Arial"/>
                <w:sz w:val="22"/>
                <w:szCs w:val="22"/>
              </w:rPr>
            </w:pPr>
            <w:r w:rsidRPr="00E4466A">
              <w:rPr>
                <w:rFonts w:ascii="Arial" w:hAnsi="Arial" w:cs="Arial"/>
                <w:sz w:val="22"/>
                <w:szCs w:val="22"/>
              </w:rPr>
              <w:t>Method of assessment</w:t>
            </w:r>
          </w:p>
        </w:tc>
      </w:tr>
      <w:tr w:rsidR="00B20457" w:rsidRPr="00E4466A" w14:paraId="100E623B" w14:textId="77777777" w:rsidTr="008E057A">
        <w:trPr>
          <w:trHeight w:val="144"/>
        </w:trPr>
        <w:tc>
          <w:tcPr>
            <w:tcW w:w="1469" w:type="dxa"/>
            <w:shd w:val="clear" w:color="auto" w:fill="auto"/>
            <w:vAlign w:val="center"/>
          </w:tcPr>
          <w:p w14:paraId="15FE31F2" w14:textId="77777777" w:rsidR="00B20457" w:rsidRPr="00E4466A" w:rsidRDefault="00B20457" w:rsidP="004973A5">
            <w:pPr>
              <w:pStyle w:val="TableHeading"/>
              <w:spacing w:after="0"/>
              <w:rPr>
                <w:rFonts w:ascii="Arial" w:hAnsi="Arial" w:cs="Arial"/>
                <w:sz w:val="22"/>
                <w:szCs w:val="22"/>
              </w:rPr>
            </w:pPr>
            <w:r w:rsidRPr="00E4466A">
              <w:rPr>
                <w:rFonts w:ascii="Arial" w:hAnsi="Arial" w:cs="Arial"/>
                <w:sz w:val="22"/>
                <w:szCs w:val="22"/>
              </w:rPr>
              <w:t>Qualifications</w:t>
            </w:r>
          </w:p>
        </w:tc>
        <w:tc>
          <w:tcPr>
            <w:tcW w:w="8256" w:type="dxa"/>
            <w:shd w:val="clear" w:color="auto" w:fill="auto"/>
          </w:tcPr>
          <w:p w14:paraId="53CECBBB" w14:textId="77777777" w:rsidR="00D434B2" w:rsidRPr="00E4466A" w:rsidRDefault="00B20457" w:rsidP="004973A5">
            <w:pPr>
              <w:pStyle w:val="Tabletext"/>
              <w:spacing w:after="0"/>
              <w:rPr>
                <w:rStyle w:val="Emphasis"/>
                <w:rFonts w:ascii="Arial" w:hAnsi="Arial" w:cs="Arial"/>
                <w:szCs w:val="22"/>
              </w:rPr>
            </w:pPr>
            <w:r w:rsidRPr="00E4466A">
              <w:rPr>
                <w:rStyle w:val="Emphasis"/>
                <w:rFonts w:ascii="Arial" w:hAnsi="Arial" w:cs="Arial"/>
                <w:szCs w:val="22"/>
              </w:rPr>
              <w:t>The professional, technical</w:t>
            </w:r>
            <w:r w:rsidR="000149FC" w:rsidRPr="00E4466A">
              <w:rPr>
                <w:rStyle w:val="Emphasis"/>
                <w:rFonts w:ascii="Arial" w:hAnsi="Arial" w:cs="Arial"/>
                <w:szCs w:val="22"/>
              </w:rPr>
              <w:t xml:space="preserve">, </w:t>
            </w:r>
            <w:r w:rsidRPr="00E4466A">
              <w:rPr>
                <w:rStyle w:val="Emphasis"/>
                <w:rFonts w:ascii="Arial" w:hAnsi="Arial" w:cs="Arial"/>
                <w:szCs w:val="22"/>
              </w:rPr>
              <w:t>or academic qualifications that the Applicant must have to undertake the role or the training that they must have received</w:t>
            </w:r>
            <w:r w:rsidR="00AC09EB" w:rsidRPr="00E4466A">
              <w:rPr>
                <w:rStyle w:val="Emphasis"/>
                <w:rFonts w:ascii="Arial" w:hAnsi="Arial" w:cs="Arial"/>
                <w:szCs w:val="22"/>
              </w:rPr>
              <w:t>:</w:t>
            </w:r>
          </w:p>
          <w:p w14:paraId="3F6AB554" w14:textId="77777777" w:rsidR="00F74AA4" w:rsidRPr="00E4466A" w:rsidRDefault="00F74AA4" w:rsidP="004973A5">
            <w:pPr>
              <w:pStyle w:val="Tabletext"/>
              <w:spacing w:after="0"/>
              <w:rPr>
                <w:rStyle w:val="Emphasis"/>
                <w:rFonts w:ascii="Arial" w:hAnsi="Arial" w:cs="Arial"/>
                <w:szCs w:val="22"/>
              </w:rPr>
            </w:pPr>
          </w:p>
          <w:p w14:paraId="7BBB1CAC" w14:textId="77777777" w:rsidR="00D434B2" w:rsidRPr="00E4466A" w:rsidRDefault="00D434B2" w:rsidP="004973A5">
            <w:pPr>
              <w:pStyle w:val="Tabletext"/>
              <w:numPr>
                <w:ilvl w:val="0"/>
                <w:numId w:val="18"/>
              </w:numPr>
              <w:spacing w:after="0"/>
              <w:rPr>
                <w:rStyle w:val="Emphasis"/>
                <w:rFonts w:ascii="Arial" w:hAnsi="Arial" w:cs="Arial"/>
                <w:i w:val="0"/>
                <w:iCs/>
                <w:szCs w:val="22"/>
              </w:rPr>
            </w:pPr>
            <w:r w:rsidRPr="00E4466A">
              <w:rPr>
                <w:rStyle w:val="Emphasis"/>
                <w:rFonts w:ascii="Arial" w:hAnsi="Arial" w:cs="Arial"/>
                <w:i w:val="0"/>
                <w:iCs/>
                <w:szCs w:val="22"/>
              </w:rPr>
              <w:t>A</w:t>
            </w:r>
            <w:r w:rsidR="00C75DBB" w:rsidRPr="00E4466A">
              <w:rPr>
                <w:rStyle w:val="Emphasis"/>
                <w:rFonts w:ascii="Arial" w:hAnsi="Arial" w:cs="Arial"/>
                <w:i w:val="0"/>
                <w:iCs/>
                <w:szCs w:val="22"/>
              </w:rPr>
              <w:t xml:space="preserve"> </w:t>
            </w:r>
            <w:r w:rsidRPr="00E4466A">
              <w:rPr>
                <w:rStyle w:val="Emphasis"/>
                <w:rFonts w:ascii="Arial" w:hAnsi="Arial" w:cs="Arial"/>
                <w:i w:val="0"/>
                <w:iCs/>
                <w:szCs w:val="22"/>
              </w:rPr>
              <w:t>Degree</w:t>
            </w:r>
            <w:r w:rsidR="00C75DBB" w:rsidRPr="00E4466A">
              <w:rPr>
                <w:rStyle w:val="Emphasis"/>
                <w:rFonts w:ascii="Arial" w:hAnsi="Arial" w:cs="Arial"/>
                <w:i w:val="0"/>
                <w:iCs/>
                <w:szCs w:val="22"/>
              </w:rPr>
              <w:t xml:space="preserve"> in </w:t>
            </w:r>
            <w:r w:rsidR="00BE2A20" w:rsidRPr="00E4466A">
              <w:rPr>
                <w:rStyle w:val="Emphasis"/>
                <w:rFonts w:ascii="Arial" w:hAnsi="Arial" w:cs="Arial"/>
                <w:i w:val="0"/>
                <w:iCs/>
                <w:szCs w:val="22"/>
              </w:rPr>
              <w:t xml:space="preserve">Maths </w:t>
            </w:r>
          </w:p>
          <w:p w14:paraId="5447E56C" w14:textId="77777777" w:rsidR="000149FC" w:rsidRPr="00E4466A" w:rsidRDefault="00C75DBB" w:rsidP="004973A5">
            <w:pPr>
              <w:pStyle w:val="Tabletext"/>
              <w:numPr>
                <w:ilvl w:val="0"/>
                <w:numId w:val="18"/>
              </w:numPr>
              <w:spacing w:after="0"/>
              <w:rPr>
                <w:rStyle w:val="Emphasis"/>
                <w:rFonts w:ascii="Arial" w:hAnsi="Arial" w:cs="Arial"/>
                <w:i w:val="0"/>
                <w:iCs/>
                <w:szCs w:val="22"/>
              </w:rPr>
            </w:pPr>
            <w:r w:rsidRPr="00E4466A">
              <w:rPr>
                <w:rStyle w:val="Emphasis"/>
                <w:rFonts w:ascii="Arial" w:hAnsi="Arial" w:cs="Arial"/>
                <w:i w:val="0"/>
                <w:iCs/>
                <w:szCs w:val="22"/>
              </w:rPr>
              <w:t xml:space="preserve">PGCE / </w:t>
            </w:r>
            <w:r w:rsidR="00D434B2" w:rsidRPr="00E4466A">
              <w:rPr>
                <w:rStyle w:val="Emphasis"/>
                <w:rFonts w:ascii="Arial" w:hAnsi="Arial" w:cs="Arial"/>
                <w:i w:val="0"/>
                <w:iCs/>
                <w:szCs w:val="22"/>
              </w:rPr>
              <w:t>QTS desirable</w:t>
            </w:r>
          </w:p>
          <w:p w14:paraId="653952A6" w14:textId="77777777" w:rsidR="00B20457" w:rsidRPr="00E4466A" w:rsidRDefault="00B20457" w:rsidP="004973A5">
            <w:pPr>
              <w:pStyle w:val="TableBullet"/>
              <w:numPr>
                <w:ilvl w:val="0"/>
                <w:numId w:val="0"/>
              </w:numPr>
              <w:spacing w:after="0"/>
              <w:rPr>
                <w:rFonts w:ascii="Arial" w:hAnsi="Arial" w:cs="Arial"/>
                <w:szCs w:val="22"/>
              </w:rPr>
            </w:pPr>
          </w:p>
        </w:tc>
        <w:tc>
          <w:tcPr>
            <w:tcW w:w="5512" w:type="dxa"/>
            <w:shd w:val="clear" w:color="auto" w:fill="auto"/>
          </w:tcPr>
          <w:p w14:paraId="63249227" w14:textId="77777777" w:rsidR="00B20457" w:rsidRPr="00E4466A" w:rsidRDefault="00B20457" w:rsidP="004973A5">
            <w:pPr>
              <w:pStyle w:val="Tabletext"/>
              <w:spacing w:after="0"/>
              <w:rPr>
                <w:rFonts w:ascii="Arial" w:hAnsi="Arial" w:cs="Arial"/>
                <w:szCs w:val="22"/>
              </w:rPr>
            </w:pPr>
            <w:r w:rsidRPr="00E4466A">
              <w:rPr>
                <w:rFonts w:ascii="Arial" w:hAnsi="Arial" w:cs="Arial"/>
                <w:szCs w:val="22"/>
              </w:rPr>
              <w:lastRenderedPageBreak/>
              <w:t>Production of the Applicant’s certificates</w:t>
            </w:r>
          </w:p>
          <w:p w14:paraId="0D07D8EF" w14:textId="77777777" w:rsidR="00B20457" w:rsidRPr="00E4466A" w:rsidRDefault="00B20457" w:rsidP="004973A5">
            <w:pPr>
              <w:pStyle w:val="Tabletext"/>
              <w:spacing w:after="0"/>
              <w:rPr>
                <w:rFonts w:ascii="Arial" w:hAnsi="Arial" w:cs="Arial"/>
                <w:szCs w:val="22"/>
              </w:rPr>
            </w:pPr>
          </w:p>
          <w:p w14:paraId="0119F87C" w14:textId="77777777" w:rsidR="00B20457" w:rsidRPr="00E4466A" w:rsidRDefault="00B20457" w:rsidP="004973A5">
            <w:pPr>
              <w:pStyle w:val="Tabletext"/>
              <w:spacing w:after="0"/>
              <w:rPr>
                <w:rFonts w:ascii="Arial" w:hAnsi="Arial" w:cs="Arial"/>
                <w:szCs w:val="22"/>
              </w:rPr>
            </w:pPr>
            <w:r w:rsidRPr="00E4466A">
              <w:rPr>
                <w:rFonts w:ascii="Arial" w:hAnsi="Arial" w:cs="Arial"/>
                <w:szCs w:val="22"/>
              </w:rPr>
              <w:lastRenderedPageBreak/>
              <w:t>Discussion at interview</w:t>
            </w:r>
          </w:p>
          <w:p w14:paraId="5C5E4E3D" w14:textId="77777777" w:rsidR="00B20457" w:rsidRPr="00E4466A" w:rsidRDefault="00B20457" w:rsidP="004973A5">
            <w:pPr>
              <w:pStyle w:val="Tabletext"/>
              <w:spacing w:after="0"/>
              <w:rPr>
                <w:rFonts w:ascii="Arial" w:hAnsi="Arial" w:cs="Arial"/>
                <w:szCs w:val="22"/>
              </w:rPr>
            </w:pPr>
          </w:p>
          <w:p w14:paraId="28EC65E9" w14:textId="77777777" w:rsidR="00B20457" w:rsidRPr="00E4466A" w:rsidRDefault="00B20457" w:rsidP="004973A5">
            <w:pPr>
              <w:pStyle w:val="Tabletext"/>
              <w:spacing w:after="0"/>
              <w:rPr>
                <w:rFonts w:ascii="Arial" w:hAnsi="Arial" w:cs="Arial"/>
                <w:szCs w:val="22"/>
              </w:rPr>
            </w:pPr>
            <w:r w:rsidRPr="00E4466A">
              <w:rPr>
                <w:rFonts w:ascii="Arial" w:hAnsi="Arial" w:cs="Arial"/>
                <w:szCs w:val="22"/>
              </w:rPr>
              <w:t>Independent verification of qualifications</w:t>
            </w:r>
          </w:p>
        </w:tc>
      </w:tr>
      <w:tr w:rsidR="00B20457" w:rsidRPr="00E4466A" w14:paraId="31532B8B" w14:textId="77777777" w:rsidTr="008E057A">
        <w:trPr>
          <w:trHeight w:val="144"/>
        </w:trPr>
        <w:tc>
          <w:tcPr>
            <w:tcW w:w="1469" w:type="dxa"/>
            <w:shd w:val="clear" w:color="auto" w:fill="auto"/>
            <w:vAlign w:val="center"/>
          </w:tcPr>
          <w:p w14:paraId="12DB28F5" w14:textId="77777777" w:rsidR="00B20457" w:rsidRPr="00E4466A" w:rsidRDefault="00B20457" w:rsidP="004973A5">
            <w:pPr>
              <w:pStyle w:val="TableHeading"/>
              <w:spacing w:after="0"/>
              <w:rPr>
                <w:rFonts w:ascii="Arial" w:hAnsi="Arial" w:cs="Arial"/>
                <w:sz w:val="22"/>
                <w:szCs w:val="22"/>
              </w:rPr>
            </w:pPr>
            <w:r w:rsidRPr="00E4466A">
              <w:rPr>
                <w:rFonts w:ascii="Arial" w:hAnsi="Arial" w:cs="Arial"/>
                <w:sz w:val="22"/>
                <w:szCs w:val="22"/>
              </w:rPr>
              <w:lastRenderedPageBreak/>
              <w:t>Experience</w:t>
            </w:r>
          </w:p>
        </w:tc>
        <w:tc>
          <w:tcPr>
            <w:tcW w:w="8256" w:type="dxa"/>
            <w:shd w:val="clear" w:color="auto" w:fill="auto"/>
          </w:tcPr>
          <w:p w14:paraId="7CBF0954" w14:textId="77777777" w:rsidR="00D434B2" w:rsidRPr="00E4466A" w:rsidRDefault="00B20457" w:rsidP="004973A5">
            <w:pPr>
              <w:pStyle w:val="Tabletext"/>
              <w:spacing w:after="0"/>
              <w:rPr>
                <w:rStyle w:val="Emphasis"/>
                <w:rFonts w:ascii="Arial" w:hAnsi="Arial" w:cs="Arial"/>
                <w:szCs w:val="22"/>
              </w:rPr>
            </w:pPr>
            <w:r w:rsidRPr="00E4466A">
              <w:rPr>
                <w:rStyle w:val="Emphasis"/>
                <w:rFonts w:ascii="Arial" w:hAnsi="Arial" w:cs="Arial"/>
                <w:szCs w:val="22"/>
              </w:rPr>
              <w:t>The categories of work or organisations, types of achievements and activities that would be in the role</w:t>
            </w:r>
            <w:r w:rsidR="000149FC" w:rsidRPr="00E4466A">
              <w:rPr>
                <w:rStyle w:val="Emphasis"/>
                <w:rFonts w:ascii="Arial" w:hAnsi="Arial" w:cs="Arial"/>
                <w:szCs w:val="22"/>
              </w:rPr>
              <w:t>:</w:t>
            </w:r>
          </w:p>
          <w:p w14:paraId="47D5E2E9" w14:textId="77777777" w:rsidR="00F74AA4" w:rsidRPr="00E4466A" w:rsidRDefault="00F74AA4" w:rsidP="004973A5">
            <w:pPr>
              <w:pStyle w:val="Tabletext"/>
              <w:spacing w:after="0"/>
              <w:rPr>
                <w:rFonts w:ascii="Arial" w:hAnsi="Arial" w:cs="Arial"/>
                <w:szCs w:val="22"/>
              </w:rPr>
            </w:pPr>
          </w:p>
          <w:p w14:paraId="736EE72C" w14:textId="77777777" w:rsidR="00D434B2" w:rsidRPr="00E4466A" w:rsidRDefault="00D434B2" w:rsidP="004973A5">
            <w:pPr>
              <w:pStyle w:val="Title"/>
              <w:numPr>
                <w:ilvl w:val="0"/>
                <w:numId w:val="19"/>
              </w:numPr>
              <w:spacing w:after="0"/>
              <w:contextualSpacing w:val="0"/>
              <w:jc w:val="both"/>
              <w:rPr>
                <w:rFonts w:ascii="Arial" w:hAnsi="Arial"/>
                <w:b w:val="0"/>
                <w:sz w:val="22"/>
                <w:szCs w:val="22"/>
              </w:rPr>
            </w:pPr>
            <w:r w:rsidRPr="00E4466A">
              <w:rPr>
                <w:rFonts w:ascii="Arial" w:hAnsi="Arial"/>
                <w:b w:val="0"/>
                <w:sz w:val="22"/>
                <w:szCs w:val="22"/>
              </w:rPr>
              <w:t>Relevant teaching experience, preferably in a co-educational environment</w:t>
            </w:r>
            <w:r w:rsidR="00C75DBB" w:rsidRPr="00E4466A">
              <w:rPr>
                <w:rFonts w:ascii="Arial" w:hAnsi="Arial"/>
                <w:b w:val="0"/>
                <w:sz w:val="22"/>
                <w:szCs w:val="22"/>
              </w:rPr>
              <w:t xml:space="preserve"> at Key Stages 3 - 5</w:t>
            </w:r>
          </w:p>
          <w:p w14:paraId="00A77DB9" w14:textId="77777777" w:rsidR="00B20457" w:rsidRPr="00E4466A" w:rsidRDefault="00B20457" w:rsidP="004973A5">
            <w:pPr>
              <w:pStyle w:val="TableBullet"/>
              <w:numPr>
                <w:ilvl w:val="0"/>
                <w:numId w:val="0"/>
              </w:numPr>
              <w:spacing w:after="0"/>
              <w:ind w:left="288" w:hanging="288"/>
              <w:rPr>
                <w:rStyle w:val="Emphasis"/>
                <w:rFonts w:ascii="Arial" w:hAnsi="Arial" w:cs="Arial"/>
                <w:szCs w:val="22"/>
              </w:rPr>
            </w:pPr>
          </w:p>
        </w:tc>
        <w:tc>
          <w:tcPr>
            <w:tcW w:w="5512" w:type="dxa"/>
            <w:shd w:val="clear" w:color="auto" w:fill="auto"/>
          </w:tcPr>
          <w:p w14:paraId="348EC3B3" w14:textId="77777777" w:rsidR="00B20457" w:rsidRPr="00E4466A" w:rsidRDefault="00B20457" w:rsidP="004973A5">
            <w:pPr>
              <w:pStyle w:val="Singlespaced"/>
              <w:rPr>
                <w:rFonts w:ascii="Arial" w:hAnsi="Arial" w:cs="Arial"/>
              </w:rPr>
            </w:pPr>
            <w:r w:rsidRPr="00E4466A">
              <w:rPr>
                <w:rFonts w:ascii="Arial" w:hAnsi="Arial" w:cs="Arial"/>
              </w:rPr>
              <w:t>Contents of the application form</w:t>
            </w:r>
            <w:r w:rsidRPr="00E4466A">
              <w:rPr>
                <w:rFonts w:ascii="Arial" w:hAnsi="Arial" w:cs="Arial"/>
              </w:rPr>
              <w:br/>
            </w:r>
          </w:p>
          <w:p w14:paraId="63F68B49" w14:textId="77777777" w:rsidR="00B20457" w:rsidRPr="00E4466A" w:rsidRDefault="00B20457" w:rsidP="004973A5">
            <w:pPr>
              <w:pStyle w:val="Singlespaced"/>
              <w:rPr>
                <w:rFonts w:ascii="Arial" w:hAnsi="Arial" w:cs="Arial"/>
              </w:rPr>
            </w:pPr>
            <w:r w:rsidRPr="00E4466A">
              <w:rPr>
                <w:rFonts w:ascii="Arial" w:hAnsi="Arial" w:cs="Arial"/>
              </w:rPr>
              <w:t>Interview</w:t>
            </w:r>
            <w:r w:rsidRPr="00E4466A">
              <w:rPr>
                <w:rFonts w:ascii="Arial" w:hAnsi="Arial" w:cs="Arial"/>
              </w:rPr>
              <w:br/>
            </w:r>
          </w:p>
          <w:p w14:paraId="044A4C06" w14:textId="77777777" w:rsidR="00B20457" w:rsidRPr="00E4466A" w:rsidRDefault="00B20457" w:rsidP="004973A5">
            <w:pPr>
              <w:pStyle w:val="Tabletext"/>
              <w:spacing w:after="0"/>
              <w:rPr>
                <w:rFonts w:ascii="Arial" w:hAnsi="Arial" w:cs="Arial"/>
                <w:szCs w:val="22"/>
              </w:rPr>
            </w:pPr>
            <w:r w:rsidRPr="00E4466A">
              <w:rPr>
                <w:rFonts w:ascii="Arial" w:hAnsi="Arial" w:cs="Arial"/>
                <w:szCs w:val="22"/>
              </w:rPr>
              <w:t>Professional references</w:t>
            </w:r>
          </w:p>
        </w:tc>
      </w:tr>
      <w:tr w:rsidR="00B20457" w:rsidRPr="00E4466A" w14:paraId="1324430C" w14:textId="77777777" w:rsidTr="008E057A">
        <w:trPr>
          <w:trHeight w:val="1349"/>
        </w:trPr>
        <w:tc>
          <w:tcPr>
            <w:tcW w:w="1469" w:type="dxa"/>
            <w:shd w:val="clear" w:color="auto" w:fill="auto"/>
            <w:vAlign w:val="center"/>
          </w:tcPr>
          <w:p w14:paraId="5EBA3129" w14:textId="77777777" w:rsidR="00B20457" w:rsidRPr="00E4466A" w:rsidRDefault="00B20457" w:rsidP="004973A5">
            <w:pPr>
              <w:pStyle w:val="TableHeading"/>
              <w:spacing w:after="0"/>
              <w:rPr>
                <w:rFonts w:ascii="Arial" w:hAnsi="Arial" w:cs="Arial"/>
                <w:sz w:val="22"/>
                <w:szCs w:val="22"/>
              </w:rPr>
            </w:pPr>
            <w:r w:rsidRPr="00E4466A">
              <w:rPr>
                <w:rFonts w:ascii="Arial" w:hAnsi="Arial" w:cs="Arial"/>
                <w:sz w:val="22"/>
                <w:szCs w:val="22"/>
              </w:rPr>
              <w:t>Skills</w:t>
            </w:r>
          </w:p>
        </w:tc>
        <w:tc>
          <w:tcPr>
            <w:tcW w:w="8256" w:type="dxa"/>
            <w:shd w:val="clear" w:color="auto" w:fill="auto"/>
          </w:tcPr>
          <w:p w14:paraId="27FCDE8B" w14:textId="77777777" w:rsidR="00D434B2" w:rsidRPr="00E4466A" w:rsidRDefault="00B20457" w:rsidP="004973A5">
            <w:pPr>
              <w:pStyle w:val="Title"/>
              <w:spacing w:after="0"/>
              <w:jc w:val="both"/>
              <w:rPr>
                <w:rStyle w:val="Emphasis"/>
                <w:rFonts w:ascii="Arial" w:hAnsi="Arial"/>
                <w:b w:val="0"/>
                <w:sz w:val="22"/>
                <w:szCs w:val="22"/>
              </w:rPr>
            </w:pPr>
            <w:r w:rsidRPr="00E4466A">
              <w:rPr>
                <w:rStyle w:val="Emphasis"/>
                <w:rFonts w:ascii="Arial" w:hAnsi="Arial"/>
                <w:b w:val="0"/>
                <w:sz w:val="22"/>
                <w:szCs w:val="22"/>
              </w:rPr>
              <w:t xml:space="preserve">The skills </w:t>
            </w:r>
            <w:r w:rsidRPr="00E4466A">
              <w:rPr>
                <w:rStyle w:val="Emphasis"/>
                <w:rFonts w:ascii="Arial" w:hAnsi="Arial"/>
                <w:b w:val="0"/>
                <w:iCs/>
                <w:sz w:val="22"/>
                <w:szCs w:val="22"/>
              </w:rPr>
              <w:t>required</w:t>
            </w:r>
            <w:r w:rsidRPr="00E4466A">
              <w:rPr>
                <w:rStyle w:val="Emphasis"/>
                <w:rFonts w:ascii="Arial" w:hAnsi="Arial"/>
                <w:b w:val="0"/>
                <w:sz w:val="22"/>
                <w:szCs w:val="22"/>
              </w:rPr>
              <w:t xml:space="preserve"> by the Applicant to perform effectively in the role</w:t>
            </w:r>
            <w:r w:rsidR="00153C8F" w:rsidRPr="00E4466A">
              <w:rPr>
                <w:rStyle w:val="Emphasis"/>
                <w:rFonts w:ascii="Arial" w:hAnsi="Arial"/>
                <w:b w:val="0"/>
                <w:sz w:val="22"/>
                <w:szCs w:val="22"/>
              </w:rPr>
              <w:t>:</w:t>
            </w:r>
          </w:p>
          <w:p w14:paraId="2AF23C82" w14:textId="77777777" w:rsidR="00BE2A20" w:rsidRPr="00E4466A" w:rsidRDefault="00BE2A20" w:rsidP="00BE2A20">
            <w:pPr>
              <w:spacing w:after="0"/>
              <w:rPr>
                <w:rFonts w:ascii="Arial" w:hAnsi="Arial" w:cs="Arial"/>
                <w:szCs w:val="22"/>
              </w:rPr>
            </w:pPr>
          </w:p>
          <w:p w14:paraId="2A08220B" w14:textId="77777777" w:rsidR="009553A2" w:rsidRPr="00E4466A" w:rsidRDefault="00D434B2" w:rsidP="004973A5">
            <w:pPr>
              <w:pStyle w:val="Title"/>
              <w:numPr>
                <w:ilvl w:val="0"/>
                <w:numId w:val="20"/>
              </w:numPr>
              <w:spacing w:after="0"/>
              <w:contextualSpacing w:val="0"/>
              <w:jc w:val="both"/>
              <w:rPr>
                <w:rFonts w:ascii="Arial" w:hAnsi="Arial"/>
                <w:sz w:val="22"/>
                <w:szCs w:val="22"/>
              </w:rPr>
            </w:pPr>
            <w:r w:rsidRPr="00E4466A">
              <w:rPr>
                <w:rFonts w:ascii="Arial" w:hAnsi="Arial"/>
                <w:b w:val="0"/>
                <w:sz w:val="22"/>
                <w:szCs w:val="22"/>
              </w:rPr>
              <w:t>Ability to inspire and develop young students academically</w:t>
            </w:r>
          </w:p>
          <w:p w14:paraId="150EB92B" w14:textId="77777777" w:rsidR="009553A2" w:rsidRPr="00E4466A" w:rsidRDefault="009553A2" w:rsidP="004973A5">
            <w:pPr>
              <w:pStyle w:val="ListParagraph"/>
              <w:numPr>
                <w:ilvl w:val="0"/>
                <w:numId w:val="20"/>
              </w:numPr>
              <w:rPr>
                <w:rFonts w:ascii="Arial" w:hAnsi="Arial" w:cs="Arial"/>
                <w:szCs w:val="22"/>
              </w:rPr>
            </w:pPr>
            <w:r w:rsidRPr="00E4466A">
              <w:rPr>
                <w:rFonts w:ascii="Arial" w:hAnsi="Arial" w:cs="Arial"/>
                <w:szCs w:val="22"/>
              </w:rPr>
              <w:t xml:space="preserve">Outstanding teaching skills </w:t>
            </w:r>
          </w:p>
          <w:p w14:paraId="70E270CC" w14:textId="77777777" w:rsidR="00F74AA4" w:rsidRPr="00E4466A" w:rsidRDefault="00F74AA4" w:rsidP="004973A5">
            <w:pPr>
              <w:pStyle w:val="ListParagraph"/>
              <w:numPr>
                <w:ilvl w:val="0"/>
                <w:numId w:val="20"/>
              </w:numPr>
              <w:tabs>
                <w:tab w:val="num" w:pos="720"/>
              </w:tabs>
              <w:spacing w:after="0"/>
              <w:rPr>
                <w:rFonts w:ascii="Arial" w:hAnsi="Arial" w:cs="Arial"/>
                <w:szCs w:val="22"/>
              </w:rPr>
            </w:pPr>
            <w:r w:rsidRPr="00E4466A">
              <w:rPr>
                <w:rFonts w:ascii="Arial" w:hAnsi="Arial" w:cs="Arial"/>
                <w:szCs w:val="22"/>
              </w:rPr>
              <w:t>A</w:t>
            </w:r>
            <w:r w:rsidR="009553A2" w:rsidRPr="00E4466A">
              <w:rPr>
                <w:rFonts w:ascii="Arial" w:hAnsi="Arial" w:cs="Arial"/>
                <w:szCs w:val="22"/>
              </w:rPr>
              <w:t>bility to implement new examination specifications</w:t>
            </w:r>
          </w:p>
          <w:p w14:paraId="3A0E3B92" w14:textId="77777777" w:rsidR="00F74AA4" w:rsidRPr="00E4466A" w:rsidRDefault="00F74AA4" w:rsidP="004973A5">
            <w:pPr>
              <w:pStyle w:val="ListParagraph"/>
              <w:numPr>
                <w:ilvl w:val="0"/>
                <w:numId w:val="20"/>
              </w:numPr>
              <w:tabs>
                <w:tab w:val="num" w:pos="720"/>
              </w:tabs>
              <w:spacing w:after="0"/>
              <w:rPr>
                <w:rFonts w:ascii="Arial" w:hAnsi="Arial" w:cs="Arial"/>
                <w:szCs w:val="22"/>
              </w:rPr>
            </w:pPr>
            <w:r w:rsidRPr="00E4466A">
              <w:rPr>
                <w:rFonts w:ascii="Arial" w:hAnsi="Arial" w:cs="Arial"/>
                <w:szCs w:val="22"/>
              </w:rPr>
              <w:t>Ability to design and implement interesting and creative schemes of work</w:t>
            </w:r>
          </w:p>
          <w:p w14:paraId="4F101473" w14:textId="77777777" w:rsidR="00F74AA4" w:rsidRPr="00E4466A" w:rsidRDefault="00F74AA4" w:rsidP="004973A5">
            <w:pPr>
              <w:numPr>
                <w:ilvl w:val="0"/>
                <w:numId w:val="20"/>
              </w:numPr>
              <w:tabs>
                <w:tab w:val="num" w:pos="720"/>
              </w:tabs>
              <w:spacing w:after="0"/>
              <w:rPr>
                <w:rFonts w:ascii="Arial" w:hAnsi="Arial" w:cs="Arial"/>
                <w:szCs w:val="22"/>
              </w:rPr>
            </w:pPr>
            <w:r w:rsidRPr="00E4466A">
              <w:rPr>
                <w:rFonts w:ascii="Arial" w:hAnsi="Arial" w:cs="Arial"/>
                <w:szCs w:val="22"/>
              </w:rPr>
              <w:t>Effective classroom management</w:t>
            </w:r>
          </w:p>
          <w:p w14:paraId="36ED5366" w14:textId="77777777" w:rsidR="00F74AA4" w:rsidRPr="00E4466A" w:rsidRDefault="00F74AA4" w:rsidP="004973A5">
            <w:pPr>
              <w:numPr>
                <w:ilvl w:val="0"/>
                <w:numId w:val="20"/>
              </w:numPr>
              <w:tabs>
                <w:tab w:val="num" w:pos="720"/>
              </w:tabs>
              <w:spacing w:after="0"/>
              <w:rPr>
                <w:rFonts w:ascii="Arial" w:hAnsi="Arial" w:cs="Arial"/>
                <w:szCs w:val="22"/>
              </w:rPr>
            </w:pPr>
            <w:r w:rsidRPr="00E4466A">
              <w:rPr>
                <w:rFonts w:ascii="Arial" w:hAnsi="Arial" w:cs="Arial"/>
                <w:szCs w:val="22"/>
              </w:rPr>
              <w:t>Ability to teach pupils of all abilities</w:t>
            </w:r>
          </w:p>
          <w:p w14:paraId="49A53ECE" w14:textId="77777777" w:rsidR="00F74AA4" w:rsidRPr="00E4466A" w:rsidRDefault="00F74AA4" w:rsidP="004973A5">
            <w:pPr>
              <w:spacing w:after="0"/>
              <w:rPr>
                <w:rFonts w:ascii="Arial" w:hAnsi="Arial" w:cs="Arial"/>
                <w:szCs w:val="22"/>
              </w:rPr>
            </w:pPr>
          </w:p>
        </w:tc>
        <w:tc>
          <w:tcPr>
            <w:tcW w:w="5512" w:type="dxa"/>
            <w:shd w:val="clear" w:color="auto" w:fill="auto"/>
          </w:tcPr>
          <w:p w14:paraId="63673B00" w14:textId="77777777" w:rsidR="00B20457" w:rsidRPr="00E4466A" w:rsidRDefault="00B20457" w:rsidP="004973A5">
            <w:pPr>
              <w:pStyle w:val="Singlespaced"/>
              <w:rPr>
                <w:rFonts w:ascii="Arial" w:hAnsi="Arial" w:cs="Arial"/>
              </w:rPr>
            </w:pPr>
            <w:r w:rsidRPr="00E4466A">
              <w:rPr>
                <w:rFonts w:ascii="Arial" w:hAnsi="Arial" w:cs="Arial"/>
              </w:rPr>
              <w:t>Contents of the application form</w:t>
            </w:r>
            <w:r w:rsidRPr="00E4466A">
              <w:rPr>
                <w:rFonts w:ascii="Arial" w:hAnsi="Arial" w:cs="Arial"/>
              </w:rPr>
              <w:br/>
            </w:r>
          </w:p>
          <w:p w14:paraId="0A4F6ADC" w14:textId="77777777" w:rsidR="00B20457" w:rsidRPr="00E4466A" w:rsidRDefault="00B20457" w:rsidP="004973A5">
            <w:pPr>
              <w:pStyle w:val="Singlespaced"/>
              <w:rPr>
                <w:rFonts w:ascii="Arial" w:hAnsi="Arial" w:cs="Arial"/>
              </w:rPr>
            </w:pPr>
            <w:r w:rsidRPr="00E4466A">
              <w:rPr>
                <w:rFonts w:ascii="Arial" w:hAnsi="Arial" w:cs="Arial"/>
              </w:rPr>
              <w:t>Interview</w:t>
            </w:r>
            <w:r w:rsidRPr="00E4466A">
              <w:rPr>
                <w:rFonts w:ascii="Arial" w:hAnsi="Arial" w:cs="Arial"/>
              </w:rPr>
              <w:br/>
            </w:r>
          </w:p>
          <w:p w14:paraId="23C33711" w14:textId="77777777" w:rsidR="00B20457" w:rsidRPr="00E4466A" w:rsidRDefault="00B20457" w:rsidP="004973A5">
            <w:pPr>
              <w:pStyle w:val="Tabletext"/>
              <w:spacing w:after="0"/>
              <w:rPr>
                <w:rFonts w:ascii="Arial" w:hAnsi="Arial" w:cs="Arial"/>
                <w:szCs w:val="22"/>
              </w:rPr>
            </w:pPr>
            <w:r w:rsidRPr="00E4466A">
              <w:rPr>
                <w:rFonts w:ascii="Arial" w:hAnsi="Arial" w:cs="Arial"/>
                <w:szCs w:val="22"/>
              </w:rPr>
              <w:t>Professional references</w:t>
            </w:r>
          </w:p>
        </w:tc>
      </w:tr>
      <w:tr w:rsidR="00B20457" w:rsidRPr="00E4466A" w14:paraId="4EF1359E" w14:textId="77777777" w:rsidTr="00D378A1">
        <w:trPr>
          <w:trHeight w:val="726"/>
        </w:trPr>
        <w:tc>
          <w:tcPr>
            <w:tcW w:w="1469" w:type="dxa"/>
            <w:shd w:val="clear" w:color="auto" w:fill="auto"/>
            <w:vAlign w:val="center"/>
          </w:tcPr>
          <w:p w14:paraId="712CDBDA" w14:textId="77777777" w:rsidR="00B20457" w:rsidRPr="00E4466A" w:rsidRDefault="00B20457" w:rsidP="004973A5">
            <w:pPr>
              <w:pStyle w:val="TableHeading"/>
              <w:spacing w:after="0"/>
              <w:rPr>
                <w:rFonts w:ascii="Arial" w:hAnsi="Arial" w:cs="Arial"/>
                <w:sz w:val="22"/>
                <w:szCs w:val="22"/>
              </w:rPr>
            </w:pPr>
            <w:r w:rsidRPr="00E4466A">
              <w:rPr>
                <w:rFonts w:ascii="Arial" w:hAnsi="Arial" w:cs="Arial"/>
                <w:sz w:val="22"/>
                <w:szCs w:val="22"/>
              </w:rPr>
              <w:t>Knowledge</w:t>
            </w:r>
          </w:p>
        </w:tc>
        <w:tc>
          <w:tcPr>
            <w:tcW w:w="8256" w:type="dxa"/>
            <w:shd w:val="clear" w:color="auto" w:fill="auto"/>
          </w:tcPr>
          <w:p w14:paraId="60FB38BF" w14:textId="77777777" w:rsidR="00B20457" w:rsidRPr="00E4466A" w:rsidRDefault="00B20457" w:rsidP="004973A5">
            <w:pPr>
              <w:pStyle w:val="Tabletext"/>
              <w:spacing w:after="0"/>
              <w:rPr>
                <w:rStyle w:val="Emphasis"/>
                <w:rFonts w:ascii="Arial" w:hAnsi="Arial" w:cs="Arial"/>
                <w:szCs w:val="22"/>
              </w:rPr>
            </w:pPr>
            <w:r w:rsidRPr="00E4466A">
              <w:rPr>
                <w:rStyle w:val="Emphasis"/>
                <w:rFonts w:ascii="Arial" w:hAnsi="Arial" w:cs="Arial"/>
                <w:szCs w:val="22"/>
              </w:rPr>
              <w:t xml:space="preserve">The knowledge </w:t>
            </w:r>
            <w:r w:rsidRPr="00E4466A">
              <w:rPr>
                <w:rStyle w:val="Emphasis"/>
                <w:rFonts w:ascii="Arial" w:hAnsi="Arial" w:cs="Arial"/>
                <w:iCs/>
                <w:szCs w:val="22"/>
              </w:rPr>
              <w:t>required</w:t>
            </w:r>
            <w:r w:rsidRPr="00E4466A">
              <w:rPr>
                <w:rStyle w:val="Emphasis"/>
                <w:rFonts w:ascii="Arial" w:hAnsi="Arial" w:cs="Arial"/>
                <w:szCs w:val="22"/>
              </w:rPr>
              <w:t xml:space="preserve"> by the Applicant to perform effectively in the role</w:t>
            </w:r>
            <w:r w:rsidR="00153C8F" w:rsidRPr="00E4466A">
              <w:rPr>
                <w:rStyle w:val="Emphasis"/>
                <w:rFonts w:ascii="Arial" w:hAnsi="Arial" w:cs="Arial"/>
                <w:szCs w:val="22"/>
              </w:rPr>
              <w:t>:</w:t>
            </w:r>
          </w:p>
          <w:p w14:paraId="20BCEFA6" w14:textId="77777777" w:rsidR="00C75DBB" w:rsidRPr="00E4466A" w:rsidRDefault="00C75DBB" w:rsidP="004973A5">
            <w:pPr>
              <w:pStyle w:val="Tabletext"/>
              <w:spacing w:after="0"/>
              <w:rPr>
                <w:rStyle w:val="Emphasis"/>
                <w:rFonts w:ascii="Arial" w:hAnsi="Arial" w:cs="Arial"/>
                <w:szCs w:val="22"/>
              </w:rPr>
            </w:pPr>
          </w:p>
          <w:p w14:paraId="0B427B3D" w14:textId="77777777" w:rsidR="00D378A1" w:rsidRPr="00E4466A" w:rsidRDefault="00D378A1" w:rsidP="004973A5">
            <w:pPr>
              <w:numPr>
                <w:ilvl w:val="0"/>
                <w:numId w:val="21"/>
              </w:numPr>
              <w:spacing w:after="0"/>
              <w:textAlignment w:val="baseline"/>
              <w:rPr>
                <w:rFonts w:ascii="Arial" w:hAnsi="Arial" w:cs="Arial"/>
                <w:color w:val="000000"/>
                <w:szCs w:val="22"/>
                <w:lang w:eastAsia="en-GB"/>
              </w:rPr>
            </w:pPr>
            <w:r w:rsidRPr="00E4466A">
              <w:rPr>
                <w:rFonts w:ascii="Arial" w:hAnsi="Arial" w:cs="Arial"/>
                <w:color w:val="000000"/>
                <w:szCs w:val="22"/>
                <w:lang w:eastAsia="en-GB"/>
              </w:rPr>
              <w:t xml:space="preserve">A firm and up-to-date understanding of </w:t>
            </w:r>
            <w:r w:rsidR="00C75DBB" w:rsidRPr="00E4466A">
              <w:rPr>
                <w:rFonts w:ascii="Arial" w:hAnsi="Arial" w:cs="Arial"/>
                <w:color w:val="000000"/>
                <w:szCs w:val="22"/>
                <w:lang w:eastAsia="en-GB"/>
              </w:rPr>
              <w:t>the</w:t>
            </w:r>
            <w:r w:rsidR="00BE2A20" w:rsidRPr="00E4466A">
              <w:rPr>
                <w:rFonts w:ascii="Arial" w:hAnsi="Arial" w:cs="Arial"/>
                <w:color w:val="000000"/>
                <w:szCs w:val="22"/>
                <w:lang w:eastAsia="en-GB"/>
              </w:rPr>
              <w:t xml:space="preserve"> maths </w:t>
            </w:r>
            <w:r w:rsidR="00C75DBB" w:rsidRPr="00E4466A">
              <w:rPr>
                <w:rFonts w:ascii="Arial" w:hAnsi="Arial" w:cs="Arial"/>
                <w:color w:val="000000"/>
                <w:szCs w:val="22"/>
                <w:lang w:eastAsia="en-GB"/>
              </w:rPr>
              <w:t>curriculum</w:t>
            </w:r>
          </w:p>
          <w:p w14:paraId="107E9506" w14:textId="77777777" w:rsidR="00C75DBB" w:rsidRPr="00E4466A" w:rsidRDefault="00C75DBB" w:rsidP="004973A5">
            <w:pPr>
              <w:pStyle w:val="TitleA"/>
              <w:numPr>
                <w:ilvl w:val="0"/>
                <w:numId w:val="21"/>
              </w:numPr>
              <w:tabs>
                <w:tab w:val="clear" w:pos="360"/>
                <w:tab w:val="num" w:pos="720"/>
              </w:tabs>
              <w:jc w:val="both"/>
              <w:rPr>
                <w:rFonts w:ascii="Arial" w:hAnsi="Arial" w:cs="Arial"/>
                <w:sz w:val="22"/>
                <w:szCs w:val="22"/>
              </w:rPr>
            </w:pPr>
            <w:r w:rsidRPr="00E4466A">
              <w:rPr>
                <w:rFonts w:ascii="Arial" w:hAnsi="Arial" w:cs="Arial"/>
                <w:sz w:val="22"/>
                <w:szCs w:val="22"/>
                <w:u w:val="none"/>
              </w:rPr>
              <w:t xml:space="preserve">Knowledge of </w:t>
            </w:r>
            <w:r w:rsidR="00BE2A20" w:rsidRPr="00E4466A">
              <w:rPr>
                <w:rFonts w:ascii="Arial" w:hAnsi="Arial" w:cs="Arial"/>
                <w:sz w:val="22"/>
                <w:szCs w:val="22"/>
                <w:u w:val="none"/>
              </w:rPr>
              <w:t xml:space="preserve">Edexcel </w:t>
            </w:r>
            <w:r w:rsidRPr="00E4466A">
              <w:rPr>
                <w:rFonts w:ascii="Arial" w:hAnsi="Arial" w:cs="Arial"/>
                <w:sz w:val="22"/>
                <w:szCs w:val="22"/>
                <w:u w:val="none"/>
              </w:rPr>
              <w:t xml:space="preserve">syllabuses for GCSE and A-level </w:t>
            </w:r>
          </w:p>
          <w:p w14:paraId="6327D40E" w14:textId="77777777" w:rsidR="00BE2A20" w:rsidRPr="00E4466A" w:rsidRDefault="00BE2A20" w:rsidP="004973A5">
            <w:pPr>
              <w:numPr>
                <w:ilvl w:val="0"/>
                <w:numId w:val="21"/>
              </w:numPr>
              <w:spacing w:after="0"/>
              <w:textAlignment w:val="baseline"/>
              <w:rPr>
                <w:rFonts w:ascii="Arial" w:hAnsi="Arial" w:cs="Arial"/>
                <w:color w:val="000000"/>
                <w:szCs w:val="22"/>
                <w:lang w:eastAsia="en-GB"/>
              </w:rPr>
            </w:pPr>
            <w:r w:rsidRPr="00E4466A">
              <w:rPr>
                <w:rFonts w:ascii="Arial" w:hAnsi="Arial" w:cs="Arial"/>
                <w:color w:val="000000"/>
                <w:szCs w:val="22"/>
                <w:lang w:eastAsia="en-GB"/>
              </w:rPr>
              <w:t>E</w:t>
            </w:r>
            <w:r w:rsidR="00D4284C" w:rsidRPr="00E4466A">
              <w:rPr>
                <w:rFonts w:ascii="Arial" w:hAnsi="Arial" w:cs="Arial"/>
                <w:color w:val="000000"/>
                <w:szCs w:val="22"/>
                <w:lang w:eastAsia="en-GB"/>
              </w:rPr>
              <w:t xml:space="preserve">xcellent </w:t>
            </w:r>
            <w:r w:rsidRPr="00E4466A">
              <w:rPr>
                <w:rFonts w:ascii="Arial" w:hAnsi="Arial" w:cs="Arial"/>
                <w:color w:val="000000"/>
                <w:szCs w:val="22"/>
                <w:lang w:eastAsia="en-GB"/>
              </w:rPr>
              <w:t xml:space="preserve">maths skills and abilities, preferably with ability to teach applied maths </w:t>
            </w:r>
          </w:p>
          <w:p w14:paraId="09FF04DE" w14:textId="77777777" w:rsidR="00D4284C" w:rsidRPr="00E4466A" w:rsidRDefault="00BE2A20" w:rsidP="004973A5">
            <w:pPr>
              <w:numPr>
                <w:ilvl w:val="0"/>
                <w:numId w:val="21"/>
              </w:numPr>
              <w:spacing w:after="0"/>
              <w:textAlignment w:val="baseline"/>
              <w:rPr>
                <w:rFonts w:ascii="Arial" w:hAnsi="Arial" w:cs="Arial"/>
                <w:color w:val="000000"/>
                <w:szCs w:val="22"/>
                <w:lang w:eastAsia="en-GB"/>
              </w:rPr>
            </w:pPr>
            <w:r w:rsidRPr="00E4466A">
              <w:rPr>
                <w:rFonts w:ascii="Arial" w:hAnsi="Arial" w:cs="Arial"/>
                <w:color w:val="000000"/>
                <w:szCs w:val="22"/>
                <w:lang w:eastAsia="en-GB"/>
              </w:rPr>
              <w:t>A</w:t>
            </w:r>
            <w:r w:rsidR="00D4284C" w:rsidRPr="00E4466A">
              <w:rPr>
                <w:rFonts w:ascii="Arial" w:hAnsi="Arial" w:cs="Arial"/>
                <w:color w:val="000000"/>
                <w:szCs w:val="22"/>
                <w:lang w:eastAsia="en-GB"/>
              </w:rPr>
              <w:t>bility to teach and inspire across the range of teaching pedagogy and strategies relevant to the teaching of</w:t>
            </w:r>
            <w:r w:rsidRPr="00E4466A">
              <w:rPr>
                <w:rFonts w:ascii="Arial" w:hAnsi="Arial" w:cs="Arial"/>
                <w:color w:val="000000"/>
                <w:szCs w:val="22"/>
                <w:lang w:eastAsia="en-GB"/>
              </w:rPr>
              <w:t xml:space="preserve"> Maths </w:t>
            </w:r>
          </w:p>
          <w:p w14:paraId="176A5BB8" w14:textId="77777777" w:rsidR="00D4284C" w:rsidRPr="00E4466A" w:rsidRDefault="00D4284C" w:rsidP="004973A5">
            <w:pPr>
              <w:numPr>
                <w:ilvl w:val="0"/>
                <w:numId w:val="21"/>
              </w:numPr>
              <w:spacing w:after="0"/>
              <w:textAlignment w:val="baseline"/>
              <w:rPr>
                <w:rFonts w:ascii="Arial" w:hAnsi="Arial" w:cs="Arial"/>
                <w:color w:val="000000"/>
                <w:szCs w:val="22"/>
                <w:lang w:eastAsia="en-GB"/>
              </w:rPr>
            </w:pPr>
            <w:r w:rsidRPr="00E4466A">
              <w:rPr>
                <w:rFonts w:ascii="Arial" w:hAnsi="Arial" w:cs="Arial"/>
                <w:color w:val="000000"/>
                <w:szCs w:val="22"/>
                <w:lang w:eastAsia="en-GB"/>
              </w:rPr>
              <w:t>Familiarity with current best practice</w:t>
            </w:r>
          </w:p>
          <w:p w14:paraId="664D559E" w14:textId="77777777" w:rsidR="00D4284C" w:rsidRPr="00E4466A" w:rsidRDefault="00D4284C" w:rsidP="004973A5">
            <w:pPr>
              <w:numPr>
                <w:ilvl w:val="0"/>
                <w:numId w:val="21"/>
              </w:numPr>
              <w:spacing w:after="0"/>
              <w:textAlignment w:val="baseline"/>
              <w:rPr>
                <w:rFonts w:ascii="Arial" w:hAnsi="Arial" w:cs="Arial"/>
                <w:szCs w:val="22"/>
              </w:rPr>
            </w:pPr>
            <w:r w:rsidRPr="00E4466A">
              <w:rPr>
                <w:rFonts w:ascii="Arial" w:hAnsi="Arial" w:cs="Arial"/>
                <w:color w:val="000000"/>
                <w:szCs w:val="22"/>
                <w:lang w:eastAsia="en-GB"/>
              </w:rPr>
              <w:t>A good knowledge of assessment procedures</w:t>
            </w:r>
          </w:p>
          <w:p w14:paraId="3FDA7BF2" w14:textId="77777777" w:rsidR="00BE2A20" w:rsidRPr="00E4466A" w:rsidRDefault="00BE2A20" w:rsidP="00BE2A20">
            <w:pPr>
              <w:spacing w:after="0"/>
              <w:textAlignment w:val="baseline"/>
              <w:rPr>
                <w:rFonts w:ascii="Arial" w:hAnsi="Arial" w:cs="Arial"/>
                <w:szCs w:val="22"/>
              </w:rPr>
            </w:pPr>
          </w:p>
        </w:tc>
        <w:tc>
          <w:tcPr>
            <w:tcW w:w="5512" w:type="dxa"/>
            <w:shd w:val="clear" w:color="auto" w:fill="auto"/>
          </w:tcPr>
          <w:p w14:paraId="3BD1BBD2" w14:textId="77777777" w:rsidR="00B20457" w:rsidRPr="00E4466A" w:rsidRDefault="00B20457" w:rsidP="004973A5">
            <w:pPr>
              <w:pStyle w:val="Singlespaced"/>
              <w:rPr>
                <w:rFonts w:ascii="Arial" w:hAnsi="Arial" w:cs="Arial"/>
              </w:rPr>
            </w:pPr>
            <w:r w:rsidRPr="00E4466A">
              <w:rPr>
                <w:rFonts w:ascii="Arial" w:hAnsi="Arial" w:cs="Arial"/>
              </w:rPr>
              <w:t>Contents of the application form</w:t>
            </w:r>
            <w:r w:rsidRPr="00E4466A">
              <w:rPr>
                <w:rFonts w:ascii="Arial" w:hAnsi="Arial" w:cs="Arial"/>
              </w:rPr>
              <w:br/>
            </w:r>
          </w:p>
          <w:p w14:paraId="781F3702" w14:textId="77777777" w:rsidR="00B20457" w:rsidRPr="00E4466A" w:rsidRDefault="00B20457" w:rsidP="004973A5">
            <w:pPr>
              <w:pStyle w:val="Singlespaced"/>
              <w:rPr>
                <w:rFonts w:ascii="Arial" w:hAnsi="Arial" w:cs="Arial"/>
              </w:rPr>
            </w:pPr>
            <w:r w:rsidRPr="00E4466A">
              <w:rPr>
                <w:rFonts w:ascii="Arial" w:hAnsi="Arial" w:cs="Arial"/>
              </w:rPr>
              <w:t>Interview</w:t>
            </w:r>
            <w:r w:rsidRPr="00E4466A">
              <w:rPr>
                <w:rFonts w:ascii="Arial" w:hAnsi="Arial" w:cs="Arial"/>
              </w:rPr>
              <w:br/>
            </w:r>
          </w:p>
          <w:p w14:paraId="608E521E" w14:textId="77777777" w:rsidR="00B20457" w:rsidRPr="00E4466A" w:rsidRDefault="00B20457" w:rsidP="004973A5">
            <w:pPr>
              <w:pStyle w:val="Tabletext"/>
              <w:spacing w:after="0"/>
              <w:rPr>
                <w:rFonts w:ascii="Arial" w:hAnsi="Arial" w:cs="Arial"/>
                <w:szCs w:val="22"/>
              </w:rPr>
            </w:pPr>
            <w:r w:rsidRPr="00E4466A">
              <w:rPr>
                <w:rFonts w:ascii="Arial" w:hAnsi="Arial" w:cs="Arial"/>
                <w:szCs w:val="22"/>
              </w:rPr>
              <w:t>Professional references</w:t>
            </w:r>
          </w:p>
        </w:tc>
      </w:tr>
      <w:tr w:rsidR="00B20457" w:rsidRPr="00E4466A" w14:paraId="357ADE41" w14:textId="77777777" w:rsidTr="000149FC">
        <w:trPr>
          <w:trHeight w:val="3654"/>
        </w:trPr>
        <w:tc>
          <w:tcPr>
            <w:tcW w:w="1469" w:type="dxa"/>
            <w:shd w:val="clear" w:color="auto" w:fill="auto"/>
            <w:vAlign w:val="center"/>
          </w:tcPr>
          <w:p w14:paraId="16A2DDBF" w14:textId="77777777" w:rsidR="00B20457" w:rsidRPr="00E4466A" w:rsidRDefault="00B20457" w:rsidP="004973A5">
            <w:pPr>
              <w:pStyle w:val="TableHeading"/>
              <w:spacing w:after="0"/>
              <w:rPr>
                <w:rFonts w:ascii="Arial" w:hAnsi="Arial" w:cs="Arial"/>
                <w:sz w:val="22"/>
                <w:szCs w:val="22"/>
              </w:rPr>
            </w:pPr>
            <w:r w:rsidRPr="00E4466A">
              <w:rPr>
                <w:rFonts w:ascii="Arial" w:hAnsi="Arial" w:cs="Arial"/>
                <w:sz w:val="22"/>
                <w:szCs w:val="22"/>
              </w:rPr>
              <w:lastRenderedPageBreak/>
              <w:t>Personal competencies and qual</w:t>
            </w:r>
            <w:r w:rsidR="000149FC" w:rsidRPr="00E4466A">
              <w:rPr>
                <w:rFonts w:ascii="Arial" w:hAnsi="Arial" w:cs="Arial"/>
                <w:sz w:val="22"/>
                <w:szCs w:val="22"/>
              </w:rPr>
              <w:t>i</w:t>
            </w:r>
            <w:r w:rsidRPr="00E4466A">
              <w:rPr>
                <w:rFonts w:ascii="Arial" w:hAnsi="Arial" w:cs="Arial"/>
                <w:sz w:val="22"/>
                <w:szCs w:val="22"/>
              </w:rPr>
              <w:t>ties</w:t>
            </w:r>
          </w:p>
        </w:tc>
        <w:tc>
          <w:tcPr>
            <w:tcW w:w="8256" w:type="dxa"/>
            <w:shd w:val="clear" w:color="auto" w:fill="auto"/>
          </w:tcPr>
          <w:p w14:paraId="012198B8" w14:textId="77777777" w:rsidR="00B20457" w:rsidRPr="00E4466A" w:rsidRDefault="00B20457" w:rsidP="004973A5">
            <w:pPr>
              <w:pStyle w:val="Tabletext"/>
              <w:spacing w:after="0"/>
              <w:rPr>
                <w:rStyle w:val="Emphasis"/>
                <w:rFonts w:ascii="Arial" w:hAnsi="Arial" w:cs="Arial"/>
                <w:szCs w:val="22"/>
              </w:rPr>
            </w:pPr>
            <w:r w:rsidRPr="00E4466A">
              <w:rPr>
                <w:rStyle w:val="Emphasis"/>
                <w:rFonts w:ascii="Arial" w:hAnsi="Arial" w:cs="Arial"/>
                <w:szCs w:val="22"/>
              </w:rPr>
              <w:t xml:space="preserve">The personal qualities that the Applicant </w:t>
            </w:r>
            <w:r w:rsidRPr="00E4466A">
              <w:rPr>
                <w:rStyle w:val="Emphasis"/>
                <w:rFonts w:ascii="Arial" w:hAnsi="Arial" w:cs="Arial"/>
                <w:iCs/>
                <w:szCs w:val="22"/>
              </w:rPr>
              <w:t>requires</w:t>
            </w:r>
            <w:r w:rsidRPr="00E4466A">
              <w:rPr>
                <w:rStyle w:val="Emphasis"/>
                <w:rFonts w:ascii="Arial" w:hAnsi="Arial" w:cs="Arial"/>
                <w:szCs w:val="22"/>
              </w:rPr>
              <w:t xml:space="preserve"> to perform effectively in the role and to ensure that the Applicant safeguards and promotes the welfare of children and young people</w:t>
            </w:r>
            <w:r w:rsidR="00153C8F" w:rsidRPr="00E4466A">
              <w:rPr>
                <w:rStyle w:val="Emphasis"/>
                <w:rFonts w:ascii="Arial" w:hAnsi="Arial" w:cs="Arial"/>
                <w:szCs w:val="22"/>
              </w:rPr>
              <w:t>:</w:t>
            </w:r>
          </w:p>
          <w:p w14:paraId="00EC8465" w14:textId="77777777" w:rsidR="00C75DBB" w:rsidRPr="00E4466A" w:rsidRDefault="00C75DBB" w:rsidP="004973A5">
            <w:pPr>
              <w:pStyle w:val="Tabletext"/>
              <w:spacing w:after="0"/>
              <w:rPr>
                <w:rStyle w:val="Emphasis"/>
                <w:rFonts w:ascii="Arial" w:hAnsi="Arial" w:cs="Arial"/>
                <w:szCs w:val="22"/>
              </w:rPr>
            </w:pPr>
          </w:p>
          <w:p w14:paraId="0C9FB6FD" w14:textId="77777777" w:rsidR="00B20457" w:rsidRPr="00E4466A" w:rsidRDefault="00153C8F" w:rsidP="004973A5">
            <w:pPr>
              <w:pStyle w:val="TableBullet"/>
              <w:spacing w:after="0"/>
              <w:rPr>
                <w:rFonts w:ascii="Arial" w:hAnsi="Arial" w:cs="Arial"/>
                <w:szCs w:val="22"/>
              </w:rPr>
            </w:pPr>
            <w:r w:rsidRPr="00E4466A">
              <w:rPr>
                <w:rFonts w:ascii="Arial" w:hAnsi="Arial" w:cs="Arial"/>
                <w:szCs w:val="22"/>
              </w:rPr>
              <w:t>M</w:t>
            </w:r>
            <w:r w:rsidR="00B20457" w:rsidRPr="00E4466A">
              <w:rPr>
                <w:rFonts w:ascii="Arial" w:hAnsi="Arial" w:cs="Arial"/>
                <w:szCs w:val="22"/>
              </w:rPr>
              <w:t>otivation to work with children and young people</w:t>
            </w:r>
            <w:r w:rsidR="000149FC" w:rsidRPr="00E4466A">
              <w:rPr>
                <w:rFonts w:ascii="Arial" w:hAnsi="Arial" w:cs="Arial"/>
                <w:szCs w:val="22"/>
              </w:rPr>
              <w:t>.</w:t>
            </w:r>
          </w:p>
          <w:p w14:paraId="663BD1E6" w14:textId="77777777" w:rsidR="00B20457" w:rsidRPr="00E4466A" w:rsidRDefault="00C75DBB" w:rsidP="004973A5">
            <w:pPr>
              <w:pStyle w:val="TableBullet"/>
              <w:spacing w:after="0"/>
              <w:rPr>
                <w:rFonts w:ascii="Arial" w:hAnsi="Arial" w:cs="Arial"/>
                <w:szCs w:val="22"/>
              </w:rPr>
            </w:pPr>
            <w:r w:rsidRPr="00E4466A">
              <w:rPr>
                <w:rFonts w:ascii="Arial" w:hAnsi="Arial" w:cs="Arial"/>
                <w:szCs w:val="22"/>
              </w:rPr>
              <w:t xml:space="preserve">Ability </w:t>
            </w:r>
            <w:r w:rsidR="00B20457" w:rsidRPr="00E4466A">
              <w:rPr>
                <w:rFonts w:ascii="Arial" w:hAnsi="Arial" w:cs="Arial"/>
                <w:szCs w:val="22"/>
              </w:rPr>
              <w:t>to form and maintain appropriate relationships and personal boundaries with children and young people</w:t>
            </w:r>
            <w:r w:rsidR="000149FC" w:rsidRPr="00E4466A">
              <w:rPr>
                <w:rFonts w:ascii="Arial" w:hAnsi="Arial" w:cs="Arial"/>
                <w:szCs w:val="22"/>
              </w:rPr>
              <w:t>.</w:t>
            </w:r>
          </w:p>
          <w:p w14:paraId="1FF048C8" w14:textId="77777777" w:rsidR="00C75DBB" w:rsidRPr="00E4466A" w:rsidRDefault="00C75DBB" w:rsidP="004973A5">
            <w:pPr>
              <w:pStyle w:val="TableBullet"/>
              <w:spacing w:after="0"/>
              <w:rPr>
                <w:rFonts w:ascii="Arial" w:hAnsi="Arial" w:cs="Arial"/>
                <w:szCs w:val="22"/>
              </w:rPr>
            </w:pPr>
            <w:r w:rsidRPr="00E4466A">
              <w:rPr>
                <w:rFonts w:ascii="Arial" w:hAnsi="Arial" w:cs="Arial"/>
                <w:szCs w:val="22"/>
              </w:rPr>
              <w:t xml:space="preserve">A passion for </w:t>
            </w:r>
            <w:r w:rsidR="00BE2A20" w:rsidRPr="00E4466A">
              <w:rPr>
                <w:rFonts w:ascii="Arial" w:hAnsi="Arial" w:cs="Arial"/>
                <w:szCs w:val="22"/>
              </w:rPr>
              <w:t>Maths</w:t>
            </w:r>
          </w:p>
          <w:p w14:paraId="6024F46D" w14:textId="77777777" w:rsidR="00C75DBB" w:rsidRPr="00E4466A" w:rsidRDefault="00C75DBB" w:rsidP="004973A5">
            <w:pPr>
              <w:pStyle w:val="TableBullet"/>
              <w:spacing w:after="0"/>
              <w:rPr>
                <w:rFonts w:ascii="Arial" w:hAnsi="Arial" w:cs="Arial"/>
                <w:szCs w:val="22"/>
              </w:rPr>
            </w:pPr>
            <w:r w:rsidRPr="00E4466A">
              <w:rPr>
                <w:rFonts w:ascii="Arial" w:hAnsi="Arial" w:cs="Arial"/>
                <w:szCs w:val="22"/>
              </w:rPr>
              <w:t>Initiative and resourcefulness</w:t>
            </w:r>
          </w:p>
          <w:p w14:paraId="04C1D64A" w14:textId="77777777" w:rsidR="00B20457" w:rsidRPr="00E4466A" w:rsidRDefault="00C75DBB" w:rsidP="004973A5">
            <w:pPr>
              <w:pStyle w:val="TableBullet"/>
              <w:spacing w:after="0"/>
              <w:rPr>
                <w:rFonts w:ascii="Arial" w:hAnsi="Arial" w:cs="Arial"/>
                <w:szCs w:val="22"/>
              </w:rPr>
            </w:pPr>
            <w:r w:rsidRPr="00E4466A">
              <w:rPr>
                <w:rFonts w:ascii="Arial" w:hAnsi="Arial" w:cs="Arial"/>
                <w:szCs w:val="22"/>
              </w:rPr>
              <w:t xml:space="preserve">Emotional </w:t>
            </w:r>
            <w:r w:rsidR="00B20457" w:rsidRPr="00E4466A">
              <w:rPr>
                <w:rFonts w:ascii="Arial" w:hAnsi="Arial" w:cs="Arial"/>
                <w:szCs w:val="22"/>
              </w:rPr>
              <w:t>resilience</w:t>
            </w:r>
            <w:r w:rsidR="000149FC" w:rsidRPr="00E4466A">
              <w:rPr>
                <w:rFonts w:ascii="Arial" w:hAnsi="Arial" w:cs="Arial"/>
                <w:szCs w:val="22"/>
              </w:rPr>
              <w:t>.</w:t>
            </w:r>
            <w:r w:rsidR="00B20457" w:rsidRPr="00E4466A">
              <w:rPr>
                <w:rFonts w:ascii="Arial" w:hAnsi="Arial" w:cs="Arial"/>
                <w:szCs w:val="22"/>
              </w:rPr>
              <w:t xml:space="preserve"> </w:t>
            </w:r>
          </w:p>
          <w:p w14:paraId="1B467C73" w14:textId="77777777" w:rsidR="00B20457" w:rsidRPr="00E4466A" w:rsidRDefault="00C75DBB" w:rsidP="004973A5">
            <w:pPr>
              <w:pStyle w:val="TableBullet"/>
              <w:spacing w:after="0"/>
              <w:rPr>
                <w:rFonts w:ascii="Arial" w:hAnsi="Arial" w:cs="Arial"/>
                <w:i/>
                <w:szCs w:val="22"/>
              </w:rPr>
            </w:pPr>
            <w:r w:rsidRPr="00E4466A">
              <w:rPr>
                <w:rFonts w:ascii="Arial" w:hAnsi="Arial" w:cs="Arial"/>
                <w:szCs w:val="22"/>
              </w:rPr>
              <w:t xml:space="preserve">Positive </w:t>
            </w:r>
            <w:r w:rsidR="00B20457" w:rsidRPr="00E4466A">
              <w:rPr>
                <w:rFonts w:ascii="Arial" w:hAnsi="Arial" w:cs="Arial"/>
                <w:szCs w:val="22"/>
              </w:rPr>
              <w:t>attitude to use of authority and maintaining discipline</w:t>
            </w:r>
            <w:r w:rsidR="000149FC" w:rsidRPr="00E4466A">
              <w:rPr>
                <w:rFonts w:ascii="Arial" w:hAnsi="Arial" w:cs="Arial"/>
                <w:szCs w:val="22"/>
              </w:rPr>
              <w:t>.</w:t>
            </w:r>
          </w:p>
          <w:p w14:paraId="7A20F7A7" w14:textId="77777777" w:rsidR="00C75DBB" w:rsidRPr="00E4466A" w:rsidRDefault="00C75DBB" w:rsidP="004973A5">
            <w:pPr>
              <w:pStyle w:val="TableBullet"/>
              <w:spacing w:after="0"/>
              <w:rPr>
                <w:rFonts w:ascii="Arial" w:hAnsi="Arial" w:cs="Arial"/>
                <w:szCs w:val="22"/>
              </w:rPr>
            </w:pPr>
            <w:r w:rsidRPr="00E4466A">
              <w:rPr>
                <w:rFonts w:ascii="Arial" w:hAnsi="Arial" w:cs="Arial"/>
                <w:szCs w:val="22"/>
              </w:rPr>
              <w:t>Willing to contribute to the co-curricular life at ArtsEd</w:t>
            </w:r>
          </w:p>
          <w:p w14:paraId="5DC9C47E" w14:textId="77777777" w:rsidR="00D434B2" w:rsidRPr="00E4466A" w:rsidRDefault="00D434B2" w:rsidP="004973A5">
            <w:pPr>
              <w:pStyle w:val="TableBullet"/>
              <w:spacing w:after="0"/>
              <w:rPr>
                <w:rFonts w:ascii="Arial" w:hAnsi="Arial" w:cs="Arial"/>
                <w:szCs w:val="22"/>
              </w:rPr>
            </w:pPr>
            <w:r w:rsidRPr="00E4466A">
              <w:rPr>
                <w:rFonts w:ascii="Arial" w:hAnsi="Arial" w:cs="Arial"/>
                <w:szCs w:val="22"/>
              </w:rPr>
              <w:t>A strong commitment to educating young people</w:t>
            </w:r>
            <w:r w:rsidR="000149FC" w:rsidRPr="00E4466A">
              <w:rPr>
                <w:rFonts w:ascii="Arial" w:hAnsi="Arial" w:cs="Arial"/>
                <w:szCs w:val="22"/>
              </w:rPr>
              <w:t>.</w:t>
            </w:r>
          </w:p>
          <w:p w14:paraId="2083F54F" w14:textId="77777777" w:rsidR="00D434B2" w:rsidRPr="00E4466A" w:rsidRDefault="00D434B2" w:rsidP="004973A5">
            <w:pPr>
              <w:pStyle w:val="TableBullet"/>
              <w:spacing w:after="0"/>
              <w:rPr>
                <w:rFonts w:ascii="Arial" w:hAnsi="Arial" w:cs="Arial"/>
                <w:szCs w:val="22"/>
              </w:rPr>
            </w:pPr>
            <w:r w:rsidRPr="00E4466A">
              <w:rPr>
                <w:rFonts w:ascii="Arial" w:hAnsi="Arial" w:cs="Arial"/>
                <w:szCs w:val="22"/>
              </w:rPr>
              <w:t>The ability to work constructively across a wide age and ability range</w:t>
            </w:r>
            <w:r w:rsidR="000149FC" w:rsidRPr="00E4466A">
              <w:rPr>
                <w:rFonts w:ascii="Arial" w:hAnsi="Arial" w:cs="Arial"/>
                <w:szCs w:val="22"/>
              </w:rPr>
              <w:t>.</w:t>
            </w:r>
          </w:p>
          <w:p w14:paraId="0166A1E2" w14:textId="77777777" w:rsidR="00D434B2" w:rsidRPr="00E4466A" w:rsidRDefault="00D434B2" w:rsidP="004973A5">
            <w:pPr>
              <w:pStyle w:val="TableBullet"/>
              <w:spacing w:after="0"/>
              <w:rPr>
                <w:rFonts w:ascii="Arial" w:hAnsi="Arial" w:cs="Arial"/>
                <w:szCs w:val="22"/>
              </w:rPr>
            </w:pPr>
            <w:r w:rsidRPr="00E4466A">
              <w:rPr>
                <w:rFonts w:ascii="Arial" w:hAnsi="Arial" w:cs="Arial"/>
                <w:szCs w:val="22"/>
              </w:rPr>
              <w:t>The all-round ability to discharge all professional duties properly</w:t>
            </w:r>
            <w:r w:rsidR="000149FC" w:rsidRPr="00E4466A">
              <w:rPr>
                <w:rFonts w:ascii="Arial" w:hAnsi="Arial" w:cs="Arial"/>
                <w:szCs w:val="22"/>
              </w:rPr>
              <w:t>.</w:t>
            </w:r>
          </w:p>
          <w:p w14:paraId="595D07D5" w14:textId="77777777" w:rsidR="00D434B2" w:rsidRPr="00E4466A" w:rsidRDefault="00D434B2" w:rsidP="004973A5">
            <w:pPr>
              <w:pStyle w:val="TableBullet"/>
              <w:spacing w:after="0"/>
              <w:rPr>
                <w:rFonts w:ascii="Arial" w:hAnsi="Arial" w:cs="Arial"/>
                <w:szCs w:val="22"/>
              </w:rPr>
            </w:pPr>
            <w:r w:rsidRPr="00E4466A">
              <w:rPr>
                <w:rFonts w:ascii="Arial" w:hAnsi="Arial" w:cs="Arial"/>
                <w:szCs w:val="22"/>
              </w:rPr>
              <w:t>Enthusiasm for the work of this specialist school including a passion for educating through the Arts</w:t>
            </w:r>
            <w:r w:rsidR="000149FC" w:rsidRPr="00E4466A">
              <w:rPr>
                <w:rFonts w:ascii="Arial" w:hAnsi="Arial" w:cs="Arial"/>
                <w:szCs w:val="22"/>
              </w:rPr>
              <w:t>.</w:t>
            </w:r>
          </w:p>
          <w:p w14:paraId="61026114" w14:textId="77777777" w:rsidR="00B20457" w:rsidRPr="00E4466A" w:rsidRDefault="00D434B2" w:rsidP="004973A5">
            <w:pPr>
              <w:pStyle w:val="TableBullet"/>
              <w:spacing w:after="0"/>
              <w:rPr>
                <w:rFonts w:ascii="Arial" w:hAnsi="Arial" w:cs="Arial"/>
                <w:i/>
                <w:szCs w:val="22"/>
              </w:rPr>
            </w:pPr>
            <w:r w:rsidRPr="00E4466A">
              <w:rPr>
                <w:rFonts w:ascii="Arial" w:hAnsi="Arial" w:cs="Arial"/>
                <w:szCs w:val="22"/>
              </w:rPr>
              <w:t>Ability t</w:t>
            </w:r>
            <w:r w:rsidR="000149FC" w:rsidRPr="00E4466A">
              <w:rPr>
                <w:rFonts w:ascii="Arial" w:hAnsi="Arial" w:cs="Arial"/>
                <w:szCs w:val="22"/>
              </w:rPr>
              <w:t>o</w:t>
            </w:r>
            <w:r w:rsidRPr="00E4466A">
              <w:rPr>
                <w:rFonts w:ascii="Arial" w:hAnsi="Arial" w:cs="Arial"/>
                <w:szCs w:val="22"/>
              </w:rPr>
              <w:t xml:space="preserve"> work as part of a small team</w:t>
            </w:r>
            <w:r w:rsidR="000149FC" w:rsidRPr="00E4466A">
              <w:rPr>
                <w:rFonts w:ascii="Arial" w:hAnsi="Arial" w:cs="Arial"/>
                <w:szCs w:val="22"/>
              </w:rPr>
              <w:t xml:space="preserve"> </w:t>
            </w:r>
            <w:r w:rsidRPr="00E4466A">
              <w:rPr>
                <w:rFonts w:ascii="Arial" w:hAnsi="Arial" w:cs="Arial"/>
                <w:szCs w:val="22"/>
              </w:rPr>
              <w:t>and communicate effectively</w:t>
            </w:r>
            <w:r w:rsidR="000149FC" w:rsidRPr="00E4466A">
              <w:rPr>
                <w:rFonts w:ascii="Arial" w:hAnsi="Arial" w:cs="Arial"/>
                <w:szCs w:val="22"/>
              </w:rPr>
              <w:t>.</w:t>
            </w:r>
          </w:p>
          <w:p w14:paraId="33531462" w14:textId="77777777" w:rsidR="00BE2A20" w:rsidRPr="00E4466A" w:rsidRDefault="00BE2A20" w:rsidP="00BE2A20">
            <w:pPr>
              <w:pStyle w:val="TableBullet"/>
              <w:numPr>
                <w:ilvl w:val="0"/>
                <w:numId w:val="0"/>
              </w:numPr>
              <w:spacing w:after="0"/>
              <w:ind w:left="288" w:hanging="288"/>
              <w:rPr>
                <w:rStyle w:val="Emphasis"/>
                <w:rFonts w:ascii="Arial" w:hAnsi="Arial" w:cs="Arial"/>
                <w:szCs w:val="22"/>
              </w:rPr>
            </w:pPr>
          </w:p>
        </w:tc>
        <w:tc>
          <w:tcPr>
            <w:tcW w:w="5512" w:type="dxa"/>
            <w:shd w:val="clear" w:color="auto" w:fill="auto"/>
          </w:tcPr>
          <w:p w14:paraId="1541BE75" w14:textId="77777777" w:rsidR="00B20457" w:rsidRPr="00E4466A" w:rsidRDefault="00B20457" w:rsidP="004973A5">
            <w:pPr>
              <w:pStyle w:val="Singlespaced"/>
              <w:rPr>
                <w:rFonts w:ascii="Arial" w:hAnsi="Arial" w:cs="Arial"/>
              </w:rPr>
            </w:pPr>
            <w:r w:rsidRPr="00E4466A">
              <w:rPr>
                <w:rFonts w:ascii="Arial" w:hAnsi="Arial" w:cs="Arial"/>
              </w:rPr>
              <w:t>Contents of the application form</w:t>
            </w:r>
            <w:r w:rsidRPr="00E4466A">
              <w:rPr>
                <w:rFonts w:ascii="Arial" w:hAnsi="Arial" w:cs="Arial"/>
              </w:rPr>
              <w:br/>
            </w:r>
          </w:p>
          <w:p w14:paraId="16345397" w14:textId="77777777" w:rsidR="00B20457" w:rsidRPr="00E4466A" w:rsidRDefault="00B20457" w:rsidP="004973A5">
            <w:pPr>
              <w:pStyle w:val="Singlespaced"/>
              <w:rPr>
                <w:rFonts w:ascii="Arial" w:hAnsi="Arial" w:cs="Arial"/>
              </w:rPr>
            </w:pPr>
            <w:r w:rsidRPr="00E4466A">
              <w:rPr>
                <w:rFonts w:ascii="Arial" w:hAnsi="Arial" w:cs="Arial"/>
              </w:rPr>
              <w:t>Interview</w:t>
            </w:r>
            <w:r w:rsidRPr="00E4466A">
              <w:rPr>
                <w:rFonts w:ascii="Arial" w:hAnsi="Arial" w:cs="Arial"/>
              </w:rPr>
              <w:br/>
            </w:r>
          </w:p>
          <w:p w14:paraId="70778D76" w14:textId="77777777" w:rsidR="00B20457" w:rsidRPr="00E4466A" w:rsidRDefault="00B20457" w:rsidP="004973A5">
            <w:pPr>
              <w:pStyle w:val="Tabletext"/>
              <w:spacing w:after="0"/>
              <w:rPr>
                <w:rFonts w:ascii="Arial" w:hAnsi="Arial" w:cs="Arial"/>
                <w:szCs w:val="22"/>
              </w:rPr>
            </w:pPr>
            <w:r w:rsidRPr="00E4466A">
              <w:rPr>
                <w:rFonts w:ascii="Arial" w:hAnsi="Arial" w:cs="Arial"/>
                <w:szCs w:val="22"/>
              </w:rPr>
              <w:t>Professional references</w:t>
            </w:r>
          </w:p>
        </w:tc>
      </w:tr>
    </w:tbl>
    <w:p w14:paraId="45AD3D27" w14:textId="77777777" w:rsidR="00B35153" w:rsidRPr="00E4466A" w:rsidRDefault="00B35153" w:rsidP="000149FC">
      <w:pPr>
        <w:rPr>
          <w:rFonts w:ascii="Arial" w:hAnsi="Arial" w:cs="Arial"/>
          <w:szCs w:val="22"/>
        </w:rPr>
      </w:pPr>
    </w:p>
    <w:sectPr w:rsidR="00B35153" w:rsidRPr="00E4466A" w:rsidSect="00D76844">
      <w:footerReference w:type="default" r:id="rId11"/>
      <w:footerReference w:type="first" r:id="rId12"/>
      <w:pgSz w:w="16840" w:h="11907" w:orient="landscape" w:code="9"/>
      <w:pgMar w:top="1440" w:right="1080" w:bottom="90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6C903E" w14:textId="77777777" w:rsidR="00AB69C4" w:rsidRDefault="00AB69C4">
      <w:r>
        <w:separator/>
      </w:r>
    </w:p>
    <w:p w14:paraId="64E6830C" w14:textId="77777777" w:rsidR="00AB69C4" w:rsidRDefault="00AB69C4"/>
    <w:p w14:paraId="7A3E4C1B" w14:textId="77777777" w:rsidR="00AB69C4" w:rsidRDefault="00AB69C4"/>
  </w:endnote>
  <w:endnote w:type="continuationSeparator" w:id="0">
    <w:p w14:paraId="24AA913C" w14:textId="77777777" w:rsidR="00AB69C4" w:rsidRDefault="00AB69C4">
      <w:r>
        <w:continuationSeparator/>
      </w:r>
    </w:p>
    <w:p w14:paraId="3E927DD1" w14:textId="77777777" w:rsidR="00AB69C4" w:rsidRDefault="00AB69C4"/>
    <w:p w14:paraId="14F19EA9" w14:textId="77777777" w:rsidR="00AB69C4" w:rsidRDefault="00AB69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altName w:val="Arial"/>
    <w:charset w:val="00"/>
    <w:family w:val="swiss"/>
    <w:pitch w:val="variable"/>
    <w:sig w:usb0="E1000AEF" w:usb1="5000A1FF" w:usb2="00000000" w:usb3="00000000" w:csb0="000001BF" w:csb1="00000000"/>
  </w:font>
  <w:font w:name="ヒラギノ角ゴ Pro W3">
    <w:altName w:val="MS Mincho"/>
    <w:charset w:val="80"/>
    <w:family w:val="auto"/>
    <w:pitch w:val="variable"/>
    <w:sig w:usb0="00000001"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tblpXSpec="right" w:tblpY="1"/>
      <w:tblOverlap w:val="never"/>
      <w:tblW w:w="5000" w:type="pct"/>
      <w:tblLayout w:type="fixed"/>
      <w:tblCellMar>
        <w:top w:w="72" w:type="dxa"/>
        <w:left w:w="0" w:type="dxa"/>
        <w:right w:w="0" w:type="dxa"/>
      </w:tblCellMar>
      <w:tblLook w:val="01E0" w:firstRow="1" w:lastRow="1" w:firstColumn="1" w:lastColumn="1" w:noHBand="0" w:noVBand="0"/>
    </w:tblPr>
    <w:tblGrid>
      <w:gridCol w:w="6942"/>
      <w:gridCol w:w="807"/>
      <w:gridCol w:w="6931"/>
    </w:tblGrid>
    <w:tr w:rsidR="006B0AC5" w:rsidRPr="002E6E2D" w14:paraId="60351E2E" w14:textId="77777777" w:rsidTr="00D053E9">
      <w:tc>
        <w:tcPr>
          <w:tcW w:w="4730" w:type="dxa"/>
          <w:shd w:val="clear" w:color="auto" w:fill="auto"/>
          <w:tcMar>
            <w:top w:w="144" w:type="dxa"/>
          </w:tcMar>
          <w:vAlign w:val="bottom"/>
        </w:tcPr>
        <w:p w14:paraId="50E1A855" w14:textId="77777777" w:rsidR="006B0AC5" w:rsidRPr="002E6E2D" w:rsidRDefault="006B0AC5" w:rsidP="00D053E9">
          <w:pPr>
            <w:pStyle w:val="Footer"/>
          </w:pPr>
        </w:p>
      </w:tc>
      <w:tc>
        <w:tcPr>
          <w:tcW w:w="550" w:type="dxa"/>
          <w:shd w:val="clear" w:color="auto" w:fill="auto"/>
          <w:tcMar>
            <w:top w:w="144" w:type="dxa"/>
          </w:tcMar>
          <w:vAlign w:val="bottom"/>
        </w:tcPr>
        <w:p w14:paraId="7C039E31" w14:textId="77777777" w:rsidR="006B0AC5" w:rsidRPr="005F676E" w:rsidRDefault="006B0AC5" w:rsidP="00D053E9">
          <w:pPr>
            <w:pStyle w:val="Footer"/>
            <w:jc w:val="center"/>
            <w:rPr>
              <w:rStyle w:val="PageNumber"/>
            </w:rPr>
          </w:pPr>
        </w:p>
      </w:tc>
      <w:tc>
        <w:tcPr>
          <w:tcW w:w="4723" w:type="dxa"/>
          <w:shd w:val="clear" w:color="auto" w:fill="auto"/>
          <w:tcMar>
            <w:top w:w="144" w:type="dxa"/>
          </w:tcMar>
          <w:vAlign w:val="bottom"/>
        </w:tcPr>
        <w:p w14:paraId="31D8AB6C" w14:textId="77777777" w:rsidR="006B0AC5" w:rsidRPr="002E6E2D" w:rsidRDefault="006B0AC5" w:rsidP="00D053E9">
          <w:pPr>
            <w:pStyle w:val="Footer"/>
            <w:ind w:left="283"/>
            <w:jc w:val="right"/>
          </w:pPr>
        </w:p>
      </w:tc>
    </w:tr>
  </w:tbl>
  <w:p w14:paraId="70D3C3A4" w14:textId="77777777" w:rsidR="00F94668" w:rsidRPr="00EB0280" w:rsidRDefault="00F94668" w:rsidP="00EB0280">
    <w:pPr>
      <w:spacing w:after="0"/>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58147" w14:textId="77777777" w:rsidR="00F94668" w:rsidRDefault="00F94668">
    <w:pPr>
      <w:pStyle w:val="Footer"/>
    </w:pPr>
  </w:p>
  <w:p w14:paraId="77CD7E5F" w14:textId="77777777" w:rsidR="00F94668" w:rsidRDefault="00F94668">
    <w:pPr>
      <w:pStyle w:val="Footer"/>
    </w:pPr>
  </w:p>
  <w:p w14:paraId="2175ECD6" w14:textId="77777777" w:rsidR="00F94668" w:rsidRDefault="00F94668">
    <w:pPr>
      <w:pStyle w:val="Footer"/>
    </w:pPr>
  </w:p>
  <w:p w14:paraId="440B9DFE" w14:textId="77777777" w:rsidR="00F94668" w:rsidRDefault="00F94668">
    <w:pPr>
      <w:pStyle w:val="Footer"/>
    </w:pPr>
  </w:p>
  <w:p w14:paraId="0CB8E15C" w14:textId="77777777" w:rsidR="00F94668" w:rsidRDefault="00F94668">
    <w:pPr>
      <w:pStyle w:val="Footer"/>
    </w:pPr>
  </w:p>
  <w:p w14:paraId="2BAA2FDC" w14:textId="77777777" w:rsidR="00F94668" w:rsidRDefault="00F94668">
    <w:pPr>
      <w:pStyle w:val="Footer"/>
    </w:pPr>
  </w:p>
  <w:p w14:paraId="3AFACF8F" w14:textId="77777777" w:rsidR="00F94668" w:rsidRDefault="00F946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12AEF" w14:textId="77777777" w:rsidR="00AB69C4" w:rsidRDefault="00AB69C4">
      <w:r>
        <w:separator/>
      </w:r>
    </w:p>
  </w:footnote>
  <w:footnote w:type="continuationSeparator" w:id="0">
    <w:p w14:paraId="55437E86" w14:textId="77777777" w:rsidR="00AB69C4" w:rsidRDefault="00AB69C4">
      <w:r>
        <w:continuationSeparator/>
      </w:r>
    </w:p>
    <w:p w14:paraId="1959AAEE" w14:textId="77777777" w:rsidR="00AB69C4" w:rsidRDefault="00AB69C4"/>
    <w:p w14:paraId="1FFF348B" w14:textId="77777777" w:rsidR="00AB69C4" w:rsidRDefault="00AB69C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multilevel"/>
    <w:tmpl w:val="894EE87C"/>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C"/>
    <w:multiLevelType w:val="multilevel"/>
    <w:tmpl w:val="894EE87E"/>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4"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5" w15:restartNumberingAfterBreak="0">
    <w:nsid w:val="0D6B61D6"/>
    <w:multiLevelType w:val="hybridMultilevel"/>
    <w:tmpl w:val="2A627C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7"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DE037C4"/>
    <w:multiLevelType w:val="hybridMultilevel"/>
    <w:tmpl w:val="2AEE66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12"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13"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14"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5" w15:restartNumberingAfterBreak="0">
    <w:nsid w:val="3D523C9C"/>
    <w:multiLevelType w:val="hybridMultilevel"/>
    <w:tmpl w:val="BD5AC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8E2157"/>
    <w:multiLevelType w:val="multilevel"/>
    <w:tmpl w:val="8BA48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9" w15:restartNumberingAfterBreak="0">
    <w:nsid w:val="50D40C21"/>
    <w:multiLevelType w:val="hybridMultilevel"/>
    <w:tmpl w:val="0D04CA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81B5318"/>
    <w:multiLevelType w:val="hybridMultilevel"/>
    <w:tmpl w:val="E7BCD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CEC0EC6"/>
    <w:multiLevelType w:val="hybridMultilevel"/>
    <w:tmpl w:val="CA665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23"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62367D"/>
    <w:multiLevelType w:val="multilevel"/>
    <w:tmpl w:val="39528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6" w15:restartNumberingAfterBreak="0">
    <w:nsid w:val="680B36C6"/>
    <w:multiLevelType w:val="hybridMultilevel"/>
    <w:tmpl w:val="2BB071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B7C3434"/>
    <w:multiLevelType w:val="hybridMultilevel"/>
    <w:tmpl w:val="D0A63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6BA907BA"/>
    <w:multiLevelType w:val="hybridMultilevel"/>
    <w:tmpl w:val="90D25E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0"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25"/>
  </w:num>
  <w:num w:numId="2">
    <w:abstractNumId w:val="14"/>
  </w:num>
  <w:num w:numId="3">
    <w:abstractNumId w:val="4"/>
  </w:num>
  <w:num w:numId="4">
    <w:abstractNumId w:val="17"/>
  </w:num>
  <w:num w:numId="5">
    <w:abstractNumId w:val="30"/>
  </w:num>
  <w:num w:numId="6">
    <w:abstractNumId w:val="18"/>
  </w:num>
  <w:num w:numId="7">
    <w:abstractNumId w:val="22"/>
  </w:num>
  <w:num w:numId="8">
    <w:abstractNumId w:val="11"/>
  </w:num>
  <w:num w:numId="9">
    <w:abstractNumId w:val="13"/>
  </w:num>
  <w:num w:numId="10">
    <w:abstractNumId w:val="3"/>
  </w:num>
  <w:num w:numId="11">
    <w:abstractNumId w:val="8"/>
  </w:num>
  <w:num w:numId="12">
    <w:abstractNumId w:val="7"/>
  </w:num>
  <w:num w:numId="13">
    <w:abstractNumId w:val="6"/>
  </w:num>
  <w:num w:numId="14">
    <w:abstractNumId w:val="23"/>
  </w:num>
  <w:num w:numId="15">
    <w:abstractNumId w:val="12"/>
  </w:num>
  <w:num w:numId="16">
    <w:abstractNumId w:val="29"/>
  </w:num>
  <w:num w:numId="17">
    <w:abstractNumId w:val="9"/>
  </w:num>
  <w:num w:numId="18">
    <w:abstractNumId w:val="5"/>
  </w:num>
  <w:num w:numId="19">
    <w:abstractNumId w:val="19"/>
  </w:num>
  <w:num w:numId="20">
    <w:abstractNumId w:val="28"/>
  </w:num>
  <w:num w:numId="21">
    <w:abstractNumId w:val="26"/>
  </w:num>
  <w:num w:numId="22">
    <w:abstractNumId w:val="15"/>
  </w:num>
  <w:num w:numId="23">
    <w:abstractNumId w:val="27"/>
  </w:num>
  <w:num w:numId="24">
    <w:abstractNumId w:val="10"/>
  </w:num>
  <w:num w:numId="25">
    <w:abstractNumId w:val="21"/>
  </w:num>
  <w:num w:numId="26">
    <w:abstractNumId w:val="24"/>
  </w:num>
  <w:num w:numId="27">
    <w:abstractNumId w:val="16"/>
  </w:num>
  <w:num w:numId="28">
    <w:abstractNumId w:val="20"/>
  </w:num>
  <w:num w:numId="29">
    <w:abstractNumId w:val="0"/>
  </w:num>
  <w:num w:numId="30">
    <w:abstractNumId w:val="1"/>
  </w:num>
  <w:num w:numId="31">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trDocVar" w:val="RPT"/>
    <w:docVar w:name="vDocType$" w:val="RPT"/>
  </w:docVars>
  <w:rsids>
    <w:rsidRoot w:val="00B35153"/>
    <w:rsid w:val="000149FC"/>
    <w:rsid w:val="000D51A7"/>
    <w:rsid w:val="00105F6E"/>
    <w:rsid w:val="00107866"/>
    <w:rsid w:val="00142DC7"/>
    <w:rsid w:val="00153C8F"/>
    <w:rsid w:val="001B7A37"/>
    <w:rsid w:val="001C2C37"/>
    <w:rsid w:val="00202740"/>
    <w:rsid w:val="002A2726"/>
    <w:rsid w:val="0030383A"/>
    <w:rsid w:val="003B7F03"/>
    <w:rsid w:val="003C630B"/>
    <w:rsid w:val="00470109"/>
    <w:rsid w:val="004973A5"/>
    <w:rsid w:val="004B6185"/>
    <w:rsid w:val="004D188D"/>
    <w:rsid w:val="005303C1"/>
    <w:rsid w:val="005904D1"/>
    <w:rsid w:val="005A69CF"/>
    <w:rsid w:val="005F43F7"/>
    <w:rsid w:val="006033A4"/>
    <w:rsid w:val="006253FB"/>
    <w:rsid w:val="00630E56"/>
    <w:rsid w:val="00672C16"/>
    <w:rsid w:val="006B0803"/>
    <w:rsid w:val="006B0AC5"/>
    <w:rsid w:val="006B7FC1"/>
    <w:rsid w:val="006D2698"/>
    <w:rsid w:val="006E699C"/>
    <w:rsid w:val="007D6D44"/>
    <w:rsid w:val="0081422F"/>
    <w:rsid w:val="00824093"/>
    <w:rsid w:val="0087610C"/>
    <w:rsid w:val="008A3EC9"/>
    <w:rsid w:val="008D2FF7"/>
    <w:rsid w:val="008E057A"/>
    <w:rsid w:val="009553A2"/>
    <w:rsid w:val="009744C6"/>
    <w:rsid w:val="009C09B6"/>
    <w:rsid w:val="00A44771"/>
    <w:rsid w:val="00AB69C4"/>
    <w:rsid w:val="00AC09EB"/>
    <w:rsid w:val="00AC6764"/>
    <w:rsid w:val="00B1620F"/>
    <w:rsid w:val="00B20457"/>
    <w:rsid w:val="00B35153"/>
    <w:rsid w:val="00B4105B"/>
    <w:rsid w:val="00B473CE"/>
    <w:rsid w:val="00BE2A20"/>
    <w:rsid w:val="00BF0513"/>
    <w:rsid w:val="00BF494B"/>
    <w:rsid w:val="00C75DBB"/>
    <w:rsid w:val="00C81064"/>
    <w:rsid w:val="00D03C8A"/>
    <w:rsid w:val="00D053E9"/>
    <w:rsid w:val="00D05549"/>
    <w:rsid w:val="00D378A1"/>
    <w:rsid w:val="00D4284C"/>
    <w:rsid w:val="00D434B2"/>
    <w:rsid w:val="00D76844"/>
    <w:rsid w:val="00E4466A"/>
    <w:rsid w:val="00EB0280"/>
    <w:rsid w:val="00F71493"/>
    <w:rsid w:val="00F74AA4"/>
    <w:rsid w:val="00F94668"/>
    <w:rsid w:val="00FC687A"/>
    <w:rsid w:val="00FC6EF5"/>
    <w:rsid w:val="00FE68B7"/>
    <w:rsid w:val="00FF7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745718C"/>
  <w15:chartTrackingRefBased/>
  <w15:docId w15:val="{A836CA0A-DDEA-4A80-B921-D4117231C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semiHidden/>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uiPriority w:val="99"/>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6"/>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paragraph" w:customStyle="1" w:styleId="TenderBodyText">
    <w:name w:val="Tender Body Text"/>
    <w:basedOn w:val="Normal"/>
    <w:semiHidden/>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semiHidden/>
    <w:pPr>
      <w:jc w:val="right"/>
    </w:pPr>
    <w:rPr>
      <w:sz w:val="32"/>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color w:val="E31B23"/>
      <w:sz w:val="64"/>
    </w:rPr>
  </w:style>
  <w:style w:type="paragraph" w:customStyle="1" w:styleId="TenderHeading1">
    <w:name w:val="Tender Heading 1"/>
    <w:basedOn w:val="Normal"/>
    <w:next w:val="TenderBodyText1"/>
    <w:semiHidden/>
    <w:pPr>
      <w:keepNext/>
    </w:pPr>
    <w:rPr>
      <w:b/>
      <w:color w:val="E31B23"/>
      <w:sz w:val="24"/>
    </w:rPr>
  </w:style>
  <w:style w:type="paragraph" w:customStyle="1" w:styleId="TenderHeading2">
    <w:name w:val="Tender Heading 2"/>
    <w:basedOn w:val="Normal"/>
    <w:next w:val="TenderBodyText2"/>
    <w:semiHidden/>
    <w:pPr>
      <w:keepNext/>
    </w:pPr>
    <w:rPr>
      <w:b/>
      <w:color w:val="E31B23"/>
    </w:rPr>
  </w:style>
  <w:style w:type="paragraph" w:customStyle="1" w:styleId="TenderHeading3">
    <w:name w:val="Tender Heading 3"/>
    <w:basedOn w:val="Normal"/>
    <w:next w:val="TenderBodyText3"/>
    <w:semiHidden/>
    <w:pPr>
      <w:keepNext/>
    </w:pPr>
    <w:rPr>
      <w:b/>
      <w:color w:val="E31B23"/>
      <w:sz w:val="21"/>
    </w:rPr>
  </w:style>
  <w:style w:type="paragraph" w:customStyle="1" w:styleId="TenderHeading4">
    <w:name w:val="Tender Heading 4"/>
    <w:basedOn w:val="Normal"/>
    <w:next w:val="TenderBodyText4"/>
    <w:semiHidden/>
    <w:pPr>
      <w:keepNext/>
    </w:pPr>
    <w:rPr>
      <w:b/>
      <w:sz w:val="20"/>
    </w:rPr>
  </w:style>
  <w:style w:type="paragraph" w:customStyle="1" w:styleId="Tendersectionlevel1">
    <w:name w:val="Tender section level 1"/>
    <w:basedOn w:val="Normal"/>
    <w:next w:val="TenderBodyText1"/>
    <w:semiHidden/>
    <w:pPr>
      <w:numPr>
        <w:numId w:val="13"/>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1"/>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4"/>
      </w:numPr>
      <w:tabs>
        <w:tab w:val="left" w:pos="288"/>
      </w:tabs>
    </w:pPr>
  </w:style>
  <w:style w:type="paragraph" w:customStyle="1" w:styleId="TenderBodyText1">
    <w:name w:val="Tender Body Text 1"/>
    <w:basedOn w:val="Normal"/>
    <w:semiHidden/>
    <w:pPr>
      <w:ind w:left="720"/>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5"/>
      </w:numPr>
    </w:pPr>
  </w:style>
  <w:style w:type="paragraph" w:customStyle="1" w:styleId="TableNumber3">
    <w:name w:val="Table Number 3"/>
    <w:basedOn w:val="Tabletext"/>
    <w:pPr>
      <w:numPr>
        <w:ilvl w:val="2"/>
        <w:numId w:val="15"/>
      </w:numPr>
    </w:pPr>
  </w:style>
  <w:style w:type="paragraph" w:customStyle="1" w:styleId="Tablenumber4">
    <w:name w:val="Table number 4"/>
    <w:basedOn w:val="Tabletext"/>
    <w:pPr>
      <w:numPr>
        <w:ilvl w:val="3"/>
        <w:numId w:val="15"/>
      </w:numPr>
    </w:pPr>
  </w:style>
  <w:style w:type="paragraph" w:customStyle="1" w:styleId="Tablenumber2">
    <w:name w:val="Table number 2"/>
    <w:basedOn w:val="Tabletext"/>
    <w:next w:val="Tabletext"/>
    <w:pPr>
      <w:numPr>
        <w:ilvl w:val="1"/>
        <w:numId w:val="15"/>
      </w:numPr>
    </w:pPr>
  </w:style>
  <w:style w:type="paragraph" w:customStyle="1" w:styleId="Tendersectionheading">
    <w:name w:val="Tender section heading"/>
    <w:basedOn w:val="Normal"/>
    <w:next w:val="TenderHeading1"/>
    <w:semiHidden/>
    <w:rPr>
      <w:color w:val="E31B23"/>
      <w:sz w:val="64"/>
      <w:szCs w:val="64"/>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17"/>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styleId="ListParagraph">
    <w:name w:val="List Paragraph"/>
    <w:basedOn w:val="Normal"/>
    <w:uiPriority w:val="34"/>
    <w:qFormat/>
    <w:rsid w:val="009553A2"/>
    <w:pPr>
      <w:ind w:left="720"/>
      <w:contextualSpacing/>
    </w:pPr>
  </w:style>
  <w:style w:type="numbering" w:customStyle="1" w:styleId="List6">
    <w:name w:val="List 6"/>
    <w:rsid w:val="00F74AA4"/>
  </w:style>
  <w:style w:type="paragraph" w:customStyle="1" w:styleId="TitleA">
    <w:name w:val="Title A"/>
    <w:rsid w:val="00C75DBB"/>
    <w:pPr>
      <w:jc w:val="center"/>
    </w:pPr>
    <w:rPr>
      <w:rFonts w:ascii="Times New Roman Bold" w:eastAsia="ヒラギノ角ゴ Pro W3" w:hAnsi="Times New Roman Bold"/>
      <w:color w:val="000000"/>
      <w:sz w:val="24"/>
      <w:u w:val="single"/>
      <w:lang w:eastAsia="en-US"/>
    </w:rPr>
  </w:style>
  <w:style w:type="paragraph" w:customStyle="1" w:styleId="Default">
    <w:name w:val="Default"/>
    <w:rsid w:val="00BE2A20"/>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232126">
      <w:bodyDiv w:val="1"/>
      <w:marLeft w:val="0"/>
      <w:marRight w:val="0"/>
      <w:marTop w:val="0"/>
      <w:marBottom w:val="0"/>
      <w:divBdr>
        <w:top w:val="none" w:sz="0" w:space="0" w:color="auto"/>
        <w:left w:val="none" w:sz="0" w:space="0" w:color="auto"/>
        <w:bottom w:val="none" w:sz="0" w:space="0" w:color="auto"/>
        <w:right w:val="none" w:sz="0" w:space="0" w:color="auto"/>
      </w:divBdr>
    </w:div>
    <w:div w:id="892080095">
      <w:bodyDiv w:val="1"/>
      <w:marLeft w:val="0"/>
      <w:marRight w:val="0"/>
      <w:marTop w:val="0"/>
      <w:marBottom w:val="0"/>
      <w:divBdr>
        <w:top w:val="none" w:sz="0" w:space="0" w:color="auto"/>
        <w:left w:val="none" w:sz="0" w:space="0" w:color="auto"/>
        <w:bottom w:val="none" w:sz="0" w:space="0" w:color="auto"/>
        <w:right w:val="none" w:sz="0" w:space="0" w:color="auto"/>
      </w:divBdr>
    </w:div>
    <w:div w:id="1259868537">
      <w:bodyDiv w:val="1"/>
      <w:marLeft w:val="0"/>
      <w:marRight w:val="0"/>
      <w:marTop w:val="0"/>
      <w:marBottom w:val="0"/>
      <w:divBdr>
        <w:top w:val="none" w:sz="0" w:space="0" w:color="auto"/>
        <w:left w:val="none" w:sz="0" w:space="0" w:color="auto"/>
        <w:bottom w:val="none" w:sz="0" w:space="0" w:color="auto"/>
        <w:right w:val="none" w:sz="0" w:space="0" w:color="auto"/>
      </w:divBdr>
    </w:div>
    <w:div w:id="1587180592">
      <w:bodyDiv w:val="1"/>
      <w:marLeft w:val="0"/>
      <w:marRight w:val="0"/>
      <w:marTop w:val="0"/>
      <w:marBottom w:val="0"/>
      <w:divBdr>
        <w:top w:val="none" w:sz="0" w:space="0" w:color="auto"/>
        <w:left w:val="none" w:sz="0" w:space="0" w:color="auto"/>
        <w:bottom w:val="none" w:sz="0" w:space="0" w:color="auto"/>
        <w:right w:val="none" w:sz="0" w:space="0" w:color="auto"/>
      </w:divBdr>
    </w:div>
    <w:div w:id="176136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office\vwv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7B179CF770F9442A4C9DF416105D7B0" ma:contentTypeVersion="12" ma:contentTypeDescription="Create a new document." ma:contentTypeScope="" ma:versionID="832df07a36f0d7e156290f4c46ec7ce8">
  <xsd:schema xmlns:xsd="http://www.w3.org/2001/XMLSchema" xmlns:xs="http://www.w3.org/2001/XMLSchema" xmlns:p="http://schemas.microsoft.com/office/2006/metadata/properties" xmlns:ns2="68fc8502-106c-44ec-a505-7bde1283fa85" xmlns:ns3="c4933f03-eef5-4994-820b-3507c076edf2" targetNamespace="http://schemas.microsoft.com/office/2006/metadata/properties" ma:root="true" ma:fieldsID="bc8111e70f39ee379b2b8e5fda728d06" ns2:_="" ns3:_="">
    <xsd:import namespace="68fc8502-106c-44ec-a505-7bde1283fa85"/>
    <xsd:import namespace="c4933f03-eef5-4994-820b-3507c076edf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c8502-106c-44ec-a505-7bde1283fa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933f03-eef5-4994-820b-3507c076edf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5A23D3-6D3F-4093-86CE-A89EE596E52C}">
  <ds:schemaRefs>
    <ds:schemaRef ds:uri="http://schemas.microsoft.com/sharepoint/v3/contenttype/forms"/>
  </ds:schemaRefs>
</ds:datastoreItem>
</file>

<file path=customXml/itemProps2.xml><?xml version="1.0" encoding="utf-8"?>
<ds:datastoreItem xmlns:ds="http://schemas.openxmlformats.org/officeDocument/2006/customXml" ds:itemID="{F23AE194-AC31-4CB8-AEC1-D76BE879A95E}">
  <ds:schemaRefs>
    <ds:schemaRef ds:uri="http://schemas.microsoft.com/office/2006/documentManagement/types"/>
    <ds:schemaRef ds:uri="c4933f03-eef5-4994-820b-3507c076edf2"/>
    <ds:schemaRef ds:uri="68fc8502-106c-44ec-a505-7bde1283fa85"/>
    <ds:schemaRef ds:uri="http://purl.org/dc/dcmitype/"/>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http://www.w3.org/XML/1998/namespace"/>
    <ds:schemaRef ds:uri="http://purl.org/dc/terms/"/>
  </ds:schemaRefs>
</ds:datastoreItem>
</file>

<file path=customXml/itemProps3.xml><?xml version="1.0" encoding="utf-8"?>
<ds:datastoreItem xmlns:ds="http://schemas.openxmlformats.org/officeDocument/2006/customXml" ds:itemID="{28DB6E6F-B504-46BE-AD09-BCBD0F925E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fc8502-106c-44ec-a505-7bde1283fa85"/>
    <ds:schemaRef ds:uri="c4933f03-eef5-4994-820b-3507c076e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vwvblank</Template>
  <TotalTime>0</TotalTime>
  <Pages>6</Pages>
  <Words>1652</Words>
  <Characters>9064</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Emp: safer recruitment pack: job description and person specification v1.3 03 Jul 14</vt:lpstr>
    </vt:vector>
  </TitlesOfParts>
  <Manager>KMT</Manager>
  <Company>Veale Wasbrough Vizards LLP</Company>
  <LinksUpToDate>false</LinksUpToDate>
  <CharactersWithSpaces>10695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job description and person specification v1.3 03 Jul 14</dc:title>
  <dc:subject/>
  <dc:creator>Richard Hewitt</dc:creator>
  <cp:keywords/>
  <dc:description>On Gateway &gt;&gt; Safer recruitment seminar precedents page_x000d_
On Ferret: 10785</dc:description>
  <cp:lastModifiedBy>Cheryl Jarman</cp:lastModifiedBy>
  <cp:revision>2</cp:revision>
  <cp:lastPrinted>2013-06-18T16:21:00Z</cp:lastPrinted>
  <dcterms:created xsi:type="dcterms:W3CDTF">2021-05-18T12:55:00Z</dcterms:created>
  <dcterms:modified xsi:type="dcterms:W3CDTF">2021-05-18T12:55:00Z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Document</vt:lpwstr>
  </property>
  <property fmtid="{D5CDD505-2E9C-101B-9397-08002B2CF9AE}" pid="3" name="VW_style_version">
    <vt:lpwstr>4.0a</vt:lpwstr>
  </property>
  <property fmtid="{D5CDD505-2E9C-101B-9397-08002B2CF9AE}" pid="4" name="VW_version">
    <vt:lpwstr>1.3</vt:lpwstr>
  </property>
  <property fmtid="{D5CDD505-2E9C-101B-9397-08002B2CF9AE}" pid="5" name="VW_docref">
    <vt:lpwstr>Emp: safer recruitment pack: job description and person specification v1.3</vt:lpwstr>
  </property>
  <property fmtid="{D5CDD505-2E9C-101B-9397-08002B2CF9AE}" pid="6" name="VW_docdate">
    <vt:lpwstr>2014</vt:lpwstr>
  </property>
  <property fmtid="{D5CDD505-2E9C-101B-9397-08002B2CF9AE}" pid="7" name="VW_brand">
    <vt:lpwstr>© Veale Wasbrough Vizards LLP</vt:lpwstr>
  </property>
  <property fmtid="{D5CDD505-2E9C-101B-9397-08002B2CF9AE}" pid="8" name="ContentTypeId">
    <vt:lpwstr>0x010100E7B179CF770F9442A4C9DF416105D7B0</vt:lpwstr>
  </property>
</Properties>
</file>