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8B0" w:rsidRDefault="004E6D4A">
      <w:pPr>
        <w:ind w:right="-148"/>
        <w:jc w:val="both"/>
        <w:rPr>
          <w:rFonts w:ascii="Arial" w:hAnsi="Arial" w:cs="Arial"/>
          <w:sz w:val="22"/>
          <w:szCs w:val="22"/>
        </w:rPr>
      </w:pPr>
      <w:r>
        <w:rPr>
          <w:rFonts w:ascii="Arial" w:hAnsi="Arial" w:cs="Arial"/>
          <w:noProof/>
          <w:sz w:val="22"/>
          <w:szCs w:val="22"/>
          <w:lang w:eastAsia="en-GB"/>
        </w:rPr>
        <w:drawing>
          <wp:anchor distT="0" distB="0" distL="114300" distR="114300" simplePos="0" relativeHeight="251658240" behindDoc="1" locked="0" layoutInCell="1" allowOverlap="1">
            <wp:simplePos x="0" y="0"/>
            <wp:positionH relativeFrom="column">
              <wp:posOffset>2352675</wp:posOffset>
            </wp:positionH>
            <wp:positionV relativeFrom="paragraph">
              <wp:posOffset>-561975</wp:posOffset>
            </wp:positionV>
            <wp:extent cx="1009650" cy="1200150"/>
            <wp:effectExtent l="19050" t="0" r="0" b="0"/>
            <wp:wrapTight wrapText="bothSides">
              <wp:wrapPolygon edited="0">
                <wp:start x="-408" y="0"/>
                <wp:lineTo x="-408" y="21257"/>
                <wp:lineTo x="21600" y="21257"/>
                <wp:lineTo x="21600" y="0"/>
                <wp:lineTo x="-408" y="0"/>
              </wp:wrapPolygon>
            </wp:wrapTight>
            <wp:docPr id="2" name="Picture 2" descr="text_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_below"/>
                    <pic:cNvPicPr>
                      <a:picLocks noChangeAspect="1" noChangeArrowheads="1"/>
                    </pic:cNvPicPr>
                  </pic:nvPicPr>
                  <pic:blipFill>
                    <a:blip r:embed="rId8" cstate="print"/>
                    <a:srcRect/>
                    <a:stretch>
                      <a:fillRect/>
                    </a:stretch>
                  </pic:blipFill>
                  <pic:spPr bwMode="auto">
                    <a:xfrm>
                      <a:off x="0" y="0"/>
                      <a:ext cx="1009650" cy="1200150"/>
                    </a:xfrm>
                    <a:prstGeom prst="rect">
                      <a:avLst/>
                    </a:prstGeom>
                    <a:noFill/>
                  </pic:spPr>
                </pic:pic>
              </a:graphicData>
            </a:graphic>
          </wp:anchor>
        </w:drawing>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rsidR="00FA68B0" w:rsidRDefault="00FA68B0">
      <w:pPr>
        <w:jc w:val="both"/>
        <w:rPr>
          <w:rFonts w:ascii="Arial" w:hAnsi="Arial" w:cs="Arial"/>
          <w:b/>
          <w:sz w:val="22"/>
          <w:szCs w:val="22"/>
        </w:rPr>
      </w:pPr>
    </w:p>
    <w:p w:rsidR="00FA68B0" w:rsidRDefault="00FA68B0">
      <w:pPr>
        <w:jc w:val="both"/>
        <w:rPr>
          <w:rFonts w:ascii="Arial" w:hAnsi="Arial" w:cs="Arial"/>
          <w:b/>
          <w:sz w:val="22"/>
          <w:szCs w:val="22"/>
        </w:rPr>
      </w:pPr>
    </w:p>
    <w:p w:rsidR="00FA68B0" w:rsidRDefault="00FA68B0">
      <w:pPr>
        <w:pStyle w:val="Heading1"/>
        <w:ind w:right="3"/>
        <w:jc w:val="both"/>
        <w:rPr>
          <w:rFonts w:ascii="Arial" w:hAnsi="Arial" w:cs="Arial"/>
          <w:sz w:val="22"/>
          <w:szCs w:val="22"/>
        </w:rPr>
      </w:pPr>
    </w:p>
    <w:p w:rsidR="00FA68B0" w:rsidRDefault="00FA68B0">
      <w:pPr>
        <w:jc w:val="both"/>
        <w:rPr>
          <w:rFonts w:ascii="Arial" w:hAnsi="Arial" w:cs="Arial"/>
          <w:sz w:val="22"/>
          <w:szCs w:val="22"/>
        </w:rPr>
      </w:pPr>
    </w:p>
    <w:p w:rsidR="00FA68B0" w:rsidRDefault="004E6D4A">
      <w:pPr>
        <w:pStyle w:val="Subtitle"/>
        <w:jc w:val="center"/>
        <w:rPr>
          <w:rFonts w:ascii="Arial" w:hAnsi="Arial" w:cs="Arial"/>
          <w:sz w:val="24"/>
        </w:rPr>
      </w:pPr>
      <w:r>
        <w:rPr>
          <w:rFonts w:ascii="Arial" w:hAnsi="Arial" w:cs="Arial"/>
          <w:sz w:val="24"/>
          <w:u w:val="single"/>
        </w:rPr>
        <w:t>Job Description</w:t>
      </w:r>
    </w:p>
    <w:p w:rsidR="00FA68B0" w:rsidRDefault="00FA68B0">
      <w:pPr>
        <w:rPr>
          <w:rFonts w:ascii="Arial" w:hAnsi="Arial" w:cs="Arial"/>
          <w:sz w:val="22"/>
          <w:szCs w:val="22"/>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0"/>
      </w:tblGrid>
      <w:tr w:rsidR="00FA68B0">
        <w:tc>
          <w:tcPr>
            <w:tcW w:w="9540" w:type="dxa"/>
            <w:tcBorders>
              <w:top w:val="single" w:sz="4" w:space="0" w:color="auto"/>
              <w:left w:val="single" w:sz="4" w:space="0" w:color="auto"/>
              <w:bottom w:val="single" w:sz="4" w:space="0" w:color="auto"/>
              <w:right w:val="single" w:sz="4" w:space="0" w:color="auto"/>
            </w:tcBorders>
          </w:tcPr>
          <w:p w:rsidR="00FA68B0" w:rsidRDefault="00FA68B0">
            <w:pPr>
              <w:rPr>
                <w:rFonts w:ascii="Arial" w:hAnsi="Arial" w:cs="Arial"/>
              </w:rPr>
            </w:pPr>
          </w:p>
          <w:p w:rsidR="00FA68B0" w:rsidRDefault="004E6D4A">
            <w:pPr>
              <w:jc w:val="both"/>
              <w:rPr>
                <w:rFonts w:ascii="Arial" w:hAnsi="Arial" w:cs="Arial"/>
              </w:rPr>
            </w:pPr>
            <w:r>
              <w:rPr>
                <w:rFonts w:ascii="Arial" w:hAnsi="Arial" w:cs="Arial"/>
                <w:sz w:val="22"/>
                <w:szCs w:val="22"/>
              </w:rPr>
              <w:t xml:space="preserve">All employment requirements to be performed in accordance with the provisions of the National Joint Council for Local Authorities’ APT </w:t>
            </w:r>
            <w:r>
              <w:rPr>
                <w:rFonts w:ascii="Arial" w:hAnsi="Arial" w:cs="Arial"/>
                <w:sz w:val="22"/>
                <w:szCs w:val="22"/>
              </w:rPr>
              <w:t>&amp; C handbook.</w:t>
            </w:r>
          </w:p>
          <w:p w:rsidR="00FA68B0" w:rsidRDefault="00FA68B0">
            <w:pPr>
              <w:keepNext/>
              <w:jc w:val="both"/>
              <w:outlineLvl w:val="2"/>
              <w:rPr>
                <w:rFonts w:ascii="Arial" w:hAnsi="Arial" w:cs="Arial"/>
              </w:rPr>
            </w:pPr>
          </w:p>
          <w:p w:rsidR="00FA68B0" w:rsidRDefault="004E6D4A">
            <w:pPr>
              <w:jc w:val="both"/>
              <w:rPr>
                <w:rFonts w:ascii="Arial" w:hAnsi="Arial" w:cs="Arial"/>
              </w:rPr>
            </w:pPr>
            <w:r>
              <w:rPr>
                <w:rFonts w:ascii="Arial" w:hAnsi="Arial" w:cs="Arial"/>
                <w:sz w:val="22"/>
                <w:szCs w:val="22"/>
              </w:rPr>
              <w:t xml:space="preserve">The job description is designed to supplement the above by highlighting those areas regarded by the </w:t>
            </w:r>
            <w:proofErr w:type="spellStart"/>
            <w:r>
              <w:rPr>
                <w:rFonts w:ascii="Arial" w:hAnsi="Arial" w:cs="Arial"/>
                <w:sz w:val="22"/>
                <w:szCs w:val="22"/>
              </w:rPr>
              <w:t>headteacher</w:t>
            </w:r>
            <w:proofErr w:type="spellEnd"/>
            <w:r>
              <w:rPr>
                <w:rFonts w:ascii="Arial" w:hAnsi="Arial" w:cs="Arial"/>
                <w:sz w:val="22"/>
                <w:szCs w:val="22"/>
              </w:rPr>
              <w:t xml:space="preserve"> as being of specific relevance and importance to Carlton le Willows Academy.</w:t>
            </w:r>
          </w:p>
          <w:p w:rsidR="00FA68B0" w:rsidRDefault="00FA68B0">
            <w:pPr>
              <w:rPr>
                <w:rFonts w:ascii="Arial" w:hAnsi="Arial" w:cs="Arial"/>
                <w:lang w:eastAsia="en-GB"/>
              </w:rPr>
            </w:pPr>
          </w:p>
        </w:tc>
      </w:tr>
    </w:tbl>
    <w:p w:rsidR="00FA68B0" w:rsidRDefault="00FA68B0">
      <w:pPr>
        <w:rPr>
          <w:rFonts w:ascii="Arial" w:hAnsi="Arial" w:cs="Arial"/>
          <w:sz w:val="22"/>
          <w:szCs w:val="22"/>
          <w:lang w:eastAsia="en-GB"/>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0"/>
      </w:tblGrid>
      <w:tr w:rsidR="00FA68B0">
        <w:tc>
          <w:tcPr>
            <w:tcW w:w="9540" w:type="dxa"/>
            <w:tcBorders>
              <w:top w:val="nil"/>
              <w:left w:val="nil"/>
              <w:bottom w:val="single" w:sz="4" w:space="0" w:color="auto"/>
              <w:right w:val="nil"/>
            </w:tcBorders>
            <w:shd w:val="clear" w:color="auto" w:fill="CCCCCC"/>
            <w:hideMark/>
          </w:tcPr>
          <w:p w:rsidR="00FA68B0" w:rsidRDefault="004E6D4A">
            <w:pPr>
              <w:pStyle w:val="Heading1"/>
              <w:tabs>
                <w:tab w:val="left" w:pos="720"/>
              </w:tabs>
              <w:rPr>
                <w:rFonts w:ascii="Arial" w:hAnsi="Arial" w:cs="Arial"/>
                <w:lang w:eastAsia="en-GB"/>
              </w:rPr>
            </w:pPr>
            <w:r>
              <w:rPr>
                <w:rFonts w:ascii="Arial" w:hAnsi="Arial" w:cs="Arial"/>
                <w:b w:val="0"/>
                <w:bCs w:val="0"/>
                <w:sz w:val="22"/>
                <w:szCs w:val="22"/>
                <w:lang w:eastAsia="en-GB"/>
              </w:rPr>
              <w:t xml:space="preserve">1. Title of Post                                                                                                                </w:t>
            </w:r>
          </w:p>
        </w:tc>
      </w:tr>
      <w:tr w:rsidR="00FA68B0">
        <w:tc>
          <w:tcPr>
            <w:tcW w:w="9540" w:type="dxa"/>
            <w:tcBorders>
              <w:top w:val="single" w:sz="4" w:space="0" w:color="auto"/>
              <w:left w:val="single" w:sz="4" w:space="0" w:color="auto"/>
              <w:bottom w:val="single" w:sz="4" w:space="0" w:color="auto"/>
              <w:right w:val="single" w:sz="4" w:space="0" w:color="auto"/>
            </w:tcBorders>
          </w:tcPr>
          <w:p w:rsidR="00FA68B0" w:rsidRDefault="00FA68B0">
            <w:pPr>
              <w:rPr>
                <w:rFonts w:ascii="Arial" w:hAnsi="Arial" w:cs="Arial"/>
              </w:rPr>
            </w:pPr>
          </w:p>
          <w:p w:rsidR="00FA68B0" w:rsidRDefault="004E6D4A">
            <w:pPr>
              <w:pStyle w:val="Heading1"/>
              <w:tabs>
                <w:tab w:val="left" w:pos="720"/>
              </w:tabs>
              <w:rPr>
                <w:rFonts w:ascii="Arial" w:hAnsi="Arial" w:cs="Arial"/>
                <w:lang w:eastAsia="en-GB"/>
              </w:rPr>
            </w:pPr>
            <w:r>
              <w:rPr>
                <w:rFonts w:ascii="Arial" w:hAnsi="Arial" w:cs="Arial"/>
                <w:bCs w:val="0"/>
                <w:sz w:val="22"/>
                <w:szCs w:val="22"/>
                <w:lang w:eastAsia="en-GB"/>
              </w:rPr>
              <w:t xml:space="preserve">Raising Achievement Mentor </w:t>
            </w:r>
          </w:p>
        </w:tc>
      </w:tr>
    </w:tbl>
    <w:p w:rsidR="00FA68B0" w:rsidRDefault="00FA68B0">
      <w:pPr>
        <w:rPr>
          <w:rFonts w:ascii="Arial" w:hAnsi="Arial" w:cs="Arial"/>
          <w:sz w:val="22"/>
          <w:szCs w:val="22"/>
          <w:lang w:eastAsia="en-GB"/>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0"/>
      </w:tblGrid>
      <w:tr w:rsidR="00FA68B0">
        <w:tc>
          <w:tcPr>
            <w:tcW w:w="9540" w:type="dxa"/>
            <w:tcBorders>
              <w:top w:val="nil"/>
              <w:left w:val="nil"/>
              <w:bottom w:val="single" w:sz="4" w:space="0" w:color="auto"/>
              <w:right w:val="nil"/>
            </w:tcBorders>
            <w:shd w:val="clear" w:color="auto" w:fill="CCCCCC"/>
            <w:hideMark/>
          </w:tcPr>
          <w:p w:rsidR="00FA68B0" w:rsidRDefault="004E6D4A">
            <w:pPr>
              <w:pStyle w:val="Heading1"/>
              <w:tabs>
                <w:tab w:val="left" w:pos="720"/>
              </w:tabs>
              <w:rPr>
                <w:rFonts w:ascii="Arial" w:hAnsi="Arial" w:cs="Arial"/>
                <w:lang w:eastAsia="en-GB"/>
              </w:rPr>
            </w:pPr>
            <w:r>
              <w:rPr>
                <w:rFonts w:ascii="Arial" w:hAnsi="Arial" w:cs="Arial"/>
                <w:b w:val="0"/>
                <w:bCs w:val="0"/>
                <w:sz w:val="22"/>
                <w:szCs w:val="22"/>
                <w:lang w:eastAsia="en-GB"/>
              </w:rPr>
              <w:t xml:space="preserve">2. Name of Employee                                                                                                                </w:t>
            </w:r>
          </w:p>
        </w:tc>
      </w:tr>
      <w:tr w:rsidR="00FA68B0">
        <w:tc>
          <w:tcPr>
            <w:tcW w:w="9540" w:type="dxa"/>
            <w:tcBorders>
              <w:top w:val="single" w:sz="4" w:space="0" w:color="auto"/>
              <w:left w:val="single" w:sz="4" w:space="0" w:color="auto"/>
              <w:bottom w:val="single" w:sz="4" w:space="0" w:color="auto"/>
              <w:right w:val="single" w:sz="4" w:space="0" w:color="auto"/>
            </w:tcBorders>
          </w:tcPr>
          <w:p w:rsidR="00FA68B0" w:rsidRDefault="00FA68B0">
            <w:pPr>
              <w:rPr>
                <w:rFonts w:ascii="Arial" w:hAnsi="Arial" w:cs="Arial"/>
              </w:rPr>
            </w:pPr>
          </w:p>
          <w:p w:rsidR="00FA68B0" w:rsidRDefault="00FA68B0">
            <w:pPr>
              <w:pStyle w:val="Heading1"/>
              <w:tabs>
                <w:tab w:val="left" w:pos="720"/>
              </w:tabs>
              <w:rPr>
                <w:rFonts w:ascii="Arial" w:hAnsi="Arial" w:cs="Arial"/>
                <w:sz w:val="22"/>
                <w:szCs w:val="22"/>
                <w:lang w:eastAsia="en-GB"/>
              </w:rPr>
            </w:pPr>
          </w:p>
        </w:tc>
      </w:tr>
    </w:tbl>
    <w:p w:rsidR="00FA68B0" w:rsidRDefault="00FA68B0">
      <w:pPr>
        <w:rPr>
          <w:rFonts w:ascii="Arial" w:hAnsi="Arial" w:cs="Arial"/>
          <w:sz w:val="22"/>
          <w:szCs w:val="22"/>
          <w:lang w:eastAsia="en-GB"/>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0"/>
      </w:tblGrid>
      <w:tr w:rsidR="00FA68B0">
        <w:tc>
          <w:tcPr>
            <w:tcW w:w="9540" w:type="dxa"/>
            <w:tcBorders>
              <w:top w:val="nil"/>
              <w:left w:val="nil"/>
              <w:bottom w:val="single" w:sz="4" w:space="0" w:color="auto"/>
              <w:right w:val="nil"/>
            </w:tcBorders>
            <w:shd w:val="clear" w:color="auto" w:fill="CCCCCC"/>
            <w:hideMark/>
          </w:tcPr>
          <w:p w:rsidR="00FA68B0" w:rsidRDefault="004E6D4A">
            <w:pPr>
              <w:pStyle w:val="Heading1"/>
              <w:tabs>
                <w:tab w:val="left" w:pos="720"/>
              </w:tabs>
              <w:rPr>
                <w:rFonts w:ascii="Arial" w:hAnsi="Arial" w:cs="Arial"/>
                <w:lang w:eastAsia="en-GB"/>
              </w:rPr>
            </w:pPr>
            <w:r>
              <w:rPr>
                <w:rFonts w:ascii="Arial" w:hAnsi="Arial" w:cs="Arial"/>
                <w:b w:val="0"/>
                <w:bCs w:val="0"/>
                <w:sz w:val="22"/>
                <w:szCs w:val="22"/>
                <w:lang w:eastAsia="en-GB"/>
              </w:rPr>
              <w:t xml:space="preserve">3. Salary                                                                                                                </w:t>
            </w:r>
          </w:p>
        </w:tc>
      </w:tr>
      <w:tr w:rsidR="00FA68B0">
        <w:tc>
          <w:tcPr>
            <w:tcW w:w="9540" w:type="dxa"/>
            <w:tcBorders>
              <w:top w:val="single" w:sz="4" w:space="0" w:color="auto"/>
              <w:left w:val="single" w:sz="4" w:space="0" w:color="auto"/>
              <w:bottom w:val="single" w:sz="4" w:space="0" w:color="auto"/>
              <w:right w:val="single" w:sz="4" w:space="0" w:color="auto"/>
            </w:tcBorders>
          </w:tcPr>
          <w:p w:rsidR="00FA68B0" w:rsidRDefault="00FA68B0">
            <w:pPr>
              <w:rPr>
                <w:rFonts w:ascii="Arial" w:hAnsi="Arial" w:cs="Arial"/>
              </w:rPr>
            </w:pPr>
          </w:p>
          <w:p w:rsidR="00FA68B0" w:rsidRDefault="004E6D4A">
            <w:pPr>
              <w:rPr>
                <w:rFonts w:ascii="Arial" w:hAnsi="Arial" w:cs="Arial"/>
                <w:sz w:val="22"/>
                <w:szCs w:val="22"/>
              </w:rPr>
            </w:pPr>
            <w:r>
              <w:rPr>
                <w:rFonts w:ascii="Arial" w:hAnsi="Arial" w:cs="Arial"/>
                <w:sz w:val="22"/>
                <w:szCs w:val="22"/>
              </w:rPr>
              <w:t>NJC APT&amp;C Scale 3 (Points 14 - 17)</w:t>
            </w:r>
          </w:p>
          <w:p w:rsidR="00FA68B0" w:rsidRDefault="00FA68B0">
            <w:pPr>
              <w:rPr>
                <w:rFonts w:ascii="Arial" w:hAnsi="Arial" w:cs="Arial"/>
                <w:lang w:eastAsia="en-GB"/>
              </w:rPr>
            </w:pPr>
          </w:p>
        </w:tc>
      </w:tr>
    </w:tbl>
    <w:p w:rsidR="00FA68B0" w:rsidRDefault="00FA68B0">
      <w:pPr>
        <w:rPr>
          <w:rFonts w:ascii="Arial" w:hAnsi="Arial" w:cs="Arial"/>
          <w:sz w:val="22"/>
          <w:szCs w:val="22"/>
          <w:lang w:eastAsia="en-GB"/>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0"/>
      </w:tblGrid>
      <w:tr w:rsidR="00FA68B0">
        <w:tc>
          <w:tcPr>
            <w:tcW w:w="9540" w:type="dxa"/>
            <w:tcBorders>
              <w:top w:val="nil"/>
              <w:left w:val="nil"/>
              <w:bottom w:val="single" w:sz="4" w:space="0" w:color="auto"/>
              <w:right w:val="nil"/>
            </w:tcBorders>
            <w:shd w:val="clear" w:color="auto" w:fill="CCCCCC"/>
            <w:hideMark/>
          </w:tcPr>
          <w:p w:rsidR="00FA68B0" w:rsidRDefault="004E6D4A">
            <w:pPr>
              <w:pStyle w:val="Heading1"/>
              <w:tabs>
                <w:tab w:val="left" w:pos="720"/>
              </w:tabs>
              <w:rPr>
                <w:rFonts w:ascii="Arial" w:hAnsi="Arial" w:cs="Arial"/>
                <w:lang w:eastAsia="en-GB"/>
              </w:rPr>
            </w:pPr>
            <w:r>
              <w:rPr>
                <w:rFonts w:ascii="Arial" w:hAnsi="Arial" w:cs="Arial"/>
                <w:b w:val="0"/>
                <w:bCs w:val="0"/>
                <w:sz w:val="22"/>
                <w:szCs w:val="22"/>
                <w:lang w:eastAsia="en-GB"/>
              </w:rPr>
              <w:t xml:space="preserve">4. Accountable and Responsible To:                                                                                                                </w:t>
            </w:r>
          </w:p>
        </w:tc>
      </w:tr>
      <w:tr w:rsidR="00FA68B0">
        <w:tc>
          <w:tcPr>
            <w:tcW w:w="9540" w:type="dxa"/>
            <w:tcBorders>
              <w:top w:val="single" w:sz="4" w:space="0" w:color="auto"/>
              <w:left w:val="single" w:sz="4" w:space="0" w:color="auto"/>
              <w:bottom w:val="single" w:sz="4" w:space="0" w:color="auto"/>
              <w:right w:val="single" w:sz="4" w:space="0" w:color="auto"/>
            </w:tcBorders>
          </w:tcPr>
          <w:p w:rsidR="00FA68B0" w:rsidRDefault="00FA68B0">
            <w:pPr>
              <w:pStyle w:val="PlainText"/>
              <w:jc w:val="both"/>
              <w:rPr>
                <w:rFonts w:ascii="Arial" w:eastAsia="MS Mincho" w:hAnsi="Arial" w:cs="Arial"/>
                <w:sz w:val="22"/>
                <w:szCs w:val="22"/>
                <w:lang w:eastAsia="en-GB"/>
              </w:rPr>
            </w:pPr>
          </w:p>
          <w:p w:rsidR="00FA68B0" w:rsidRDefault="004E6D4A">
            <w:pPr>
              <w:pStyle w:val="PlainText"/>
              <w:jc w:val="both"/>
              <w:rPr>
                <w:rFonts w:ascii="Arial" w:eastAsia="MS Mincho" w:hAnsi="Arial" w:cs="Arial"/>
                <w:sz w:val="22"/>
                <w:szCs w:val="22"/>
                <w:lang w:eastAsia="en-GB"/>
              </w:rPr>
            </w:pPr>
            <w:r>
              <w:rPr>
                <w:rFonts w:ascii="Arial" w:eastAsia="MS Mincho" w:hAnsi="Arial" w:cs="Arial"/>
                <w:sz w:val="22"/>
                <w:szCs w:val="22"/>
                <w:lang w:eastAsia="en-GB"/>
              </w:rPr>
              <w:t>To be responsible to the head of subject</w:t>
            </w:r>
          </w:p>
          <w:p w:rsidR="00FA68B0" w:rsidRDefault="00FA68B0">
            <w:pPr>
              <w:pStyle w:val="PlainText"/>
              <w:jc w:val="both"/>
              <w:rPr>
                <w:rFonts w:ascii="Arial" w:eastAsia="MS Mincho" w:hAnsi="Arial" w:cs="Arial"/>
                <w:sz w:val="22"/>
                <w:szCs w:val="22"/>
                <w:lang w:eastAsia="en-GB"/>
              </w:rPr>
            </w:pPr>
          </w:p>
        </w:tc>
      </w:tr>
    </w:tbl>
    <w:p w:rsidR="00FA68B0" w:rsidRDefault="00FA68B0">
      <w:pPr>
        <w:rPr>
          <w:rFonts w:ascii="Arial" w:hAnsi="Arial" w:cs="Arial"/>
          <w:sz w:val="22"/>
          <w:szCs w:val="22"/>
          <w:lang w:eastAsia="en-GB"/>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0"/>
      </w:tblGrid>
      <w:tr w:rsidR="00FA68B0">
        <w:tc>
          <w:tcPr>
            <w:tcW w:w="9540" w:type="dxa"/>
            <w:tcBorders>
              <w:top w:val="nil"/>
              <w:left w:val="nil"/>
              <w:bottom w:val="single" w:sz="4" w:space="0" w:color="auto"/>
              <w:right w:val="nil"/>
            </w:tcBorders>
            <w:shd w:val="clear" w:color="auto" w:fill="CCCCCC"/>
            <w:hideMark/>
          </w:tcPr>
          <w:p w:rsidR="00FA68B0" w:rsidRDefault="004E6D4A">
            <w:pPr>
              <w:pStyle w:val="Heading1"/>
              <w:tabs>
                <w:tab w:val="left" w:pos="720"/>
              </w:tabs>
              <w:rPr>
                <w:rFonts w:ascii="Arial" w:hAnsi="Arial" w:cs="Arial"/>
                <w:lang w:eastAsia="en-GB"/>
              </w:rPr>
            </w:pPr>
            <w:r>
              <w:rPr>
                <w:rFonts w:ascii="Arial" w:hAnsi="Arial" w:cs="Arial"/>
                <w:b w:val="0"/>
                <w:bCs w:val="0"/>
                <w:sz w:val="22"/>
                <w:szCs w:val="22"/>
                <w:lang w:eastAsia="en-GB"/>
              </w:rPr>
              <w:t xml:space="preserve">5. Main Purpose of the Job                                                                                                                </w:t>
            </w:r>
          </w:p>
        </w:tc>
      </w:tr>
      <w:tr w:rsidR="00FA68B0">
        <w:tc>
          <w:tcPr>
            <w:tcW w:w="9540" w:type="dxa"/>
            <w:tcBorders>
              <w:top w:val="single" w:sz="4" w:space="0" w:color="auto"/>
              <w:left w:val="single" w:sz="4" w:space="0" w:color="auto"/>
              <w:bottom w:val="single" w:sz="4" w:space="0" w:color="auto"/>
              <w:right w:val="single" w:sz="4" w:space="0" w:color="auto"/>
            </w:tcBorders>
          </w:tcPr>
          <w:p w:rsidR="00FA68B0" w:rsidRDefault="00FA68B0">
            <w:pPr>
              <w:pStyle w:val="PlainText"/>
              <w:jc w:val="both"/>
              <w:rPr>
                <w:rFonts w:ascii="Arial" w:hAnsi="Arial" w:cs="Arial"/>
                <w:sz w:val="22"/>
                <w:szCs w:val="22"/>
                <w:lang w:eastAsia="en-GB"/>
              </w:rPr>
            </w:pPr>
          </w:p>
          <w:p w:rsidR="00FA68B0" w:rsidRDefault="004E6D4A">
            <w:pPr>
              <w:pStyle w:val="PlainText"/>
              <w:jc w:val="both"/>
              <w:rPr>
                <w:rFonts w:ascii="Arial" w:hAnsi="Arial" w:cs="Arial"/>
                <w:sz w:val="22"/>
                <w:szCs w:val="22"/>
                <w:lang w:eastAsia="en-GB"/>
              </w:rPr>
            </w:pPr>
            <w:r>
              <w:rPr>
                <w:rFonts w:ascii="Arial" w:hAnsi="Arial" w:cs="Arial"/>
                <w:sz w:val="22"/>
                <w:szCs w:val="22"/>
                <w:lang w:eastAsia="en-GB"/>
              </w:rPr>
              <w:t>To ensure targeted pupils are supported in achieving their individual targets in the subject through the implementa</w:t>
            </w:r>
            <w:r>
              <w:rPr>
                <w:rFonts w:ascii="Arial" w:hAnsi="Arial" w:cs="Arial"/>
                <w:sz w:val="22"/>
                <w:szCs w:val="22"/>
                <w:lang w:eastAsia="en-GB"/>
              </w:rPr>
              <w:t>tion of intervention programmes, which meet their particular needs.</w:t>
            </w:r>
          </w:p>
          <w:p w:rsidR="00FA68B0" w:rsidRDefault="00FA68B0">
            <w:pPr>
              <w:pStyle w:val="PlainText"/>
              <w:jc w:val="both"/>
              <w:rPr>
                <w:rFonts w:ascii="Arial" w:hAnsi="Arial" w:cs="Arial"/>
                <w:sz w:val="22"/>
                <w:szCs w:val="22"/>
                <w:lang w:eastAsia="en-GB"/>
              </w:rPr>
            </w:pPr>
          </w:p>
        </w:tc>
      </w:tr>
    </w:tbl>
    <w:p w:rsidR="00FA68B0" w:rsidRDefault="00FA68B0">
      <w:pPr>
        <w:rPr>
          <w:rFonts w:ascii="Arial" w:hAnsi="Arial" w:cs="Arial"/>
          <w:sz w:val="22"/>
          <w:szCs w:val="22"/>
          <w:lang w:eastAsia="en-GB"/>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0"/>
      </w:tblGrid>
      <w:tr w:rsidR="00FA68B0">
        <w:tc>
          <w:tcPr>
            <w:tcW w:w="9540" w:type="dxa"/>
            <w:tcBorders>
              <w:top w:val="nil"/>
              <w:left w:val="nil"/>
              <w:bottom w:val="single" w:sz="4" w:space="0" w:color="auto"/>
              <w:right w:val="nil"/>
            </w:tcBorders>
            <w:shd w:val="clear" w:color="auto" w:fill="CCCCCC"/>
            <w:hideMark/>
          </w:tcPr>
          <w:p w:rsidR="00FA68B0" w:rsidRDefault="004E6D4A">
            <w:pPr>
              <w:pStyle w:val="Heading1"/>
              <w:tabs>
                <w:tab w:val="left" w:pos="720"/>
              </w:tabs>
              <w:rPr>
                <w:rFonts w:ascii="Arial" w:hAnsi="Arial" w:cs="Arial"/>
                <w:lang w:eastAsia="en-GB"/>
              </w:rPr>
            </w:pPr>
            <w:r>
              <w:rPr>
                <w:rFonts w:ascii="Arial" w:hAnsi="Arial" w:cs="Arial"/>
                <w:b w:val="0"/>
                <w:bCs w:val="0"/>
                <w:sz w:val="22"/>
                <w:szCs w:val="22"/>
                <w:lang w:eastAsia="en-GB"/>
              </w:rPr>
              <w:t xml:space="preserve">6. Accountable and Responsible for the Following Key Tasks:                                                                                                                </w:t>
            </w:r>
          </w:p>
        </w:tc>
      </w:tr>
      <w:tr w:rsidR="00FA68B0">
        <w:tc>
          <w:tcPr>
            <w:tcW w:w="9540" w:type="dxa"/>
            <w:tcBorders>
              <w:top w:val="single" w:sz="4" w:space="0" w:color="auto"/>
              <w:left w:val="single" w:sz="4" w:space="0" w:color="auto"/>
              <w:bottom w:val="single" w:sz="4" w:space="0" w:color="auto"/>
              <w:right w:val="single" w:sz="4" w:space="0" w:color="auto"/>
            </w:tcBorders>
          </w:tcPr>
          <w:p w:rsidR="00FA68B0" w:rsidRDefault="004E6D4A">
            <w:pPr>
              <w:pStyle w:val="Title"/>
              <w:jc w:val="both"/>
              <w:rPr>
                <w:rFonts w:ascii="Arial" w:hAnsi="Arial" w:cs="Arial"/>
                <w:b w:val="0"/>
                <w:bCs w:val="0"/>
                <w:sz w:val="22"/>
                <w:szCs w:val="22"/>
                <w:u w:val="none"/>
                <w:lang w:eastAsia="en-GB"/>
              </w:rPr>
            </w:pPr>
            <w:r>
              <w:rPr>
                <w:rFonts w:ascii="Arial" w:hAnsi="Arial" w:cs="Arial"/>
                <w:b w:val="0"/>
                <w:bCs w:val="0"/>
                <w:sz w:val="22"/>
                <w:szCs w:val="22"/>
                <w:u w:val="none"/>
                <w:lang w:eastAsia="en-GB"/>
              </w:rPr>
              <w:t xml:space="preserve">The </w:t>
            </w:r>
            <w:r>
              <w:rPr>
                <w:rFonts w:ascii="Arial" w:hAnsi="Arial" w:cs="Arial"/>
                <w:b w:val="0"/>
                <w:bCs w:val="0"/>
                <w:sz w:val="22"/>
                <w:szCs w:val="22"/>
                <w:u w:val="none"/>
                <w:lang w:eastAsia="en-GB"/>
              </w:rPr>
              <w:t>following points represent some of the key tasks the post holder will carry out. It is not intended as an exhaustive list as there will be others which become apparent and lead on from the areas indicated below.</w:t>
            </w:r>
          </w:p>
          <w:p w:rsidR="00FA68B0" w:rsidRDefault="00FA68B0">
            <w:pPr>
              <w:pStyle w:val="Title"/>
              <w:jc w:val="both"/>
              <w:rPr>
                <w:rFonts w:ascii="Arial" w:hAnsi="Arial" w:cs="Arial"/>
                <w:b w:val="0"/>
                <w:bCs w:val="0"/>
                <w:sz w:val="22"/>
                <w:szCs w:val="22"/>
                <w:u w:val="none"/>
                <w:lang w:eastAsia="en-GB"/>
              </w:rPr>
            </w:pPr>
          </w:p>
          <w:p w:rsidR="00FA68B0" w:rsidRDefault="004E6D4A">
            <w:pPr>
              <w:pStyle w:val="Title"/>
              <w:jc w:val="both"/>
              <w:rPr>
                <w:rFonts w:ascii="Arial" w:hAnsi="Arial" w:cs="Arial"/>
                <w:b w:val="0"/>
                <w:bCs w:val="0"/>
                <w:sz w:val="22"/>
                <w:szCs w:val="22"/>
                <w:u w:val="none"/>
                <w:lang w:eastAsia="en-GB"/>
              </w:rPr>
            </w:pPr>
            <w:r>
              <w:rPr>
                <w:rFonts w:ascii="Arial" w:hAnsi="Arial" w:cs="Arial"/>
                <w:b w:val="0"/>
                <w:bCs w:val="0"/>
                <w:sz w:val="22"/>
                <w:szCs w:val="22"/>
                <w:u w:val="none"/>
                <w:lang w:eastAsia="en-GB"/>
              </w:rPr>
              <w:t xml:space="preserve">To be responsible for the following duties </w:t>
            </w:r>
            <w:r>
              <w:rPr>
                <w:rFonts w:ascii="Arial" w:hAnsi="Arial" w:cs="Arial"/>
                <w:b w:val="0"/>
                <w:bCs w:val="0"/>
                <w:sz w:val="22"/>
                <w:szCs w:val="22"/>
                <w:u w:val="none"/>
                <w:lang w:eastAsia="en-GB"/>
              </w:rPr>
              <w:t>and responsibilities:</w:t>
            </w:r>
          </w:p>
          <w:p w:rsidR="00FA68B0" w:rsidRDefault="00FA68B0">
            <w:pPr>
              <w:pStyle w:val="PlainText"/>
              <w:tabs>
                <w:tab w:val="left" w:pos="4587"/>
              </w:tabs>
              <w:jc w:val="both"/>
              <w:rPr>
                <w:rFonts w:ascii="Arial" w:eastAsia="MS Mincho" w:hAnsi="Arial" w:cs="Arial"/>
                <w:b/>
                <w:sz w:val="22"/>
                <w:szCs w:val="22"/>
                <w:lang w:eastAsia="en-GB"/>
              </w:rPr>
            </w:pPr>
          </w:p>
          <w:p w:rsidR="00FA68B0" w:rsidRDefault="004E6D4A">
            <w:pPr>
              <w:numPr>
                <w:ilvl w:val="0"/>
                <w:numId w:val="1"/>
              </w:numPr>
              <w:jc w:val="both"/>
              <w:rPr>
                <w:rFonts w:ascii="Arial" w:hAnsi="Arial" w:cs="Arial"/>
                <w:sz w:val="22"/>
                <w:szCs w:val="22"/>
                <w:lang w:eastAsia="en-GB"/>
              </w:rPr>
            </w:pPr>
            <w:r>
              <w:rPr>
                <w:rFonts w:ascii="Arial" w:hAnsi="Arial" w:cs="Arial"/>
                <w:sz w:val="22"/>
                <w:szCs w:val="22"/>
              </w:rPr>
              <w:t xml:space="preserve">Delivering one to one or group intervention sessions in the subject area to mentees as directed by the head of department, in school and off site. </w:t>
            </w:r>
          </w:p>
          <w:p w:rsidR="00FA68B0" w:rsidRDefault="00FA68B0">
            <w:pPr>
              <w:ind w:left="720"/>
              <w:jc w:val="both"/>
              <w:rPr>
                <w:rFonts w:ascii="Arial" w:hAnsi="Arial" w:cs="Arial"/>
                <w:sz w:val="22"/>
                <w:szCs w:val="22"/>
                <w:lang w:eastAsia="en-GB"/>
              </w:rPr>
            </w:pPr>
          </w:p>
          <w:p w:rsidR="00FA68B0" w:rsidRDefault="004E6D4A">
            <w:pPr>
              <w:numPr>
                <w:ilvl w:val="0"/>
                <w:numId w:val="1"/>
              </w:numPr>
              <w:jc w:val="both"/>
              <w:rPr>
                <w:rFonts w:ascii="Arial" w:hAnsi="Arial" w:cs="Arial"/>
                <w:sz w:val="22"/>
                <w:szCs w:val="22"/>
                <w:lang w:eastAsia="en-GB"/>
              </w:rPr>
            </w:pPr>
            <w:r>
              <w:rPr>
                <w:rFonts w:ascii="Arial" w:eastAsia="MS Mincho" w:hAnsi="Arial" w:cs="Arial"/>
                <w:sz w:val="22"/>
                <w:szCs w:val="22"/>
              </w:rPr>
              <w:t>Support pupils within mainstream lessons or alternative support provision.</w:t>
            </w:r>
          </w:p>
          <w:p w:rsidR="00FA68B0" w:rsidRDefault="00FA68B0">
            <w:pPr>
              <w:jc w:val="both"/>
              <w:rPr>
                <w:rFonts w:ascii="Arial" w:hAnsi="Arial" w:cs="Arial"/>
                <w:sz w:val="22"/>
                <w:szCs w:val="22"/>
                <w:lang w:eastAsia="en-GB"/>
              </w:rPr>
            </w:pPr>
          </w:p>
          <w:p w:rsidR="00FA68B0" w:rsidRDefault="004E6D4A">
            <w:pPr>
              <w:numPr>
                <w:ilvl w:val="0"/>
                <w:numId w:val="1"/>
              </w:numPr>
              <w:jc w:val="both"/>
              <w:rPr>
                <w:rFonts w:ascii="Arial" w:hAnsi="Arial" w:cs="Arial"/>
                <w:sz w:val="22"/>
                <w:szCs w:val="22"/>
                <w:lang w:eastAsia="en-GB"/>
              </w:rPr>
            </w:pPr>
            <w:r>
              <w:rPr>
                <w:rFonts w:ascii="Arial" w:hAnsi="Arial" w:cs="Arial"/>
                <w:sz w:val="22"/>
                <w:szCs w:val="22"/>
              </w:rPr>
              <w:t xml:space="preserve">Working </w:t>
            </w:r>
            <w:r>
              <w:rPr>
                <w:rFonts w:ascii="Arial" w:eastAsia="MS Mincho" w:hAnsi="Arial" w:cs="Arial"/>
                <w:sz w:val="22"/>
                <w:szCs w:val="22"/>
              </w:rPr>
              <w:t xml:space="preserve">closely </w:t>
            </w:r>
            <w:r>
              <w:rPr>
                <w:rFonts w:ascii="Arial" w:hAnsi="Arial" w:cs="Arial"/>
                <w:sz w:val="22"/>
                <w:szCs w:val="22"/>
              </w:rPr>
              <w:t xml:space="preserve">with teaching staff, under the direction of the head of department, to </w:t>
            </w:r>
            <w:r>
              <w:rPr>
                <w:rFonts w:ascii="Arial" w:hAnsi="Arial" w:cs="Arial"/>
                <w:sz w:val="22"/>
                <w:szCs w:val="22"/>
              </w:rPr>
              <w:lastRenderedPageBreak/>
              <w:t>prepare intervention programmes and activities to meet the individual needs of mentees.</w:t>
            </w:r>
          </w:p>
          <w:p w:rsidR="00FA68B0" w:rsidRDefault="00FA68B0">
            <w:pPr>
              <w:pStyle w:val="ListParagraph"/>
              <w:ind w:left="0"/>
              <w:rPr>
                <w:rFonts w:ascii="Arial" w:hAnsi="Arial" w:cs="Arial"/>
                <w:sz w:val="22"/>
                <w:szCs w:val="22"/>
                <w:lang w:val="en-US"/>
              </w:rPr>
            </w:pPr>
          </w:p>
          <w:p w:rsidR="00FA68B0" w:rsidRDefault="004E6D4A">
            <w:pPr>
              <w:numPr>
                <w:ilvl w:val="0"/>
                <w:numId w:val="1"/>
              </w:numPr>
              <w:jc w:val="both"/>
              <w:rPr>
                <w:rFonts w:ascii="Arial" w:hAnsi="Arial" w:cs="Arial"/>
                <w:sz w:val="22"/>
                <w:szCs w:val="22"/>
                <w:lang w:eastAsia="en-GB"/>
              </w:rPr>
            </w:pPr>
            <w:r>
              <w:rPr>
                <w:rFonts w:ascii="Arial" w:hAnsi="Arial" w:cs="Arial"/>
                <w:sz w:val="22"/>
                <w:szCs w:val="22"/>
              </w:rPr>
              <w:t xml:space="preserve">Adapting learning activities and resources </w:t>
            </w:r>
            <w:r>
              <w:rPr>
                <w:rFonts w:ascii="Arial" w:hAnsi="Arial" w:cs="Arial"/>
                <w:sz w:val="22"/>
                <w:szCs w:val="22"/>
                <w:lang w:val="en-US"/>
              </w:rPr>
              <w:t xml:space="preserve">for mentees as required </w:t>
            </w:r>
            <w:proofErr w:type="gramStart"/>
            <w:r>
              <w:rPr>
                <w:rFonts w:ascii="Arial" w:hAnsi="Arial" w:cs="Arial"/>
                <w:sz w:val="22"/>
                <w:szCs w:val="22"/>
                <w:lang w:val="en-US"/>
              </w:rPr>
              <w:t>to ensure</w:t>
            </w:r>
            <w:proofErr w:type="gramEnd"/>
            <w:r>
              <w:rPr>
                <w:rFonts w:ascii="Arial" w:hAnsi="Arial" w:cs="Arial"/>
                <w:sz w:val="22"/>
                <w:szCs w:val="22"/>
                <w:lang w:val="en-US"/>
              </w:rPr>
              <w:t xml:space="preserve"> high levels</w:t>
            </w:r>
            <w:r>
              <w:rPr>
                <w:rFonts w:ascii="Arial" w:hAnsi="Arial" w:cs="Arial"/>
                <w:sz w:val="22"/>
                <w:szCs w:val="22"/>
                <w:lang w:val="en-US"/>
              </w:rPr>
              <w:t xml:space="preserve"> of participation and engagement. </w:t>
            </w:r>
          </w:p>
          <w:p w:rsidR="00FA68B0" w:rsidRDefault="00FA68B0">
            <w:pPr>
              <w:ind w:left="720"/>
              <w:jc w:val="both"/>
              <w:rPr>
                <w:rFonts w:ascii="Arial" w:hAnsi="Arial" w:cs="Arial"/>
                <w:sz w:val="22"/>
                <w:szCs w:val="22"/>
                <w:lang w:eastAsia="en-GB"/>
              </w:rPr>
            </w:pPr>
          </w:p>
          <w:p w:rsidR="00FA68B0" w:rsidRDefault="004E6D4A">
            <w:pPr>
              <w:pStyle w:val="PlainText"/>
              <w:numPr>
                <w:ilvl w:val="0"/>
                <w:numId w:val="1"/>
              </w:numPr>
              <w:jc w:val="both"/>
              <w:rPr>
                <w:rFonts w:ascii="Arial" w:eastAsia="MS Mincho" w:hAnsi="Arial" w:cs="Arial"/>
                <w:sz w:val="22"/>
                <w:szCs w:val="22"/>
                <w:lang w:eastAsia="en-GB"/>
              </w:rPr>
            </w:pPr>
            <w:r>
              <w:rPr>
                <w:rFonts w:ascii="Arial" w:hAnsi="Arial" w:cs="Arial"/>
                <w:sz w:val="22"/>
                <w:szCs w:val="22"/>
                <w:lang w:eastAsia="en-GB"/>
              </w:rPr>
              <w:t>Establishing positive relationships with mentees, acting as a positive role model for them, setting high expectations and developing their confidence.</w:t>
            </w:r>
          </w:p>
          <w:p w:rsidR="00FA68B0" w:rsidRDefault="00FA68B0">
            <w:pPr>
              <w:pStyle w:val="PlainText"/>
              <w:ind w:left="720"/>
              <w:jc w:val="both"/>
              <w:rPr>
                <w:rFonts w:ascii="Arial" w:eastAsia="MS Mincho" w:hAnsi="Arial" w:cs="Arial"/>
                <w:sz w:val="22"/>
                <w:szCs w:val="22"/>
                <w:lang w:eastAsia="en-GB"/>
              </w:rPr>
            </w:pPr>
          </w:p>
          <w:p w:rsidR="00FA68B0" w:rsidRDefault="004E6D4A">
            <w:pPr>
              <w:numPr>
                <w:ilvl w:val="0"/>
                <w:numId w:val="1"/>
              </w:numPr>
              <w:jc w:val="both"/>
              <w:rPr>
                <w:rFonts w:ascii="Arial" w:hAnsi="Arial" w:cs="Arial"/>
                <w:sz w:val="22"/>
                <w:szCs w:val="22"/>
              </w:rPr>
            </w:pPr>
            <w:r>
              <w:rPr>
                <w:rFonts w:ascii="Arial" w:eastAsia="MS Mincho" w:hAnsi="Arial" w:cs="Arial"/>
                <w:sz w:val="22"/>
                <w:szCs w:val="22"/>
              </w:rPr>
              <w:t xml:space="preserve">Evaluating the work of mentees at the end of intervention sessions, </w:t>
            </w:r>
            <w:r>
              <w:rPr>
                <w:rFonts w:ascii="Arial" w:eastAsia="MS Mincho" w:hAnsi="Arial" w:cs="Arial"/>
                <w:sz w:val="22"/>
                <w:szCs w:val="22"/>
              </w:rPr>
              <w:t>reporting any concerns to the subject teacher/head of department as required.</w:t>
            </w:r>
          </w:p>
          <w:p w:rsidR="00FA68B0" w:rsidRDefault="00FA68B0">
            <w:pPr>
              <w:ind w:left="720"/>
              <w:jc w:val="both"/>
              <w:rPr>
                <w:rFonts w:ascii="Arial" w:hAnsi="Arial" w:cs="Arial"/>
                <w:sz w:val="22"/>
                <w:szCs w:val="22"/>
              </w:rPr>
            </w:pPr>
          </w:p>
          <w:p w:rsidR="00FA68B0" w:rsidRDefault="004E6D4A">
            <w:pPr>
              <w:numPr>
                <w:ilvl w:val="0"/>
                <w:numId w:val="1"/>
              </w:numPr>
              <w:jc w:val="both"/>
              <w:rPr>
                <w:rFonts w:ascii="Arial" w:hAnsi="Arial" w:cs="Arial"/>
                <w:sz w:val="22"/>
                <w:szCs w:val="22"/>
              </w:rPr>
            </w:pPr>
            <w:r>
              <w:rPr>
                <w:rFonts w:ascii="Arial" w:eastAsia="MS Mincho" w:hAnsi="Arial" w:cs="Arial"/>
                <w:sz w:val="22"/>
                <w:szCs w:val="22"/>
              </w:rPr>
              <w:t>Monitoring the punctuality, attendance and behaviour of mentees at intervention sessions, reporting any concerns to the subject teacher/head of department as required.</w:t>
            </w:r>
          </w:p>
          <w:p w:rsidR="00FA68B0" w:rsidRDefault="00FA68B0">
            <w:pPr>
              <w:pStyle w:val="PlainText"/>
              <w:ind w:left="720"/>
              <w:rPr>
                <w:rFonts w:ascii="Arial" w:eastAsia="MS Mincho" w:hAnsi="Arial" w:cs="Arial"/>
                <w:sz w:val="22"/>
                <w:szCs w:val="22"/>
              </w:rPr>
            </w:pPr>
          </w:p>
          <w:p w:rsidR="00FA68B0" w:rsidRDefault="004E6D4A">
            <w:pPr>
              <w:numPr>
                <w:ilvl w:val="0"/>
                <w:numId w:val="1"/>
              </w:numPr>
              <w:jc w:val="both"/>
              <w:rPr>
                <w:rFonts w:ascii="Arial" w:hAnsi="Arial" w:cs="Arial"/>
                <w:sz w:val="22"/>
                <w:szCs w:val="22"/>
              </w:rPr>
            </w:pPr>
            <w:r>
              <w:rPr>
                <w:rFonts w:ascii="Arial" w:eastAsia="MS Mincho" w:hAnsi="Arial" w:cs="Arial"/>
                <w:sz w:val="22"/>
                <w:szCs w:val="22"/>
              </w:rPr>
              <w:t>Establis</w:t>
            </w:r>
            <w:r>
              <w:rPr>
                <w:rFonts w:ascii="Arial" w:eastAsia="MS Mincho" w:hAnsi="Arial" w:cs="Arial"/>
                <w:sz w:val="22"/>
                <w:szCs w:val="22"/>
              </w:rPr>
              <w:t xml:space="preserve">hing and maintaining regular links with parents and carers, </w:t>
            </w:r>
            <w:r>
              <w:rPr>
                <w:rFonts w:ascii="Arial" w:hAnsi="Arial" w:cs="Arial"/>
                <w:sz w:val="22"/>
                <w:szCs w:val="22"/>
              </w:rPr>
              <w:t xml:space="preserve">providing feedback about </w:t>
            </w:r>
            <w:proofErr w:type="gramStart"/>
            <w:r>
              <w:rPr>
                <w:rFonts w:ascii="Arial" w:hAnsi="Arial" w:cs="Arial"/>
                <w:sz w:val="22"/>
                <w:szCs w:val="22"/>
              </w:rPr>
              <w:t>pupils</w:t>
            </w:r>
            <w:proofErr w:type="gramEnd"/>
            <w:r>
              <w:rPr>
                <w:rFonts w:ascii="Arial" w:hAnsi="Arial" w:cs="Arial"/>
                <w:sz w:val="22"/>
                <w:szCs w:val="22"/>
              </w:rPr>
              <w:t xml:space="preserve"> strengths and apparent barriers to learning as necessary. </w:t>
            </w:r>
          </w:p>
          <w:p w:rsidR="00FA68B0" w:rsidRDefault="00FA68B0">
            <w:pPr>
              <w:pStyle w:val="PlainText"/>
              <w:jc w:val="both"/>
              <w:rPr>
                <w:rFonts w:ascii="Arial" w:eastAsia="MS Mincho" w:hAnsi="Arial" w:cs="Arial"/>
                <w:sz w:val="22"/>
                <w:szCs w:val="22"/>
                <w:lang w:eastAsia="en-GB"/>
              </w:rPr>
            </w:pPr>
          </w:p>
          <w:p w:rsidR="00FA68B0" w:rsidRDefault="004E6D4A">
            <w:pPr>
              <w:pStyle w:val="PlainText"/>
              <w:numPr>
                <w:ilvl w:val="0"/>
                <w:numId w:val="1"/>
              </w:numPr>
              <w:jc w:val="both"/>
              <w:rPr>
                <w:rFonts w:ascii="Arial" w:eastAsia="MS Mincho" w:hAnsi="Arial" w:cs="Arial"/>
                <w:sz w:val="22"/>
                <w:szCs w:val="22"/>
                <w:lang w:eastAsia="en-GB"/>
              </w:rPr>
            </w:pPr>
            <w:r>
              <w:rPr>
                <w:rFonts w:ascii="Arial" w:hAnsi="Arial" w:cs="Arial"/>
                <w:sz w:val="22"/>
                <w:szCs w:val="22"/>
                <w:lang w:eastAsia="en-GB"/>
              </w:rPr>
              <w:t>Acting as amanuensis for pupils during examinations and tests as required.</w:t>
            </w:r>
          </w:p>
          <w:p w:rsidR="00FA68B0" w:rsidRDefault="00FA68B0">
            <w:pPr>
              <w:jc w:val="both"/>
              <w:rPr>
                <w:rFonts w:ascii="Arial" w:hAnsi="Arial" w:cs="Arial"/>
                <w:sz w:val="22"/>
                <w:szCs w:val="22"/>
              </w:rPr>
            </w:pPr>
          </w:p>
          <w:p w:rsidR="00FA68B0" w:rsidRDefault="004E6D4A">
            <w:pPr>
              <w:numPr>
                <w:ilvl w:val="0"/>
                <w:numId w:val="1"/>
              </w:numPr>
              <w:jc w:val="both"/>
              <w:rPr>
                <w:rFonts w:ascii="Arial" w:hAnsi="Arial" w:cs="Arial"/>
                <w:sz w:val="22"/>
                <w:szCs w:val="22"/>
              </w:rPr>
            </w:pPr>
            <w:r>
              <w:rPr>
                <w:rFonts w:ascii="Arial" w:hAnsi="Arial" w:cs="Arial"/>
                <w:sz w:val="22"/>
                <w:szCs w:val="22"/>
              </w:rPr>
              <w:t xml:space="preserve">Assisting mentees with the </w:t>
            </w:r>
            <w:r>
              <w:rPr>
                <w:rFonts w:ascii="Arial" w:hAnsi="Arial" w:cs="Arial"/>
                <w:sz w:val="22"/>
                <w:szCs w:val="22"/>
              </w:rPr>
              <w:t>smooth transition between educational phases.</w:t>
            </w:r>
          </w:p>
          <w:p w:rsidR="00FA68B0" w:rsidRDefault="00FA68B0">
            <w:pPr>
              <w:pStyle w:val="ListParagraph"/>
              <w:rPr>
                <w:rFonts w:ascii="Arial" w:hAnsi="Arial" w:cs="Arial"/>
                <w:sz w:val="22"/>
                <w:szCs w:val="22"/>
              </w:rPr>
            </w:pPr>
          </w:p>
          <w:p w:rsidR="00FA68B0" w:rsidRDefault="004E6D4A">
            <w:pPr>
              <w:numPr>
                <w:ilvl w:val="0"/>
                <w:numId w:val="1"/>
              </w:numPr>
              <w:jc w:val="both"/>
              <w:rPr>
                <w:rFonts w:ascii="Arial" w:hAnsi="Arial" w:cs="Arial"/>
                <w:sz w:val="22"/>
                <w:szCs w:val="22"/>
              </w:rPr>
            </w:pPr>
            <w:r>
              <w:rPr>
                <w:rFonts w:ascii="Arial" w:hAnsi="Arial" w:cs="Arial"/>
                <w:sz w:val="22"/>
                <w:szCs w:val="22"/>
              </w:rPr>
              <w:t xml:space="preserve">Undertaking administration duties as required by the head of department in connection with the role of mentor. </w:t>
            </w:r>
          </w:p>
          <w:p w:rsidR="00FA68B0" w:rsidRDefault="00FA68B0">
            <w:pPr>
              <w:ind w:left="360"/>
              <w:jc w:val="both"/>
              <w:rPr>
                <w:rFonts w:ascii="Arial" w:hAnsi="Arial" w:cs="Arial"/>
                <w:sz w:val="22"/>
                <w:szCs w:val="22"/>
              </w:rPr>
            </w:pPr>
          </w:p>
          <w:p w:rsidR="00FA68B0" w:rsidRDefault="004E6D4A">
            <w:pPr>
              <w:jc w:val="both"/>
              <w:rPr>
                <w:rFonts w:ascii="Arial" w:hAnsi="Arial" w:cs="Arial"/>
                <w:b/>
                <w:sz w:val="22"/>
                <w:szCs w:val="22"/>
              </w:rPr>
            </w:pPr>
            <w:r>
              <w:rPr>
                <w:rFonts w:ascii="Arial" w:hAnsi="Arial" w:cs="Arial"/>
                <w:b/>
                <w:sz w:val="22"/>
                <w:szCs w:val="22"/>
              </w:rPr>
              <w:t>General</w:t>
            </w:r>
          </w:p>
          <w:p w:rsidR="00FA68B0" w:rsidRDefault="00FA68B0">
            <w:pPr>
              <w:pStyle w:val="ListParagraph"/>
              <w:rPr>
                <w:rFonts w:ascii="Arial" w:hAnsi="Arial" w:cs="Arial"/>
                <w:sz w:val="22"/>
                <w:szCs w:val="22"/>
              </w:rPr>
            </w:pPr>
          </w:p>
          <w:p w:rsidR="00FA68B0" w:rsidRDefault="004E6D4A">
            <w:pPr>
              <w:numPr>
                <w:ilvl w:val="0"/>
                <w:numId w:val="1"/>
              </w:numPr>
              <w:jc w:val="both"/>
              <w:rPr>
                <w:rFonts w:ascii="Arial" w:hAnsi="Arial" w:cs="Arial"/>
                <w:sz w:val="22"/>
                <w:szCs w:val="22"/>
              </w:rPr>
            </w:pPr>
            <w:r>
              <w:rPr>
                <w:rFonts w:ascii="Arial" w:eastAsia="MS Mincho" w:hAnsi="Arial" w:cs="Arial"/>
                <w:sz w:val="22"/>
                <w:szCs w:val="22"/>
              </w:rPr>
              <w:t>Contributing to the overall ethos/work/aims of the Academy.</w:t>
            </w:r>
          </w:p>
          <w:p w:rsidR="00FA68B0" w:rsidRDefault="00FA68B0">
            <w:pPr>
              <w:ind w:left="720"/>
              <w:jc w:val="both"/>
              <w:rPr>
                <w:rFonts w:ascii="Arial" w:hAnsi="Arial" w:cs="Arial"/>
                <w:sz w:val="22"/>
                <w:szCs w:val="22"/>
              </w:rPr>
            </w:pPr>
          </w:p>
          <w:p w:rsidR="00FA68B0" w:rsidRDefault="004E6D4A">
            <w:pPr>
              <w:numPr>
                <w:ilvl w:val="0"/>
                <w:numId w:val="1"/>
              </w:numPr>
              <w:jc w:val="both"/>
              <w:rPr>
                <w:rFonts w:ascii="Arial" w:hAnsi="Arial" w:cs="Arial"/>
                <w:sz w:val="22"/>
                <w:szCs w:val="22"/>
              </w:rPr>
            </w:pPr>
            <w:r>
              <w:rPr>
                <w:rFonts w:ascii="Arial" w:eastAsia="MS Mincho" w:hAnsi="Arial" w:cs="Arial"/>
                <w:sz w:val="22"/>
                <w:szCs w:val="22"/>
              </w:rPr>
              <w:t>Being aware of and support</w:t>
            </w:r>
            <w:r>
              <w:rPr>
                <w:rFonts w:ascii="Arial" w:eastAsia="MS Mincho" w:hAnsi="Arial" w:cs="Arial"/>
                <w:sz w:val="22"/>
                <w:szCs w:val="22"/>
              </w:rPr>
              <w:t xml:space="preserve"> difference, thereby ensuring all pupils have equal access and opportunities to learn and develop.</w:t>
            </w:r>
          </w:p>
          <w:p w:rsidR="00FA68B0" w:rsidRDefault="00FA68B0">
            <w:pPr>
              <w:pStyle w:val="ListParagraph"/>
              <w:rPr>
                <w:rFonts w:ascii="Arial" w:eastAsia="MS Mincho" w:hAnsi="Arial" w:cs="Arial"/>
                <w:sz w:val="22"/>
                <w:szCs w:val="22"/>
              </w:rPr>
            </w:pPr>
          </w:p>
          <w:p w:rsidR="00FA68B0" w:rsidRDefault="004E6D4A">
            <w:pPr>
              <w:numPr>
                <w:ilvl w:val="0"/>
                <w:numId w:val="1"/>
              </w:numPr>
              <w:jc w:val="both"/>
              <w:rPr>
                <w:rFonts w:ascii="Arial" w:hAnsi="Arial" w:cs="Arial"/>
                <w:sz w:val="22"/>
                <w:szCs w:val="22"/>
              </w:rPr>
            </w:pPr>
            <w:r>
              <w:rPr>
                <w:rFonts w:ascii="Arial" w:eastAsia="MS Mincho" w:hAnsi="Arial" w:cs="Arial"/>
                <w:sz w:val="22"/>
                <w:szCs w:val="22"/>
              </w:rPr>
              <w:t>Participating in the appraisal process, attending training and other learning/development activities as required.</w:t>
            </w:r>
          </w:p>
          <w:p w:rsidR="00FA68B0" w:rsidRDefault="00FA68B0">
            <w:pPr>
              <w:pStyle w:val="ListParagraph"/>
              <w:rPr>
                <w:rFonts w:ascii="Arial" w:hAnsi="Arial" w:cs="Arial"/>
                <w:sz w:val="22"/>
                <w:szCs w:val="22"/>
              </w:rPr>
            </w:pPr>
          </w:p>
          <w:p w:rsidR="00FA68B0" w:rsidRDefault="004E6D4A">
            <w:pPr>
              <w:numPr>
                <w:ilvl w:val="0"/>
                <w:numId w:val="1"/>
              </w:numPr>
              <w:jc w:val="both"/>
              <w:rPr>
                <w:rFonts w:ascii="Arial" w:hAnsi="Arial" w:cs="Arial"/>
                <w:sz w:val="22"/>
                <w:szCs w:val="22"/>
              </w:rPr>
            </w:pPr>
            <w:r>
              <w:rPr>
                <w:rFonts w:ascii="Arial" w:hAnsi="Arial" w:cs="Arial"/>
                <w:sz w:val="22"/>
                <w:szCs w:val="22"/>
              </w:rPr>
              <w:t>Being aware of and support the implementa</w:t>
            </w:r>
            <w:r>
              <w:rPr>
                <w:rFonts w:ascii="Arial" w:hAnsi="Arial" w:cs="Arial"/>
                <w:sz w:val="22"/>
                <w:szCs w:val="22"/>
              </w:rPr>
              <w:t>tion of Academy policies and procedures.</w:t>
            </w:r>
          </w:p>
          <w:p w:rsidR="00FA68B0" w:rsidRDefault="00FA68B0">
            <w:pPr>
              <w:pStyle w:val="ListParagraph"/>
              <w:rPr>
                <w:rFonts w:ascii="Arial" w:hAnsi="Arial" w:cs="Arial"/>
                <w:sz w:val="22"/>
                <w:szCs w:val="22"/>
              </w:rPr>
            </w:pPr>
          </w:p>
          <w:p w:rsidR="00FA68B0" w:rsidRDefault="004E6D4A">
            <w:pPr>
              <w:numPr>
                <w:ilvl w:val="0"/>
                <w:numId w:val="1"/>
              </w:numPr>
              <w:jc w:val="both"/>
              <w:rPr>
                <w:rFonts w:ascii="Arial" w:hAnsi="Arial" w:cs="Arial"/>
                <w:sz w:val="22"/>
                <w:szCs w:val="22"/>
              </w:rPr>
            </w:pPr>
            <w:r>
              <w:rPr>
                <w:rFonts w:ascii="Arial" w:hAnsi="Arial" w:cs="Arial"/>
                <w:sz w:val="22"/>
                <w:szCs w:val="22"/>
              </w:rPr>
              <w:t>Having due regard to child protection procedures reporting concerns as necessary to the designated person.</w:t>
            </w:r>
          </w:p>
          <w:p w:rsidR="00FA68B0" w:rsidRDefault="00FA68B0">
            <w:pPr>
              <w:pStyle w:val="ListParagraph"/>
              <w:rPr>
                <w:rFonts w:ascii="Arial" w:hAnsi="Arial" w:cs="Arial"/>
                <w:sz w:val="22"/>
                <w:szCs w:val="22"/>
              </w:rPr>
            </w:pPr>
          </w:p>
          <w:p w:rsidR="00FA68B0" w:rsidRDefault="004E6D4A">
            <w:pPr>
              <w:numPr>
                <w:ilvl w:val="0"/>
                <w:numId w:val="1"/>
              </w:numPr>
              <w:jc w:val="both"/>
              <w:rPr>
                <w:rFonts w:ascii="Arial" w:hAnsi="Arial" w:cs="Arial"/>
                <w:sz w:val="22"/>
                <w:szCs w:val="22"/>
              </w:rPr>
            </w:pPr>
            <w:r>
              <w:rPr>
                <w:rFonts w:ascii="Arial" w:hAnsi="Arial" w:cs="Arial"/>
                <w:sz w:val="22"/>
                <w:szCs w:val="22"/>
              </w:rPr>
              <w:t xml:space="preserve">Being aware of confidential issues linked to home, pupil, teacher, school work and to keep confidences as </w:t>
            </w:r>
            <w:r>
              <w:rPr>
                <w:rFonts w:ascii="Arial" w:hAnsi="Arial" w:cs="Arial"/>
                <w:sz w:val="22"/>
                <w:szCs w:val="22"/>
              </w:rPr>
              <w:t>appropriate.</w:t>
            </w:r>
          </w:p>
          <w:p w:rsidR="00FA68B0" w:rsidRDefault="00FA68B0">
            <w:pPr>
              <w:pStyle w:val="ListParagraph"/>
              <w:rPr>
                <w:rFonts w:ascii="Arial" w:eastAsia="MS Mincho" w:hAnsi="Arial" w:cs="Arial"/>
                <w:sz w:val="22"/>
                <w:szCs w:val="22"/>
                <w:lang w:eastAsia="en-GB"/>
              </w:rPr>
            </w:pPr>
          </w:p>
          <w:p w:rsidR="00FA68B0" w:rsidRDefault="004E6D4A">
            <w:pPr>
              <w:numPr>
                <w:ilvl w:val="0"/>
                <w:numId w:val="1"/>
              </w:numPr>
              <w:jc w:val="both"/>
              <w:rPr>
                <w:rFonts w:ascii="Arial" w:hAnsi="Arial" w:cs="Arial"/>
                <w:sz w:val="22"/>
                <w:szCs w:val="22"/>
              </w:rPr>
            </w:pPr>
            <w:r>
              <w:rPr>
                <w:rFonts w:ascii="Arial" w:eastAsia="MS Mincho" w:hAnsi="Arial" w:cs="Arial"/>
                <w:sz w:val="22"/>
                <w:szCs w:val="22"/>
                <w:lang w:eastAsia="en-GB"/>
              </w:rPr>
              <w:t>Playing a full part in school life by contributing to pupils’ wider development through, for example the role of co-tutor, and participation in extracurricular activities and events.</w:t>
            </w:r>
          </w:p>
          <w:p w:rsidR="00FA68B0" w:rsidRDefault="00FA68B0">
            <w:pPr>
              <w:pStyle w:val="ListParagraph"/>
              <w:rPr>
                <w:rFonts w:ascii="Arial" w:hAnsi="Arial" w:cs="Arial"/>
                <w:sz w:val="22"/>
                <w:szCs w:val="22"/>
              </w:rPr>
            </w:pPr>
          </w:p>
          <w:p w:rsidR="00FA68B0" w:rsidRDefault="004E6D4A">
            <w:pPr>
              <w:numPr>
                <w:ilvl w:val="0"/>
                <w:numId w:val="1"/>
              </w:numPr>
              <w:jc w:val="both"/>
              <w:rPr>
                <w:rFonts w:ascii="Arial" w:hAnsi="Arial" w:cs="Arial"/>
                <w:sz w:val="22"/>
                <w:szCs w:val="22"/>
              </w:rPr>
            </w:pPr>
            <w:r>
              <w:rPr>
                <w:rFonts w:ascii="Arial" w:hAnsi="Arial" w:cs="Arial"/>
                <w:sz w:val="22"/>
                <w:szCs w:val="22"/>
              </w:rPr>
              <w:t xml:space="preserve">Attending meetings and liaising and communicating with </w:t>
            </w:r>
            <w:r>
              <w:rPr>
                <w:rFonts w:ascii="Arial" w:hAnsi="Arial" w:cs="Arial"/>
                <w:sz w:val="22"/>
                <w:szCs w:val="22"/>
              </w:rPr>
              <w:t>colleagues as required.</w:t>
            </w:r>
          </w:p>
          <w:p w:rsidR="00FA68B0" w:rsidRDefault="00FA68B0">
            <w:pPr>
              <w:pStyle w:val="ListParagraph"/>
              <w:rPr>
                <w:rFonts w:ascii="Arial" w:hAnsi="Arial" w:cs="Arial"/>
                <w:sz w:val="22"/>
                <w:szCs w:val="22"/>
              </w:rPr>
            </w:pPr>
          </w:p>
          <w:p w:rsidR="00FA68B0" w:rsidRDefault="004E6D4A">
            <w:pPr>
              <w:numPr>
                <w:ilvl w:val="0"/>
                <w:numId w:val="1"/>
              </w:numPr>
              <w:jc w:val="both"/>
              <w:rPr>
                <w:rFonts w:ascii="Arial" w:hAnsi="Arial" w:cs="Arial"/>
                <w:sz w:val="22"/>
                <w:szCs w:val="22"/>
                <w:lang w:eastAsia="en-GB"/>
              </w:rPr>
            </w:pPr>
            <w:r>
              <w:rPr>
                <w:rFonts w:ascii="Arial" w:hAnsi="Arial" w:cs="Arial"/>
                <w:sz w:val="22"/>
                <w:szCs w:val="22"/>
              </w:rPr>
              <w:t>Supervising pupils during the day and in the school grounds as required.</w:t>
            </w:r>
          </w:p>
          <w:p w:rsidR="00FA68B0" w:rsidRDefault="00FA68B0">
            <w:pPr>
              <w:pStyle w:val="ListParagraph"/>
              <w:rPr>
                <w:rFonts w:ascii="Arial" w:hAnsi="Arial" w:cs="Arial"/>
                <w:sz w:val="22"/>
                <w:szCs w:val="22"/>
                <w:lang w:eastAsia="en-GB"/>
              </w:rPr>
            </w:pPr>
          </w:p>
          <w:p w:rsidR="00FA68B0" w:rsidRDefault="004E6D4A">
            <w:pPr>
              <w:numPr>
                <w:ilvl w:val="0"/>
                <w:numId w:val="1"/>
              </w:numPr>
              <w:jc w:val="both"/>
              <w:rPr>
                <w:rFonts w:ascii="Arial" w:hAnsi="Arial" w:cs="Arial"/>
                <w:sz w:val="22"/>
                <w:szCs w:val="22"/>
                <w:lang w:eastAsia="en-GB"/>
              </w:rPr>
            </w:pPr>
            <w:r>
              <w:rPr>
                <w:rFonts w:ascii="Arial" w:hAnsi="Arial" w:cs="Arial"/>
                <w:sz w:val="22"/>
                <w:szCs w:val="22"/>
                <w:lang w:eastAsia="en-GB"/>
              </w:rPr>
              <w:t xml:space="preserve">Accompanying staff and pupils on educational visits as required.  </w:t>
            </w:r>
          </w:p>
          <w:p w:rsidR="00FA68B0" w:rsidRDefault="00FA68B0">
            <w:pPr>
              <w:pStyle w:val="PlainText"/>
              <w:rPr>
                <w:rFonts w:ascii="Arial" w:eastAsia="MS Mincho" w:hAnsi="Arial" w:cs="Arial"/>
                <w:sz w:val="22"/>
                <w:szCs w:val="22"/>
              </w:rPr>
            </w:pPr>
          </w:p>
          <w:p w:rsidR="00FA68B0" w:rsidRDefault="00FA68B0">
            <w:pPr>
              <w:pStyle w:val="PlainText"/>
              <w:jc w:val="both"/>
              <w:rPr>
                <w:rFonts w:ascii="Arial" w:hAnsi="Arial" w:cs="Arial"/>
                <w:sz w:val="22"/>
                <w:szCs w:val="22"/>
                <w:lang w:eastAsia="en-GB"/>
              </w:rPr>
            </w:pPr>
          </w:p>
        </w:tc>
      </w:tr>
    </w:tbl>
    <w:p w:rsidR="00FA68B0" w:rsidRDefault="00FA68B0">
      <w:pPr>
        <w:rPr>
          <w:rFonts w:ascii="Arial" w:hAnsi="Arial" w:cs="Arial"/>
          <w:sz w:val="22"/>
          <w:szCs w:val="22"/>
          <w:lang w:eastAsia="en-GB"/>
        </w:rPr>
      </w:pPr>
    </w:p>
    <w:p w:rsidR="00FA68B0" w:rsidRDefault="00FA68B0">
      <w:pPr>
        <w:rPr>
          <w:rFonts w:ascii="Arial" w:hAnsi="Arial" w:cs="Arial"/>
          <w:sz w:val="22"/>
          <w:szCs w:val="22"/>
          <w:lang w:eastAsia="en-GB"/>
        </w:rPr>
      </w:pPr>
    </w:p>
    <w:tbl>
      <w:tblPr>
        <w:tblW w:w="95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0"/>
      </w:tblGrid>
      <w:tr w:rsidR="00FA68B0">
        <w:tc>
          <w:tcPr>
            <w:tcW w:w="9540" w:type="dxa"/>
            <w:tcBorders>
              <w:top w:val="nil"/>
              <w:left w:val="nil"/>
              <w:bottom w:val="single" w:sz="4" w:space="0" w:color="auto"/>
              <w:right w:val="nil"/>
            </w:tcBorders>
            <w:shd w:val="clear" w:color="auto" w:fill="CCCCCC"/>
            <w:hideMark/>
          </w:tcPr>
          <w:p w:rsidR="00FA68B0" w:rsidRDefault="004E6D4A">
            <w:pPr>
              <w:pStyle w:val="Heading1"/>
              <w:tabs>
                <w:tab w:val="left" w:pos="720"/>
              </w:tabs>
              <w:rPr>
                <w:rFonts w:ascii="Arial" w:hAnsi="Arial" w:cs="Arial"/>
                <w:lang w:eastAsia="en-GB"/>
              </w:rPr>
            </w:pPr>
            <w:r>
              <w:rPr>
                <w:rFonts w:ascii="Arial" w:hAnsi="Arial" w:cs="Arial"/>
                <w:b w:val="0"/>
                <w:bCs w:val="0"/>
                <w:sz w:val="22"/>
                <w:szCs w:val="22"/>
                <w:lang w:eastAsia="en-GB"/>
              </w:rPr>
              <w:lastRenderedPageBreak/>
              <w:t xml:space="preserve">7.  Further Statement                                                                </w:t>
            </w:r>
            <w:r>
              <w:rPr>
                <w:rFonts w:ascii="Arial" w:hAnsi="Arial" w:cs="Arial"/>
                <w:b w:val="0"/>
                <w:bCs w:val="0"/>
                <w:sz w:val="22"/>
                <w:szCs w:val="22"/>
                <w:lang w:eastAsia="en-GB"/>
              </w:rPr>
              <w:t xml:space="preserve">                                                </w:t>
            </w:r>
          </w:p>
        </w:tc>
      </w:tr>
      <w:tr w:rsidR="00FA68B0">
        <w:tc>
          <w:tcPr>
            <w:tcW w:w="9540" w:type="dxa"/>
            <w:tcBorders>
              <w:top w:val="single" w:sz="4" w:space="0" w:color="auto"/>
              <w:left w:val="single" w:sz="4" w:space="0" w:color="auto"/>
              <w:bottom w:val="single" w:sz="4" w:space="0" w:color="auto"/>
              <w:right w:val="single" w:sz="4" w:space="0" w:color="auto"/>
            </w:tcBorders>
          </w:tcPr>
          <w:p w:rsidR="00FA68B0" w:rsidRDefault="00FA68B0">
            <w:pPr>
              <w:jc w:val="both"/>
              <w:rPr>
                <w:rFonts w:ascii="Arial" w:hAnsi="Arial" w:cs="Arial"/>
              </w:rPr>
            </w:pPr>
          </w:p>
          <w:p w:rsidR="00FA68B0" w:rsidRDefault="004E6D4A">
            <w:pPr>
              <w:jc w:val="both"/>
              <w:rPr>
                <w:rFonts w:ascii="Arial" w:hAnsi="Arial" w:cs="Arial"/>
              </w:rPr>
            </w:pPr>
            <w:r>
              <w:rPr>
                <w:rFonts w:ascii="Arial" w:hAnsi="Arial" w:cs="Arial"/>
                <w:sz w:val="22"/>
                <w:szCs w:val="22"/>
              </w:rPr>
              <w:t>This job description is effective from 1 December</w:t>
            </w:r>
            <w:r>
              <w:rPr>
                <w:rFonts w:ascii="Arial" w:hAnsi="Arial" w:cs="Arial"/>
                <w:sz w:val="22"/>
                <w:szCs w:val="22"/>
              </w:rPr>
              <w:t xml:space="preserve"> 2012. The contents have been agreed in consultation with the post-holder and the Academy.  </w:t>
            </w:r>
          </w:p>
          <w:p w:rsidR="00FA68B0" w:rsidRDefault="00FA68B0">
            <w:pPr>
              <w:jc w:val="both"/>
              <w:rPr>
                <w:rFonts w:ascii="Arial" w:hAnsi="Arial" w:cs="Arial"/>
              </w:rPr>
            </w:pPr>
          </w:p>
          <w:p w:rsidR="00FA68B0" w:rsidRDefault="004E6D4A">
            <w:pPr>
              <w:jc w:val="both"/>
              <w:rPr>
                <w:rFonts w:ascii="Arial" w:eastAsia="MS Mincho" w:hAnsi="Arial" w:cs="Arial"/>
              </w:rPr>
            </w:pPr>
            <w:r>
              <w:rPr>
                <w:rFonts w:ascii="Arial" w:eastAsia="MS Mincho" w:hAnsi="Arial" w:cs="Arial"/>
                <w:sz w:val="22"/>
                <w:szCs w:val="22"/>
              </w:rPr>
              <w:t xml:space="preserve">Undertaking any other duties, which may reasonably be regarded as within the nature of the duties and responsibilities/grade of the post as defined/subject to the provision that normally any changes of a permanent nature shall be incorporated into the job </w:t>
            </w:r>
            <w:r>
              <w:rPr>
                <w:rFonts w:ascii="Arial" w:eastAsia="MS Mincho" w:hAnsi="Arial" w:cs="Arial"/>
                <w:sz w:val="22"/>
                <w:szCs w:val="22"/>
              </w:rPr>
              <w:t xml:space="preserve">description in specific terms. </w:t>
            </w:r>
          </w:p>
          <w:p w:rsidR="00FA68B0" w:rsidRDefault="00FA68B0">
            <w:pPr>
              <w:jc w:val="both"/>
              <w:rPr>
                <w:rFonts w:ascii="Arial" w:hAnsi="Arial" w:cs="Arial"/>
              </w:rPr>
            </w:pPr>
          </w:p>
          <w:p w:rsidR="00FA68B0" w:rsidRDefault="004E6D4A">
            <w:pPr>
              <w:jc w:val="both"/>
              <w:rPr>
                <w:rFonts w:ascii="Arial" w:hAnsi="Arial" w:cs="Arial"/>
              </w:rPr>
            </w:pPr>
            <w:r>
              <w:rPr>
                <w:rFonts w:ascii="Arial" w:hAnsi="Arial" w:cs="Arial"/>
                <w:sz w:val="22"/>
                <w:szCs w:val="22"/>
              </w:rPr>
              <w:t>The school will endeavour to make necessary reasonable adjustments to the job and working environment to enable employment opportunities for disabled job applicants or continued employment for any employee who develops a di</w:t>
            </w:r>
            <w:r>
              <w:rPr>
                <w:rFonts w:ascii="Arial" w:hAnsi="Arial" w:cs="Arial"/>
                <w:sz w:val="22"/>
                <w:szCs w:val="22"/>
              </w:rPr>
              <w:t>sabling condition.</w:t>
            </w:r>
          </w:p>
          <w:p w:rsidR="00FA68B0" w:rsidRDefault="00FA68B0">
            <w:pPr>
              <w:jc w:val="both"/>
              <w:rPr>
                <w:rFonts w:ascii="Arial" w:hAnsi="Arial" w:cs="Arial"/>
                <w:lang w:eastAsia="en-GB"/>
              </w:rPr>
            </w:pPr>
          </w:p>
        </w:tc>
      </w:tr>
    </w:tbl>
    <w:p w:rsidR="00FA68B0" w:rsidRDefault="00FA68B0">
      <w:pPr>
        <w:rPr>
          <w:rFonts w:ascii="Arial" w:hAnsi="Arial" w:cs="Arial"/>
          <w:sz w:val="22"/>
          <w:szCs w:val="22"/>
          <w:lang w:eastAsia="en-GB"/>
        </w:rPr>
      </w:pPr>
    </w:p>
    <w:p w:rsidR="00FA68B0" w:rsidRDefault="00FA68B0">
      <w:pPr>
        <w:pStyle w:val="ListParagraph"/>
        <w:jc w:val="both"/>
        <w:rPr>
          <w:rFonts w:ascii="Arial" w:hAnsi="Arial" w:cs="Arial"/>
          <w:sz w:val="22"/>
          <w:szCs w:val="22"/>
        </w:rPr>
      </w:pPr>
    </w:p>
    <w:sectPr w:rsidR="00FA68B0" w:rsidSect="00FA68B0">
      <w:footerReference w:type="default" r:id="rId9"/>
      <w:headerReference w:type="first" r:id="rId10"/>
      <w:footerReference w:type="first" r:id="rId11"/>
      <w:pgSz w:w="11906" w:h="16838" w:code="9"/>
      <w:pgMar w:top="1440" w:right="1440" w:bottom="1440" w:left="1440" w:header="624"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8B0" w:rsidRDefault="004E6D4A">
      <w:r>
        <w:separator/>
      </w:r>
    </w:p>
  </w:endnote>
  <w:endnote w:type="continuationSeparator" w:id="0">
    <w:p w:rsidR="00FA68B0" w:rsidRDefault="004E6D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B0" w:rsidRDefault="00FA68B0">
    <w:pPr>
      <w:pStyle w:val="Footer"/>
      <w:spacing w:after="120"/>
      <w:rPr>
        <w:rFonts w:ascii="Arial" w:hAnsi="Arial" w:cs="Arial"/>
        <w:sz w:val="16"/>
        <w:szCs w:val="16"/>
      </w:rPr>
    </w:pPr>
  </w:p>
  <w:p w:rsidR="00FA68B0" w:rsidRDefault="004E6D4A">
    <w:pPr>
      <w:jc w:val="both"/>
      <w:rPr>
        <w:rFonts w:ascii="Arial" w:hAnsi="Arial" w:cs="Arial"/>
        <w:sz w:val="16"/>
        <w:szCs w:val="16"/>
      </w:rPr>
    </w:pPr>
    <w:proofErr w:type="spellStart"/>
    <w:r>
      <w:rPr>
        <w:rFonts w:ascii="Arial" w:hAnsi="Arial" w:cs="Arial"/>
        <w:sz w:val="16"/>
        <w:szCs w:val="16"/>
      </w:rPr>
      <w:t>JD_Raising</w:t>
    </w:r>
    <w:proofErr w:type="spellEnd"/>
    <w:r>
      <w:rPr>
        <w:rFonts w:ascii="Arial" w:hAnsi="Arial" w:cs="Arial"/>
        <w:sz w:val="16"/>
        <w:szCs w:val="16"/>
      </w:rPr>
      <w:t xml:space="preserve"> Achievement Mentor_ May 2012</w:t>
    </w:r>
  </w:p>
  <w:p w:rsidR="00FA68B0" w:rsidRDefault="00FA68B0">
    <w:pPr>
      <w:pStyle w:val="Footer"/>
      <w:spacing w:after="120"/>
      <w:rPr>
        <w:rFonts w:ascii="Arial" w:hAnsi="Arial" w:cs="Arial"/>
        <w:sz w:val="16"/>
        <w:szCs w:val="16"/>
      </w:rPr>
    </w:pPr>
  </w:p>
  <w:p w:rsidR="00FA68B0" w:rsidRDefault="00FA68B0">
    <w:pPr>
      <w:pStyle w:val="Footer"/>
      <w:pBdr>
        <w:top w:val="single" w:sz="4" w:space="0" w:color="D9D9D9" w:themeColor="background1" w:themeShade="D9"/>
      </w:pBdr>
      <w:jc w:val="right"/>
      <w:rPr>
        <w:sz w:val="10"/>
        <w:szCs w:val="10"/>
      </w:rPr>
    </w:pPr>
  </w:p>
  <w:p w:rsidR="00FA68B0" w:rsidRDefault="00FA68B0">
    <w:pPr>
      <w:pStyle w:val="Footer"/>
      <w:jc w:val="right"/>
      <w:rPr>
        <w:rFonts w:ascii="Arial" w:hAnsi="Arial" w:cs="Arial"/>
        <w:sz w:val="16"/>
        <w:szCs w:val="16"/>
      </w:rPr>
    </w:pPr>
    <w:r>
      <w:rPr>
        <w:rFonts w:ascii="Arial" w:hAnsi="Arial" w:cs="Arial"/>
        <w:sz w:val="16"/>
        <w:szCs w:val="16"/>
      </w:rPr>
      <w:fldChar w:fldCharType="begin"/>
    </w:r>
    <w:r w:rsidR="004E6D4A">
      <w:rPr>
        <w:rFonts w:ascii="Arial" w:hAnsi="Arial" w:cs="Arial"/>
        <w:sz w:val="16"/>
        <w:szCs w:val="16"/>
      </w:rPr>
      <w:instrText xml:space="preserve"> PAGE   \* MERGEFORMAT </w:instrText>
    </w:r>
    <w:r>
      <w:rPr>
        <w:rFonts w:ascii="Arial" w:hAnsi="Arial" w:cs="Arial"/>
        <w:sz w:val="16"/>
        <w:szCs w:val="16"/>
      </w:rPr>
      <w:fldChar w:fldCharType="separate"/>
    </w:r>
    <w:r w:rsidR="004E6D4A">
      <w:rPr>
        <w:rFonts w:ascii="Arial" w:hAnsi="Arial" w:cs="Arial"/>
        <w:noProof/>
        <w:sz w:val="16"/>
        <w:szCs w:val="16"/>
      </w:rPr>
      <w:t>3</w:t>
    </w:r>
    <w:r>
      <w:rPr>
        <w:rFonts w:ascii="Arial" w:hAnsi="Arial" w:cs="Arial"/>
        <w:sz w:val="16"/>
        <w:szCs w:val="16"/>
      </w:rPr>
      <w:fldChar w:fldCharType="end"/>
    </w:r>
    <w:r w:rsidR="004E6D4A">
      <w:rPr>
        <w:rFonts w:ascii="Arial" w:hAnsi="Arial" w:cs="Arial"/>
        <w:sz w:val="16"/>
        <w:szCs w:val="16"/>
      </w:rPr>
      <w:t xml:space="preserve"> </w:t>
    </w:r>
  </w:p>
  <w:p w:rsidR="00FA68B0" w:rsidRDefault="00FA68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B0" w:rsidRDefault="004E6D4A">
    <w:pPr>
      <w:pStyle w:val="Footer"/>
      <w:spacing w:after="120"/>
      <w:rPr>
        <w:rFonts w:ascii="Arial" w:hAnsi="Arial" w:cs="Arial"/>
        <w:sz w:val="16"/>
        <w:szCs w:val="16"/>
      </w:rPr>
    </w:pPr>
    <w:r>
      <w:rPr>
        <w:rFonts w:ascii="Arial" w:hAnsi="Arial" w:cs="Arial"/>
        <w:sz w:val="16"/>
        <w:szCs w:val="16"/>
      </w:rPr>
      <w:t xml:space="preserve"> Head’s </w:t>
    </w:r>
    <w:proofErr w:type="spellStart"/>
    <w:r>
      <w:rPr>
        <w:rFonts w:ascii="Arial" w:hAnsi="Arial" w:cs="Arial"/>
        <w:sz w:val="16"/>
        <w:szCs w:val="16"/>
      </w:rPr>
      <w:t>update_May</w:t>
    </w:r>
    <w:proofErr w:type="spellEnd"/>
    <w:r>
      <w:rPr>
        <w:rFonts w:ascii="Arial" w:hAnsi="Arial" w:cs="Arial"/>
        <w:sz w:val="16"/>
        <w:szCs w:val="16"/>
      </w:rPr>
      <w:t xml:space="preserve"> 2011</w:t>
    </w:r>
  </w:p>
  <w:p w:rsidR="00FA68B0" w:rsidRDefault="00FA68B0">
    <w:pPr>
      <w:pStyle w:val="Footer"/>
      <w:pBdr>
        <w:top w:val="single" w:sz="4" w:space="0" w:color="D9D9D9" w:themeColor="background1" w:themeShade="D9"/>
      </w:pBdr>
      <w:jc w:val="right"/>
      <w:rPr>
        <w:sz w:val="10"/>
        <w:szCs w:val="10"/>
      </w:rPr>
    </w:pPr>
  </w:p>
  <w:p w:rsidR="00FA68B0" w:rsidRDefault="00FA68B0">
    <w:pPr>
      <w:pStyle w:val="Footer"/>
      <w:jc w:val="right"/>
      <w:rPr>
        <w:rFonts w:ascii="Arial" w:hAnsi="Arial" w:cs="Arial"/>
        <w:sz w:val="16"/>
        <w:szCs w:val="16"/>
      </w:rPr>
    </w:pPr>
    <w:r>
      <w:rPr>
        <w:rFonts w:ascii="Arial" w:hAnsi="Arial" w:cs="Arial"/>
        <w:sz w:val="16"/>
        <w:szCs w:val="16"/>
      </w:rPr>
      <w:fldChar w:fldCharType="begin"/>
    </w:r>
    <w:r w:rsidR="004E6D4A">
      <w:rPr>
        <w:rFonts w:ascii="Arial" w:hAnsi="Arial" w:cs="Arial"/>
        <w:sz w:val="16"/>
        <w:szCs w:val="16"/>
      </w:rPr>
      <w:instrText xml:space="preserve"> PAGE   \* MERGEFORMAT </w:instrText>
    </w:r>
    <w:r>
      <w:rPr>
        <w:rFonts w:ascii="Arial" w:hAnsi="Arial" w:cs="Arial"/>
        <w:sz w:val="16"/>
        <w:szCs w:val="16"/>
      </w:rPr>
      <w:fldChar w:fldCharType="separate"/>
    </w:r>
    <w:r w:rsidR="004E6D4A">
      <w:rPr>
        <w:rFonts w:ascii="Arial" w:hAnsi="Arial" w:cs="Arial"/>
        <w:noProof/>
        <w:sz w:val="16"/>
        <w:szCs w:val="16"/>
      </w:rPr>
      <w:t>1</w:t>
    </w:r>
    <w:r>
      <w:rPr>
        <w:rFonts w:ascii="Arial" w:hAnsi="Arial" w:cs="Arial"/>
        <w:sz w:val="16"/>
        <w:szCs w:val="16"/>
      </w:rPr>
      <w:fldChar w:fldCharType="end"/>
    </w:r>
    <w:r w:rsidR="004E6D4A">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8B0" w:rsidRDefault="004E6D4A">
      <w:r>
        <w:separator/>
      </w:r>
    </w:p>
  </w:footnote>
  <w:footnote w:type="continuationSeparator" w:id="0">
    <w:p w:rsidR="00FA68B0" w:rsidRDefault="004E6D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B0" w:rsidRDefault="00FA68B0">
    <w:pPr>
      <w:pStyle w:val="Header"/>
      <w:tabs>
        <w:tab w:val="left" w:pos="7371"/>
      </w:tabs>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80.65pt;margin-top:-18.1pt;width:79.75pt;height:94.55pt;z-index:-251658752" wrapcoords="-137 0 -137 21484 21600 21484 21600 0 -137 0">
          <v:imagedata r:id="rId1" o:title="text_below"/>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25620"/>
    <w:multiLevelType w:val="hybridMultilevel"/>
    <w:tmpl w:val="AD94A250"/>
    <w:lvl w:ilvl="0" w:tplc="ED1E2BE4">
      <w:start w:val="1"/>
      <w:numFmt w:val="decimal"/>
      <w:lvlText w:val="%1."/>
      <w:lvlJc w:val="left"/>
      <w:pPr>
        <w:tabs>
          <w:tab w:val="num" w:pos="720"/>
        </w:tabs>
        <w:ind w:left="720" w:hanging="360"/>
      </w:pPr>
      <w:rPr>
        <w:rFonts w:cs="Times New Roman" w:hint="default"/>
        <w:color w:val="auto"/>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68B0"/>
    <w:rsid w:val="004E6D4A"/>
    <w:rsid w:val="00FA68B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uiPriority="99"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8B0"/>
    <w:rPr>
      <w:sz w:val="24"/>
      <w:szCs w:val="24"/>
      <w:lang w:eastAsia="en-US"/>
    </w:rPr>
  </w:style>
  <w:style w:type="paragraph" w:styleId="Heading1">
    <w:name w:val="heading 1"/>
    <w:aliases w:val="Numbered - 1"/>
    <w:basedOn w:val="Normal"/>
    <w:next w:val="Normal"/>
    <w:link w:val="Heading1Char"/>
    <w:qFormat/>
    <w:rsid w:val="00FA68B0"/>
    <w:pPr>
      <w:keepNext/>
      <w:outlineLvl w:val="0"/>
    </w:pPr>
    <w:rPr>
      <w:rFonts w:ascii="Bookman Old Style" w:hAnsi="Bookman Old Style"/>
      <w:b/>
      <w:bCs/>
      <w:sz w:val="32"/>
    </w:rPr>
  </w:style>
  <w:style w:type="paragraph" w:styleId="Heading2">
    <w:name w:val="heading 2"/>
    <w:basedOn w:val="Normal"/>
    <w:next w:val="Normal"/>
    <w:link w:val="Heading2Char"/>
    <w:semiHidden/>
    <w:unhideWhenUsed/>
    <w:qFormat/>
    <w:rsid w:val="00FA68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68B0"/>
    <w:pPr>
      <w:tabs>
        <w:tab w:val="center" w:pos="4153"/>
        <w:tab w:val="right" w:pos="8306"/>
      </w:tabs>
    </w:pPr>
  </w:style>
  <w:style w:type="paragraph" w:styleId="Footer">
    <w:name w:val="footer"/>
    <w:basedOn w:val="Normal"/>
    <w:link w:val="FooterChar"/>
    <w:uiPriority w:val="99"/>
    <w:rsid w:val="00FA68B0"/>
    <w:pPr>
      <w:tabs>
        <w:tab w:val="center" w:pos="4153"/>
        <w:tab w:val="right" w:pos="8306"/>
      </w:tabs>
    </w:pPr>
  </w:style>
  <w:style w:type="character" w:customStyle="1" w:styleId="FooterChar">
    <w:name w:val="Footer Char"/>
    <w:basedOn w:val="DefaultParagraphFont"/>
    <w:link w:val="Footer"/>
    <w:uiPriority w:val="99"/>
    <w:locked/>
    <w:rsid w:val="00FA68B0"/>
    <w:rPr>
      <w:sz w:val="24"/>
      <w:szCs w:val="24"/>
      <w:lang w:val="en-GB" w:eastAsia="en-US" w:bidi="ar-SA"/>
    </w:rPr>
  </w:style>
  <w:style w:type="paragraph" w:styleId="BalloonText">
    <w:name w:val="Balloon Text"/>
    <w:basedOn w:val="Normal"/>
    <w:link w:val="BalloonTextChar"/>
    <w:rsid w:val="00FA68B0"/>
    <w:rPr>
      <w:rFonts w:ascii="Tahoma" w:hAnsi="Tahoma" w:cs="Tahoma"/>
      <w:sz w:val="16"/>
      <w:szCs w:val="16"/>
    </w:rPr>
  </w:style>
  <w:style w:type="character" w:customStyle="1" w:styleId="BalloonTextChar">
    <w:name w:val="Balloon Text Char"/>
    <w:basedOn w:val="DefaultParagraphFont"/>
    <w:link w:val="BalloonText"/>
    <w:rsid w:val="00FA68B0"/>
    <w:rPr>
      <w:rFonts w:ascii="Tahoma" w:hAnsi="Tahoma" w:cs="Tahoma"/>
      <w:sz w:val="16"/>
      <w:szCs w:val="16"/>
      <w:lang w:eastAsia="en-US"/>
    </w:rPr>
  </w:style>
  <w:style w:type="paragraph" w:styleId="ListParagraph">
    <w:name w:val="List Paragraph"/>
    <w:basedOn w:val="Normal"/>
    <w:uiPriority w:val="34"/>
    <w:qFormat/>
    <w:rsid w:val="00FA68B0"/>
    <w:pPr>
      <w:ind w:left="720"/>
    </w:pPr>
  </w:style>
  <w:style w:type="paragraph" w:styleId="Subtitle">
    <w:name w:val="Subtitle"/>
    <w:basedOn w:val="Normal"/>
    <w:link w:val="SubtitleChar"/>
    <w:uiPriority w:val="99"/>
    <w:qFormat/>
    <w:rsid w:val="00FA68B0"/>
    <w:rPr>
      <w:b/>
      <w:bCs/>
      <w:sz w:val="36"/>
    </w:rPr>
  </w:style>
  <w:style w:type="character" w:customStyle="1" w:styleId="SubtitleChar">
    <w:name w:val="Subtitle Char"/>
    <w:basedOn w:val="DefaultParagraphFont"/>
    <w:link w:val="Subtitle"/>
    <w:uiPriority w:val="99"/>
    <w:rsid w:val="00FA68B0"/>
    <w:rPr>
      <w:b/>
      <w:bCs/>
      <w:sz w:val="36"/>
      <w:szCs w:val="24"/>
      <w:lang w:val="en-GB"/>
    </w:rPr>
  </w:style>
  <w:style w:type="paragraph" w:customStyle="1" w:styleId="Default">
    <w:name w:val="Default"/>
    <w:rsid w:val="00FA68B0"/>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aliases w:val="Numbered - 1 Char"/>
    <w:basedOn w:val="DefaultParagraphFont"/>
    <w:link w:val="Heading1"/>
    <w:rsid w:val="00FA68B0"/>
    <w:rPr>
      <w:rFonts w:ascii="Bookman Old Style" w:hAnsi="Bookman Old Style"/>
      <w:b/>
      <w:bCs/>
      <w:sz w:val="32"/>
      <w:szCs w:val="24"/>
      <w:lang w:val="en-GB"/>
    </w:rPr>
  </w:style>
  <w:style w:type="paragraph" w:styleId="BodyText">
    <w:name w:val="Body Text"/>
    <w:basedOn w:val="Normal"/>
    <w:link w:val="BodyTextChar"/>
    <w:uiPriority w:val="99"/>
    <w:rsid w:val="00FA68B0"/>
    <w:pPr>
      <w:jc w:val="both"/>
    </w:pPr>
    <w:rPr>
      <w:rFonts w:ascii="Tahoma" w:hAnsi="Tahoma" w:cs="Tahoma"/>
      <w:sz w:val="22"/>
      <w:szCs w:val="20"/>
    </w:rPr>
  </w:style>
  <w:style w:type="character" w:customStyle="1" w:styleId="BodyTextChar">
    <w:name w:val="Body Text Char"/>
    <w:basedOn w:val="DefaultParagraphFont"/>
    <w:link w:val="BodyText"/>
    <w:uiPriority w:val="99"/>
    <w:rsid w:val="00FA68B0"/>
    <w:rPr>
      <w:rFonts w:ascii="Tahoma" w:hAnsi="Tahoma" w:cs="Tahoma"/>
      <w:sz w:val="22"/>
      <w:lang w:eastAsia="en-US"/>
    </w:rPr>
  </w:style>
  <w:style w:type="paragraph" w:styleId="BodyTextIndent">
    <w:name w:val="Body Text Indent"/>
    <w:basedOn w:val="Normal"/>
    <w:link w:val="BodyTextIndentChar"/>
    <w:uiPriority w:val="99"/>
    <w:rsid w:val="00FA68B0"/>
    <w:pPr>
      <w:spacing w:after="120"/>
      <w:ind w:left="283"/>
    </w:pPr>
    <w:rPr>
      <w:rFonts w:ascii="Arial" w:hAnsi="Arial"/>
      <w:szCs w:val="20"/>
    </w:rPr>
  </w:style>
  <w:style w:type="character" w:customStyle="1" w:styleId="BodyTextIndentChar">
    <w:name w:val="Body Text Indent Char"/>
    <w:basedOn w:val="DefaultParagraphFont"/>
    <w:link w:val="BodyTextIndent"/>
    <w:uiPriority w:val="99"/>
    <w:rsid w:val="00FA68B0"/>
    <w:rPr>
      <w:rFonts w:ascii="Arial" w:hAnsi="Arial"/>
      <w:sz w:val="24"/>
      <w:lang w:eastAsia="en-US"/>
    </w:rPr>
  </w:style>
  <w:style w:type="character" w:customStyle="1" w:styleId="HeaderChar">
    <w:name w:val="Header Char"/>
    <w:basedOn w:val="DefaultParagraphFont"/>
    <w:link w:val="Header"/>
    <w:uiPriority w:val="99"/>
    <w:rsid w:val="00FA68B0"/>
    <w:rPr>
      <w:sz w:val="24"/>
      <w:szCs w:val="24"/>
      <w:lang w:eastAsia="en-US"/>
    </w:rPr>
  </w:style>
  <w:style w:type="character" w:styleId="Hyperlink">
    <w:name w:val="Hyperlink"/>
    <w:basedOn w:val="DefaultParagraphFont"/>
    <w:unhideWhenUsed/>
    <w:rsid w:val="00FA68B0"/>
    <w:rPr>
      <w:color w:val="0000FF"/>
      <w:u w:val="single"/>
    </w:rPr>
  </w:style>
  <w:style w:type="paragraph" w:styleId="BodyTextIndent3">
    <w:name w:val="Body Text Indent 3"/>
    <w:basedOn w:val="Normal"/>
    <w:link w:val="BodyTextIndent3Char"/>
    <w:unhideWhenUsed/>
    <w:rsid w:val="00FA68B0"/>
    <w:pPr>
      <w:spacing w:after="120"/>
      <w:ind w:left="283"/>
    </w:pPr>
    <w:rPr>
      <w:sz w:val="16"/>
      <w:szCs w:val="16"/>
    </w:rPr>
  </w:style>
  <w:style w:type="character" w:customStyle="1" w:styleId="BodyTextIndent3Char">
    <w:name w:val="Body Text Indent 3 Char"/>
    <w:basedOn w:val="DefaultParagraphFont"/>
    <w:link w:val="BodyTextIndent3"/>
    <w:rsid w:val="00FA68B0"/>
    <w:rPr>
      <w:sz w:val="16"/>
      <w:szCs w:val="16"/>
      <w:lang w:eastAsia="en-US"/>
    </w:rPr>
  </w:style>
  <w:style w:type="character" w:customStyle="1" w:styleId="Heading2Char">
    <w:name w:val="Heading 2 Char"/>
    <w:basedOn w:val="DefaultParagraphFont"/>
    <w:link w:val="Heading2"/>
    <w:semiHidden/>
    <w:rsid w:val="00FA68B0"/>
    <w:rPr>
      <w:rFonts w:asciiTheme="majorHAnsi" w:eastAsiaTheme="majorEastAsia" w:hAnsiTheme="majorHAnsi" w:cstheme="majorBidi"/>
      <w:b/>
      <w:bCs/>
      <w:color w:val="4F81BD" w:themeColor="accent1"/>
      <w:sz w:val="26"/>
      <w:szCs w:val="26"/>
      <w:lang w:eastAsia="en-US"/>
    </w:rPr>
  </w:style>
  <w:style w:type="table" w:styleId="TableGrid">
    <w:name w:val="Table Grid"/>
    <w:basedOn w:val="TableNormal"/>
    <w:rsid w:val="00FA68B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A68B0"/>
    <w:rPr>
      <w:rFonts w:ascii="Calibri" w:eastAsia="Calibri" w:hAnsi="Calibri"/>
      <w:sz w:val="22"/>
      <w:szCs w:val="22"/>
      <w:lang w:eastAsia="en-US"/>
    </w:rPr>
  </w:style>
  <w:style w:type="paragraph" w:styleId="Title">
    <w:name w:val="Title"/>
    <w:basedOn w:val="Normal"/>
    <w:link w:val="TitleChar"/>
    <w:qFormat/>
    <w:rsid w:val="00FA68B0"/>
    <w:pPr>
      <w:jc w:val="center"/>
    </w:pPr>
    <w:rPr>
      <w:b/>
      <w:bCs/>
      <w:sz w:val="20"/>
      <w:u w:val="single"/>
      <w:lang w:val="en-US"/>
    </w:rPr>
  </w:style>
  <w:style w:type="character" w:customStyle="1" w:styleId="TitleChar">
    <w:name w:val="Title Char"/>
    <w:basedOn w:val="DefaultParagraphFont"/>
    <w:link w:val="Title"/>
    <w:rsid w:val="00FA68B0"/>
    <w:rPr>
      <w:b/>
      <w:bCs/>
      <w:szCs w:val="24"/>
      <w:u w:val="single"/>
      <w:lang w:val="en-US" w:eastAsia="en-US"/>
    </w:rPr>
  </w:style>
  <w:style w:type="paragraph" w:styleId="PlainText">
    <w:name w:val="Plain Text"/>
    <w:basedOn w:val="Normal"/>
    <w:link w:val="PlainTextChar"/>
    <w:unhideWhenUsed/>
    <w:rsid w:val="00FA68B0"/>
    <w:rPr>
      <w:rFonts w:ascii="Courier New" w:hAnsi="Courier New" w:cs="Courier New"/>
      <w:sz w:val="20"/>
      <w:szCs w:val="20"/>
    </w:rPr>
  </w:style>
  <w:style w:type="character" w:customStyle="1" w:styleId="PlainTextChar">
    <w:name w:val="Plain Text Char"/>
    <w:basedOn w:val="DefaultParagraphFont"/>
    <w:link w:val="PlainText"/>
    <w:rsid w:val="00FA68B0"/>
    <w:rPr>
      <w:rFonts w:ascii="Courier New" w:hAnsi="Courier New" w:cs="Courier New"/>
      <w:lang w:eastAsia="en-US"/>
    </w:rPr>
  </w:style>
</w:styles>
</file>

<file path=word/webSettings.xml><?xml version="1.0" encoding="utf-8"?>
<w:webSettings xmlns:r="http://schemas.openxmlformats.org/officeDocument/2006/relationships" xmlns:w="http://schemas.openxmlformats.org/wordprocessingml/2006/main">
  <w:divs>
    <w:div w:id="104662484">
      <w:bodyDiv w:val="1"/>
      <w:marLeft w:val="0"/>
      <w:marRight w:val="0"/>
      <w:marTop w:val="0"/>
      <w:marBottom w:val="0"/>
      <w:divBdr>
        <w:top w:val="none" w:sz="0" w:space="0" w:color="auto"/>
        <w:left w:val="none" w:sz="0" w:space="0" w:color="auto"/>
        <w:bottom w:val="none" w:sz="0" w:space="0" w:color="auto"/>
        <w:right w:val="none" w:sz="0" w:space="0" w:color="auto"/>
      </w:divBdr>
    </w:div>
    <w:div w:id="260334076">
      <w:bodyDiv w:val="1"/>
      <w:marLeft w:val="0"/>
      <w:marRight w:val="0"/>
      <w:marTop w:val="0"/>
      <w:marBottom w:val="0"/>
      <w:divBdr>
        <w:top w:val="none" w:sz="0" w:space="0" w:color="auto"/>
        <w:left w:val="none" w:sz="0" w:space="0" w:color="auto"/>
        <w:bottom w:val="none" w:sz="0" w:space="0" w:color="auto"/>
        <w:right w:val="none" w:sz="0" w:space="0" w:color="auto"/>
      </w:divBdr>
      <w:divsChild>
        <w:div w:id="2046783336">
          <w:marLeft w:val="0"/>
          <w:marRight w:val="0"/>
          <w:marTop w:val="0"/>
          <w:marBottom w:val="0"/>
          <w:divBdr>
            <w:top w:val="none" w:sz="0" w:space="0" w:color="auto"/>
            <w:left w:val="none" w:sz="0" w:space="0" w:color="auto"/>
            <w:bottom w:val="none" w:sz="0" w:space="0" w:color="auto"/>
            <w:right w:val="none" w:sz="0" w:space="0" w:color="auto"/>
          </w:divBdr>
          <w:divsChild>
            <w:div w:id="1741900812">
              <w:marLeft w:val="0"/>
              <w:marRight w:val="0"/>
              <w:marTop w:val="0"/>
              <w:marBottom w:val="0"/>
              <w:divBdr>
                <w:top w:val="none" w:sz="0" w:space="0" w:color="auto"/>
                <w:left w:val="none" w:sz="0" w:space="0" w:color="auto"/>
                <w:bottom w:val="none" w:sz="0" w:space="0" w:color="auto"/>
                <w:right w:val="none" w:sz="0" w:space="0" w:color="auto"/>
              </w:divBdr>
              <w:divsChild>
                <w:div w:id="365449718">
                  <w:marLeft w:val="0"/>
                  <w:marRight w:val="0"/>
                  <w:marTop w:val="0"/>
                  <w:marBottom w:val="0"/>
                  <w:divBdr>
                    <w:top w:val="none" w:sz="0" w:space="0" w:color="auto"/>
                    <w:left w:val="none" w:sz="0" w:space="0" w:color="auto"/>
                    <w:bottom w:val="none" w:sz="0" w:space="0" w:color="auto"/>
                    <w:right w:val="none" w:sz="0" w:space="0" w:color="auto"/>
                  </w:divBdr>
                  <w:divsChild>
                    <w:div w:id="323707207">
                      <w:marLeft w:val="0"/>
                      <w:marRight w:val="0"/>
                      <w:marTop w:val="0"/>
                      <w:marBottom w:val="0"/>
                      <w:divBdr>
                        <w:top w:val="none" w:sz="0" w:space="0" w:color="auto"/>
                        <w:left w:val="none" w:sz="0" w:space="0" w:color="auto"/>
                        <w:bottom w:val="none" w:sz="0" w:space="0" w:color="auto"/>
                        <w:right w:val="none" w:sz="0" w:space="0" w:color="auto"/>
                      </w:divBdr>
                      <w:divsChild>
                        <w:div w:id="12993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032670">
      <w:bodyDiv w:val="1"/>
      <w:marLeft w:val="0"/>
      <w:marRight w:val="0"/>
      <w:marTop w:val="0"/>
      <w:marBottom w:val="0"/>
      <w:divBdr>
        <w:top w:val="none" w:sz="0" w:space="0" w:color="auto"/>
        <w:left w:val="none" w:sz="0" w:space="0" w:color="auto"/>
        <w:bottom w:val="none" w:sz="0" w:space="0" w:color="auto"/>
        <w:right w:val="none" w:sz="0" w:space="0" w:color="auto"/>
      </w:divBdr>
      <w:divsChild>
        <w:div w:id="1790586227">
          <w:marLeft w:val="0"/>
          <w:marRight w:val="0"/>
          <w:marTop w:val="0"/>
          <w:marBottom w:val="0"/>
          <w:divBdr>
            <w:top w:val="none" w:sz="0" w:space="0" w:color="auto"/>
            <w:left w:val="none" w:sz="0" w:space="0" w:color="auto"/>
            <w:bottom w:val="none" w:sz="0" w:space="0" w:color="auto"/>
            <w:right w:val="none" w:sz="0" w:space="0" w:color="auto"/>
          </w:divBdr>
          <w:divsChild>
            <w:div w:id="685210862">
              <w:marLeft w:val="0"/>
              <w:marRight w:val="0"/>
              <w:marTop w:val="0"/>
              <w:marBottom w:val="600"/>
              <w:divBdr>
                <w:top w:val="none" w:sz="0" w:space="0" w:color="auto"/>
                <w:left w:val="none" w:sz="0" w:space="0" w:color="auto"/>
                <w:bottom w:val="none" w:sz="0" w:space="0" w:color="auto"/>
                <w:right w:val="none" w:sz="0" w:space="0" w:color="auto"/>
              </w:divBdr>
              <w:divsChild>
                <w:div w:id="5675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68294">
      <w:bodyDiv w:val="1"/>
      <w:marLeft w:val="0"/>
      <w:marRight w:val="0"/>
      <w:marTop w:val="0"/>
      <w:marBottom w:val="0"/>
      <w:divBdr>
        <w:top w:val="none" w:sz="0" w:space="0" w:color="auto"/>
        <w:left w:val="none" w:sz="0" w:space="0" w:color="auto"/>
        <w:bottom w:val="none" w:sz="0" w:space="0" w:color="auto"/>
        <w:right w:val="none" w:sz="0" w:space="0" w:color="auto"/>
      </w:divBdr>
    </w:div>
    <w:div w:id="631374680">
      <w:bodyDiv w:val="1"/>
      <w:marLeft w:val="0"/>
      <w:marRight w:val="0"/>
      <w:marTop w:val="0"/>
      <w:marBottom w:val="0"/>
      <w:divBdr>
        <w:top w:val="none" w:sz="0" w:space="0" w:color="auto"/>
        <w:left w:val="none" w:sz="0" w:space="0" w:color="auto"/>
        <w:bottom w:val="none" w:sz="0" w:space="0" w:color="auto"/>
        <w:right w:val="none" w:sz="0" w:space="0" w:color="auto"/>
      </w:divBdr>
      <w:divsChild>
        <w:div w:id="2035031607">
          <w:marLeft w:val="0"/>
          <w:marRight w:val="0"/>
          <w:marTop w:val="0"/>
          <w:marBottom w:val="0"/>
          <w:divBdr>
            <w:top w:val="none" w:sz="0" w:space="0" w:color="auto"/>
            <w:left w:val="none" w:sz="0" w:space="0" w:color="auto"/>
            <w:bottom w:val="none" w:sz="0" w:space="0" w:color="auto"/>
            <w:right w:val="none" w:sz="0" w:space="0" w:color="auto"/>
          </w:divBdr>
          <w:divsChild>
            <w:div w:id="923956092">
              <w:marLeft w:val="0"/>
              <w:marRight w:val="0"/>
              <w:marTop w:val="0"/>
              <w:marBottom w:val="0"/>
              <w:divBdr>
                <w:top w:val="none" w:sz="0" w:space="0" w:color="auto"/>
                <w:left w:val="none" w:sz="0" w:space="0" w:color="auto"/>
                <w:bottom w:val="none" w:sz="0" w:space="0" w:color="auto"/>
                <w:right w:val="none" w:sz="0" w:space="0" w:color="auto"/>
              </w:divBdr>
              <w:divsChild>
                <w:div w:id="1156919024">
                  <w:marLeft w:val="0"/>
                  <w:marRight w:val="0"/>
                  <w:marTop w:val="0"/>
                  <w:marBottom w:val="0"/>
                  <w:divBdr>
                    <w:top w:val="none" w:sz="0" w:space="0" w:color="auto"/>
                    <w:left w:val="none" w:sz="0" w:space="0" w:color="auto"/>
                    <w:bottom w:val="none" w:sz="0" w:space="0" w:color="auto"/>
                    <w:right w:val="none" w:sz="0" w:space="0" w:color="auto"/>
                  </w:divBdr>
                  <w:divsChild>
                    <w:div w:id="1983804649">
                      <w:marLeft w:val="0"/>
                      <w:marRight w:val="0"/>
                      <w:marTop w:val="0"/>
                      <w:marBottom w:val="0"/>
                      <w:divBdr>
                        <w:top w:val="none" w:sz="0" w:space="0" w:color="auto"/>
                        <w:left w:val="none" w:sz="0" w:space="0" w:color="auto"/>
                        <w:bottom w:val="none" w:sz="0" w:space="0" w:color="auto"/>
                        <w:right w:val="none" w:sz="0" w:space="0" w:color="auto"/>
                      </w:divBdr>
                      <w:divsChild>
                        <w:div w:id="8262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930455">
      <w:bodyDiv w:val="1"/>
      <w:marLeft w:val="0"/>
      <w:marRight w:val="0"/>
      <w:marTop w:val="0"/>
      <w:marBottom w:val="0"/>
      <w:divBdr>
        <w:top w:val="none" w:sz="0" w:space="0" w:color="auto"/>
        <w:left w:val="none" w:sz="0" w:space="0" w:color="auto"/>
        <w:bottom w:val="none" w:sz="0" w:space="0" w:color="auto"/>
        <w:right w:val="none" w:sz="0" w:space="0" w:color="auto"/>
      </w:divBdr>
    </w:div>
    <w:div w:id="920719183">
      <w:bodyDiv w:val="1"/>
      <w:marLeft w:val="0"/>
      <w:marRight w:val="0"/>
      <w:marTop w:val="0"/>
      <w:marBottom w:val="0"/>
      <w:divBdr>
        <w:top w:val="none" w:sz="0" w:space="0" w:color="auto"/>
        <w:left w:val="none" w:sz="0" w:space="0" w:color="auto"/>
        <w:bottom w:val="none" w:sz="0" w:space="0" w:color="auto"/>
        <w:right w:val="none" w:sz="0" w:space="0" w:color="auto"/>
      </w:divBdr>
      <w:divsChild>
        <w:div w:id="619192367">
          <w:marLeft w:val="0"/>
          <w:marRight w:val="0"/>
          <w:marTop w:val="0"/>
          <w:marBottom w:val="0"/>
          <w:divBdr>
            <w:top w:val="none" w:sz="0" w:space="0" w:color="auto"/>
            <w:left w:val="none" w:sz="0" w:space="0" w:color="auto"/>
            <w:bottom w:val="none" w:sz="0" w:space="0" w:color="auto"/>
            <w:right w:val="none" w:sz="0" w:space="0" w:color="auto"/>
          </w:divBdr>
          <w:divsChild>
            <w:div w:id="1870485554">
              <w:marLeft w:val="0"/>
              <w:marRight w:val="0"/>
              <w:marTop w:val="0"/>
              <w:marBottom w:val="0"/>
              <w:divBdr>
                <w:top w:val="none" w:sz="0" w:space="0" w:color="auto"/>
                <w:left w:val="none" w:sz="0" w:space="0" w:color="auto"/>
                <w:bottom w:val="none" w:sz="0" w:space="0" w:color="auto"/>
                <w:right w:val="none" w:sz="0" w:space="0" w:color="auto"/>
              </w:divBdr>
              <w:divsChild>
                <w:div w:id="1422215766">
                  <w:marLeft w:val="0"/>
                  <w:marRight w:val="0"/>
                  <w:marTop w:val="0"/>
                  <w:marBottom w:val="0"/>
                  <w:divBdr>
                    <w:top w:val="none" w:sz="0" w:space="0" w:color="auto"/>
                    <w:left w:val="none" w:sz="0" w:space="0" w:color="auto"/>
                    <w:bottom w:val="none" w:sz="0" w:space="0" w:color="auto"/>
                    <w:right w:val="none" w:sz="0" w:space="0" w:color="auto"/>
                  </w:divBdr>
                  <w:divsChild>
                    <w:div w:id="116871276">
                      <w:marLeft w:val="0"/>
                      <w:marRight w:val="0"/>
                      <w:marTop w:val="0"/>
                      <w:marBottom w:val="0"/>
                      <w:divBdr>
                        <w:top w:val="none" w:sz="0" w:space="0" w:color="auto"/>
                        <w:left w:val="none" w:sz="0" w:space="0" w:color="auto"/>
                        <w:bottom w:val="none" w:sz="0" w:space="0" w:color="auto"/>
                        <w:right w:val="none" w:sz="0" w:space="0" w:color="auto"/>
                      </w:divBdr>
                      <w:divsChild>
                        <w:div w:id="4528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12050">
      <w:bodyDiv w:val="1"/>
      <w:marLeft w:val="0"/>
      <w:marRight w:val="0"/>
      <w:marTop w:val="0"/>
      <w:marBottom w:val="0"/>
      <w:divBdr>
        <w:top w:val="none" w:sz="0" w:space="0" w:color="auto"/>
        <w:left w:val="none" w:sz="0" w:space="0" w:color="auto"/>
        <w:bottom w:val="none" w:sz="0" w:space="0" w:color="auto"/>
        <w:right w:val="none" w:sz="0" w:space="0" w:color="auto"/>
      </w:divBdr>
    </w:div>
    <w:div w:id="1279263224">
      <w:bodyDiv w:val="1"/>
      <w:marLeft w:val="0"/>
      <w:marRight w:val="0"/>
      <w:marTop w:val="0"/>
      <w:marBottom w:val="0"/>
      <w:divBdr>
        <w:top w:val="none" w:sz="0" w:space="0" w:color="auto"/>
        <w:left w:val="none" w:sz="0" w:space="0" w:color="auto"/>
        <w:bottom w:val="none" w:sz="0" w:space="0" w:color="auto"/>
        <w:right w:val="none" w:sz="0" w:space="0" w:color="auto"/>
      </w:divBdr>
    </w:div>
    <w:div w:id="1403795880">
      <w:bodyDiv w:val="1"/>
      <w:marLeft w:val="0"/>
      <w:marRight w:val="0"/>
      <w:marTop w:val="0"/>
      <w:marBottom w:val="0"/>
      <w:divBdr>
        <w:top w:val="none" w:sz="0" w:space="0" w:color="auto"/>
        <w:left w:val="none" w:sz="0" w:space="0" w:color="auto"/>
        <w:bottom w:val="none" w:sz="0" w:space="0" w:color="auto"/>
        <w:right w:val="none" w:sz="0" w:space="0" w:color="auto"/>
      </w:divBdr>
      <w:divsChild>
        <w:div w:id="458691718">
          <w:marLeft w:val="0"/>
          <w:marRight w:val="0"/>
          <w:marTop w:val="0"/>
          <w:marBottom w:val="0"/>
          <w:divBdr>
            <w:top w:val="none" w:sz="0" w:space="0" w:color="auto"/>
            <w:left w:val="none" w:sz="0" w:space="0" w:color="auto"/>
            <w:bottom w:val="none" w:sz="0" w:space="0" w:color="auto"/>
            <w:right w:val="none" w:sz="0" w:space="0" w:color="auto"/>
          </w:divBdr>
          <w:divsChild>
            <w:div w:id="749890181">
              <w:marLeft w:val="0"/>
              <w:marRight w:val="0"/>
              <w:marTop w:val="0"/>
              <w:marBottom w:val="600"/>
              <w:divBdr>
                <w:top w:val="none" w:sz="0" w:space="0" w:color="auto"/>
                <w:left w:val="none" w:sz="0" w:space="0" w:color="auto"/>
                <w:bottom w:val="none" w:sz="0" w:space="0" w:color="auto"/>
                <w:right w:val="none" w:sz="0" w:space="0" w:color="auto"/>
              </w:divBdr>
              <w:divsChild>
                <w:div w:id="50825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89012">
      <w:bodyDiv w:val="1"/>
      <w:marLeft w:val="0"/>
      <w:marRight w:val="0"/>
      <w:marTop w:val="0"/>
      <w:marBottom w:val="0"/>
      <w:divBdr>
        <w:top w:val="none" w:sz="0" w:space="0" w:color="auto"/>
        <w:left w:val="none" w:sz="0" w:space="0" w:color="auto"/>
        <w:bottom w:val="none" w:sz="0" w:space="0" w:color="auto"/>
        <w:right w:val="none" w:sz="0" w:space="0" w:color="auto"/>
      </w:divBdr>
      <w:divsChild>
        <w:div w:id="1077287610">
          <w:marLeft w:val="0"/>
          <w:marRight w:val="0"/>
          <w:marTop w:val="0"/>
          <w:marBottom w:val="0"/>
          <w:divBdr>
            <w:top w:val="none" w:sz="0" w:space="0" w:color="auto"/>
            <w:left w:val="none" w:sz="0" w:space="0" w:color="auto"/>
            <w:bottom w:val="none" w:sz="0" w:space="0" w:color="auto"/>
            <w:right w:val="none" w:sz="0" w:space="0" w:color="auto"/>
          </w:divBdr>
          <w:divsChild>
            <w:div w:id="1401828814">
              <w:marLeft w:val="0"/>
              <w:marRight w:val="0"/>
              <w:marTop w:val="0"/>
              <w:marBottom w:val="0"/>
              <w:divBdr>
                <w:top w:val="none" w:sz="0" w:space="0" w:color="auto"/>
                <w:left w:val="none" w:sz="0" w:space="0" w:color="auto"/>
                <w:bottom w:val="none" w:sz="0" w:space="0" w:color="auto"/>
                <w:right w:val="none" w:sz="0" w:space="0" w:color="auto"/>
              </w:divBdr>
              <w:divsChild>
                <w:div w:id="1474131935">
                  <w:marLeft w:val="0"/>
                  <w:marRight w:val="0"/>
                  <w:marTop w:val="0"/>
                  <w:marBottom w:val="0"/>
                  <w:divBdr>
                    <w:top w:val="none" w:sz="0" w:space="0" w:color="auto"/>
                    <w:left w:val="none" w:sz="0" w:space="0" w:color="auto"/>
                    <w:bottom w:val="none" w:sz="0" w:space="0" w:color="auto"/>
                    <w:right w:val="none" w:sz="0" w:space="0" w:color="auto"/>
                  </w:divBdr>
                  <w:divsChild>
                    <w:div w:id="716125170">
                      <w:marLeft w:val="0"/>
                      <w:marRight w:val="0"/>
                      <w:marTop w:val="0"/>
                      <w:marBottom w:val="0"/>
                      <w:divBdr>
                        <w:top w:val="none" w:sz="0" w:space="0" w:color="auto"/>
                        <w:left w:val="none" w:sz="0" w:space="0" w:color="auto"/>
                        <w:bottom w:val="none" w:sz="0" w:space="0" w:color="auto"/>
                        <w:right w:val="none" w:sz="0" w:space="0" w:color="auto"/>
                      </w:divBdr>
                      <w:divsChild>
                        <w:div w:id="120123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310076">
      <w:bodyDiv w:val="1"/>
      <w:marLeft w:val="0"/>
      <w:marRight w:val="0"/>
      <w:marTop w:val="0"/>
      <w:marBottom w:val="0"/>
      <w:divBdr>
        <w:top w:val="none" w:sz="0" w:space="0" w:color="auto"/>
        <w:left w:val="none" w:sz="0" w:space="0" w:color="auto"/>
        <w:bottom w:val="none" w:sz="0" w:space="0" w:color="auto"/>
        <w:right w:val="none" w:sz="0" w:space="0" w:color="auto"/>
      </w:divBdr>
      <w:divsChild>
        <w:div w:id="1081485691">
          <w:marLeft w:val="0"/>
          <w:marRight w:val="0"/>
          <w:marTop w:val="0"/>
          <w:marBottom w:val="0"/>
          <w:divBdr>
            <w:top w:val="none" w:sz="0" w:space="0" w:color="auto"/>
            <w:left w:val="none" w:sz="0" w:space="0" w:color="auto"/>
            <w:bottom w:val="none" w:sz="0" w:space="0" w:color="auto"/>
            <w:right w:val="none" w:sz="0" w:space="0" w:color="auto"/>
          </w:divBdr>
          <w:divsChild>
            <w:div w:id="212892896">
              <w:marLeft w:val="0"/>
              <w:marRight w:val="0"/>
              <w:marTop w:val="0"/>
              <w:marBottom w:val="0"/>
              <w:divBdr>
                <w:top w:val="none" w:sz="0" w:space="0" w:color="auto"/>
                <w:left w:val="none" w:sz="0" w:space="0" w:color="auto"/>
                <w:bottom w:val="none" w:sz="0" w:space="0" w:color="auto"/>
                <w:right w:val="none" w:sz="0" w:space="0" w:color="auto"/>
              </w:divBdr>
              <w:divsChild>
                <w:div w:id="7457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90150">
      <w:bodyDiv w:val="1"/>
      <w:marLeft w:val="0"/>
      <w:marRight w:val="0"/>
      <w:marTop w:val="0"/>
      <w:marBottom w:val="0"/>
      <w:divBdr>
        <w:top w:val="none" w:sz="0" w:space="0" w:color="auto"/>
        <w:left w:val="none" w:sz="0" w:space="0" w:color="auto"/>
        <w:bottom w:val="none" w:sz="0" w:space="0" w:color="auto"/>
        <w:right w:val="none" w:sz="0" w:space="0" w:color="auto"/>
      </w:divBdr>
    </w:div>
    <w:div w:id="1792285435">
      <w:bodyDiv w:val="1"/>
      <w:marLeft w:val="0"/>
      <w:marRight w:val="0"/>
      <w:marTop w:val="0"/>
      <w:marBottom w:val="0"/>
      <w:divBdr>
        <w:top w:val="none" w:sz="0" w:space="0" w:color="auto"/>
        <w:left w:val="none" w:sz="0" w:space="0" w:color="auto"/>
        <w:bottom w:val="none" w:sz="0" w:space="0" w:color="auto"/>
        <w:right w:val="none" w:sz="0" w:space="0" w:color="auto"/>
      </w:divBdr>
    </w:div>
    <w:div w:id="2009825127">
      <w:bodyDiv w:val="1"/>
      <w:marLeft w:val="0"/>
      <w:marRight w:val="0"/>
      <w:marTop w:val="0"/>
      <w:marBottom w:val="0"/>
      <w:divBdr>
        <w:top w:val="none" w:sz="0" w:space="0" w:color="auto"/>
        <w:left w:val="none" w:sz="0" w:space="0" w:color="auto"/>
        <w:bottom w:val="none" w:sz="0" w:space="0" w:color="auto"/>
        <w:right w:val="none" w:sz="0" w:space="0" w:color="auto"/>
      </w:divBdr>
      <w:divsChild>
        <w:div w:id="1412388823">
          <w:marLeft w:val="0"/>
          <w:marRight w:val="0"/>
          <w:marTop w:val="0"/>
          <w:marBottom w:val="0"/>
          <w:divBdr>
            <w:top w:val="none" w:sz="0" w:space="0" w:color="auto"/>
            <w:left w:val="none" w:sz="0" w:space="0" w:color="auto"/>
            <w:bottom w:val="none" w:sz="0" w:space="0" w:color="auto"/>
            <w:right w:val="none" w:sz="0" w:space="0" w:color="auto"/>
          </w:divBdr>
          <w:divsChild>
            <w:div w:id="841356575">
              <w:marLeft w:val="0"/>
              <w:marRight w:val="0"/>
              <w:marTop w:val="0"/>
              <w:marBottom w:val="0"/>
              <w:divBdr>
                <w:top w:val="none" w:sz="0" w:space="0" w:color="auto"/>
                <w:left w:val="none" w:sz="0" w:space="0" w:color="auto"/>
                <w:bottom w:val="none" w:sz="0" w:space="0" w:color="auto"/>
                <w:right w:val="none" w:sz="0" w:space="0" w:color="auto"/>
              </w:divBdr>
              <w:divsChild>
                <w:div w:id="159431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B723B-2B02-4454-8EE0-984931CA1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644</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cweaver</dc:creator>
  <cp:keywords/>
  <dc:description/>
  <cp:lastModifiedBy>kpackham</cp:lastModifiedBy>
  <cp:revision>3</cp:revision>
  <cp:lastPrinted>2012-11-28T11:14:00Z</cp:lastPrinted>
  <dcterms:created xsi:type="dcterms:W3CDTF">2012-06-22T10:56:00Z</dcterms:created>
  <dcterms:modified xsi:type="dcterms:W3CDTF">2012-11-28T11:16:00Z</dcterms:modified>
</cp:coreProperties>
</file>