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F" w:rsidRPr="0083775F" w:rsidRDefault="00D02DBF" w:rsidP="00D02DBF">
      <w:pPr>
        <w:spacing w:after="0" w:line="240" w:lineRule="auto"/>
        <w:jc w:val="center"/>
        <w:rPr>
          <w:rFonts w:ascii="Arial" w:eastAsia="Times New Roman" w:hAnsi="Arial" w:cs="Times New Roman"/>
          <w:b/>
          <w:color w:val="000000"/>
          <w:sz w:val="24"/>
          <w:szCs w:val="24"/>
        </w:rPr>
      </w:pPr>
      <w:r w:rsidRPr="0083775F">
        <w:rPr>
          <w:rFonts w:ascii="Arial" w:eastAsia="Times New Roman" w:hAnsi="Arial" w:cs="Times New Roman"/>
          <w:b/>
          <w:color w:val="000000"/>
          <w:sz w:val="24"/>
          <w:szCs w:val="24"/>
        </w:rPr>
        <w:t>Job Description</w:t>
      </w:r>
    </w:p>
    <w:p w:rsidR="00D02DBF" w:rsidRPr="0083775F" w:rsidRDefault="00D02DBF" w:rsidP="00D02DBF">
      <w:pPr>
        <w:spacing w:after="0" w:line="240" w:lineRule="auto"/>
        <w:rPr>
          <w:rFonts w:ascii="Arial" w:eastAsia="Times New Roman" w:hAnsi="Arial" w:cs="Times New Roman"/>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3"/>
        <w:gridCol w:w="4715"/>
      </w:tblGrid>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DEPARTMENT</w:t>
            </w:r>
          </w:p>
        </w:tc>
        <w:tc>
          <w:tcPr>
            <w:tcW w:w="4715" w:type="dxa"/>
          </w:tcPr>
          <w:p w:rsidR="00D02DBF" w:rsidRPr="0083775F" w:rsidRDefault="00D02DBF" w:rsidP="00C73C25">
            <w:pPr>
              <w:rPr>
                <w:rFonts w:ascii="Arial" w:hAnsi="Arial" w:cs="Arial"/>
                <w:sz w:val="24"/>
                <w:szCs w:val="24"/>
              </w:rPr>
            </w:pPr>
            <w:r>
              <w:rPr>
                <w:rFonts w:ascii="Arial" w:hAnsi="Arial" w:cs="Arial"/>
                <w:sz w:val="24"/>
                <w:szCs w:val="24"/>
              </w:rPr>
              <w:t xml:space="preserve">Autism Support </w:t>
            </w:r>
          </w:p>
        </w:tc>
      </w:tr>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SCHOOL</w:t>
            </w:r>
          </w:p>
        </w:tc>
        <w:tc>
          <w:tcPr>
            <w:tcW w:w="4715" w:type="dxa"/>
          </w:tcPr>
          <w:p w:rsidR="00D02DBF" w:rsidRPr="0083775F" w:rsidRDefault="00D02DBF" w:rsidP="00C73C25">
            <w:pPr>
              <w:rPr>
                <w:rFonts w:ascii="Arial" w:hAnsi="Arial" w:cs="Arial"/>
                <w:sz w:val="24"/>
                <w:szCs w:val="24"/>
              </w:rPr>
            </w:pPr>
            <w:r>
              <w:rPr>
                <w:rFonts w:ascii="Arial" w:hAnsi="Arial" w:cs="Arial"/>
                <w:sz w:val="24"/>
                <w:szCs w:val="24"/>
              </w:rPr>
              <w:t>Bexhill Academy</w:t>
            </w:r>
          </w:p>
        </w:tc>
      </w:tr>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JOB TITLE</w:t>
            </w:r>
          </w:p>
        </w:tc>
        <w:tc>
          <w:tcPr>
            <w:tcW w:w="4715" w:type="dxa"/>
          </w:tcPr>
          <w:p w:rsidR="00D02DBF" w:rsidRPr="0083775F" w:rsidRDefault="00D02DBF" w:rsidP="00C73C25">
            <w:pPr>
              <w:rPr>
                <w:rFonts w:ascii="Arial" w:hAnsi="Arial" w:cs="Arial"/>
                <w:sz w:val="24"/>
                <w:szCs w:val="24"/>
              </w:rPr>
            </w:pPr>
            <w:r>
              <w:rPr>
                <w:rFonts w:ascii="Arial" w:hAnsi="Arial" w:cs="Arial"/>
                <w:sz w:val="24"/>
                <w:szCs w:val="24"/>
              </w:rPr>
              <w:t>Teaching Assistant</w:t>
            </w:r>
          </w:p>
        </w:tc>
      </w:tr>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GRADE</w:t>
            </w:r>
          </w:p>
        </w:tc>
        <w:tc>
          <w:tcPr>
            <w:tcW w:w="4715" w:type="dxa"/>
          </w:tcPr>
          <w:p w:rsidR="00D02DBF" w:rsidRPr="0083775F" w:rsidRDefault="00D02DBF" w:rsidP="00C73C25">
            <w:pPr>
              <w:rPr>
                <w:rFonts w:ascii="Arial" w:hAnsi="Arial" w:cs="Arial"/>
                <w:sz w:val="24"/>
                <w:szCs w:val="24"/>
              </w:rPr>
            </w:pPr>
            <w:r>
              <w:rPr>
                <w:rFonts w:ascii="Arial" w:hAnsi="Arial" w:cs="Arial"/>
                <w:sz w:val="24"/>
                <w:szCs w:val="24"/>
              </w:rPr>
              <w:t>Single Status Grade 3</w:t>
            </w:r>
          </w:p>
        </w:tc>
      </w:tr>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RESPONSIBLE TO</w:t>
            </w:r>
          </w:p>
        </w:tc>
        <w:tc>
          <w:tcPr>
            <w:tcW w:w="4715" w:type="dxa"/>
          </w:tcPr>
          <w:p w:rsidR="00D02DBF" w:rsidRPr="0083775F" w:rsidRDefault="00D02DBF" w:rsidP="00C73C25">
            <w:pPr>
              <w:rPr>
                <w:rFonts w:ascii="Arial" w:hAnsi="Arial" w:cs="Arial"/>
                <w:sz w:val="24"/>
                <w:szCs w:val="24"/>
              </w:rPr>
            </w:pPr>
            <w:r>
              <w:rPr>
                <w:rFonts w:ascii="Arial" w:hAnsi="Arial" w:cs="Arial"/>
                <w:sz w:val="24"/>
                <w:szCs w:val="24"/>
              </w:rPr>
              <w:t xml:space="preserve">Manager of </w:t>
            </w:r>
            <w:proofErr w:type="spellStart"/>
            <w:r>
              <w:rPr>
                <w:rFonts w:ascii="Arial" w:hAnsi="Arial" w:cs="Arial"/>
                <w:sz w:val="24"/>
                <w:szCs w:val="24"/>
              </w:rPr>
              <w:t>ASPie</w:t>
            </w:r>
            <w:proofErr w:type="spellEnd"/>
            <w:r>
              <w:rPr>
                <w:rFonts w:ascii="Arial" w:hAnsi="Arial" w:cs="Arial"/>
                <w:sz w:val="24"/>
                <w:szCs w:val="24"/>
              </w:rPr>
              <w:t xml:space="preserve"> Facility</w:t>
            </w:r>
          </w:p>
        </w:tc>
      </w:tr>
      <w:tr w:rsidR="00D02DBF" w:rsidRPr="0083775F" w:rsidTr="00C73C25">
        <w:trPr>
          <w:trHeight w:val="454"/>
        </w:trPr>
        <w:tc>
          <w:tcPr>
            <w:tcW w:w="3813" w:type="dxa"/>
          </w:tcPr>
          <w:p w:rsidR="00D02DBF" w:rsidRPr="0083775F" w:rsidRDefault="00D02DBF" w:rsidP="00C73C25">
            <w:pPr>
              <w:rPr>
                <w:rFonts w:ascii="Arial" w:hAnsi="Arial" w:cs="Arial"/>
                <w:b/>
                <w:sz w:val="24"/>
                <w:szCs w:val="24"/>
              </w:rPr>
            </w:pPr>
            <w:r w:rsidRPr="0083775F">
              <w:rPr>
                <w:rFonts w:ascii="Arial" w:hAnsi="Arial" w:cs="Arial"/>
                <w:b/>
                <w:sz w:val="24"/>
                <w:szCs w:val="24"/>
              </w:rPr>
              <w:t>MAIN PURPOSE OF THE JOB</w:t>
            </w:r>
          </w:p>
          <w:p w:rsidR="00D02DBF" w:rsidRPr="0083775F" w:rsidRDefault="00D02DBF" w:rsidP="00C73C25">
            <w:pPr>
              <w:rPr>
                <w:rFonts w:ascii="Arial" w:hAnsi="Arial" w:cs="Arial"/>
                <w:b/>
                <w:sz w:val="24"/>
                <w:szCs w:val="24"/>
              </w:rPr>
            </w:pPr>
          </w:p>
        </w:tc>
        <w:tc>
          <w:tcPr>
            <w:tcW w:w="4715" w:type="dxa"/>
          </w:tcPr>
          <w:p w:rsidR="00D02DBF" w:rsidRPr="0083775F" w:rsidRDefault="00D02DBF" w:rsidP="00C73C25">
            <w:pPr>
              <w:rPr>
                <w:rFonts w:ascii="Arial" w:hAnsi="Arial"/>
                <w:color w:val="000000"/>
                <w:sz w:val="24"/>
                <w:szCs w:val="24"/>
              </w:rPr>
            </w:pPr>
            <w:r w:rsidRPr="0083775F">
              <w:rPr>
                <w:rFonts w:ascii="Arial" w:hAnsi="Arial"/>
                <w:color w:val="000000"/>
                <w:sz w:val="24"/>
                <w:szCs w:val="24"/>
              </w:rPr>
              <w:t>To assist in promoting the learning and personal</w:t>
            </w:r>
            <w:r>
              <w:rPr>
                <w:rFonts w:ascii="Arial" w:hAnsi="Arial"/>
                <w:color w:val="000000"/>
                <w:sz w:val="24"/>
                <w:szCs w:val="24"/>
              </w:rPr>
              <w:t>/social</w:t>
            </w:r>
            <w:r w:rsidRPr="0083775F">
              <w:rPr>
                <w:rFonts w:ascii="Arial" w:hAnsi="Arial"/>
                <w:color w:val="000000"/>
                <w:sz w:val="24"/>
                <w:szCs w:val="24"/>
              </w:rPr>
              <w:t xml:space="preserve"> development of </w:t>
            </w:r>
            <w:r>
              <w:rPr>
                <w:rFonts w:ascii="Arial" w:hAnsi="Arial"/>
                <w:color w:val="000000"/>
                <w:sz w:val="24"/>
                <w:szCs w:val="24"/>
              </w:rPr>
              <w:t>pupils with special educational need (in particular but not exclusively - High Functioning Autism)</w:t>
            </w:r>
          </w:p>
          <w:p w:rsidR="00D02DBF" w:rsidRPr="0083775F" w:rsidRDefault="00D02DBF" w:rsidP="00C73C25">
            <w:pPr>
              <w:rPr>
                <w:rFonts w:ascii="Arial" w:hAnsi="Arial" w:cs="Arial"/>
                <w:sz w:val="24"/>
                <w:szCs w:val="24"/>
              </w:rPr>
            </w:pPr>
          </w:p>
        </w:tc>
      </w:tr>
    </w:tbl>
    <w:p w:rsidR="00D02DBF" w:rsidRPr="0083775F" w:rsidRDefault="00D02DBF" w:rsidP="00D02DBF">
      <w:pPr>
        <w:spacing w:after="0" w:line="240" w:lineRule="auto"/>
        <w:rPr>
          <w:rFonts w:ascii="Arial" w:eastAsia="Times New Roman" w:hAnsi="Arial" w:cs="Times New Roman"/>
          <w:b/>
          <w:color w:val="000000"/>
          <w:sz w:val="24"/>
          <w:szCs w:val="24"/>
        </w:rPr>
      </w:pPr>
    </w:p>
    <w:p w:rsidR="00D02DBF" w:rsidRPr="0083775F" w:rsidRDefault="00D02DBF" w:rsidP="00D02DBF">
      <w:pPr>
        <w:spacing w:after="0" w:line="240" w:lineRule="auto"/>
        <w:rPr>
          <w:rFonts w:ascii="Arial" w:eastAsia="Times New Roman" w:hAnsi="Arial" w:cs="Times New Roman"/>
          <w:b/>
          <w:color w:val="000000"/>
          <w:sz w:val="24"/>
          <w:szCs w:val="24"/>
        </w:rPr>
      </w:pPr>
      <w:r w:rsidRPr="0083775F">
        <w:rPr>
          <w:rFonts w:ascii="Arial" w:eastAsia="Times New Roman" w:hAnsi="Arial" w:cs="Times New Roman"/>
          <w:b/>
          <w:color w:val="000000"/>
          <w:sz w:val="24"/>
          <w:szCs w:val="24"/>
        </w:rPr>
        <w:t>Main Functions</w:t>
      </w:r>
    </w:p>
    <w:p w:rsidR="00D02DBF" w:rsidRPr="0083775F" w:rsidRDefault="00D02DBF" w:rsidP="00D02DBF">
      <w:pPr>
        <w:spacing w:after="0" w:line="240" w:lineRule="auto"/>
        <w:rPr>
          <w:rFonts w:ascii="Arial" w:eastAsia="Times New Roman" w:hAnsi="Arial" w:cs="Times New Roman"/>
          <w:b/>
          <w:color w:val="000000"/>
          <w:sz w:val="24"/>
          <w:szCs w:val="24"/>
        </w:rPr>
      </w:pPr>
    </w:p>
    <w:p w:rsidR="00D02DBF" w:rsidRPr="0083775F" w:rsidRDefault="00D02DBF" w:rsidP="00D02DBF">
      <w:pPr>
        <w:numPr>
          <w:ilvl w:val="0"/>
          <w:numId w:val="2"/>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To aid pupils to learn as effectively as possible both in group situations and on </w:t>
      </w:r>
    </w:p>
    <w:p w:rsidR="00D02DBF" w:rsidRPr="0083775F" w:rsidRDefault="00D02DBF" w:rsidP="00D02DBF">
      <w:pPr>
        <w:spacing w:after="0" w:line="240" w:lineRule="auto"/>
        <w:ind w:left="420"/>
        <w:rPr>
          <w:rFonts w:ascii="Arial" w:eastAsia="Times New Roman" w:hAnsi="Arial" w:cs="Times New Roman"/>
          <w:sz w:val="24"/>
          <w:szCs w:val="24"/>
        </w:rPr>
      </w:pPr>
      <w:proofErr w:type="gramStart"/>
      <w:r w:rsidRPr="0083775F">
        <w:rPr>
          <w:rFonts w:ascii="Arial" w:eastAsia="Times New Roman" w:hAnsi="Arial" w:cs="Times New Roman"/>
          <w:sz w:val="24"/>
          <w:szCs w:val="24"/>
        </w:rPr>
        <w:t>his/her</w:t>
      </w:r>
      <w:proofErr w:type="gramEnd"/>
      <w:r w:rsidRPr="0083775F">
        <w:rPr>
          <w:rFonts w:ascii="Arial" w:eastAsia="Times New Roman" w:hAnsi="Arial" w:cs="Times New Roman"/>
          <w:sz w:val="24"/>
          <w:szCs w:val="24"/>
        </w:rPr>
        <w:t xml:space="preserve"> own by, for example:</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Clarifying and explaining instructions</w:t>
      </w:r>
      <w:r>
        <w:rPr>
          <w:rFonts w:ascii="Arial" w:eastAsia="Times New Roman" w:hAnsi="Arial" w:cs="Times New Roman"/>
          <w:sz w:val="24"/>
          <w:szCs w:val="24"/>
        </w:rPr>
        <w:t xml:space="preserve"> / expectations</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Ensuring the pupil(s) is able to use equipment and materials provided</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Motivating and encouraging the pupil(s) as required by providing levels of individual attention, reassurance and help with learning tasks as appropriate to pupils’ needs</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Assisting in weaker areas, e.g. speech and language, behaviour, reading, spelling, numeracy, handwriting/presentation etc</w:t>
      </w:r>
      <w:r>
        <w:rPr>
          <w:rFonts w:ascii="Arial" w:eastAsia="Times New Roman" w:hAnsi="Arial" w:cs="Times New Roman"/>
          <w:sz w:val="24"/>
          <w:szCs w:val="24"/>
        </w:rPr>
        <w:t>.</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Using p</w:t>
      </w:r>
      <w:r>
        <w:rPr>
          <w:rFonts w:ascii="Arial" w:eastAsia="Times New Roman" w:hAnsi="Arial" w:cs="Times New Roman"/>
          <w:sz w:val="24"/>
          <w:szCs w:val="24"/>
        </w:rPr>
        <w:t>raise and facility reward systems</w:t>
      </w:r>
      <w:r w:rsidRPr="0083775F">
        <w:rPr>
          <w:rFonts w:ascii="Arial" w:eastAsia="Times New Roman" w:hAnsi="Arial" w:cs="Times New Roman"/>
          <w:sz w:val="24"/>
          <w:szCs w:val="24"/>
        </w:rPr>
        <w:t xml:space="preserve"> to encourage the pupil to concentrate and stay on task</w:t>
      </w:r>
      <w:r>
        <w:rPr>
          <w:rFonts w:ascii="Arial" w:eastAsia="Times New Roman" w:hAnsi="Arial" w:cs="Times New Roman"/>
          <w:sz w:val="24"/>
          <w:szCs w:val="24"/>
        </w:rPr>
        <w:t>.</w:t>
      </w:r>
    </w:p>
    <w:p w:rsidR="00D02DB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Liaising with class teacher, SENCO</w:t>
      </w:r>
      <w:r>
        <w:rPr>
          <w:rFonts w:ascii="Arial" w:eastAsia="Times New Roman" w:hAnsi="Arial" w:cs="Times New Roman"/>
          <w:sz w:val="24"/>
          <w:szCs w:val="24"/>
        </w:rPr>
        <w:t xml:space="preserve"> and Manager of </w:t>
      </w:r>
      <w:proofErr w:type="spellStart"/>
      <w:r>
        <w:rPr>
          <w:rFonts w:ascii="Arial" w:eastAsia="Times New Roman" w:hAnsi="Arial" w:cs="Times New Roman"/>
          <w:sz w:val="24"/>
          <w:szCs w:val="24"/>
        </w:rPr>
        <w:t>ASPie</w:t>
      </w:r>
      <w:proofErr w:type="spellEnd"/>
      <w:r>
        <w:rPr>
          <w:rFonts w:ascii="Arial" w:eastAsia="Times New Roman" w:hAnsi="Arial" w:cs="Times New Roman"/>
          <w:sz w:val="24"/>
          <w:szCs w:val="24"/>
        </w:rPr>
        <w:t xml:space="preserve"> Facility</w:t>
      </w:r>
      <w:r w:rsidRPr="0083775F">
        <w:rPr>
          <w:rFonts w:ascii="Arial" w:eastAsia="Times New Roman" w:hAnsi="Arial" w:cs="Times New Roman"/>
          <w:sz w:val="24"/>
          <w:szCs w:val="24"/>
        </w:rPr>
        <w:t xml:space="preserve"> about individual </w:t>
      </w:r>
      <w:r>
        <w:rPr>
          <w:rFonts w:ascii="Arial" w:eastAsia="Times New Roman" w:hAnsi="Arial" w:cs="Times New Roman"/>
          <w:sz w:val="24"/>
          <w:szCs w:val="24"/>
        </w:rPr>
        <w:t>learning plans (IL</w:t>
      </w:r>
      <w:r w:rsidRPr="0083775F">
        <w:rPr>
          <w:rFonts w:ascii="Arial" w:eastAsia="Times New Roman" w:hAnsi="Arial" w:cs="Times New Roman"/>
          <w:sz w:val="24"/>
          <w:szCs w:val="24"/>
        </w:rPr>
        <w:t>Ps), contributing to the planning as appropriate</w:t>
      </w:r>
      <w:r>
        <w:rPr>
          <w:rFonts w:ascii="Arial" w:eastAsia="Times New Roman" w:hAnsi="Arial" w:cs="Times New Roman"/>
          <w:sz w:val="24"/>
          <w:szCs w:val="24"/>
        </w:rPr>
        <w:t xml:space="preserve">. </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Pr>
          <w:rFonts w:ascii="Arial" w:eastAsia="Times New Roman" w:hAnsi="Arial" w:cs="Times New Roman"/>
          <w:sz w:val="24"/>
          <w:szCs w:val="24"/>
        </w:rPr>
        <w:t>Liaising with subject staff to collect / deliver and return teaching materials</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Providing additional nurture to individ</w:t>
      </w:r>
      <w:r>
        <w:rPr>
          <w:rFonts w:ascii="Arial" w:eastAsia="Times New Roman" w:hAnsi="Arial" w:cs="Times New Roman"/>
          <w:sz w:val="24"/>
          <w:szCs w:val="24"/>
        </w:rPr>
        <w:t>uals when requested by the facility</w:t>
      </w:r>
      <w:r w:rsidRPr="0083775F">
        <w:rPr>
          <w:rFonts w:ascii="Arial" w:eastAsia="Times New Roman" w:hAnsi="Arial" w:cs="Times New Roman"/>
          <w:sz w:val="24"/>
          <w:szCs w:val="24"/>
        </w:rPr>
        <w:t xml:space="preserve"> teacher or </w:t>
      </w:r>
      <w:r>
        <w:rPr>
          <w:rFonts w:ascii="Arial" w:eastAsia="Times New Roman" w:hAnsi="Arial" w:cs="Times New Roman"/>
          <w:sz w:val="24"/>
          <w:szCs w:val="24"/>
        </w:rPr>
        <w:t>Manager of ASP Facility.</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Consistently and effectively implementing agreed behaviour management strategies</w:t>
      </w:r>
      <w:r>
        <w:rPr>
          <w:rFonts w:ascii="Arial" w:eastAsia="Times New Roman" w:hAnsi="Arial" w:cs="Times New Roman"/>
          <w:sz w:val="24"/>
          <w:szCs w:val="24"/>
        </w:rPr>
        <w:t>.</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Helping to make appropriate resources to support the pupil(s)</w:t>
      </w:r>
      <w:r>
        <w:rPr>
          <w:rFonts w:ascii="Arial" w:eastAsia="Times New Roman" w:hAnsi="Arial" w:cs="Times New Roman"/>
          <w:sz w:val="24"/>
          <w:szCs w:val="24"/>
        </w:rPr>
        <w:t>.</w:t>
      </w:r>
    </w:p>
    <w:p w:rsidR="00D02DBF" w:rsidRPr="0083775F" w:rsidRDefault="00D02DBF" w:rsidP="00D02DBF">
      <w:pPr>
        <w:numPr>
          <w:ilvl w:val="0"/>
          <w:numId w:val="3"/>
        </w:numPr>
        <w:tabs>
          <w:tab w:val="clear" w:pos="360"/>
          <w:tab w:val="num" w:pos="780"/>
        </w:tabs>
        <w:spacing w:after="0" w:line="240" w:lineRule="auto"/>
        <w:ind w:left="780"/>
        <w:rPr>
          <w:rFonts w:ascii="Arial" w:eastAsia="Times New Roman" w:hAnsi="Arial" w:cs="Times New Roman"/>
          <w:sz w:val="24"/>
          <w:szCs w:val="24"/>
        </w:rPr>
      </w:pPr>
      <w:r w:rsidRPr="0083775F">
        <w:rPr>
          <w:rFonts w:ascii="Arial" w:eastAsia="Times New Roman" w:hAnsi="Arial" w:cs="Times New Roman"/>
          <w:sz w:val="24"/>
          <w:szCs w:val="24"/>
        </w:rPr>
        <w:t>Meeting pupils’ physical needs while encour</w:t>
      </w:r>
      <w:r>
        <w:rPr>
          <w:rFonts w:ascii="Arial" w:eastAsia="Times New Roman" w:hAnsi="Arial" w:cs="Times New Roman"/>
          <w:sz w:val="24"/>
          <w:szCs w:val="24"/>
        </w:rPr>
        <w:t>aging independence e.g.</w:t>
      </w:r>
      <w:r w:rsidRPr="0083775F">
        <w:rPr>
          <w:rFonts w:ascii="Arial" w:eastAsia="Times New Roman" w:hAnsi="Arial" w:cs="Times New Roman"/>
          <w:sz w:val="24"/>
          <w:szCs w:val="24"/>
        </w:rPr>
        <w:t xml:space="preserve"> help with mobility around the school</w:t>
      </w:r>
      <w:r>
        <w:rPr>
          <w:rFonts w:ascii="Arial" w:eastAsia="Times New Roman" w:hAnsi="Arial" w:cs="Times New Roman"/>
          <w:sz w:val="24"/>
          <w:szCs w:val="24"/>
        </w:rPr>
        <w:t>, physical activities around the school / within the facility</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numPr>
          <w:ilvl w:val="0"/>
          <w:numId w:val="2"/>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To establish supportive</w:t>
      </w:r>
      <w:r>
        <w:rPr>
          <w:rFonts w:ascii="Arial" w:eastAsia="Times New Roman" w:hAnsi="Arial" w:cs="Times New Roman"/>
          <w:sz w:val="24"/>
          <w:szCs w:val="24"/>
        </w:rPr>
        <w:t xml:space="preserve"> / appropriate</w:t>
      </w:r>
      <w:r w:rsidRPr="0083775F">
        <w:rPr>
          <w:rFonts w:ascii="Arial" w:eastAsia="Times New Roman" w:hAnsi="Arial" w:cs="Times New Roman"/>
          <w:sz w:val="24"/>
          <w:szCs w:val="24"/>
        </w:rPr>
        <w:t xml:space="preserve"> relationships with the pupil(s) concerned</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numPr>
          <w:ilvl w:val="0"/>
          <w:numId w:val="2"/>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To promote the acceptance and inclusion of the pupil(s) with SEN</w:t>
      </w:r>
      <w:r>
        <w:rPr>
          <w:rFonts w:ascii="Arial" w:eastAsia="Times New Roman" w:hAnsi="Arial" w:cs="Times New Roman"/>
          <w:sz w:val="24"/>
          <w:szCs w:val="24"/>
        </w:rPr>
        <w:t>D</w:t>
      </w:r>
      <w:r w:rsidRPr="0083775F">
        <w:rPr>
          <w:rFonts w:ascii="Arial" w:eastAsia="Times New Roman" w:hAnsi="Arial" w:cs="Times New Roman"/>
          <w:sz w:val="24"/>
          <w:szCs w:val="24"/>
        </w:rPr>
        <w:t>, encouraging pupils to interact with each other in an appropriate and acceptable manner</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numPr>
          <w:ilvl w:val="0"/>
          <w:numId w:val="4"/>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Monitor the pupil’s response to the learning activities and, where appropriate, modify or adapt the activities as agreed with the teacher to achieve the intended learning outcomes.</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numPr>
          <w:ilvl w:val="0"/>
          <w:numId w:val="4"/>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lastRenderedPageBreak/>
        <w:t>Give the pupil(s) feedback on achievements in order to reinfor</w:t>
      </w:r>
      <w:r>
        <w:rPr>
          <w:rFonts w:ascii="Arial" w:eastAsia="Times New Roman" w:hAnsi="Arial" w:cs="Times New Roman"/>
          <w:sz w:val="24"/>
          <w:szCs w:val="24"/>
        </w:rPr>
        <w:t>ce and develop self-reliance and self-</w:t>
      </w:r>
      <w:r w:rsidRPr="0083775F">
        <w:rPr>
          <w:rFonts w:ascii="Arial" w:eastAsia="Times New Roman" w:hAnsi="Arial" w:cs="Times New Roman"/>
          <w:sz w:val="24"/>
          <w:szCs w:val="24"/>
        </w:rPr>
        <w:t>esteem, including marking children’s work</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numPr>
          <w:ilvl w:val="0"/>
          <w:numId w:val="4"/>
        </w:num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To support the pupil(s) in developing social skills both in and out of the </w:t>
      </w:r>
    </w:p>
    <w:p w:rsidR="00D02DBF" w:rsidRPr="0083775F" w:rsidRDefault="00D02DBF" w:rsidP="00D02DBF">
      <w:pPr>
        <w:spacing w:after="0" w:line="240" w:lineRule="auto"/>
        <w:ind w:left="420"/>
        <w:rPr>
          <w:rFonts w:ascii="Arial" w:eastAsia="Times New Roman" w:hAnsi="Arial" w:cs="Times New Roman"/>
          <w:sz w:val="24"/>
          <w:szCs w:val="24"/>
        </w:rPr>
      </w:pPr>
      <w:proofErr w:type="gramStart"/>
      <w:r>
        <w:rPr>
          <w:rFonts w:ascii="Arial" w:eastAsia="Times New Roman" w:hAnsi="Arial" w:cs="Times New Roman"/>
          <w:sz w:val="24"/>
          <w:szCs w:val="24"/>
        </w:rPr>
        <w:t>Facility.</w:t>
      </w:r>
      <w:proofErr w:type="gramEnd"/>
    </w:p>
    <w:p w:rsidR="00D02DBF" w:rsidRPr="0083775F" w:rsidRDefault="00D02DBF" w:rsidP="00D02DBF">
      <w:pPr>
        <w:spacing w:after="0" w:line="240" w:lineRule="auto"/>
        <w:ind w:left="420"/>
        <w:rPr>
          <w:rFonts w:ascii="Arial" w:eastAsia="Times New Roman" w:hAnsi="Arial" w:cs="Times New Roman"/>
          <w:sz w:val="24"/>
          <w:szCs w:val="24"/>
        </w:rPr>
      </w:pPr>
    </w:p>
    <w:p w:rsidR="00D02DBF" w:rsidRPr="0083775F" w:rsidRDefault="00D02DBF" w:rsidP="00D02DBF">
      <w:pPr>
        <w:spacing w:after="0" w:line="240" w:lineRule="auto"/>
        <w:ind w:left="420" w:hanging="420"/>
        <w:rPr>
          <w:rFonts w:ascii="Arial" w:eastAsia="Times New Roman" w:hAnsi="Arial" w:cs="Times New Roman"/>
          <w:sz w:val="24"/>
          <w:szCs w:val="24"/>
        </w:rPr>
      </w:pPr>
      <w:r w:rsidRPr="0083775F">
        <w:rPr>
          <w:rFonts w:ascii="Arial" w:eastAsia="Times New Roman" w:hAnsi="Arial" w:cs="Times New Roman"/>
          <w:sz w:val="24"/>
          <w:szCs w:val="24"/>
        </w:rPr>
        <w:t>7    To support the use of ICT in learning activities</w:t>
      </w:r>
      <w:r>
        <w:rPr>
          <w:rFonts w:ascii="Arial" w:eastAsia="Times New Roman" w:hAnsi="Arial" w:cs="Times New Roman"/>
          <w:sz w:val="24"/>
          <w:szCs w:val="24"/>
        </w:rPr>
        <w:t>.</w:t>
      </w:r>
    </w:p>
    <w:p w:rsidR="00D02DBF" w:rsidRPr="0083775F" w:rsidRDefault="00D02DBF" w:rsidP="00D02DBF">
      <w:pPr>
        <w:spacing w:after="0" w:line="240" w:lineRule="auto"/>
        <w:ind w:left="420" w:hanging="420"/>
        <w:rPr>
          <w:rFonts w:ascii="Arial" w:eastAsia="Times New Roman" w:hAnsi="Arial" w:cs="Times New Roman"/>
          <w:sz w:val="24"/>
          <w:szCs w:val="24"/>
        </w:rPr>
      </w:pPr>
    </w:p>
    <w:p w:rsidR="00D02DBF" w:rsidRPr="0083775F" w:rsidRDefault="00D02DBF" w:rsidP="00D02DBF">
      <w:pPr>
        <w:tabs>
          <w:tab w:val="num" w:pos="57"/>
        </w:tabs>
        <w:spacing w:after="0" w:line="240" w:lineRule="auto"/>
        <w:ind w:left="420" w:hanging="420"/>
        <w:rPr>
          <w:rFonts w:ascii="Arial" w:eastAsia="Times New Roman" w:hAnsi="Arial" w:cs="Times New Roman"/>
          <w:sz w:val="24"/>
          <w:szCs w:val="24"/>
        </w:rPr>
      </w:pPr>
      <w:r w:rsidRPr="0083775F">
        <w:rPr>
          <w:rFonts w:ascii="Arial" w:eastAsia="Times New Roman" w:hAnsi="Arial" w:cs="Times New Roman"/>
          <w:sz w:val="24"/>
          <w:szCs w:val="24"/>
        </w:rPr>
        <w:t>8   To provide regular feedback on the pupil(s)’ learning an</w:t>
      </w:r>
      <w:r>
        <w:rPr>
          <w:rFonts w:ascii="Arial" w:eastAsia="Times New Roman" w:hAnsi="Arial" w:cs="Times New Roman"/>
          <w:sz w:val="24"/>
          <w:szCs w:val="24"/>
        </w:rPr>
        <w:t>d behaviour to the teacher/ Head of ASP Facility</w:t>
      </w:r>
      <w:r w:rsidRPr="0083775F">
        <w:rPr>
          <w:rFonts w:ascii="Arial" w:eastAsia="Times New Roman" w:hAnsi="Arial" w:cs="Times New Roman"/>
          <w:sz w:val="24"/>
          <w:szCs w:val="24"/>
        </w:rPr>
        <w:t xml:space="preserve">, including </w:t>
      </w:r>
      <w:r>
        <w:rPr>
          <w:rFonts w:ascii="Arial" w:eastAsia="Times New Roman" w:hAnsi="Arial" w:cs="Times New Roman"/>
          <w:sz w:val="24"/>
          <w:szCs w:val="24"/>
        </w:rPr>
        <w:t>recording within ‘Student Comment Sheets’</w:t>
      </w:r>
    </w:p>
    <w:p w:rsidR="00D02DBF" w:rsidRPr="0083775F" w:rsidRDefault="00D02DBF" w:rsidP="00D02DBF">
      <w:pPr>
        <w:tabs>
          <w:tab w:val="num" w:pos="57"/>
        </w:tabs>
        <w:spacing w:after="0" w:line="240" w:lineRule="auto"/>
        <w:ind w:left="420" w:hanging="420"/>
        <w:rPr>
          <w:rFonts w:ascii="Arial" w:eastAsia="Times New Roman" w:hAnsi="Arial" w:cs="Times New Roman"/>
          <w:sz w:val="24"/>
          <w:szCs w:val="24"/>
        </w:rPr>
      </w:pPr>
    </w:p>
    <w:p w:rsidR="00D02DBF" w:rsidRPr="0083775F" w:rsidRDefault="00D02DBF" w:rsidP="00D02DBF">
      <w:pPr>
        <w:tabs>
          <w:tab w:val="num" w:pos="57"/>
        </w:tabs>
        <w:spacing w:after="0" w:line="240" w:lineRule="auto"/>
        <w:ind w:left="420" w:hanging="420"/>
        <w:rPr>
          <w:rFonts w:ascii="Arial" w:eastAsia="Times New Roman" w:hAnsi="Arial" w:cs="Times New Roman"/>
          <w:sz w:val="24"/>
          <w:szCs w:val="24"/>
        </w:rPr>
      </w:pPr>
      <w:r w:rsidRPr="0083775F">
        <w:rPr>
          <w:rFonts w:ascii="Arial" w:eastAsia="Times New Roman" w:hAnsi="Arial" w:cs="Times New Roman"/>
          <w:sz w:val="24"/>
          <w:szCs w:val="24"/>
        </w:rPr>
        <w:t xml:space="preserve">9    Under the direction of the </w:t>
      </w:r>
      <w:r>
        <w:rPr>
          <w:rFonts w:ascii="Arial" w:eastAsia="Times New Roman" w:hAnsi="Arial" w:cs="Times New Roman"/>
          <w:sz w:val="24"/>
          <w:szCs w:val="24"/>
        </w:rPr>
        <w:t xml:space="preserve">facility </w:t>
      </w:r>
      <w:r w:rsidRPr="0083775F">
        <w:rPr>
          <w:rFonts w:ascii="Arial" w:eastAsia="Times New Roman" w:hAnsi="Arial" w:cs="Times New Roman"/>
          <w:sz w:val="24"/>
          <w:szCs w:val="24"/>
        </w:rPr>
        <w:t>teacher</w:t>
      </w:r>
      <w:r>
        <w:rPr>
          <w:rFonts w:ascii="Arial" w:eastAsia="Times New Roman" w:hAnsi="Arial" w:cs="Times New Roman"/>
          <w:sz w:val="24"/>
          <w:szCs w:val="24"/>
        </w:rPr>
        <w:t>/manager</w:t>
      </w:r>
      <w:r w:rsidRPr="0083775F">
        <w:rPr>
          <w:rFonts w:ascii="Arial" w:eastAsia="Times New Roman" w:hAnsi="Arial" w:cs="Times New Roman"/>
          <w:sz w:val="24"/>
          <w:szCs w:val="24"/>
        </w:rPr>
        <w:t xml:space="preserve">, </w:t>
      </w:r>
      <w:r>
        <w:rPr>
          <w:rFonts w:ascii="Arial" w:eastAsia="Times New Roman" w:hAnsi="Arial" w:cs="Times New Roman"/>
          <w:sz w:val="24"/>
          <w:szCs w:val="24"/>
        </w:rPr>
        <w:t>support students in solo/ small group study activities.</w:t>
      </w:r>
    </w:p>
    <w:p w:rsidR="00D02DBF" w:rsidRPr="0083775F" w:rsidRDefault="00D02DBF" w:rsidP="00D02DBF">
      <w:pPr>
        <w:tabs>
          <w:tab w:val="num" w:pos="57"/>
        </w:tabs>
        <w:spacing w:after="0" w:line="240" w:lineRule="auto"/>
        <w:ind w:left="420" w:hanging="420"/>
        <w:rPr>
          <w:rFonts w:ascii="Arial" w:eastAsia="Times New Roman" w:hAnsi="Arial" w:cs="Times New Roman"/>
          <w:sz w:val="24"/>
          <w:szCs w:val="24"/>
        </w:rPr>
      </w:pPr>
    </w:p>
    <w:p w:rsidR="00D02DBF" w:rsidRPr="0083775F" w:rsidRDefault="00D02DBF" w:rsidP="00D02DBF">
      <w:pPr>
        <w:tabs>
          <w:tab w:val="num" w:pos="57"/>
        </w:tabs>
        <w:spacing w:after="0" w:line="240" w:lineRule="auto"/>
        <w:ind w:left="420" w:hanging="420"/>
        <w:rPr>
          <w:rFonts w:ascii="Arial" w:eastAsia="Times New Roman" w:hAnsi="Arial" w:cs="Times New Roman"/>
          <w:sz w:val="24"/>
          <w:szCs w:val="24"/>
        </w:rPr>
      </w:pPr>
      <w:proofErr w:type="gramStart"/>
      <w:r w:rsidRPr="0083775F">
        <w:rPr>
          <w:rFonts w:ascii="Arial" w:eastAsia="Times New Roman" w:hAnsi="Arial" w:cs="Times New Roman"/>
          <w:sz w:val="24"/>
          <w:szCs w:val="24"/>
        </w:rPr>
        <w:t>10  When</w:t>
      </w:r>
      <w:proofErr w:type="gramEnd"/>
      <w:r w:rsidRPr="0083775F">
        <w:rPr>
          <w:rFonts w:ascii="Arial" w:eastAsia="Times New Roman" w:hAnsi="Arial" w:cs="Times New Roman"/>
          <w:sz w:val="24"/>
          <w:szCs w:val="24"/>
        </w:rPr>
        <w:t xml:space="preserve"> working with a group of pupils, understand and use group dynamics to promote group effectiveness and support group and individual performance</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11   To use the school’s system for recording progress</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12    Keep yourself up to date regarding individual student needs – i.e. reading their  </w:t>
      </w:r>
    </w:p>
    <w:p w:rsidR="00D02DB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files</w:t>
      </w:r>
      <w:proofErr w:type="gramEnd"/>
      <w:r>
        <w:rPr>
          <w:rFonts w:ascii="Arial" w:eastAsia="Times New Roman" w:hAnsi="Arial" w:cs="Times New Roman"/>
          <w:sz w:val="24"/>
          <w:szCs w:val="24"/>
        </w:rPr>
        <w:t xml:space="preserve"> both physical and electronic.</w:t>
      </w:r>
    </w:p>
    <w:p w:rsidR="00D02DB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w:t>
      </w:r>
      <w:r>
        <w:rPr>
          <w:rFonts w:ascii="Arial" w:eastAsia="Times New Roman" w:hAnsi="Arial" w:cs="Times New Roman"/>
          <w:sz w:val="24"/>
          <w:szCs w:val="24"/>
        </w:rPr>
        <w:t>3</w:t>
      </w:r>
      <w:r w:rsidRPr="0083775F">
        <w:rPr>
          <w:rFonts w:ascii="Arial" w:eastAsia="Times New Roman" w:hAnsi="Arial" w:cs="Times New Roman"/>
          <w:sz w:val="24"/>
          <w:szCs w:val="24"/>
        </w:rPr>
        <w:t xml:space="preserve">    To prepare work and activities in advance of the lesson (within employed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hours</w:t>
      </w:r>
      <w:proofErr w:type="gramEnd"/>
      <w:r w:rsidRPr="0083775F">
        <w:rPr>
          <w:rFonts w:ascii="Arial" w:eastAsia="Times New Roman" w:hAnsi="Arial" w:cs="Times New Roman"/>
          <w:sz w:val="24"/>
          <w:szCs w:val="24"/>
        </w:rPr>
        <w:t xml:space="preserve">) e.g. operating AVA equipment as required i.e. photocopier,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laminator</w:t>
      </w:r>
      <w:proofErr w:type="gramEnd"/>
      <w:r w:rsidRPr="0083775F">
        <w:rPr>
          <w:rFonts w:ascii="Arial" w:eastAsia="Times New Roman" w:hAnsi="Arial" w:cs="Times New Roman"/>
          <w:sz w:val="24"/>
          <w:szCs w:val="24"/>
        </w:rPr>
        <w:t xml:space="preserve">, making books, labels, signs and undertaking practical tasks to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maintain</w:t>
      </w:r>
      <w:proofErr w:type="gramEnd"/>
      <w:r w:rsidRPr="0083775F">
        <w:rPr>
          <w:rFonts w:ascii="Arial" w:eastAsia="Times New Roman" w:hAnsi="Arial" w:cs="Times New Roman"/>
          <w:sz w:val="24"/>
          <w:szCs w:val="24"/>
        </w:rPr>
        <w:t xml:space="preserve"> a good standard of </w:t>
      </w:r>
      <w:r>
        <w:rPr>
          <w:rFonts w:ascii="Arial" w:eastAsia="Times New Roman" w:hAnsi="Arial" w:cs="Times New Roman"/>
          <w:sz w:val="24"/>
          <w:szCs w:val="24"/>
        </w:rPr>
        <w:t xml:space="preserve">facility </w:t>
      </w:r>
      <w:r w:rsidRPr="0083775F">
        <w:rPr>
          <w:rFonts w:ascii="Arial" w:eastAsia="Times New Roman" w:hAnsi="Arial" w:cs="Times New Roman"/>
          <w:sz w:val="24"/>
          <w:szCs w:val="24"/>
        </w:rPr>
        <w:t xml:space="preserve">appearance. </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14    To know and apply school policies on Child Protection, Health and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Safety, Behaviour, Teaching and Learning, Equal Opportunities etc</w:t>
      </w:r>
      <w:r>
        <w:rPr>
          <w:rFonts w:ascii="Arial" w:eastAsia="Times New Roman" w:hAnsi="Arial" w:cs="Times New Roman"/>
          <w:sz w:val="24"/>
          <w:szCs w:val="24"/>
        </w:rPr>
        <w:t>.</w:t>
      </w:r>
      <w:proofErr w:type="gramEnd"/>
    </w:p>
    <w:p w:rsidR="00D02DBF" w:rsidRPr="0083775F" w:rsidRDefault="00D02DBF" w:rsidP="00D02DBF">
      <w:pPr>
        <w:spacing w:after="0" w:line="240" w:lineRule="auto"/>
        <w:rPr>
          <w:rFonts w:ascii="Arial" w:eastAsia="Times New Roman" w:hAnsi="Arial" w:cs="Times New Roman"/>
          <w:sz w:val="24"/>
          <w:szCs w:val="24"/>
        </w:rPr>
      </w:pPr>
    </w:p>
    <w:p w:rsidR="00D02DB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15    Where appropriate</w:t>
      </w:r>
      <w:r>
        <w:rPr>
          <w:rFonts w:ascii="Arial" w:eastAsia="Times New Roman" w:hAnsi="Arial" w:cs="Times New Roman"/>
          <w:sz w:val="24"/>
          <w:szCs w:val="24"/>
        </w:rPr>
        <w:t xml:space="preserve"> and directed to do so,</w:t>
      </w:r>
      <w:r w:rsidRPr="0083775F">
        <w:rPr>
          <w:rFonts w:ascii="Arial" w:eastAsia="Times New Roman" w:hAnsi="Arial" w:cs="Times New Roman"/>
          <w:sz w:val="24"/>
          <w:szCs w:val="24"/>
        </w:rPr>
        <w:t xml:space="preserve"> develop a relationship to foster links </w:t>
      </w:r>
    </w:p>
    <w:p w:rsidR="00D02DB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between</w:t>
      </w:r>
      <w:proofErr w:type="gramEnd"/>
      <w:r w:rsidRPr="0083775F">
        <w:rPr>
          <w:rFonts w:ascii="Arial" w:eastAsia="Times New Roman" w:hAnsi="Arial" w:cs="Times New Roman"/>
          <w:sz w:val="24"/>
          <w:szCs w:val="24"/>
        </w:rPr>
        <w:t xml:space="preserve"> home and school, and to keep the school informed of relevant </w:t>
      </w:r>
    </w:p>
    <w:p w:rsidR="00D02DBF" w:rsidRPr="0083775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information</w:t>
      </w:r>
      <w:proofErr w:type="gramEnd"/>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16    To be aware of confidential issues linked to home/pupil/teacher/school</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17    To contribute towards reviews of pupil(s)’ progress as appropriate</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18    To comply with legal and organisational requirements for maintaining the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health</w:t>
      </w:r>
      <w:proofErr w:type="gramEnd"/>
      <w:r w:rsidRPr="0083775F">
        <w:rPr>
          <w:rFonts w:ascii="Arial" w:eastAsia="Times New Roman" w:hAnsi="Arial" w:cs="Times New Roman"/>
          <w:sz w:val="24"/>
          <w:szCs w:val="24"/>
        </w:rPr>
        <w:t xml:space="preserve">, safety and security of yourself and others in the learning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environment</w:t>
      </w:r>
      <w:proofErr w:type="gramEnd"/>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19    To take part in training activities offered by the school</w:t>
      </w:r>
      <w:r>
        <w:rPr>
          <w:rFonts w:ascii="Arial" w:eastAsia="Times New Roman" w:hAnsi="Arial" w:cs="Times New Roman"/>
          <w:sz w:val="24"/>
          <w:szCs w:val="24"/>
        </w:rPr>
        <w:t>/facility</w:t>
      </w:r>
      <w:r w:rsidRPr="0083775F">
        <w:rPr>
          <w:rFonts w:ascii="Arial" w:eastAsia="Times New Roman" w:hAnsi="Arial" w:cs="Times New Roman"/>
          <w:sz w:val="24"/>
          <w:szCs w:val="24"/>
        </w:rPr>
        <w:t xml:space="preserve"> and the county to </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further</w:t>
      </w:r>
      <w:proofErr w:type="gramEnd"/>
      <w:r w:rsidRPr="0083775F">
        <w:rPr>
          <w:rFonts w:ascii="Arial" w:eastAsia="Times New Roman" w:hAnsi="Arial" w:cs="Times New Roman"/>
          <w:sz w:val="24"/>
          <w:szCs w:val="24"/>
        </w:rPr>
        <w:t xml:space="preserve"> knowledge (within employed hours)</w:t>
      </w:r>
      <w:r>
        <w:rPr>
          <w:rFonts w:ascii="Arial" w:eastAsia="Times New Roman" w:hAnsi="Arial" w:cs="Times New Roman"/>
          <w:sz w:val="24"/>
          <w:szCs w:val="24"/>
        </w:rPr>
        <w:t>.</w:t>
      </w:r>
    </w:p>
    <w:p w:rsidR="00D02DB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20    To be willing to support break time supervision e.g.</w:t>
      </w:r>
      <w:r>
        <w:rPr>
          <w:rFonts w:ascii="Arial" w:eastAsia="Times New Roman" w:hAnsi="Arial" w:cs="Times New Roman"/>
          <w:sz w:val="24"/>
          <w:szCs w:val="24"/>
        </w:rPr>
        <w:t xml:space="preserve"> educational games </w:t>
      </w:r>
      <w:r w:rsidRPr="0083775F">
        <w:rPr>
          <w:rFonts w:ascii="Arial" w:eastAsia="Times New Roman" w:hAnsi="Arial" w:cs="Times New Roman"/>
          <w:sz w:val="24"/>
          <w:szCs w:val="24"/>
        </w:rPr>
        <w:t>etc</w:t>
      </w:r>
      <w:r>
        <w:rPr>
          <w:rFonts w:ascii="Arial" w:eastAsia="Times New Roman" w:hAnsi="Arial" w:cs="Times New Roman"/>
          <w:sz w:val="24"/>
          <w:szCs w:val="24"/>
        </w:rPr>
        <w:t>.</w:t>
      </w:r>
      <w:r w:rsidRPr="0083775F">
        <w:rPr>
          <w:rFonts w:ascii="Arial" w:eastAsia="Times New Roman" w:hAnsi="Arial" w:cs="Times New Roman"/>
          <w:sz w:val="24"/>
          <w:szCs w:val="24"/>
        </w:rPr>
        <w:t xml:space="preserve"> </w:t>
      </w:r>
    </w:p>
    <w:p w:rsidR="00D02DBF" w:rsidRPr="0083775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r w:rsidRPr="0083775F">
        <w:rPr>
          <w:rFonts w:ascii="Arial" w:eastAsia="Times New Roman" w:hAnsi="Arial" w:cs="Times New Roman"/>
          <w:sz w:val="24"/>
          <w:szCs w:val="24"/>
        </w:rPr>
        <w:t>(</w:t>
      </w:r>
      <w:proofErr w:type="gramStart"/>
      <w:r w:rsidRPr="0083775F">
        <w:rPr>
          <w:rFonts w:ascii="Arial" w:eastAsia="Times New Roman" w:hAnsi="Arial" w:cs="Times New Roman"/>
          <w:sz w:val="24"/>
          <w:szCs w:val="24"/>
        </w:rPr>
        <w:t>within</w:t>
      </w:r>
      <w:proofErr w:type="gramEnd"/>
      <w:r w:rsidRPr="0083775F">
        <w:rPr>
          <w:rFonts w:ascii="Arial" w:eastAsia="Times New Roman" w:hAnsi="Arial" w:cs="Times New Roman"/>
          <w:sz w:val="24"/>
          <w:szCs w:val="24"/>
        </w:rPr>
        <w:t xml:space="preserve"> employed hours)</w:t>
      </w:r>
      <w:r>
        <w:rPr>
          <w:rFonts w:ascii="Arial" w:eastAsia="Times New Roman" w:hAnsi="Arial" w:cs="Times New Roman"/>
          <w:sz w:val="24"/>
          <w:szCs w:val="24"/>
        </w:rPr>
        <w:t>.</w:t>
      </w:r>
    </w:p>
    <w:p w:rsidR="00D02DBF" w:rsidRPr="0083775F" w:rsidRDefault="00D02DBF" w:rsidP="00D02DBF">
      <w:pPr>
        <w:spacing w:after="0" w:line="240" w:lineRule="auto"/>
        <w:rPr>
          <w:rFonts w:ascii="Arial" w:eastAsia="Times New Roman" w:hAnsi="Arial" w:cs="Times New Roman"/>
          <w:sz w:val="24"/>
          <w:szCs w:val="24"/>
        </w:rPr>
      </w:pPr>
    </w:p>
    <w:p w:rsidR="00D02DB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lastRenderedPageBreak/>
        <w:t>21    To accompany teacher and pupils on educational visits</w:t>
      </w:r>
      <w:r>
        <w:rPr>
          <w:rFonts w:ascii="Arial" w:eastAsia="Times New Roman" w:hAnsi="Arial" w:cs="Times New Roman"/>
          <w:sz w:val="24"/>
          <w:szCs w:val="24"/>
        </w:rPr>
        <w:t>.</w:t>
      </w:r>
      <w:r w:rsidRPr="0083775F">
        <w:rPr>
          <w:rFonts w:ascii="Arial" w:eastAsia="Times New Roman" w:hAnsi="Arial" w:cs="Times New Roman"/>
          <w:sz w:val="24"/>
          <w:szCs w:val="24"/>
        </w:rPr>
        <w:t xml:space="preserve"> </w:t>
      </w:r>
    </w:p>
    <w:p w:rsidR="00D02DBF" w:rsidRDefault="00D02DBF" w:rsidP="00D02DBF">
      <w:pPr>
        <w:spacing w:after="0" w:line="240" w:lineRule="auto"/>
        <w:rPr>
          <w:rFonts w:ascii="Arial" w:eastAsia="Times New Roman" w:hAnsi="Arial" w:cs="Times New Roman"/>
          <w:sz w:val="24"/>
          <w:szCs w:val="24"/>
        </w:rPr>
      </w:pPr>
    </w:p>
    <w:p w:rsidR="00D02DB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22    To help keep facility rooms tidy and encourage students to do so.</w:t>
      </w:r>
    </w:p>
    <w:p w:rsidR="00D02DB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23    Maintain display boards within facility under direct/request from Manager of ASP Facility.</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83775F">
        <w:rPr>
          <w:rFonts w:ascii="Arial" w:eastAsia="Times New Roman" w:hAnsi="Arial" w:cs="Times New Roman"/>
          <w:sz w:val="24"/>
          <w:szCs w:val="24"/>
        </w:rPr>
        <w:t xml:space="preserve">    To carry out the above duties in accordance with the Children’s Services</w:t>
      </w: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        </w:t>
      </w:r>
      <w:proofErr w:type="gramStart"/>
      <w:r w:rsidRPr="0083775F">
        <w:rPr>
          <w:rFonts w:ascii="Arial" w:eastAsia="Times New Roman" w:hAnsi="Arial" w:cs="Times New Roman"/>
          <w:sz w:val="24"/>
          <w:szCs w:val="24"/>
        </w:rPr>
        <w:t>Equal Opportunities Policy.</w:t>
      </w:r>
      <w:proofErr w:type="gramEnd"/>
      <w:r w:rsidRPr="0083775F">
        <w:rPr>
          <w:rFonts w:ascii="Arial" w:eastAsia="Times New Roman" w:hAnsi="Arial" w:cs="Times New Roman"/>
          <w:sz w:val="24"/>
          <w:szCs w:val="24"/>
        </w:rPr>
        <w:t xml:space="preserve"> </w:t>
      </w:r>
    </w:p>
    <w:p w:rsidR="00D02DB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
    <w:p w:rsidR="00D02DBF" w:rsidRPr="00607F91" w:rsidRDefault="00D02DBF" w:rsidP="00D02DBF">
      <w:pPr>
        <w:spacing w:after="0" w:line="240" w:lineRule="auto"/>
        <w:rPr>
          <w:rFonts w:ascii="Arial" w:eastAsia="Times New Roman" w:hAnsi="Arial" w:cs="Times New Roman"/>
          <w:sz w:val="20"/>
          <w:szCs w:val="20"/>
        </w:rPr>
      </w:pPr>
      <w:r w:rsidRPr="00607F91">
        <w:rPr>
          <w:rFonts w:ascii="Arial" w:eastAsia="Times New Roman" w:hAnsi="Arial" w:cs="Arial"/>
          <w:b/>
          <w:bCs/>
          <w:sz w:val="20"/>
          <w:szCs w:val="20"/>
          <w:lang w:eastAsia="en-GB"/>
        </w:rPr>
        <w:t>Standards and Quality Assurance</w:t>
      </w:r>
    </w:p>
    <w:p w:rsidR="00D02DBF" w:rsidRPr="00607F91" w:rsidRDefault="00D02DBF" w:rsidP="00D02DBF">
      <w:pPr>
        <w:numPr>
          <w:ilvl w:val="0"/>
          <w:numId w:val="1"/>
        </w:numPr>
        <w:spacing w:before="100" w:beforeAutospacing="1" w:after="100" w:afterAutospacing="1" w:line="240" w:lineRule="auto"/>
        <w:rPr>
          <w:rFonts w:ascii="Arial" w:eastAsia="Times New Roman" w:hAnsi="Arial" w:cs="Arial"/>
          <w:sz w:val="24"/>
          <w:szCs w:val="24"/>
          <w:lang w:eastAsia="en-GB"/>
        </w:rPr>
      </w:pPr>
      <w:r w:rsidRPr="00607F91">
        <w:rPr>
          <w:rFonts w:ascii="Arial" w:eastAsia="Times New Roman" w:hAnsi="Arial" w:cs="Arial"/>
          <w:sz w:val="24"/>
          <w:szCs w:val="24"/>
          <w:lang w:eastAsia="en-GB"/>
        </w:rPr>
        <w:t>Support the aims and ethos of the school</w:t>
      </w:r>
      <w:r>
        <w:rPr>
          <w:rFonts w:ascii="Arial" w:eastAsia="Times New Roman" w:hAnsi="Arial" w:cs="Arial"/>
          <w:sz w:val="24"/>
          <w:szCs w:val="24"/>
          <w:lang w:eastAsia="en-GB"/>
        </w:rPr>
        <w:t>.</w:t>
      </w:r>
    </w:p>
    <w:p w:rsidR="00D02DBF" w:rsidRPr="00607F91" w:rsidRDefault="00D02DBF" w:rsidP="00D02DBF">
      <w:pPr>
        <w:numPr>
          <w:ilvl w:val="0"/>
          <w:numId w:val="1"/>
        </w:numPr>
        <w:spacing w:before="100" w:beforeAutospacing="1" w:after="100" w:afterAutospacing="1" w:line="240" w:lineRule="auto"/>
        <w:rPr>
          <w:rFonts w:ascii="Arial" w:eastAsia="Times New Roman" w:hAnsi="Arial" w:cs="Arial"/>
          <w:sz w:val="24"/>
          <w:szCs w:val="24"/>
          <w:lang w:eastAsia="en-GB"/>
        </w:rPr>
      </w:pPr>
      <w:r w:rsidRPr="00607F91">
        <w:rPr>
          <w:rFonts w:ascii="Arial" w:eastAsia="Times New Roman" w:hAnsi="Arial" w:cs="Arial"/>
          <w:sz w:val="24"/>
          <w:szCs w:val="24"/>
          <w:lang w:eastAsia="en-GB"/>
        </w:rPr>
        <w:t>Set a good example in terms of dress, punctuality and attendance.</w:t>
      </w:r>
    </w:p>
    <w:p w:rsidR="00D02DBF" w:rsidRPr="00607F91" w:rsidRDefault="00D02DBF" w:rsidP="00D02DBF">
      <w:pPr>
        <w:numPr>
          <w:ilvl w:val="0"/>
          <w:numId w:val="1"/>
        </w:numPr>
        <w:spacing w:before="100" w:beforeAutospacing="1" w:after="100" w:afterAutospacing="1" w:line="240" w:lineRule="auto"/>
        <w:rPr>
          <w:rFonts w:ascii="Arial" w:eastAsia="Times New Roman" w:hAnsi="Arial" w:cs="Arial"/>
          <w:sz w:val="24"/>
          <w:szCs w:val="24"/>
          <w:lang w:eastAsia="en-GB"/>
        </w:rPr>
      </w:pPr>
      <w:r w:rsidRPr="00607F91">
        <w:rPr>
          <w:rFonts w:ascii="Arial" w:eastAsia="Times New Roman" w:hAnsi="Arial" w:cs="Arial"/>
          <w:sz w:val="24"/>
          <w:szCs w:val="24"/>
          <w:lang w:eastAsia="en-GB"/>
        </w:rPr>
        <w:t>Attend</w:t>
      </w:r>
      <w:r>
        <w:rPr>
          <w:rFonts w:ascii="Arial" w:eastAsia="Times New Roman" w:hAnsi="Arial" w:cs="Arial"/>
          <w:sz w:val="24"/>
          <w:szCs w:val="24"/>
          <w:lang w:eastAsia="en-GB"/>
        </w:rPr>
        <w:t xml:space="preserve"> and contribute to</w:t>
      </w:r>
      <w:r w:rsidRPr="00607F91">
        <w:rPr>
          <w:rFonts w:ascii="Arial" w:eastAsia="Times New Roman" w:hAnsi="Arial" w:cs="Arial"/>
          <w:sz w:val="24"/>
          <w:szCs w:val="24"/>
          <w:lang w:eastAsia="en-GB"/>
        </w:rPr>
        <w:t xml:space="preserve"> team and TA meetings.</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0" allowOverlap="1" wp14:anchorId="572A4FD2" wp14:editId="0D451F0F">
                <wp:simplePos x="0" y="0"/>
                <wp:positionH relativeFrom="column">
                  <wp:posOffset>45720</wp:posOffset>
                </wp:positionH>
                <wp:positionV relativeFrom="paragraph">
                  <wp:posOffset>137795</wp:posOffset>
                </wp:positionV>
                <wp:extent cx="5303520" cy="0"/>
                <wp:effectExtent l="571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F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JpOZ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" o:allowincell="f"/>
            </w:pict>
          </mc:Fallback>
        </mc:AlternateConten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r w:rsidRPr="0083775F">
        <w:rPr>
          <w:rFonts w:ascii="Arial" w:eastAsia="Times New Roman" w:hAnsi="Arial" w:cs="Times New Roman"/>
          <w:sz w:val="24"/>
          <w:szCs w:val="24"/>
        </w:rPr>
        <w:t xml:space="preserve">This job description sets out the duties of the post at the time it was drawn up.  The post holder may be required from time to time to undertake other duties within the </w:t>
      </w:r>
      <w:r>
        <w:rPr>
          <w:rFonts w:ascii="Arial" w:eastAsia="Times New Roman" w:hAnsi="Arial" w:cs="Times New Roman"/>
          <w:sz w:val="24"/>
          <w:szCs w:val="24"/>
        </w:rPr>
        <w:t>facility/</w:t>
      </w:r>
      <w:r w:rsidRPr="0083775F">
        <w:rPr>
          <w:rFonts w:ascii="Arial" w:eastAsia="Times New Roman" w:hAnsi="Arial" w:cs="Times New Roman"/>
          <w:sz w:val="24"/>
          <w:szCs w:val="24"/>
        </w:rPr>
        <w:t xml:space="preserve">school as may be reasonable expected, without changing the general character of the duties or the level of responsibility entailed.  This is a common occurrence and would not justify a reconsideration of the grading of the post. </w:t>
      </w: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Pr="0083775F" w:rsidRDefault="00D02DBF" w:rsidP="00D02DBF">
      <w:pPr>
        <w:spacing w:after="0" w:line="240" w:lineRule="auto"/>
        <w:rPr>
          <w:rFonts w:ascii="Arial" w:eastAsia="Times New Roman" w:hAnsi="Arial" w:cs="Times New Roman"/>
          <w:sz w:val="24"/>
          <w:szCs w:val="24"/>
        </w:rPr>
      </w:pPr>
    </w:p>
    <w:p w:rsidR="00D02DBF" w:rsidRDefault="00D02DBF" w:rsidP="00D02DBF"/>
    <w:p w:rsidR="004E27AD" w:rsidRDefault="004E27AD">
      <w:bookmarkStart w:id="0" w:name="_GoBack"/>
      <w:bookmarkEnd w:id="0"/>
    </w:p>
    <w:sectPr w:rsidR="004E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BCB"/>
    <w:multiLevelType w:val="multilevel"/>
    <w:tmpl w:val="BDD8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3">
    <w:nsid w:val="787A4235"/>
    <w:multiLevelType w:val="singleLevel"/>
    <w:tmpl w:val="4E4404B2"/>
    <w:lvl w:ilvl="0">
      <w:start w:val="4"/>
      <w:numFmt w:val="decimal"/>
      <w:lvlText w:val="%1"/>
      <w:lvlJc w:val="left"/>
      <w:pPr>
        <w:tabs>
          <w:tab w:val="num" w:pos="420"/>
        </w:tabs>
        <w:ind w:left="420" w:hanging="4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BF"/>
    <w:rsid w:val="004E27AD"/>
    <w:rsid w:val="00D0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DB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DB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HP6555BASE</cp:lastModifiedBy>
  <cp:revision>1</cp:revision>
  <dcterms:created xsi:type="dcterms:W3CDTF">2017-09-11T10:49:00Z</dcterms:created>
  <dcterms:modified xsi:type="dcterms:W3CDTF">2017-09-11T10:50:00Z</dcterms:modified>
</cp:coreProperties>
</file>