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04" w:rsidRDefault="00572504">
      <w:pPr>
        <w:pBdr>
          <w:bottom w:val="single" w:sz="12" w:space="1" w:color="auto"/>
        </w:pBdr>
        <w:rPr>
          <w:rFonts w:ascii="Arial" w:hAnsi="Arial" w:cs="Arial"/>
        </w:rPr>
      </w:pPr>
    </w:p>
    <w:p w:rsidR="00DD0788" w:rsidRPr="009C1969" w:rsidRDefault="00DD0788" w:rsidP="00DD0788">
      <w:pPr>
        <w:jc w:val="center"/>
        <w:rPr>
          <w:b/>
          <w:sz w:val="18"/>
        </w:rPr>
      </w:pPr>
    </w:p>
    <w:p w:rsidR="00DD0788" w:rsidRDefault="00DD0788" w:rsidP="00DD0788">
      <w:pPr>
        <w:jc w:val="center"/>
        <w:rPr>
          <w:b/>
        </w:rPr>
      </w:pPr>
      <w:r w:rsidRPr="00626BE4">
        <w:rPr>
          <w:b/>
        </w:rPr>
        <w:t>SAFEGUARDING CHILDREN: SAFER RECRUITMENT AND SELECTION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D0788" w:rsidTr="00DD0788">
        <w:trPr>
          <w:jc w:val="center"/>
        </w:trPr>
        <w:tc>
          <w:tcPr>
            <w:tcW w:w="9242" w:type="dxa"/>
            <w:shd w:val="clear" w:color="auto" w:fill="auto"/>
          </w:tcPr>
          <w:p w:rsidR="00DD0788" w:rsidRPr="005C72F8" w:rsidRDefault="00DD0788" w:rsidP="005C72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72F8">
              <w:rPr>
                <w:rFonts w:asciiTheme="minorHAnsi" w:hAnsiTheme="minorHAnsi"/>
                <w:sz w:val="22"/>
                <w:szCs w:val="22"/>
              </w:rPr>
              <w:t>In addition to the candidate’s ability to perform the duties of the post, the interview will also explore issues relating to safeguarding and promoting the welfare of children, including:</w:t>
            </w:r>
          </w:p>
          <w:p w:rsidR="00DD0788" w:rsidRPr="005C72F8" w:rsidRDefault="00DD0788" w:rsidP="00DD0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D0788" w:rsidRPr="005C72F8" w:rsidRDefault="00DD0788" w:rsidP="005C72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96" w:hanging="425"/>
              <w:rPr>
                <w:rFonts w:asciiTheme="minorHAnsi" w:hAnsiTheme="minorHAnsi"/>
              </w:rPr>
            </w:pPr>
            <w:r w:rsidRPr="005C72F8">
              <w:rPr>
                <w:rFonts w:asciiTheme="minorHAnsi" w:hAnsiTheme="minorHAnsi"/>
              </w:rPr>
              <w:t>Motivation to work with children and young people</w:t>
            </w:r>
          </w:p>
          <w:p w:rsidR="00DD0788" w:rsidRPr="005C72F8" w:rsidRDefault="00DD0788" w:rsidP="005C72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96" w:hanging="425"/>
              <w:rPr>
                <w:rFonts w:asciiTheme="minorHAnsi" w:hAnsiTheme="minorHAnsi"/>
              </w:rPr>
            </w:pPr>
            <w:r w:rsidRPr="005C72F8">
              <w:rPr>
                <w:rFonts w:asciiTheme="minorHAnsi" w:hAnsiTheme="minorHAnsi"/>
              </w:rPr>
              <w:t>Ability to perform and maintain appropriate relationships and personal boundaries with children and young people</w:t>
            </w:r>
          </w:p>
          <w:p w:rsidR="00DD0788" w:rsidRPr="005C72F8" w:rsidRDefault="00DD0788" w:rsidP="005C72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96" w:hanging="425"/>
              <w:rPr>
                <w:rFonts w:asciiTheme="minorHAnsi" w:hAnsiTheme="minorHAnsi"/>
              </w:rPr>
            </w:pPr>
            <w:r w:rsidRPr="005C72F8">
              <w:rPr>
                <w:rFonts w:asciiTheme="minorHAnsi" w:hAnsiTheme="minorHAnsi"/>
              </w:rPr>
              <w:t>Emotional resilience in working with challenging behaviours; and, attitudes to use of authority and maintaining discipline.</w:t>
            </w:r>
          </w:p>
          <w:p w:rsidR="00DD0788" w:rsidRPr="005C72F8" w:rsidRDefault="00DD0788" w:rsidP="00DD0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D0788" w:rsidRPr="009C1969" w:rsidRDefault="00DD0788" w:rsidP="009C1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72F8">
              <w:rPr>
                <w:rFonts w:asciiTheme="minorHAnsi" w:hAnsiTheme="minorHAnsi"/>
                <w:b/>
                <w:sz w:val="22"/>
                <w:szCs w:val="22"/>
              </w:rPr>
              <w:t>The post/job is subject to an Enhanced Disclosure and Barring Check</w:t>
            </w:r>
          </w:p>
        </w:tc>
      </w:tr>
    </w:tbl>
    <w:p w:rsidR="00DD0788" w:rsidRDefault="00DD0788">
      <w:pPr>
        <w:pBdr>
          <w:bottom w:val="single" w:sz="12" w:space="1" w:color="auto"/>
        </w:pBdr>
        <w:rPr>
          <w:rFonts w:ascii="Arial" w:hAnsi="Arial" w:cs="Arial"/>
        </w:rPr>
      </w:pPr>
    </w:p>
    <w:tbl>
      <w:tblPr>
        <w:tblStyle w:val="PlainTable1"/>
        <w:tblW w:w="10488" w:type="dxa"/>
        <w:tblLook w:val="04A0"/>
      </w:tblPr>
      <w:tblGrid>
        <w:gridCol w:w="6015"/>
        <w:gridCol w:w="1127"/>
        <w:gridCol w:w="1131"/>
        <w:gridCol w:w="2215"/>
      </w:tblGrid>
      <w:tr w:rsidR="00976763" w:rsidTr="009804DB">
        <w:trPr>
          <w:cnfStyle w:val="100000000000"/>
          <w:trHeight w:val="340"/>
        </w:trPr>
        <w:tc>
          <w:tcPr>
            <w:cnfStyle w:val="001000000000"/>
            <w:tcW w:w="6015" w:type="dxa"/>
            <w:shd w:val="clear" w:color="auto" w:fill="17365D" w:themeFill="text2" w:themeFillShade="BF"/>
            <w:vAlign w:val="center"/>
          </w:tcPr>
          <w:p w:rsidR="005C72F8" w:rsidRPr="005C72F8" w:rsidRDefault="005C72F8" w:rsidP="007B11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72F8">
              <w:rPr>
                <w:rFonts w:asciiTheme="minorHAnsi" w:hAnsiTheme="minorHAnsi" w:cs="Arial"/>
                <w:sz w:val="22"/>
                <w:szCs w:val="22"/>
              </w:rPr>
              <w:t>Requirement</w:t>
            </w:r>
          </w:p>
        </w:tc>
        <w:tc>
          <w:tcPr>
            <w:tcW w:w="1127" w:type="dxa"/>
            <w:shd w:val="clear" w:color="auto" w:fill="17365D" w:themeFill="text2" w:themeFillShade="BF"/>
            <w:vAlign w:val="center"/>
          </w:tcPr>
          <w:p w:rsidR="005C72F8" w:rsidRPr="005C72F8" w:rsidRDefault="005C72F8" w:rsidP="007B11D7">
            <w:pPr>
              <w:jc w:val="center"/>
              <w:cnfStyle w:val="100000000000"/>
              <w:rPr>
                <w:rFonts w:asciiTheme="minorHAnsi" w:hAnsiTheme="minorHAnsi" w:cs="Arial"/>
                <w:sz w:val="22"/>
                <w:szCs w:val="22"/>
              </w:rPr>
            </w:pPr>
            <w:r w:rsidRPr="005C72F8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131" w:type="dxa"/>
            <w:shd w:val="clear" w:color="auto" w:fill="17365D" w:themeFill="text2" w:themeFillShade="BF"/>
            <w:vAlign w:val="center"/>
          </w:tcPr>
          <w:p w:rsidR="005C72F8" w:rsidRPr="005C72F8" w:rsidRDefault="005C72F8" w:rsidP="007B11D7">
            <w:pPr>
              <w:jc w:val="center"/>
              <w:cnfStyle w:val="100000000000"/>
              <w:rPr>
                <w:rFonts w:asciiTheme="minorHAnsi" w:hAnsiTheme="minorHAnsi" w:cs="Arial"/>
                <w:sz w:val="22"/>
                <w:szCs w:val="22"/>
              </w:rPr>
            </w:pPr>
            <w:r w:rsidRPr="005C72F8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  <w:tc>
          <w:tcPr>
            <w:tcW w:w="2215" w:type="dxa"/>
            <w:shd w:val="clear" w:color="auto" w:fill="17365D" w:themeFill="text2" w:themeFillShade="BF"/>
            <w:vAlign w:val="center"/>
          </w:tcPr>
          <w:p w:rsidR="005C72F8" w:rsidRPr="005C72F8" w:rsidRDefault="005C72F8" w:rsidP="00C1271A">
            <w:pPr>
              <w:jc w:val="center"/>
              <w:cnfStyle w:val="100000000000"/>
              <w:rPr>
                <w:rFonts w:asciiTheme="minorHAnsi" w:hAnsiTheme="minorHAnsi" w:cs="Arial"/>
                <w:sz w:val="22"/>
                <w:szCs w:val="22"/>
              </w:rPr>
            </w:pPr>
            <w:r w:rsidRPr="005C72F8">
              <w:rPr>
                <w:rFonts w:asciiTheme="minorHAnsi" w:hAnsiTheme="minorHAnsi" w:cs="Arial"/>
                <w:sz w:val="22"/>
                <w:szCs w:val="22"/>
              </w:rPr>
              <w:t>Measure</w:t>
            </w:r>
            <w:r w:rsidR="00E61F39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</w:tr>
      <w:tr w:rsidR="00976763" w:rsidTr="009804DB">
        <w:trPr>
          <w:cnfStyle w:val="000000100000"/>
        </w:trPr>
        <w:tc>
          <w:tcPr>
            <w:cnfStyle w:val="001000000000"/>
            <w:tcW w:w="6015" w:type="dxa"/>
            <w:shd w:val="clear" w:color="auto" w:fill="548DD4" w:themeFill="text2" w:themeFillTint="99"/>
          </w:tcPr>
          <w:p w:rsidR="005C72F8" w:rsidRPr="007B11D7" w:rsidRDefault="007B11D7" w:rsidP="007B11D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Qualifications</w:t>
            </w:r>
          </w:p>
        </w:tc>
        <w:tc>
          <w:tcPr>
            <w:tcW w:w="1127" w:type="dxa"/>
            <w:shd w:val="clear" w:color="auto" w:fill="548DD4" w:themeFill="text2" w:themeFillTint="99"/>
            <w:vAlign w:val="center"/>
          </w:tcPr>
          <w:p w:rsidR="005C72F8" w:rsidRPr="00E61F39" w:rsidRDefault="005C72F8" w:rsidP="007B11D7">
            <w:pPr>
              <w:jc w:val="center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548DD4" w:themeFill="text2" w:themeFillTint="99"/>
            <w:vAlign w:val="center"/>
          </w:tcPr>
          <w:p w:rsidR="005C72F8" w:rsidRPr="00E61F39" w:rsidRDefault="005C72F8" w:rsidP="007B11D7">
            <w:pPr>
              <w:jc w:val="center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548DD4" w:themeFill="text2" w:themeFillTint="99"/>
            <w:vAlign w:val="center"/>
          </w:tcPr>
          <w:p w:rsidR="005C72F8" w:rsidRPr="00E61F39" w:rsidRDefault="005C72F8" w:rsidP="00C1271A">
            <w:pPr>
              <w:jc w:val="center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6763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5C72F8" w:rsidRPr="00AF0F0C" w:rsidRDefault="00E61F39" w:rsidP="00505AA7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>1.1</w:t>
            </w: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 xml:space="preserve">Good </w:t>
            </w:r>
            <w:r w:rsidR="00976763"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honours degree in </w:t>
            </w:r>
            <w:r w:rsidR="00505AA7">
              <w:rPr>
                <w:rFonts w:asciiTheme="minorHAnsi" w:hAnsiTheme="minorHAnsi" w:cs="Arial"/>
                <w:b w:val="0"/>
                <w:sz w:val="20"/>
                <w:szCs w:val="20"/>
              </w:rPr>
              <w:t>Occupational Therapy</w:t>
            </w:r>
          </w:p>
        </w:tc>
        <w:tc>
          <w:tcPr>
            <w:tcW w:w="1127" w:type="dxa"/>
            <w:vAlign w:val="center"/>
          </w:tcPr>
          <w:p w:rsidR="005C72F8" w:rsidRPr="00AF0F0C" w:rsidRDefault="00E61F3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5C72F8" w:rsidRPr="00AF0F0C" w:rsidRDefault="005C72F8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5C72F8" w:rsidRPr="00AF0F0C" w:rsidRDefault="00901CAF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</w:t>
            </w:r>
            <w:r w:rsidR="00500E4C">
              <w:rPr>
                <w:rFonts w:asciiTheme="minorHAnsi" w:hAnsiTheme="minorHAnsi" w:cs="Arial"/>
                <w:sz w:val="20"/>
                <w:szCs w:val="20"/>
              </w:rPr>
              <w:t>/Certification</w:t>
            </w:r>
          </w:p>
        </w:tc>
      </w:tr>
      <w:tr w:rsidR="00976763" w:rsidTr="009804DB">
        <w:trPr>
          <w:cnfStyle w:val="000000100000"/>
          <w:trHeight w:val="283"/>
        </w:trPr>
        <w:tc>
          <w:tcPr>
            <w:cnfStyle w:val="001000000000"/>
            <w:tcW w:w="6015" w:type="dxa"/>
            <w:vAlign w:val="center"/>
          </w:tcPr>
          <w:p w:rsidR="00E61F39" w:rsidRPr="00AF0F0C" w:rsidRDefault="00976763" w:rsidP="007B11D7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>1.2</w:t>
            </w: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Pr="00AF0F0C">
              <w:rPr>
                <w:rFonts w:asciiTheme="minorHAnsi" w:hAnsiTheme="minorHAnsi"/>
                <w:b w:val="0"/>
                <w:sz w:val="20"/>
                <w:szCs w:val="20"/>
              </w:rPr>
              <w:t>Member of the</w:t>
            </w:r>
            <w:r w:rsidR="007B11D7">
              <w:rPr>
                <w:rFonts w:asciiTheme="minorHAnsi" w:hAnsiTheme="minorHAnsi"/>
                <w:b w:val="0"/>
                <w:sz w:val="20"/>
                <w:szCs w:val="20"/>
              </w:rPr>
              <w:t xml:space="preserve"> Health and Care Professionals </w:t>
            </w:r>
            <w:r w:rsidRPr="00AF0F0C">
              <w:rPr>
                <w:rFonts w:asciiTheme="minorHAnsi" w:hAnsiTheme="minorHAnsi"/>
                <w:b w:val="0"/>
                <w:sz w:val="20"/>
                <w:szCs w:val="20"/>
              </w:rPr>
              <w:t>Council</w:t>
            </w:r>
          </w:p>
        </w:tc>
        <w:tc>
          <w:tcPr>
            <w:tcW w:w="1127" w:type="dxa"/>
            <w:vAlign w:val="center"/>
          </w:tcPr>
          <w:p w:rsidR="00E61F39" w:rsidRPr="00AF0F0C" w:rsidRDefault="007B11D7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E61F39" w:rsidRPr="00AF0F0C" w:rsidRDefault="00E61F3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E61F39" w:rsidRPr="00AF0F0C" w:rsidRDefault="00500E4C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Application/Certification</w:t>
            </w:r>
          </w:p>
        </w:tc>
      </w:tr>
      <w:tr w:rsidR="00976763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E61F39" w:rsidRPr="00AF0F0C" w:rsidRDefault="00976763" w:rsidP="00505AA7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>1.3</w:t>
            </w: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Pr="00AF0F0C">
              <w:rPr>
                <w:rFonts w:asciiTheme="minorHAnsi" w:hAnsiTheme="minorHAnsi"/>
                <w:b w:val="0"/>
                <w:sz w:val="20"/>
                <w:szCs w:val="20"/>
              </w:rPr>
              <w:t>Memb</w:t>
            </w:r>
            <w:r w:rsidR="007B11D7">
              <w:rPr>
                <w:rFonts w:asciiTheme="minorHAnsi" w:hAnsiTheme="minorHAnsi"/>
                <w:b w:val="0"/>
                <w:sz w:val="20"/>
                <w:szCs w:val="20"/>
              </w:rPr>
              <w:t xml:space="preserve">er of the </w:t>
            </w:r>
            <w:r w:rsidR="00505AA7">
              <w:rPr>
                <w:rFonts w:asciiTheme="minorHAnsi" w:hAnsiTheme="minorHAnsi"/>
                <w:b w:val="0"/>
                <w:sz w:val="20"/>
                <w:szCs w:val="20"/>
              </w:rPr>
              <w:t>British Society of Occupational Therapists</w:t>
            </w:r>
          </w:p>
        </w:tc>
        <w:tc>
          <w:tcPr>
            <w:tcW w:w="1127" w:type="dxa"/>
            <w:vAlign w:val="center"/>
          </w:tcPr>
          <w:p w:rsidR="00E61F39" w:rsidRPr="00AF0F0C" w:rsidRDefault="00E61F3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61F39" w:rsidRPr="00AF0F0C" w:rsidRDefault="007B11D7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215" w:type="dxa"/>
            <w:vAlign w:val="center"/>
          </w:tcPr>
          <w:p w:rsidR="00E61F39" w:rsidRPr="00AF0F0C" w:rsidRDefault="00500E4C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Application/Certification</w:t>
            </w:r>
          </w:p>
        </w:tc>
      </w:tr>
      <w:tr w:rsidR="00505AA7" w:rsidTr="009804DB">
        <w:trPr>
          <w:cnfStyle w:val="000000100000"/>
          <w:trHeight w:val="283"/>
        </w:trPr>
        <w:tc>
          <w:tcPr>
            <w:cnfStyle w:val="001000000000"/>
            <w:tcW w:w="6015" w:type="dxa"/>
            <w:vAlign w:val="center"/>
          </w:tcPr>
          <w:p w:rsidR="00505AA7" w:rsidRPr="00AF0F0C" w:rsidRDefault="00505AA7" w:rsidP="00505AA7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1.4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 xml:space="preserve">Member of the COT Children, Young People and Families </w:t>
            </w:r>
            <w:r w:rsidR="000B7F25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specialist section</w:t>
            </w:r>
          </w:p>
        </w:tc>
        <w:tc>
          <w:tcPr>
            <w:tcW w:w="1127" w:type="dxa"/>
            <w:vAlign w:val="center"/>
          </w:tcPr>
          <w:p w:rsidR="00505AA7" w:rsidRPr="00AF0F0C" w:rsidRDefault="00505AA7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05AA7" w:rsidRPr="00AF0F0C" w:rsidRDefault="000B7F25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215" w:type="dxa"/>
            <w:vAlign w:val="center"/>
          </w:tcPr>
          <w:p w:rsidR="00505AA7" w:rsidRDefault="000B7F25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</w:t>
            </w:r>
          </w:p>
        </w:tc>
      </w:tr>
      <w:tr w:rsidR="00976763" w:rsidTr="009804DB">
        <w:trPr>
          <w:trHeight w:val="567"/>
        </w:trPr>
        <w:tc>
          <w:tcPr>
            <w:cnfStyle w:val="001000000000"/>
            <w:tcW w:w="6015" w:type="dxa"/>
            <w:vAlign w:val="center"/>
          </w:tcPr>
          <w:p w:rsidR="00E61F39" w:rsidRPr="00AF0F0C" w:rsidRDefault="000B7F25" w:rsidP="000B7F25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1.5</w:t>
            </w:r>
            <w:r w:rsidR="0020774E"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Member of the Sensory Integration Network UK/Ireland</w:t>
            </w:r>
          </w:p>
        </w:tc>
        <w:tc>
          <w:tcPr>
            <w:tcW w:w="1127" w:type="dxa"/>
            <w:vAlign w:val="center"/>
          </w:tcPr>
          <w:p w:rsidR="00E61F39" w:rsidRPr="00AF0F0C" w:rsidRDefault="00E61F3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61F39" w:rsidRPr="00AF0F0C" w:rsidRDefault="007B11D7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215" w:type="dxa"/>
            <w:vAlign w:val="center"/>
          </w:tcPr>
          <w:p w:rsidR="00E61F39" w:rsidRPr="00AF0F0C" w:rsidRDefault="003F7B20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</w:t>
            </w:r>
          </w:p>
        </w:tc>
      </w:tr>
      <w:tr w:rsidR="00500E4C" w:rsidTr="009804DB">
        <w:trPr>
          <w:cnfStyle w:val="000000100000"/>
          <w:trHeight w:val="567"/>
        </w:trPr>
        <w:tc>
          <w:tcPr>
            <w:cnfStyle w:val="001000000000"/>
            <w:tcW w:w="6015" w:type="dxa"/>
            <w:vAlign w:val="center"/>
          </w:tcPr>
          <w:p w:rsidR="00500E4C" w:rsidRDefault="00500E4C" w:rsidP="000B7F25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1.6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Enhanced DBS clearance</w:t>
            </w:r>
          </w:p>
        </w:tc>
        <w:tc>
          <w:tcPr>
            <w:tcW w:w="1127" w:type="dxa"/>
            <w:vAlign w:val="center"/>
          </w:tcPr>
          <w:p w:rsidR="00500E4C" w:rsidRPr="00AF0F0C" w:rsidRDefault="00500E4C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00E4C" w:rsidRPr="00AF0F0C" w:rsidRDefault="00500E4C" w:rsidP="00500E4C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215" w:type="dxa"/>
            <w:vAlign w:val="center"/>
          </w:tcPr>
          <w:p w:rsidR="00500E4C" w:rsidRDefault="00500E4C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</w:t>
            </w:r>
          </w:p>
        </w:tc>
      </w:tr>
      <w:tr w:rsidR="00500E4C" w:rsidTr="009804DB">
        <w:trPr>
          <w:trHeight w:val="567"/>
        </w:trPr>
        <w:tc>
          <w:tcPr>
            <w:cnfStyle w:val="001000000000"/>
            <w:tcW w:w="6015" w:type="dxa"/>
            <w:vAlign w:val="center"/>
          </w:tcPr>
          <w:p w:rsidR="00500E4C" w:rsidRDefault="00500E4C" w:rsidP="000B7F25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1.7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Child Protection Training</w:t>
            </w:r>
          </w:p>
        </w:tc>
        <w:tc>
          <w:tcPr>
            <w:tcW w:w="1127" w:type="dxa"/>
            <w:vAlign w:val="center"/>
          </w:tcPr>
          <w:p w:rsidR="00500E4C" w:rsidRPr="00AF0F0C" w:rsidRDefault="00500E4C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00E4C" w:rsidRPr="00AF0F0C" w:rsidRDefault="00500E4C" w:rsidP="00500E4C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215" w:type="dxa"/>
            <w:vAlign w:val="center"/>
          </w:tcPr>
          <w:p w:rsidR="00500E4C" w:rsidRDefault="00500E4C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500E4C" w:rsidTr="009804DB">
        <w:trPr>
          <w:cnfStyle w:val="000000100000"/>
        </w:trPr>
        <w:tc>
          <w:tcPr>
            <w:cnfStyle w:val="001000000000"/>
            <w:tcW w:w="6015" w:type="dxa"/>
            <w:shd w:val="clear" w:color="auto" w:fill="548DD4" w:themeFill="text2" w:themeFillTint="99"/>
          </w:tcPr>
          <w:p w:rsidR="00500E4C" w:rsidRPr="007B11D7" w:rsidRDefault="00500E4C" w:rsidP="007B11D7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="Arial"/>
              </w:rPr>
            </w:pPr>
            <w:r w:rsidRPr="007B11D7">
              <w:rPr>
                <w:rFonts w:asciiTheme="minorHAnsi" w:hAnsiTheme="minorHAnsi" w:cs="Arial"/>
              </w:rPr>
              <w:t>Experience</w:t>
            </w:r>
          </w:p>
        </w:tc>
        <w:tc>
          <w:tcPr>
            <w:tcW w:w="1127" w:type="dxa"/>
            <w:shd w:val="clear" w:color="auto" w:fill="548DD4" w:themeFill="text2" w:themeFillTint="99"/>
            <w:vAlign w:val="center"/>
          </w:tcPr>
          <w:p w:rsidR="00500E4C" w:rsidRPr="00AF0F0C" w:rsidRDefault="00500E4C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548DD4" w:themeFill="text2" w:themeFillTint="99"/>
            <w:vAlign w:val="center"/>
          </w:tcPr>
          <w:p w:rsidR="00500E4C" w:rsidRPr="00AF0F0C" w:rsidRDefault="00500E4C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548DD4" w:themeFill="text2" w:themeFillTint="99"/>
            <w:vAlign w:val="center"/>
          </w:tcPr>
          <w:p w:rsidR="00500E4C" w:rsidRPr="00AF0F0C" w:rsidRDefault="00500E4C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0E4C" w:rsidTr="009804DB">
        <w:trPr>
          <w:trHeight w:val="567"/>
        </w:trPr>
        <w:tc>
          <w:tcPr>
            <w:cnfStyle w:val="001000000000"/>
            <w:tcW w:w="6015" w:type="dxa"/>
            <w:vAlign w:val="center"/>
          </w:tcPr>
          <w:p w:rsidR="00500E4C" w:rsidRPr="00AF0F0C" w:rsidRDefault="00500E4C" w:rsidP="00500E4C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>2.1</w:t>
            </w: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Extensive pre and post quali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fication experience in a range </w:t>
            </w: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of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specialities</w:t>
            </w:r>
          </w:p>
        </w:tc>
        <w:tc>
          <w:tcPr>
            <w:tcW w:w="1127" w:type="dxa"/>
            <w:vAlign w:val="center"/>
          </w:tcPr>
          <w:p w:rsidR="00500E4C" w:rsidRPr="00AF0F0C" w:rsidRDefault="00500E4C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500E4C" w:rsidRPr="00AF0F0C" w:rsidRDefault="00500E4C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500E4C" w:rsidRPr="00AF0F0C" w:rsidRDefault="00500E4C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500E4C" w:rsidTr="009804DB">
        <w:trPr>
          <w:cnfStyle w:val="000000100000"/>
          <w:trHeight w:val="283"/>
        </w:trPr>
        <w:tc>
          <w:tcPr>
            <w:cnfStyle w:val="001000000000"/>
            <w:tcW w:w="6015" w:type="dxa"/>
            <w:vAlign w:val="center"/>
          </w:tcPr>
          <w:p w:rsidR="00500E4C" w:rsidRPr="00AF0F0C" w:rsidRDefault="00500E4C" w:rsidP="00500E4C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>2.2</w:t>
            </w: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Pr="00AF0F0C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Specific Paediatric </w:t>
            </w: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>Occupational Therapy</w:t>
            </w:r>
            <w:r w:rsidRPr="00AF0F0C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experience</w:t>
            </w: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with </w:t>
            </w: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ab/>
              <w:t>children and young people with complex needs</w:t>
            </w:r>
          </w:p>
        </w:tc>
        <w:tc>
          <w:tcPr>
            <w:tcW w:w="1127" w:type="dxa"/>
            <w:vAlign w:val="center"/>
          </w:tcPr>
          <w:p w:rsidR="00500E4C" w:rsidRPr="00AF0F0C" w:rsidRDefault="00500E4C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500E4C" w:rsidRPr="00AF0F0C" w:rsidRDefault="00500E4C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500E4C" w:rsidRPr="00AF0F0C" w:rsidRDefault="00500E4C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500E4C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500E4C" w:rsidRPr="00AF0F0C" w:rsidRDefault="00500E4C" w:rsidP="007C6F39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>2.3</w:t>
            </w: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Pr="00AF0F0C">
              <w:rPr>
                <w:rFonts w:asciiTheme="minorHAnsi" w:hAnsiTheme="minorHAnsi"/>
                <w:b w:val="0"/>
                <w:sz w:val="20"/>
                <w:szCs w:val="20"/>
              </w:rPr>
              <w:t>Experience of working within a multi-disciplinary team</w:t>
            </w:r>
          </w:p>
        </w:tc>
        <w:tc>
          <w:tcPr>
            <w:tcW w:w="1127" w:type="dxa"/>
            <w:vAlign w:val="center"/>
          </w:tcPr>
          <w:p w:rsidR="00500E4C" w:rsidRPr="00AF0F0C" w:rsidRDefault="00500E4C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500E4C" w:rsidRPr="00AF0F0C" w:rsidRDefault="00500E4C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500E4C" w:rsidRPr="00AF0F0C" w:rsidRDefault="00500E4C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500E4C" w:rsidTr="009804DB">
        <w:trPr>
          <w:cnfStyle w:val="000000100000"/>
          <w:trHeight w:val="850"/>
        </w:trPr>
        <w:tc>
          <w:tcPr>
            <w:cnfStyle w:val="001000000000"/>
            <w:tcW w:w="6015" w:type="dxa"/>
            <w:vAlign w:val="center"/>
          </w:tcPr>
          <w:p w:rsidR="00500E4C" w:rsidRPr="00AF0F0C" w:rsidRDefault="00500E4C" w:rsidP="00F2741F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>2.4</w:t>
            </w: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="00F2741F">
              <w:rPr>
                <w:rFonts w:asciiTheme="minorHAnsi" w:hAnsiTheme="minorHAnsi"/>
                <w:b w:val="0"/>
                <w:sz w:val="20"/>
                <w:szCs w:val="20"/>
              </w:rPr>
              <w:t>Experience of assessing</w:t>
            </w:r>
            <w:r w:rsidRPr="00AF0F0C">
              <w:rPr>
                <w:rFonts w:asciiTheme="minorHAnsi" w:hAnsiTheme="minorHAnsi"/>
                <w:b w:val="0"/>
                <w:sz w:val="20"/>
                <w:szCs w:val="20"/>
              </w:rPr>
              <w:t xml:space="preserve"> the need</w:t>
            </w:r>
            <w:r w:rsidR="00F2741F">
              <w:rPr>
                <w:rFonts w:asciiTheme="minorHAnsi" w:hAnsiTheme="minorHAnsi"/>
                <w:b w:val="0"/>
                <w:sz w:val="20"/>
                <w:szCs w:val="20"/>
              </w:rPr>
              <w:t xml:space="preserve">s of children and young </w:t>
            </w:r>
            <w:r w:rsidR="00F2741F">
              <w:rPr>
                <w:rFonts w:asciiTheme="minorHAnsi" w:hAnsiTheme="minorHAnsi"/>
                <w:b w:val="0"/>
                <w:sz w:val="20"/>
                <w:szCs w:val="20"/>
              </w:rPr>
              <w:tab/>
              <w:t xml:space="preserve">people </w:t>
            </w:r>
            <w:r w:rsidRPr="00AF0F0C">
              <w:rPr>
                <w:rFonts w:asciiTheme="minorHAnsi" w:hAnsiTheme="minorHAnsi"/>
                <w:b w:val="0"/>
                <w:sz w:val="20"/>
                <w:szCs w:val="20"/>
              </w:rPr>
              <w:t xml:space="preserve">that are complex and changing and plan, deliver and </w:t>
            </w:r>
            <w:r w:rsidR="00F2741F">
              <w:rPr>
                <w:rFonts w:asciiTheme="minorHAnsi" w:hAnsiTheme="minorHAnsi"/>
                <w:b w:val="0"/>
                <w:sz w:val="20"/>
                <w:szCs w:val="20"/>
              </w:rPr>
              <w:tab/>
            </w:r>
            <w:r w:rsidRPr="00AF0F0C">
              <w:rPr>
                <w:rFonts w:asciiTheme="minorHAnsi" w:hAnsiTheme="minorHAnsi"/>
                <w:b w:val="0"/>
                <w:sz w:val="20"/>
                <w:szCs w:val="20"/>
              </w:rPr>
              <w:t xml:space="preserve">evaluate care needs that may be complex and subject to </w:t>
            </w:r>
            <w:r w:rsidR="00F2741F">
              <w:rPr>
                <w:rFonts w:asciiTheme="minorHAnsi" w:hAnsiTheme="minorHAnsi"/>
                <w:b w:val="0"/>
                <w:sz w:val="20"/>
                <w:szCs w:val="20"/>
              </w:rPr>
              <w:tab/>
            </w:r>
            <w:r w:rsidRPr="00AF0F0C">
              <w:rPr>
                <w:rFonts w:asciiTheme="minorHAnsi" w:hAnsiTheme="minorHAnsi"/>
                <w:b w:val="0"/>
                <w:sz w:val="20"/>
                <w:szCs w:val="20"/>
              </w:rPr>
              <w:t>change</w:t>
            </w:r>
          </w:p>
        </w:tc>
        <w:tc>
          <w:tcPr>
            <w:tcW w:w="1127" w:type="dxa"/>
            <w:vAlign w:val="center"/>
          </w:tcPr>
          <w:p w:rsidR="00500E4C" w:rsidRPr="00AF0F0C" w:rsidRDefault="00500E4C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500E4C" w:rsidRPr="00AF0F0C" w:rsidRDefault="00500E4C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500E4C" w:rsidRPr="00AF0F0C" w:rsidRDefault="00500E4C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500E4C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500E4C" w:rsidRPr="00AF0F0C" w:rsidRDefault="00500E4C" w:rsidP="007C6F39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2.5</w:t>
            </w: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Able to deliver</w:t>
            </w:r>
            <w:r w:rsidRPr="00AF0F0C">
              <w:rPr>
                <w:rFonts w:asciiTheme="minorHAnsi" w:hAnsiTheme="minorHAnsi"/>
                <w:b w:val="0"/>
                <w:sz w:val="20"/>
                <w:szCs w:val="20"/>
              </w:rPr>
              <w:t xml:space="preserve"> 1:1 as well as group work</w:t>
            </w:r>
          </w:p>
        </w:tc>
        <w:tc>
          <w:tcPr>
            <w:tcW w:w="1127" w:type="dxa"/>
            <w:vAlign w:val="center"/>
          </w:tcPr>
          <w:p w:rsidR="00500E4C" w:rsidRPr="00AF0F0C" w:rsidRDefault="00500E4C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500E4C" w:rsidRPr="00AF0F0C" w:rsidRDefault="00500E4C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500E4C" w:rsidRPr="00AF0F0C" w:rsidRDefault="00500E4C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5F1BAF" w:rsidTr="009804DB">
        <w:trPr>
          <w:cnfStyle w:val="000000100000"/>
          <w:trHeight w:val="283"/>
        </w:trPr>
        <w:tc>
          <w:tcPr>
            <w:cnfStyle w:val="001000000000"/>
            <w:tcW w:w="6015" w:type="dxa"/>
            <w:vAlign w:val="center"/>
          </w:tcPr>
          <w:p w:rsidR="005F1BAF" w:rsidRDefault="005F1BAF" w:rsidP="007C6F39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2.6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Experience of school and/or community based work</w:t>
            </w:r>
          </w:p>
        </w:tc>
        <w:tc>
          <w:tcPr>
            <w:tcW w:w="1127" w:type="dxa"/>
            <w:vAlign w:val="center"/>
          </w:tcPr>
          <w:p w:rsidR="005F1BAF" w:rsidRPr="00AF0F0C" w:rsidRDefault="005F1BAF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F1BAF" w:rsidRPr="00AF0F0C" w:rsidRDefault="005F1BAF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215" w:type="dxa"/>
            <w:vAlign w:val="center"/>
          </w:tcPr>
          <w:p w:rsidR="005F1BAF" w:rsidRDefault="005F1BAF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5F1BAF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5F1BAF" w:rsidRDefault="005F1BAF" w:rsidP="007C6F39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2.7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 xml:space="preserve">Contributing to professional development and clinical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 xml:space="preserve">education of people from non-health backgrounds e.g.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teaching staff</w:t>
            </w:r>
          </w:p>
        </w:tc>
        <w:tc>
          <w:tcPr>
            <w:tcW w:w="1127" w:type="dxa"/>
            <w:vAlign w:val="center"/>
          </w:tcPr>
          <w:p w:rsidR="005F1BAF" w:rsidRPr="00AF0F0C" w:rsidRDefault="005F1BAF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F1BAF" w:rsidRPr="00AF0F0C" w:rsidRDefault="005F1BAF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215" w:type="dxa"/>
            <w:vAlign w:val="center"/>
          </w:tcPr>
          <w:p w:rsidR="005F1BAF" w:rsidRDefault="005F1BAF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500E4C" w:rsidTr="009804DB">
        <w:trPr>
          <w:cnfStyle w:val="000000100000"/>
        </w:trPr>
        <w:tc>
          <w:tcPr>
            <w:cnfStyle w:val="001000000000"/>
            <w:tcW w:w="6015" w:type="dxa"/>
            <w:shd w:val="clear" w:color="auto" w:fill="548DD4" w:themeFill="text2" w:themeFillTint="99"/>
          </w:tcPr>
          <w:p w:rsidR="00500E4C" w:rsidRPr="007C6F39" w:rsidRDefault="00500E4C" w:rsidP="007C6F3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C6F39">
              <w:rPr>
                <w:rFonts w:asciiTheme="minorHAnsi" w:hAnsiTheme="minorHAnsi" w:cs="Arial"/>
                <w:szCs w:val="20"/>
              </w:rPr>
              <w:t>Knowledge</w:t>
            </w:r>
          </w:p>
        </w:tc>
        <w:tc>
          <w:tcPr>
            <w:tcW w:w="1127" w:type="dxa"/>
            <w:shd w:val="clear" w:color="auto" w:fill="548DD4" w:themeFill="text2" w:themeFillTint="99"/>
            <w:vAlign w:val="center"/>
          </w:tcPr>
          <w:p w:rsidR="00500E4C" w:rsidRPr="00AF0F0C" w:rsidRDefault="00500E4C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548DD4" w:themeFill="text2" w:themeFillTint="99"/>
            <w:vAlign w:val="center"/>
          </w:tcPr>
          <w:p w:rsidR="00500E4C" w:rsidRPr="00AF0F0C" w:rsidRDefault="00500E4C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548DD4" w:themeFill="text2" w:themeFillTint="99"/>
            <w:vAlign w:val="center"/>
          </w:tcPr>
          <w:p w:rsidR="00500E4C" w:rsidRPr="00AF0F0C" w:rsidRDefault="00500E4C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0E4C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500E4C" w:rsidRPr="00AF0F0C" w:rsidRDefault="00500E4C" w:rsidP="007C6F39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3.1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Knowledge of a broad range of clinical conditions</w:t>
            </w:r>
          </w:p>
        </w:tc>
        <w:tc>
          <w:tcPr>
            <w:tcW w:w="1127" w:type="dxa"/>
            <w:vAlign w:val="center"/>
          </w:tcPr>
          <w:p w:rsidR="00500E4C" w:rsidRPr="00AF0F0C" w:rsidRDefault="00500E4C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500E4C" w:rsidRPr="00AF0F0C" w:rsidRDefault="00500E4C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500E4C" w:rsidRDefault="00500E4C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</w:t>
            </w:r>
          </w:p>
        </w:tc>
      </w:tr>
      <w:tr w:rsidR="00500E4C" w:rsidTr="009804DB">
        <w:trPr>
          <w:cnfStyle w:val="000000100000"/>
          <w:trHeight w:val="283"/>
        </w:trPr>
        <w:tc>
          <w:tcPr>
            <w:cnfStyle w:val="001000000000"/>
            <w:tcW w:w="6015" w:type="dxa"/>
            <w:vAlign w:val="center"/>
          </w:tcPr>
          <w:p w:rsidR="00500E4C" w:rsidRDefault="00500E4C" w:rsidP="007C6F39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3.2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 xml:space="preserve">Understanding of the impact of learning difficulties and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disability on child development</w:t>
            </w:r>
          </w:p>
        </w:tc>
        <w:tc>
          <w:tcPr>
            <w:tcW w:w="1127" w:type="dxa"/>
            <w:vAlign w:val="center"/>
          </w:tcPr>
          <w:p w:rsidR="00500E4C" w:rsidRPr="00AF0F0C" w:rsidRDefault="00500E4C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500E4C" w:rsidRPr="00AF0F0C" w:rsidRDefault="00500E4C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500E4C" w:rsidRDefault="00500E4C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500E4C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500E4C" w:rsidRPr="00AF0F0C" w:rsidRDefault="005F1BAF" w:rsidP="005F1BAF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3.3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 xml:space="preserve">Training in the </w:t>
            </w: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Bobath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Neuro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-developmental treatment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approach</w:t>
            </w:r>
          </w:p>
        </w:tc>
        <w:tc>
          <w:tcPr>
            <w:tcW w:w="1127" w:type="dxa"/>
            <w:vAlign w:val="center"/>
          </w:tcPr>
          <w:p w:rsidR="00500E4C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500E4C" w:rsidRPr="00AF0F0C" w:rsidRDefault="00500E4C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500E4C" w:rsidRPr="00AF0F0C" w:rsidRDefault="00500E4C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</w:t>
            </w:r>
          </w:p>
        </w:tc>
      </w:tr>
      <w:tr w:rsidR="00500E4C" w:rsidTr="009804DB">
        <w:trPr>
          <w:cnfStyle w:val="000000100000"/>
          <w:trHeight w:val="283"/>
        </w:trPr>
        <w:tc>
          <w:tcPr>
            <w:cnfStyle w:val="001000000000"/>
            <w:tcW w:w="6015" w:type="dxa"/>
            <w:vAlign w:val="center"/>
          </w:tcPr>
          <w:p w:rsidR="00500E4C" w:rsidRPr="00AF0F0C" w:rsidRDefault="005F1BAF" w:rsidP="005F1BAF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3.4</w:t>
            </w:r>
            <w:r w:rsidR="00500E4C"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>Postgraduate training in Sensory Integration</w:t>
            </w:r>
          </w:p>
        </w:tc>
        <w:tc>
          <w:tcPr>
            <w:tcW w:w="1127" w:type="dxa"/>
            <w:vAlign w:val="center"/>
          </w:tcPr>
          <w:p w:rsidR="00500E4C" w:rsidRPr="00AF0F0C" w:rsidRDefault="005F1BAF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500E4C" w:rsidRPr="00AF0F0C" w:rsidRDefault="00500E4C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500E4C" w:rsidRPr="00AF0F0C" w:rsidRDefault="00500E4C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</w:t>
            </w:r>
          </w:p>
        </w:tc>
      </w:tr>
      <w:tr w:rsidR="009804DB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9804DB" w:rsidRDefault="009804DB" w:rsidP="005F1BAF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3.5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Training in Therapeutic Listening</w:t>
            </w:r>
          </w:p>
        </w:tc>
        <w:tc>
          <w:tcPr>
            <w:tcW w:w="1127" w:type="dxa"/>
            <w:vAlign w:val="center"/>
          </w:tcPr>
          <w:p w:rsidR="009804DB" w:rsidRPr="00AF0F0C" w:rsidRDefault="009804DB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804DB" w:rsidRPr="00AF0F0C" w:rsidRDefault="00F2741F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215" w:type="dxa"/>
            <w:vAlign w:val="center"/>
          </w:tcPr>
          <w:p w:rsidR="009804DB" w:rsidRDefault="00F2741F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</w:t>
            </w:r>
          </w:p>
        </w:tc>
      </w:tr>
      <w:tr w:rsidR="00F2741F" w:rsidTr="009804DB">
        <w:trPr>
          <w:cnfStyle w:val="000000100000"/>
          <w:trHeight w:val="283"/>
        </w:trPr>
        <w:tc>
          <w:tcPr>
            <w:cnfStyle w:val="001000000000"/>
            <w:tcW w:w="6015" w:type="dxa"/>
            <w:vAlign w:val="center"/>
          </w:tcPr>
          <w:p w:rsidR="00F2741F" w:rsidRDefault="00F2741F" w:rsidP="005F1BAF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3.6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Knowledge of adaptive equipment and technologies</w:t>
            </w:r>
          </w:p>
        </w:tc>
        <w:tc>
          <w:tcPr>
            <w:tcW w:w="1127" w:type="dxa"/>
            <w:vAlign w:val="center"/>
          </w:tcPr>
          <w:p w:rsidR="00F2741F" w:rsidRPr="00AF0F0C" w:rsidRDefault="00F2741F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F2741F" w:rsidRPr="00AF0F0C" w:rsidRDefault="00F2741F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F2741F" w:rsidRDefault="00F2741F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500E4C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500E4C" w:rsidRPr="00AF0F0C" w:rsidRDefault="00DC3D17" w:rsidP="007C6F39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lastRenderedPageBreak/>
              <w:t>3.7</w:t>
            </w:r>
            <w:r w:rsidR="00500E4C"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="00500E4C" w:rsidRPr="00AF0F0C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Ability to demonstrate ongoing CPD and evidence based </w:t>
            </w:r>
            <w:r w:rsidR="005F1BAF">
              <w:rPr>
                <w:rFonts w:asciiTheme="minorHAnsi" w:hAnsiTheme="minorHAnsi" w:cs="Calibri"/>
                <w:b w:val="0"/>
                <w:sz w:val="20"/>
                <w:szCs w:val="20"/>
              </w:rPr>
              <w:tab/>
            </w:r>
            <w:r w:rsidR="00500E4C" w:rsidRPr="00AF0F0C">
              <w:rPr>
                <w:rFonts w:asciiTheme="minorHAnsi" w:hAnsiTheme="minorHAnsi" w:cs="Calibri"/>
                <w:b w:val="0"/>
                <w:sz w:val="20"/>
                <w:szCs w:val="20"/>
              </w:rPr>
              <w:t>therapy</w:t>
            </w:r>
          </w:p>
        </w:tc>
        <w:tc>
          <w:tcPr>
            <w:tcW w:w="1127" w:type="dxa"/>
            <w:vAlign w:val="center"/>
          </w:tcPr>
          <w:p w:rsidR="00500E4C" w:rsidRPr="00AF0F0C" w:rsidRDefault="00500E4C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500E4C" w:rsidRPr="00AF0F0C" w:rsidRDefault="00500E4C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500E4C" w:rsidRPr="00AF0F0C" w:rsidRDefault="00500E4C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500E4C" w:rsidTr="009804DB">
        <w:trPr>
          <w:cnfStyle w:val="000000100000"/>
          <w:trHeight w:val="283"/>
        </w:trPr>
        <w:tc>
          <w:tcPr>
            <w:cnfStyle w:val="001000000000"/>
            <w:tcW w:w="6015" w:type="dxa"/>
            <w:vAlign w:val="center"/>
          </w:tcPr>
          <w:p w:rsidR="00500E4C" w:rsidRPr="00AF0F0C" w:rsidRDefault="00DC3D17" w:rsidP="00F2741F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3.8</w:t>
            </w:r>
            <w:r w:rsidR="00500E4C"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="00500E4C" w:rsidRPr="00AF0F0C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Knowledge of relevant Health and Safety </w:t>
            </w:r>
            <w:r w:rsidR="00F2741F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Legislation and the </w:t>
            </w:r>
            <w:r w:rsidR="00F2741F">
              <w:rPr>
                <w:rFonts w:asciiTheme="minorHAnsi" w:hAnsiTheme="minorHAnsi" w:cs="Calibri"/>
                <w:b w:val="0"/>
                <w:sz w:val="20"/>
                <w:szCs w:val="20"/>
              </w:rPr>
              <w:tab/>
              <w:t>ability to integrate into clinical practice</w:t>
            </w:r>
          </w:p>
        </w:tc>
        <w:tc>
          <w:tcPr>
            <w:tcW w:w="1127" w:type="dxa"/>
            <w:vAlign w:val="center"/>
          </w:tcPr>
          <w:p w:rsidR="00500E4C" w:rsidRPr="00AF0F0C" w:rsidRDefault="00F2741F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500E4C" w:rsidRPr="00AF0F0C" w:rsidRDefault="00500E4C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500E4C" w:rsidRPr="00AF0F0C" w:rsidRDefault="00500E4C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0F1A99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Default="00DC3D17" w:rsidP="00F2741F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3.9</w:t>
            </w:r>
            <w:r w:rsidR="000F1A99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Knowledge of Manual Handling methods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Pr="00AF0F0C" w:rsidRDefault="000F1A99" w:rsidP="008B5630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0F1A99" w:rsidTr="009804DB">
        <w:trPr>
          <w:cnfStyle w:val="000000100000"/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Pr="00E06B33" w:rsidRDefault="00DC3D17" w:rsidP="009804DB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3.10</w:t>
            </w:r>
            <w:r w:rsidR="000F1A99" w:rsidRPr="00E06B33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="000F1A99" w:rsidRPr="00E06B33">
              <w:rPr>
                <w:rFonts w:asciiTheme="minorHAnsi" w:hAnsiTheme="minorHAnsi"/>
                <w:b w:val="0"/>
                <w:sz w:val="20"/>
                <w:szCs w:val="20"/>
              </w:rPr>
              <w:t>A c</w:t>
            </w:r>
            <w:r w:rsidR="000F1A99">
              <w:rPr>
                <w:rFonts w:asciiTheme="minorHAnsi" w:hAnsiTheme="minorHAnsi"/>
                <w:b w:val="0"/>
                <w:sz w:val="20"/>
                <w:szCs w:val="20"/>
              </w:rPr>
              <w:t xml:space="preserve">lear understanding of Clinical Governance and its </w:t>
            </w:r>
            <w:r w:rsidR="000F1A99">
              <w:rPr>
                <w:rFonts w:asciiTheme="minorHAnsi" w:hAnsiTheme="minorHAnsi"/>
                <w:b w:val="0"/>
                <w:sz w:val="20"/>
                <w:szCs w:val="20"/>
              </w:rPr>
              <w:tab/>
              <w:t>implications for occupational therapy and client care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Pr="00AF0F0C" w:rsidRDefault="000F1A99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0F1A99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Pr="00AF0F0C" w:rsidRDefault="00DC3D17" w:rsidP="007C6F39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3.11</w:t>
            </w:r>
            <w:r w:rsidR="000F1A99"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="000F1A99" w:rsidRPr="00AF0F0C">
              <w:rPr>
                <w:rFonts w:asciiTheme="minorHAnsi" w:hAnsiTheme="minorHAnsi" w:cs="Calibri"/>
                <w:b w:val="0"/>
                <w:sz w:val="20"/>
                <w:szCs w:val="20"/>
              </w:rPr>
              <w:t>Awareness of professional ethics and values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Pr="00AF0F0C" w:rsidRDefault="000F1A99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0F1A99" w:rsidTr="009804DB">
        <w:trPr>
          <w:cnfStyle w:val="000000100000"/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Default="00DC3D17" w:rsidP="007C6F39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3.12</w:t>
            </w:r>
            <w:r w:rsidR="000F1A99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Understanding of the legal responsibilities of the profession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Default="000F1A99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0F1A99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Default="00DC3D17" w:rsidP="007C6F39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3.13</w:t>
            </w:r>
            <w:r w:rsidR="000F1A99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Understanding of Child Protection issues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215" w:type="dxa"/>
            <w:vAlign w:val="center"/>
          </w:tcPr>
          <w:p w:rsidR="000F1A99" w:rsidRDefault="000F1A99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0F1A99" w:rsidTr="009804DB">
        <w:trPr>
          <w:cnfStyle w:val="000000100000"/>
        </w:trPr>
        <w:tc>
          <w:tcPr>
            <w:cnfStyle w:val="001000000000"/>
            <w:tcW w:w="6015" w:type="dxa"/>
            <w:shd w:val="clear" w:color="auto" w:fill="548DD4" w:themeFill="text2" w:themeFillTint="99"/>
          </w:tcPr>
          <w:p w:rsidR="000F1A99" w:rsidRPr="009C1969" w:rsidRDefault="000F1A99" w:rsidP="009C196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</w:rPr>
            </w:pPr>
            <w:r w:rsidRPr="009C1969">
              <w:rPr>
                <w:rFonts w:asciiTheme="minorHAnsi" w:hAnsiTheme="minorHAnsi" w:cs="Arial"/>
              </w:rPr>
              <w:t>Skills</w:t>
            </w:r>
          </w:p>
        </w:tc>
        <w:tc>
          <w:tcPr>
            <w:tcW w:w="1127" w:type="dxa"/>
            <w:shd w:val="clear" w:color="auto" w:fill="548DD4" w:themeFill="text2" w:themeFillTint="99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548DD4" w:themeFill="text2" w:themeFillTint="99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548DD4" w:themeFill="text2" w:themeFillTint="99"/>
            <w:vAlign w:val="center"/>
          </w:tcPr>
          <w:p w:rsidR="000F1A99" w:rsidRPr="00AF0F0C" w:rsidRDefault="000F1A99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1A99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Default="000F1A99" w:rsidP="009804DB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4.1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 xml:space="preserve">Specialist clinical skills e.g. Sensory, specialist seating, postural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management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9804DB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9804DB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Default="000F1A99" w:rsidP="009804DB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0F1A99" w:rsidTr="009804DB">
        <w:trPr>
          <w:cnfStyle w:val="000000100000"/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Default="000F1A99" w:rsidP="009804DB">
            <w:pPr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4.2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 xml:space="preserve">Ability to carry out moderate and intense physical effort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 xml:space="preserve">throughout the working day and manage competing demands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and interruptions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9804DB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9804DB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Default="000F1A99" w:rsidP="009804DB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0F1A99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Pr="00AF0F0C" w:rsidRDefault="000F1A99" w:rsidP="009C1969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4.3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Ability to work as a team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Pr="00AF0F0C" w:rsidRDefault="000F1A99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0F1A99" w:rsidTr="009804DB">
        <w:trPr>
          <w:cnfStyle w:val="000000100000"/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Default="000F1A99" w:rsidP="009C1969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4.4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Pr="00AF0F0C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Ability to supervise </w:t>
            </w: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and train </w:t>
            </w:r>
            <w:r w:rsidRPr="00AF0F0C">
              <w:rPr>
                <w:rFonts w:asciiTheme="minorHAnsi" w:hAnsiTheme="minorHAnsi" w:cs="Calibri"/>
                <w:b w:val="0"/>
                <w:sz w:val="20"/>
                <w:szCs w:val="20"/>
              </w:rPr>
              <w:t>junior staff members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Pr="00AF0F0C" w:rsidRDefault="000F1A99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0F1A99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Pr="00AF0F0C" w:rsidRDefault="000F1A99" w:rsidP="009C1969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4.5</w:t>
            </w: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Pr="00AF0F0C">
              <w:rPr>
                <w:rFonts w:asciiTheme="minorHAnsi" w:hAnsiTheme="minorHAnsi" w:cs="Calibri"/>
                <w:b w:val="0"/>
                <w:sz w:val="20"/>
                <w:szCs w:val="20"/>
              </w:rPr>
              <w:t>Ability to work independently across a variety of settings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Pr="00AF0F0C" w:rsidRDefault="000F1A99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0F1A99" w:rsidTr="009804DB">
        <w:trPr>
          <w:cnfStyle w:val="000000100000"/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Pr="00AF0F0C" w:rsidRDefault="000F1A99" w:rsidP="009C1969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4.6</w:t>
            </w: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Pr="00AF0F0C">
              <w:rPr>
                <w:rFonts w:asciiTheme="minorHAnsi" w:hAnsiTheme="minorHAnsi" w:cs="Calibri"/>
                <w:b w:val="0"/>
                <w:sz w:val="20"/>
                <w:szCs w:val="20"/>
              </w:rPr>
              <w:t>Ability to manage own case load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Pr="00AF0F0C" w:rsidRDefault="000F1A99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0F1A99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Pr="00AF0F0C" w:rsidRDefault="000F1A99" w:rsidP="00E06B33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4.7</w:t>
            </w: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>Excellent time management skills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Pr="00AF0F0C" w:rsidRDefault="000F1A99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0F1A99" w:rsidTr="009804DB">
        <w:trPr>
          <w:cnfStyle w:val="000000100000"/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Pr="00AF0F0C" w:rsidRDefault="000F1A99" w:rsidP="009C1969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4.8</w:t>
            </w: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Pr="00AF0F0C">
              <w:rPr>
                <w:rFonts w:asciiTheme="minorHAnsi" w:hAnsiTheme="minorHAnsi" w:cs="Calibri"/>
                <w:b w:val="0"/>
                <w:sz w:val="20"/>
                <w:szCs w:val="20"/>
              </w:rPr>
              <w:t>Ability to teach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215" w:type="dxa"/>
            <w:vAlign w:val="center"/>
          </w:tcPr>
          <w:p w:rsidR="000F1A99" w:rsidRPr="00AF0F0C" w:rsidRDefault="000F1A99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0F1A99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Default="000F1A99" w:rsidP="009C1969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4.9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 xml:space="preserve">Ability to assess, advice and educate students, staff, parents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 xml:space="preserve">and carers about safe manual handling techniques (including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use of equipment and adaptations)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Default="000F1A99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0F1A99" w:rsidTr="009804DB">
        <w:trPr>
          <w:cnfStyle w:val="000000100000"/>
          <w:trHeight w:val="850"/>
        </w:trPr>
        <w:tc>
          <w:tcPr>
            <w:cnfStyle w:val="001000000000"/>
            <w:tcW w:w="6015" w:type="dxa"/>
            <w:vAlign w:val="center"/>
          </w:tcPr>
          <w:p w:rsidR="000F1A99" w:rsidRDefault="000F1A99" w:rsidP="009C1969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4.10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 xml:space="preserve">Able to communicate clearly and effectively – both verbally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 xml:space="preserve">and written – to a variety of audiences including pupils,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parents and other professionals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Pr="00AF0F0C" w:rsidRDefault="000F1A99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0F1A99" w:rsidTr="009804DB">
        <w:trPr>
          <w:trHeight w:val="850"/>
        </w:trPr>
        <w:tc>
          <w:tcPr>
            <w:cnfStyle w:val="001000000000"/>
            <w:tcW w:w="6015" w:type="dxa"/>
            <w:vAlign w:val="center"/>
          </w:tcPr>
          <w:p w:rsidR="000F1A99" w:rsidRPr="007B11D7" w:rsidRDefault="000F1A99" w:rsidP="009C1969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4.11</w:t>
            </w:r>
            <w:r w:rsidRPr="007B11D7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 xml:space="preserve">Able to develop and maintain effective relationships with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Pr="007B11D7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students, staff, parents, agencies working with the school and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Pr="007B11D7">
              <w:rPr>
                <w:rFonts w:asciiTheme="minorHAnsi" w:hAnsiTheme="minorHAnsi" w:cs="Arial"/>
                <w:b w:val="0"/>
                <w:sz w:val="20"/>
                <w:szCs w:val="20"/>
              </w:rPr>
              <w:t>the wider community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Pr="00AF0F0C" w:rsidRDefault="000F1A99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0F1A99" w:rsidTr="009804DB">
        <w:trPr>
          <w:cnfStyle w:val="000000100000"/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Pr="007B11D7" w:rsidRDefault="000F1A99" w:rsidP="009C1969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4.12</w:t>
            </w:r>
            <w:r w:rsidRPr="00AF0F0C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Pr="00AF0F0C">
              <w:rPr>
                <w:rFonts w:asciiTheme="minorHAnsi" w:hAnsiTheme="minorHAnsi"/>
                <w:b w:val="0"/>
                <w:sz w:val="20"/>
                <w:szCs w:val="20"/>
              </w:rPr>
              <w:t>Effective IT skills – ability to use Microsoft packa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ges and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ab/>
            </w:r>
            <w:r w:rsidRPr="00AF0F0C">
              <w:rPr>
                <w:rFonts w:asciiTheme="minorHAnsi" w:hAnsiTheme="minorHAnsi"/>
                <w:b w:val="0"/>
                <w:sz w:val="20"/>
                <w:szCs w:val="20"/>
              </w:rPr>
              <w:t>Outlook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Pr="00AF0F0C" w:rsidRDefault="000F1A99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</w:t>
            </w:r>
          </w:p>
        </w:tc>
      </w:tr>
      <w:tr w:rsidR="000F1A99" w:rsidTr="009804DB">
        <w:tc>
          <w:tcPr>
            <w:cnfStyle w:val="001000000000"/>
            <w:tcW w:w="6015" w:type="dxa"/>
            <w:shd w:val="clear" w:color="auto" w:fill="548DD4" w:themeFill="text2" w:themeFillTint="99"/>
          </w:tcPr>
          <w:p w:rsidR="000F1A99" w:rsidRPr="009C1969" w:rsidRDefault="000F1A99" w:rsidP="009C196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</w:rPr>
            </w:pPr>
            <w:r w:rsidRPr="009C1969">
              <w:rPr>
                <w:rFonts w:asciiTheme="minorHAnsi" w:hAnsiTheme="minorHAnsi" w:cs="Arial"/>
              </w:rPr>
              <w:t>Personal Qualities</w:t>
            </w:r>
          </w:p>
        </w:tc>
        <w:tc>
          <w:tcPr>
            <w:tcW w:w="1127" w:type="dxa"/>
            <w:shd w:val="clear" w:color="auto" w:fill="548DD4" w:themeFill="text2" w:themeFillTint="99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548DD4" w:themeFill="text2" w:themeFillTint="99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548DD4" w:themeFill="text2" w:themeFillTint="99"/>
            <w:vAlign w:val="center"/>
          </w:tcPr>
          <w:p w:rsidR="000F1A99" w:rsidRPr="00AF0F0C" w:rsidRDefault="000F1A99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1A99" w:rsidTr="009804DB">
        <w:trPr>
          <w:cnfStyle w:val="000000100000"/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Pr="007B11D7" w:rsidRDefault="000F1A99" w:rsidP="009C1969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7B11D7">
              <w:rPr>
                <w:rFonts w:asciiTheme="minorHAnsi" w:hAnsiTheme="minorHAnsi" w:cs="Arial"/>
                <w:b w:val="0"/>
                <w:sz w:val="20"/>
                <w:szCs w:val="20"/>
              </w:rPr>
              <w:t>5.1</w:t>
            </w:r>
            <w:r w:rsidRPr="007B11D7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Highly motivated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and proactive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Pr="00AF0F0C" w:rsidRDefault="000F1A99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0F1A99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Pr="007B11D7" w:rsidRDefault="000F1A99" w:rsidP="009C1969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5.2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Approachable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505AA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505AA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Pr="00AF0F0C" w:rsidRDefault="000F1A99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0F1A99" w:rsidTr="009804DB">
        <w:trPr>
          <w:cnfStyle w:val="000000100000"/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Pr="007B11D7" w:rsidRDefault="000F1A99" w:rsidP="009C1969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5.3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  <w:t>Excellent organisation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Pr="00AF0F0C" w:rsidRDefault="000F1A99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0F1A99" w:rsidTr="009804DB">
        <w:trPr>
          <w:trHeight w:val="283"/>
        </w:trPr>
        <w:tc>
          <w:tcPr>
            <w:cnfStyle w:val="001000000000"/>
            <w:tcW w:w="6015" w:type="dxa"/>
            <w:vAlign w:val="center"/>
          </w:tcPr>
          <w:p w:rsidR="000F1A99" w:rsidRPr="007B11D7" w:rsidRDefault="000F1A99" w:rsidP="009C1969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5.4</w:t>
            </w:r>
            <w:r w:rsidRPr="007B11D7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Pr="007B11D7">
              <w:rPr>
                <w:rFonts w:ascii="Calibri" w:hAnsi="Calibri" w:cs="Calibri"/>
                <w:b w:val="0"/>
                <w:sz w:val="20"/>
                <w:szCs w:val="20"/>
              </w:rPr>
              <w:t>Flexible and able to cope with change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Pr="00AF0F0C" w:rsidRDefault="000F1A99" w:rsidP="00C1271A">
            <w:pPr>
              <w:jc w:val="center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  <w:tr w:rsidR="000F1A99" w:rsidTr="009804DB">
        <w:trPr>
          <w:cnfStyle w:val="000000100000"/>
          <w:trHeight w:val="567"/>
        </w:trPr>
        <w:tc>
          <w:tcPr>
            <w:cnfStyle w:val="001000000000"/>
            <w:tcW w:w="6015" w:type="dxa"/>
            <w:vAlign w:val="center"/>
          </w:tcPr>
          <w:p w:rsidR="000F1A99" w:rsidRPr="007B11D7" w:rsidRDefault="000F1A99" w:rsidP="009C1969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5.5</w:t>
            </w:r>
            <w:r w:rsidRPr="007B11D7">
              <w:rPr>
                <w:rFonts w:asciiTheme="minorHAnsi" w:hAnsiTheme="minorHAnsi" w:cs="Arial"/>
                <w:b w:val="0"/>
                <w:sz w:val="20"/>
                <w:szCs w:val="20"/>
              </w:rPr>
              <w:tab/>
            </w:r>
            <w:r w:rsidRPr="007B11D7">
              <w:rPr>
                <w:rFonts w:ascii="Calibri" w:hAnsi="Calibri" w:cs="Calibri"/>
                <w:b w:val="0"/>
                <w:sz w:val="20"/>
                <w:szCs w:val="20"/>
              </w:rPr>
              <w:t xml:space="preserve">Initiative – Proven ability to identify problems/needs and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ab/>
            </w:r>
            <w:r w:rsidRPr="007B11D7">
              <w:rPr>
                <w:rFonts w:ascii="Calibri" w:hAnsi="Calibri" w:cs="Calibri"/>
                <w:b w:val="0"/>
                <w:sz w:val="20"/>
                <w:szCs w:val="20"/>
              </w:rPr>
              <w:t xml:space="preserve">identify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ab/>
            </w:r>
            <w:r w:rsidRPr="007B11D7">
              <w:rPr>
                <w:rFonts w:ascii="Calibri" w:hAnsi="Calibri" w:cs="Calibri"/>
                <w:b w:val="0"/>
                <w:sz w:val="20"/>
                <w:szCs w:val="20"/>
              </w:rPr>
              <w:t>solutions</w:t>
            </w:r>
          </w:p>
        </w:tc>
        <w:tc>
          <w:tcPr>
            <w:tcW w:w="1127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AF0F0C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1" w:type="dxa"/>
            <w:vAlign w:val="center"/>
          </w:tcPr>
          <w:p w:rsidR="000F1A99" w:rsidRPr="00AF0F0C" w:rsidRDefault="000F1A99" w:rsidP="007B11D7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F1A99" w:rsidRPr="00AF0F0C" w:rsidRDefault="000F1A99" w:rsidP="00C1271A">
            <w:pPr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Application/Interview</w:t>
            </w:r>
          </w:p>
        </w:tc>
      </w:tr>
    </w:tbl>
    <w:p w:rsidR="005C72F8" w:rsidRDefault="005C72F8">
      <w:pPr>
        <w:pBdr>
          <w:bottom w:val="single" w:sz="12" w:space="1" w:color="auto"/>
        </w:pBdr>
        <w:rPr>
          <w:rFonts w:ascii="Arial" w:hAnsi="Arial" w:cs="Arial"/>
        </w:rPr>
      </w:pPr>
    </w:p>
    <w:p w:rsidR="005C72F8" w:rsidRDefault="005C72F8">
      <w:pPr>
        <w:pBdr>
          <w:bottom w:val="single" w:sz="12" w:space="1" w:color="auto"/>
        </w:pBdr>
        <w:rPr>
          <w:rFonts w:ascii="Arial" w:hAnsi="Arial" w:cs="Arial"/>
        </w:rPr>
      </w:pPr>
    </w:p>
    <w:p w:rsidR="005C72F8" w:rsidRDefault="005C72F8">
      <w:pPr>
        <w:pBdr>
          <w:bottom w:val="single" w:sz="12" w:space="1" w:color="auto"/>
        </w:pBdr>
        <w:rPr>
          <w:rFonts w:ascii="Arial" w:hAnsi="Arial" w:cs="Arial"/>
        </w:rPr>
      </w:pPr>
    </w:p>
    <w:p w:rsidR="00572504" w:rsidRPr="00762E5D" w:rsidRDefault="00572504" w:rsidP="00762E5D">
      <w:pPr>
        <w:ind w:right="-514"/>
        <w:rPr>
          <w:rFonts w:ascii="Calibri" w:hAnsi="Calibri" w:cs="Arial"/>
          <w:sz w:val="22"/>
        </w:rPr>
      </w:pPr>
    </w:p>
    <w:sectPr w:rsidR="00572504" w:rsidRPr="00762E5D" w:rsidSect="009A694D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1F" w:rsidRDefault="00F2741F">
      <w:r>
        <w:separator/>
      </w:r>
    </w:p>
  </w:endnote>
  <w:endnote w:type="continuationSeparator" w:id="0">
    <w:p w:rsidR="00F2741F" w:rsidRDefault="00F2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1F" w:rsidRDefault="00F2741F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1F" w:rsidRDefault="00F2741F">
      <w:r>
        <w:separator/>
      </w:r>
    </w:p>
  </w:footnote>
  <w:footnote w:type="continuationSeparator" w:id="0">
    <w:p w:rsidR="00F2741F" w:rsidRDefault="00F27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1F" w:rsidRPr="00F906D4" w:rsidRDefault="00F2741F" w:rsidP="00E86D3F">
    <w:pPr>
      <w:pStyle w:val="Title"/>
      <w:rPr>
        <w:rFonts w:ascii="Calibri" w:hAnsi="Calibri" w:cs="Arial"/>
      </w:rPr>
    </w:pPr>
    <w:r w:rsidRPr="00F906D4">
      <w:rPr>
        <w:rFonts w:ascii="Calibri" w:hAnsi="Calibri" w:cs="Arial"/>
      </w:rPr>
      <w:t>FREDERICK HUGH HOUSE</w:t>
    </w:r>
  </w:p>
  <w:p w:rsidR="00F2741F" w:rsidRPr="00F906D4" w:rsidRDefault="00F2741F">
    <w:pPr>
      <w:pStyle w:val="Title"/>
      <w:rPr>
        <w:rFonts w:ascii="Calibri" w:hAnsi="Calibri" w:cs="Arial"/>
      </w:rPr>
    </w:pPr>
    <w:r>
      <w:rPr>
        <w:rFonts w:ascii="Calibri" w:hAnsi="Calibri" w:cs="Arial"/>
      </w:rPr>
      <w:t xml:space="preserve">Occupational Therapist   </w:t>
    </w:r>
    <w:r w:rsidRPr="00F906D4">
      <w:rPr>
        <w:rFonts w:ascii="Calibri" w:hAnsi="Calibri" w:cs="Arial"/>
      </w:rPr>
      <w:t>–</w:t>
    </w:r>
    <w:r>
      <w:rPr>
        <w:rFonts w:ascii="Calibri" w:hAnsi="Calibri" w:cs="Arial"/>
      </w:rPr>
      <w:t xml:space="preserve">   </w:t>
    </w:r>
    <w:r w:rsidRPr="00F906D4">
      <w:rPr>
        <w:rFonts w:ascii="Calibri" w:hAnsi="Calibri" w:cs="Arial"/>
      </w:rPr>
      <w:t xml:space="preserve">Person Specification </w:t>
    </w:r>
  </w:p>
  <w:p w:rsidR="00F2741F" w:rsidRDefault="00F274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1F1"/>
    <w:multiLevelType w:val="hybridMultilevel"/>
    <w:tmpl w:val="C64CF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BDE"/>
    <w:multiLevelType w:val="hybridMultilevel"/>
    <w:tmpl w:val="9944751C"/>
    <w:lvl w:ilvl="0" w:tplc="10A4A8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056"/>
    <w:multiLevelType w:val="hybridMultilevel"/>
    <w:tmpl w:val="C28CEB1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6F72F9C"/>
    <w:multiLevelType w:val="hybridMultilevel"/>
    <w:tmpl w:val="5214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D328D4"/>
    <w:multiLevelType w:val="hybridMultilevel"/>
    <w:tmpl w:val="92BCCD70"/>
    <w:lvl w:ilvl="0" w:tplc="F10E3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F5A2D"/>
    <w:multiLevelType w:val="hybridMultilevel"/>
    <w:tmpl w:val="B5586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E7DBC"/>
    <w:multiLevelType w:val="hybridMultilevel"/>
    <w:tmpl w:val="BDB4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32EC7"/>
    <w:multiLevelType w:val="multilevel"/>
    <w:tmpl w:val="566612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86D3F"/>
    <w:rsid w:val="000130E8"/>
    <w:rsid w:val="00053953"/>
    <w:rsid w:val="000B7F25"/>
    <w:rsid w:val="000F1A99"/>
    <w:rsid w:val="00186E4A"/>
    <w:rsid w:val="00195A78"/>
    <w:rsid w:val="001D22C7"/>
    <w:rsid w:val="0020774E"/>
    <w:rsid w:val="002C47BA"/>
    <w:rsid w:val="002E1B2B"/>
    <w:rsid w:val="003F7B20"/>
    <w:rsid w:val="00414C08"/>
    <w:rsid w:val="00495024"/>
    <w:rsid w:val="004C0682"/>
    <w:rsid w:val="00500E4C"/>
    <w:rsid w:val="00505AA7"/>
    <w:rsid w:val="00541FAE"/>
    <w:rsid w:val="00572504"/>
    <w:rsid w:val="005808F9"/>
    <w:rsid w:val="0058505B"/>
    <w:rsid w:val="005B6A22"/>
    <w:rsid w:val="005C72F8"/>
    <w:rsid w:val="005F1BAF"/>
    <w:rsid w:val="00624D5E"/>
    <w:rsid w:val="00651E85"/>
    <w:rsid w:val="006866DE"/>
    <w:rsid w:val="006C0149"/>
    <w:rsid w:val="00724EBA"/>
    <w:rsid w:val="00751F1F"/>
    <w:rsid w:val="00762E5D"/>
    <w:rsid w:val="007B11D7"/>
    <w:rsid w:val="007C6F39"/>
    <w:rsid w:val="00864D85"/>
    <w:rsid w:val="008A663C"/>
    <w:rsid w:val="00901CAF"/>
    <w:rsid w:val="009236B5"/>
    <w:rsid w:val="009426EB"/>
    <w:rsid w:val="00962B38"/>
    <w:rsid w:val="00976763"/>
    <w:rsid w:val="009804DB"/>
    <w:rsid w:val="0098437D"/>
    <w:rsid w:val="009A694D"/>
    <w:rsid w:val="009B6A0E"/>
    <w:rsid w:val="009C1969"/>
    <w:rsid w:val="009C490B"/>
    <w:rsid w:val="009C76C7"/>
    <w:rsid w:val="009D6C94"/>
    <w:rsid w:val="00AF0F0C"/>
    <w:rsid w:val="00C1271A"/>
    <w:rsid w:val="00C704DE"/>
    <w:rsid w:val="00D10D5B"/>
    <w:rsid w:val="00D37CBB"/>
    <w:rsid w:val="00D469CB"/>
    <w:rsid w:val="00DA03E2"/>
    <w:rsid w:val="00DA48E7"/>
    <w:rsid w:val="00DC2728"/>
    <w:rsid w:val="00DC3D17"/>
    <w:rsid w:val="00DD0788"/>
    <w:rsid w:val="00E06B33"/>
    <w:rsid w:val="00E61F39"/>
    <w:rsid w:val="00E8041C"/>
    <w:rsid w:val="00E86D3F"/>
    <w:rsid w:val="00F2741F"/>
    <w:rsid w:val="00F45EB6"/>
    <w:rsid w:val="00F85DCB"/>
    <w:rsid w:val="00F906D4"/>
    <w:rsid w:val="00FF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37CBB"/>
    <w:pPr>
      <w:keepNext/>
      <w:outlineLvl w:val="0"/>
    </w:pPr>
    <w:rPr>
      <w:rFonts w:ascii="Comic Sans MS" w:hAnsi="Comic Sans MS"/>
      <w:b/>
      <w:bCs/>
      <w:sz w:val="22"/>
      <w:szCs w:val="20"/>
    </w:rPr>
  </w:style>
  <w:style w:type="paragraph" w:styleId="Heading3">
    <w:name w:val="heading 3"/>
    <w:basedOn w:val="Normal"/>
    <w:next w:val="Normal"/>
    <w:qFormat/>
    <w:rsid w:val="00D37CBB"/>
    <w:pPr>
      <w:keepNext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37CBB"/>
    <w:pPr>
      <w:ind w:left="342"/>
    </w:pPr>
    <w:rPr>
      <w:rFonts w:ascii="Comic Sans MS" w:hAnsi="Comic Sans MS"/>
      <w:sz w:val="22"/>
      <w:szCs w:val="20"/>
    </w:rPr>
  </w:style>
  <w:style w:type="paragraph" w:styleId="Header">
    <w:name w:val="header"/>
    <w:basedOn w:val="Normal"/>
    <w:semiHidden/>
    <w:rsid w:val="00D37C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37CB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37CBB"/>
    <w:pPr>
      <w:jc w:val="center"/>
    </w:pPr>
    <w:rPr>
      <w:rFonts w:ascii="Comic Sans MS" w:hAnsi="Comic Sans MS"/>
      <w:b/>
      <w:bCs/>
      <w:szCs w:val="20"/>
    </w:rPr>
  </w:style>
  <w:style w:type="paragraph" w:styleId="BodyText">
    <w:name w:val="Body Text"/>
    <w:basedOn w:val="Normal"/>
    <w:semiHidden/>
    <w:rsid w:val="00D37CBB"/>
    <w:rPr>
      <w:rFonts w:ascii="Comic Sans MS" w:hAnsi="Comic Sans MS"/>
      <w:sz w:val="22"/>
      <w:szCs w:val="20"/>
    </w:rPr>
  </w:style>
  <w:style w:type="table" w:styleId="TableGrid">
    <w:name w:val="Table Grid"/>
    <w:basedOn w:val="TableNormal"/>
    <w:uiPriority w:val="59"/>
    <w:rsid w:val="00DA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rsid w:val="009843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table" w:customStyle="1" w:styleId="PlainTable1">
    <w:name w:val="Plain Table 1"/>
    <w:basedOn w:val="TableNormal"/>
    <w:uiPriority w:val="41"/>
    <w:rsid w:val="0098437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751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MediumList2-Accent1">
    <w:name w:val="Medium List 2 Accent 1"/>
    <w:basedOn w:val="TableNormal"/>
    <w:uiPriority w:val="66"/>
    <w:rsid w:val="00DD0788"/>
    <w:rPr>
      <w:rFonts w:ascii="Calibri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-Accent5">
    <w:name w:val="Grid Table 4 - Accent 5"/>
    <w:basedOn w:val="TableNormal"/>
    <w:uiPriority w:val="49"/>
    <w:rsid w:val="005B6A22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5FCC-D406-41B9-B6D8-0F15A721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>London Borough of Ealing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creator>TMcNulty</dc:creator>
  <cp:lastModifiedBy>office</cp:lastModifiedBy>
  <cp:revision>6</cp:revision>
  <cp:lastPrinted>2017-01-20T09:39:00Z</cp:lastPrinted>
  <dcterms:created xsi:type="dcterms:W3CDTF">2017-01-20T09:46:00Z</dcterms:created>
  <dcterms:modified xsi:type="dcterms:W3CDTF">2017-01-20T10:59:00Z</dcterms:modified>
</cp:coreProperties>
</file>