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PT Sans" w:cs="PT Sans" w:eastAsia="PT Sans" w:hAnsi="PT Sans"/>
          <w:sz w:val="20"/>
          <w:szCs w:val="20"/>
          <w:u w:val="singl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-95248</wp:posOffset>
            </wp:positionH>
            <wp:positionV relativeFrom="paragraph">
              <wp:posOffset>0</wp:posOffset>
            </wp:positionV>
            <wp:extent cx="2177143" cy="609600"/>
            <wp:effectExtent b="0" l="0" r="0" t="0"/>
            <wp:wrapTopAndBottom distB="0" dist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177143" cy="6096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4686300</wp:posOffset>
            </wp:positionH>
            <wp:positionV relativeFrom="paragraph">
              <wp:posOffset>33338</wp:posOffset>
            </wp:positionV>
            <wp:extent cx="1747540" cy="542925"/>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47540" cy="54292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2238375</wp:posOffset>
            </wp:positionH>
            <wp:positionV relativeFrom="paragraph">
              <wp:posOffset>0</wp:posOffset>
            </wp:positionV>
            <wp:extent cx="2381250" cy="609600"/>
            <wp:effectExtent b="0" l="0" r="0" t="0"/>
            <wp:wrapSquare wrapText="bothSides" distB="0" distT="0" distL="0" distR="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381250" cy="609600"/>
                    </a:xfrm>
                    <a:prstGeom prst="rect"/>
                    <a:ln/>
                  </pic:spPr>
                </pic:pic>
              </a:graphicData>
            </a:graphic>
          </wp:anchor>
        </w:drawing>
      </w:r>
    </w:p>
    <w:p w:rsidR="00000000" w:rsidDel="00000000" w:rsidP="00000000" w:rsidRDefault="00000000" w:rsidRPr="00000000" w14:paraId="00000002">
      <w:pPr>
        <w:rPr>
          <w:rFonts w:ascii="PT Sans" w:cs="PT Sans" w:eastAsia="PT Sans" w:hAnsi="PT Sans"/>
          <w:sz w:val="20"/>
          <w:szCs w:val="20"/>
          <w:u w:val="single"/>
        </w:rPr>
      </w:pPr>
      <w:r w:rsidDel="00000000" w:rsidR="00000000" w:rsidRPr="00000000">
        <w:rPr>
          <w:rFonts w:ascii="PT Sans" w:cs="PT Sans" w:eastAsia="PT Sans" w:hAnsi="PT Sans"/>
          <w:sz w:val="20"/>
          <w:szCs w:val="20"/>
          <w:u w:val="single"/>
          <w:rtl w:val="0"/>
        </w:rPr>
        <w:t xml:space="preserve">Academies Enterprise Trust</w:t>
      </w:r>
    </w:p>
    <w:p w:rsidR="00000000" w:rsidDel="00000000" w:rsidP="00000000" w:rsidRDefault="00000000" w:rsidRPr="00000000" w14:paraId="00000003">
      <w:pPr>
        <w:rPr>
          <w:rFonts w:ascii="PT Sans" w:cs="PT Sans" w:eastAsia="PT Sans" w:hAnsi="PT Sans"/>
          <w:sz w:val="20"/>
          <w:szCs w:val="20"/>
          <w:u w:val="single"/>
        </w:rPr>
      </w:pPr>
      <w:r w:rsidDel="00000000" w:rsidR="00000000" w:rsidRPr="00000000">
        <w:rPr>
          <w:rtl w:val="0"/>
        </w:rPr>
      </w:r>
    </w:p>
    <w:p w:rsidR="00000000" w:rsidDel="00000000" w:rsidP="00000000" w:rsidRDefault="00000000" w:rsidRPr="00000000" w14:paraId="00000004">
      <w:pPr>
        <w:rPr>
          <w:rFonts w:ascii="PT Sans" w:cs="PT Sans" w:eastAsia="PT Sans" w:hAnsi="PT Sans"/>
          <w:b w:val="1"/>
          <w:sz w:val="20"/>
          <w:szCs w:val="20"/>
          <w:u w:val="single"/>
        </w:rPr>
      </w:pPr>
      <w:r w:rsidDel="00000000" w:rsidR="00000000" w:rsidRPr="00000000">
        <w:rPr>
          <w:rFonts w:ascii="PT Sans" w:cs="PT Sans" w:eastAsia="PT Sans" w:hAnsi="PT Sans"/>
          <w:b w:val="1"/>
          <w:sz w:val="20"/>
          <w:szCs w:val="20"/>
          <w:u w:val="single"/>
          <w:rtl w:val="0"/>
        </w:rPr>
        <w:t xml:space="preserve">Job Description</w:t>
      </w:r>
    </w:p>
    <w:p w:rsidR="00000000" w:rsidDel="00000000" w:rsidP="00000000" w:rsidRDefault="00000000" w:rsidRPr="00000000" w14:paraId="00000005">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06">
      <w:pPr>
        <w:ind w:left="2160"/>
        <w:rPr>
          <w:rFonts w:ascii="PT Sans" w:cs="PT Sans" w:eastAsia="PT Sans" w:hAnsi="PT Sans"/>
          <w:sz w:val="20"/>
          <w:szCs w:val="20"/>
        </w:rPr>
      </w:pPr>
      <w:r w:rsidDel="00000000" w:rsidR="00000000" w:rsidRPr="00000000">
        <w:rPr>
          <w:rFonts w:ascii="PT Sans" w:cs="PT Sans" w:eastAsia="PT Sans" w:hAnsi="PT Sans"/>
          <w:b w:val="1"/>
          <w:sz w:val="20"/>
          <w:szCs w:val="20"/>
          <w:rtl w:val="0"/>
        </w:rPr>
        <w:t xml:space="preserve">Job Title:</w:t>
        <w:tab/>
      </w:r>
      <w:r w:rsidDel="00000000" w:rsidR="00000000" w:rsidRPr="00000000">
        <w:rPr>
          <w:rFonts w:ascii="PT Sans" w:cs="PT Sans" w:eastAsia="PT Sans" w:hAnsi="PT Sans"/>
          <w:sz w:val="20"/>
          <w:szCs w:val="20"/>
          <w:rtl w:val="0"/>
        </w:rPr>
        <w:t xml:space="preserve">Lead</w:t>
      </w:r>
      <w:r w:rsidDel="00000000" w:rsidR="00000000" w:rsidRPr="00000000">
        <w:rPr>
          <w:rFonts w:ascii="PT Sans" w:cs="PT Sans" w:eastAsia="PT Sans" w:hAnsi="PT Sans"/>
          <w:b w:val="1"/>
          <w:sz w:val="20"/>
          <w:szCs w:val="20"/>
          <w:rtl w:val="0"/>
        </w:rPr>
        <w:t xml:space="preserve"> </w:t>
      </w:r>
      <w:r w:rsidDel="00000000" w:rsidR="00000000" w:rsidRPr="00000000">
        <w:rPr>
          <w:rFonts w:ascii="PT Sans" w:cs="PT Sans" w:eastAsia="PT Sans" w:hAnsi="PT Sans"/>
          <w:sz w:val="20"/>
          <w:szCs w:val="20"/>
          <w:rtl w:val="0"/>
        </w:rPr>
        <w:t xml:space="preserve">Teacher of Computing</w:t>
      </w:r>
    </w:p>
    <w:p w:rsidR="00000000" w:rsidDel="00000000" w:rsidP="00000000" w:rsidRDefault="00000000" w:rsidRPr="00000000" w14:paraId="00000007">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08">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Location:</w:t>
        <w:tab/>
        <w:tab/>
      </w:r>
      <w:r w:rsidDel="00000000" w:rsidR="00000000" w:rsidRPr="00000000">
        <w:rPr>
          <w:rFonts w:ascii="PT Sans" w:cs="PT Sans" w:eastAsia="PT Sans" w:hAnsi="PT Sans"/>
          <w:sz w:val="20"/>
          <w:szCs w:val="20"/>
          <w:rtl w:val="0"/>
        </w:rPr>
        <w:t xml:space="preserve">Maltings Academy &amp; New Rickstones Academy</w:t>
      </w:r>
      <w:r w:rsidDel="00000000" w:rsidR="00000000" w:rsidRPr="00000000">
        <w:rPr>
          <w:rtl w:val="0"/>
        </w:rPr>
      </w:r>
    </w:p>
    <w:p w:rsidR="00000000" w:rsidDel="00000000" w:rsidP="00000000" w:rsidRDefault="00000000" w:rsidRPr="00000000" w14:paraId="00000009">
      <w:pPr>
        <w:rPr>
          <w:rFonts w:ascii="PT Sans" w:cs="PT Sans" w:eastAsia="PT Sans" w:hAnsi="PT Sans"/>
          <w:sz w:val="20"/>
          <w:szCs w:val="20"/>
        </w:rPr>
      </w:pPr>
      <w:r w:rsidDel="00000000" w:rsidR="00000000" w:rsidRPr="00000000">
        <w:rPr>
          <w:rFonts w:ascii="PT Sans" w:cs="PT Sans" w:eastAsia="PT Sans" w:hAnsi="PT Sans"/>
          <w:b w:val="1"/>
          <w:sz w:val="20"/>
          <w:szCs w:val="20"/>
          <w:rtl w:val="0"/>
        </w:rPr>
        <w:tab/>
        <w:tab/>
      </w:r>
      <w:r w:rsidDel="00000000" w:rsidR="00000000" w:rsidRPr="00000000">
        <w:rPr>
          <w:rtl w:val="0"/>
        </w:rPr>
      </w:r>
    </w:p>
    <w:p w:rsidR="00000000" w:rsidDel="00000000" w:rsidP="00000000" w:rsidRDefault="00000000" w:rsidRPr="00000000" w14:paraId="0000000A">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Hours of work:</w:t>
        <w:tab/>
        <w:t xml:space="preserve"> </w:t>
        <w:tab/>
      </w:r>
      <w:r w:rsidDel="00000000" w:rsidR="00000000" w:rsidRPr="00000000">
        <w:rPr>
          <w:rFonts w:ascii="PT Sans" w:cs="PT Sans" w:eastAsia="PT Sans" w:hAnsi="PT Sans"/>
          <w:sz w:val="20"/>
          <w:szCs w:val="20"/>
          <w:rtl w:val="0"/>
        </w:rPr>
        <w:t xml:space="preserve">Part time</w:t>
      </w:r>
      <w:r w:rsidDel="00000000" w:rsidR="00000000" w:rsidRPr="00000000">
        <w:rPr>
          <w:rtl w:val="0"/>
        </w:rPr>
      </w:r>
    </w:p>
    <w:p w:rsidR="00000000" w:rsidDel="00000000" w:rsidP="00000000" w:rsidRDefault="00000000" w:rsidRPr="00000000" w14:paraId="0000000B">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0C">
      <w:pPr>
        <w:rPr>
          <w:rFonts w:ascii="PT Sans" w:cs="PT Sans" w:eastAsia="PT Sans" w:hAnsi="PT Sans"/>
          <w:sz w:val="20"/>
          <w:szCs w:val="20"/>
        </w:rPr>
      </w:pPr>
      <w:r w:rsidDel="00000000" w:rsidR="00000000" w:rsidRPr="00000000">
        <w:rPr>
          <w:rFonts w:ascii="PT Sans" w:cs="PT Sans" w:eastAsia="PT Sans" w:hAnsi="PT Sans"/>
          <w:b w:val="1"/>
          <w:sz w:val="20"/>
          <w:szCs w:val="20"/>
          <w:rtl w:val="0"/>
        </w:rPr>
        <w:t xml:space="preserve">Reports to:</w:t>
        <w:tab/>
        <w:tab/>
      </w:r>
      <w:r w:rsidDel="00000000" w:rsidR="00000000" w:rsidRPr="00000000">
        <w:rPr>
          <w:rFonts w:ascii="PT Sans" w:cs="PT Sans" w:eastAsia="PT Sans" w:hAnsi="PT Sans"/>
          <w:sz w:val="20"/>
          <w:szCs w:val="20"/>
          <w:rtl w:val="0"/>
        </w:rPr>
        <w:t xml:space="preserve">Head of Subject</w:t>
      </w:r>
    </w:p>
    <w:p w:rsidR="00000000" w:rsidDel="00000000" w:rsidP="00000000" w:rsidRDefault="00000000" w:rsidRPr="00000000" w14:paraId="0000000D">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0E">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0F">
      <w:pPr>
        <w:rPr>
          <w:rFonts w:ascii="PT Sans" w:cs="PT Sans" w:eastAsia="PT Sans" w:hAnsi="PT Sans"/>
          <w:b w:val="1"/>
          <w:sz w:val="20"/>
          <w:szCs w:val="20"/>
        </w:rPr>
      </w:pPr>
      <w:r w:rsidDel="00000000" w:rsidR="00000000" w:rsidRPr="00000000">
        <w:rPr>
          <w:rFonts w:ascii="PT Sans" w:cs="PT Sans" w:eastAsia="PT Sans" w:hAnsi="PT Sans"/>
          <w:b w:val="1"/>
          <w:sz w:val="20"/>
          <w:szCs w:val="20"/>
          <w:u w:val="single"/>
          <w:rtl w:val="0"/>
        </w:rPr>
        <w:t xml:space="preserve">Purpose of the Role:</w:t>
      </w:r>
      <w:r w:rsidDel="00000000" w:rsidR="00000000" w:rsidRPr="00000000">
        <w:rPr>
          <w:rtl w:val="0"/>
        </w:rPr>
      </w:r>
    </w:p>
    <w:p w:rsidR="00000000" w:rsidDel="00000000" w:rsidP="00000000" w:rsidRDefault="00000000" w:rsidRPr="00000000" w14:paraId="00000010">
      <w:pPr>
        <w:jc w:val="both"/>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11">
      <w:pPr>
        <w:jc w:val="both"/>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To support the Head of Subject in leading, managing and developing the department to ensure students maximise their attainment and progress.</w:t>
      </w:r>
    </w:p>
    <w:p w:rsidR="00000000" w:rsidDel="00000000" w:rsidP="00000000" w:rsidRDefault="00000000" w:rsidRPr="00000000" w14:paraId="00000012">
      <w:pPr>
        <w:jc w:val="both"/>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13">
      <w:pPr>
        <w:jc w:val="both"/>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To promote and adhere to the Trust’s values to be unusually brave, discover what’s possible, push the limits and be big hearted.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PT Sans" w:cs="PT Sans" w:eastAsia="PT Sans" w:hAnsi="PT Sans"/>
          <w:color w:val="222222"/>
          <w:sz w:val="20"/>
          <w:szCs w:val="20"/>
          <w:highlight w:val="white"/>
        </w:rPr>
      </w:pPr>
      <w:r w:rsidDel="00000000" w:rsidR="00000000" w:rsidRPr="00000000">
        <w:rPr>
          <w:rtl w:val="0"/>
        </w:rPr>
      </w:r>
    </w:p>
    <w:p w:rsidR="00000000" w:rsidDel="00000000" w:rsidP="00000000" w:rsidRDefault="00000000" w:rsidRPr="00000000" w14:paraId="00000015">
      <w:pPr>
        <w:widowControl w:val="0"/>
        <w:tabs>
          <w:tab w:val="left" w:pos="567"/>
        </w:tabs>
        <w:ind w:left="567"/>
        <w:jc w:val="both"/>
        <w:rPr>
          <w:rFonts w:ascii="PT Sans" w:cs="PT Sans" w:eastAsia="PT Sans" w:hAnsi="PT Sans"/>
          <w:b w:val="1"/>
          <w:sz w:val="20"/>
          <w:szCs w:val="20"/>
        </w:rPr>
      </w:pPr>
      <w:r w:rsidDel="00000000" w:rsidR="00000000" w:rsidRPr="00000000">
        <w:rPr>
          <w:rFonts w:ascii="PT Sans" w:cs="PT Sans" w:eastAsia="PT Sans" w:hAnsi="PT Sans"/>
          <w:b w:val="1"/>
          <w:sz w:val="20"/>
          <w:szCs w:val="20"/>
          <w:u w:val="single"/>
          <w:rtl w:val="0"/>
        </w:rPr>
        <w:t xml:space="preserve">Responsibilities:</w:t>
      </w:r>
      <w:r w:rsidDel="00000000" w:rsidR="00000000" w:rsidRPr="00000000">
        <w:rPr>
          <w:rtl w:val="0"/>
        </w:rPr>
      </w:r>
    </w:p>
    <w:p w:rsidR="00000000" w:rsidDel="00000000" w:rsidP="00000000" w:rsidRDefault="00000000" w:rsidRPr="00000000" w14:paraId="00000016">
      <w:pPr>
        <w:jc w:val="both"/>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17">
      <w:pPr>
        <w:jc w:val="both"/>
        <w:rPr>
          <w:rFonts w:ascii="PT Sans" w:cs="PT Sans" w:eastAsia="PT Sans" w:hAnsi="PT Sans"/>
          <w:b w:val="1"/>
          <w:i w:val="1"/>
          <w:sz w:val="20"/>
          <w:szCs w:val="20"/>
        </w:rPr>
      </w:pPr>
      <w:r w:rsidDel="00000000" w:rsidR="00000000" w:rsidRPr="00000000">
        <w:rPr>
          <w:rFonts w:ascii="PT Sans" w:cs="PT Sans" w:eastAsia="PT Sans" w:hAnsi="PT Sans"/>
          <w:b w:val="1"/>
          <w:i w:val="1"/>
          <w:sz w:val="20"/>
          <w:szCs w:val="20"/>
          <w:rtl w:val="0"/>
        </w:rPr>
        <w:t xml:space="preserve">Lead Teacher</w:t>
      </w:r>
    </w:p>
    <w:p w:rsidR="00000000" w:rsidDel="00000000" w:rsidP="00000000" w:rsidRDefault="00000000" w:rsidRPr="00000000" w14:paraId="00000018">
      <w:pPr>
        <w:widowControl w:val="0"/>
        <w:numPr>
          <w:ilvl w:val="0"/>
          <w:numId w:val="6"/>
        </w:numPr>
        <w:ind w:left="425.19685039370086" w:right="270" w:hanging="360"/>
        <w:rPr>
          <w:rFonts w:ascii="PT Sans" w:cs="PT Sans" w:eastAsia="PT Sans" w:hAnsi="PT Sans"/>
          <w:sz w:val="20"/>
          <w:szCs w:val="20"/>
        </w:rPr>
      </w:pPr>
      <w:r w:rsidDel="00000000" w:rsidR="00000000" w:rsidRPr="00000000">
        <w:rPr>
          <w:rFonts w:ascii="PT Sans" w:cs="PT Sans" w:eastAsia="PT Sans" w:hAnsi="PT Sans"/>
          <w:color w:val="222222"/>
          <w:sz w:val="20"/>
          <w:szCs w:val="20"/>
          <w:highlight w:val="white"/>
          <w:rtl w:val="0"/>
        </w:rPr>
        <w:t xml:space="preserve">To lead on </w:t>
      </w:r>
      <w:r w:rsidDel="00000000" w:rsidR="00000000" w:rsidRPr="00000000">
        <w:rPr>
          <w:rFonts w:ascii="PT Sans" w:cs="PT Sans" w:eastAsia="PT Sans" w:hAnsi="PT Sans"/>
          <w:sz w:val="20"/>
          <w:szCs w:val="20"/>
          <w:rtl w:val="0"/>
        </w:rPr>
        <w:t xml:space="preserve">maximising student attainment and progress</w:t>
      </w:r>
      <w:r w:rsidDel="00000000" w:rsidR="00000000" w:rsidRPr="00000000">
        <w:rPr>
          <w:rFonts w:ascii="PT Sans" w:cs="PT Sans" w:eastAsia="PT Sans" w:hAnsi="PT Sans"/>
          <w:color w:val="222222"/>
          <w:sz w:val="20"/>
          <w:szCs w:val="20"/>
          <w:highlight w:val="white"/>
          <w:rtl w:val="0"/>
        </w:rPr>
        <w:t xml:space="preserve"> for Computing </w:t>
      </w:r>
      <w:r w:rsidDel="00000000" w:rsidR="00000000" w:rsidRPr="00000000">
        <w:rPr>
          <w:rFonts w:ascii="PT Sans" w:cs="PT Sans" w:eastAsia="PT Sans" w:hAnsi="PT Sans"/>
          <w:sz w:val="20"/>
          <w:szCs w:val="20"/>
          <w:rtl w:val="0"/>
        </w:rPr>
        <w:t xml:space="preserve">including:</w:t>
      </w:r>
    </w:p>
    <w:p w:rsidR="00000000" w:rsidDel="00000000" w:rsidP="00000000" w:rsidRDefault="00000000" w:rsidRPr="00000000" w14:paraId="00000019">
      <w:pPr>
        <w:widowControl w:val="0"/>
        <w:numPr>
          <w:ilvl w:val="0"/>
          <w:numId w:val="16"/>
        </w:numPr>
        <w:ind w:left="850.3937007874016" w:right="270" w:hanging="360.00000000000006"/>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operational and strategic planning</w:t>
      </w:r>
    </w:p>
    <w:p w:rsidR="00000000" w:rsidDel="00000000" w:rsidP="00000000" w:rsidRDefault="00000000" w:rsidRPr="00000000" w14:paraId="0000001A">
      <w:pPr>
        <w:widowControl w:val="0"/>
        <w:numPr>
          <w:ilvl w:val="0"/>
          <w:numId w:val="16"/>
        </w:numPr>
        <w:ind w:left="850.3937007874016" w:right="270" w:hanging="360.00000000000006"/>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curriculum provision &amp; development</w:t>
      </w:r>
    </w:p>
    <w:p w:rsidR="00000000" w:rsidDel="00000000" w:rsidP="00000000" w:rsidRDefault="00000000" w:rsidRPr="00000000" w14:paraId="0000001B">
      <w:pPr>
        <w:widowControl w:val="0"/>
        <w:numPr>
          <w:ilvl w:val="0"/>
          <w:numId w:val="16"/>
        </w:numPr>
        <w:ind w:left="850.3937007874016" w:right="270" w:hanging="360.00000000000006"/>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quality control systems</w:t>
      </w:r>
    </w:p>
    <w:p w:rsidR="00000000" w:rsidDel="00000000" w:rsidP="00000000" w:rsidRDefault="00000000" w:rsidRPr="00000000" w14:paraId="0000001C">
      <w:pPr>
        <w:widowControl w:val="0"/>
        <w:numPr>
          <w:ilvl w:val="0"/>
          <w:numId w:val="16"/>
        </w:numPr>
        <w:ind w:left="850.3937007874016" w:right="270" w:hanging="360.00000000000006"/>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data management</w:t>
      </w:r>
    </w:p>
    <w:p w:rsidR="00000000" w:rsidDel="00000000" w:rsidP="00000000" w:rsidRDefault="00000000" w:rsidRPr="00000000" w14:paraId="0000001D">
      <w:pPr>
        <w:widowControl w:val="0"/>
        <w:numPr>
          <w:ilvl w:val="0"/>
          <w:numId w:val="16"/>
        </w:numPr>
        <w:ind w:left="850.3937007874016" w:right="270" w:hanging="360.00000000000006"/>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communications</w:t>
      </w:r>
    </w:p>
    <w:p w:rsidR="00000000" w:rsidDel="00000000" w:rsidP="00000000" w:rsidRDefault="00000000" w:rsidRPr="00000000" w14:paraId="0000001E">
      <w:pPr>
        <w:widowControl w:val="0"/>
        <w:numPr>
          <w:ilvl w:val="0"/>
          <w:numId w:val="16"/>
        </w:numPr>
        <w:ind w:left="850.3937007874016" w:right="270" w:hanging="360.00000000000006"/>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departmental resources</w:t>
      </w:r>
    </w:p>
    <w:p w:rsidR="00000000" w:rsidDel="00000000" w:rsidP="00000000" w:rsidRDefault="00000000" w:rsidRPr="00000000" w14:paraId="0000001F">
      <w:pPr>
        <w:numPr>
          <w:ilvl w:val="0"/>
          <w:numId w:val="6"/>
        </w:numPr>
        <w:ind w:left="425.19685039370086" w:hanging="360"/>
        <w:jc w:val="both"/>
        <w:rPr>
          <w:rFonts w:ascii="PT Sans" w:cs="PT Sans" w:eastAsia="PT Sans" w:hAnsi="PT Sans"/>
          <w:sz w:val="20"/>
          <w:szCs w:val="20"/>
        </w:rPr>
      </w:pPr>
      <w:r w:rsidDel="00000000" w:rsidR="00000000" w:rsidRPr="00000000">
        <w:rPr>
          <w:rFonts w:ascii="PT Sans" w:cs="PT Sans" w:eastAsia="PT Sans" w:hAnsi="PT Sans"/>
          <w:color w:val="222222"/>
          <w:sz w:val="20"/>
          <w:szCs w:val="20"/>
          <w:highlight w:val="white"/>
          <w:rtl w:val="0"/>
        </w:rPr>
        <w:t xml:space="preserve">To deliver INSET and CPD sessions as required</w:t>
      </w:r>
      <w:r w:rsidDel="00000000" w:rsidR="00000000" w:rsidRPr="00000000">
        <w:rPr>
          <w:rtl w:val="0"/>
        </w:rPr>
      </w:r>
    </w:p>
    <w:p w:rsidR="00000000" w:rsidDel="00000000" w:rsidP="00000000" w:rsidRDefault="00000000" w:rsidRPr="00000000" w14:paraId="00000020">
      <w:pPr>
        <w:numPr>
          <w:ilvl w:val="0"/>
          <w:numId w:val="6"/>
        </w:numPr>
        <w:ind w:left="425.19685039370086" w:hanging="360"/>
        <w:jc w:val="both"/>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To lead extra-curricular activities</w:t>
      </w:r>
    </w:p>
    <w:p w:rsidR="00000000" w:rsidDel="00000000" w:rsidP="00000000" w:rsidRDefault="00000000" w:rsidRPr="00000000" w14:paraId="00000021">
      <w:pPr>
        <w:jc w:val="both"/>
        <w:rPr>
          <w:rFonts w:ascii="PT Sans" w:cs="PT Sans" w:eastAsia="PT Sans" w:hAnsi="PT Sans"/>
          <w:color w:val="222222"/>
          <w:sz w:val="20"/>
          <w:szCs w:val="20"/>
          <w:highlight w:val="white"/>
        </w:rPr>
      </w:pPr>
      <w:r w:rsidDel="00000000" w:rsidR="00000000" w:rsidRPr="00000000">
        <w:rPr>
          <w:rtl w:val="0"/>
        </w:rPr>
      </w:r>
    </w:p>
    <w:p w:rsidR="00000000" w:rsidDel="00000000" w:rsidP="00000000" w:rsidRDefault="00000000" w:rsidRPr="00000000" w14:paraId="00000022">
      <w:pPr>
        <w:widowControl w:val="0"/>
        <w:ind w:left="375" w:right="270" w:hanging="368.8582677165356"/>
        <w:jc w:val="both"/>
        <w:rPr>
          <w:rFonts w:ascii="PT Sans" w:cs="PT Sans" w:eastAsia="PT Sans" w:hAnsi="PT Sans"/>
          <w:i w:val="1"/>
          <w:sz w:val="20"/>
          <w:szCs w:val="20"/>
        </w:rPr>
      </w:pPr>
      <w:r w:rsidDel="00000000" w:rsidR="00000000" w:rsidRPr="00000000">
        <w:rPr>
          <w:rFonts w:ascii="PT Sans" w:cs="PT Sans" w:eastAsia="PT Sans" w:hAnsi="PT Sans"/>
          <w:b w:val="1"/>
          <w:i w:val="1"/>
          <w:sz w:val="20"/>
          <w:szCs w:val="20"/>
          <w:rtl w:val="0"/>
        </w:rPr>
        <w:t xml:space="preserve">Teaching</w:t>
      </w:r>
      <w:r w:rsidDel="00000000" w:rsidR="00000000" w:rsidRPr="00000000">
        <w:rPr>
          <w:rtl w:val="0"/>
        </w:rPr>
      </w:r>
    </w:p>
    <w:p w:rsidR="00000000" w:rsidDel="00000000" w:rsidP="00000000" w:rsidRDefault="00000000" w:rsidRPr="00000000" w14:paraId="00000023">
      <w:pPr>
        <w:widowControl w:val="0"/>
        <w:numPr>
          <w:ilvl w:val="0"/>
          <w:numId w:val="11"/>
        </w:numPr>
        <w:ind w:left="705" w:right="270" w:hanging="360"/>
        <w:jc w:val="both"/>
        <w:rPr>
          <w:sz w:val="20"/>
          <w:szCs w:val="20"/>
        </w:rPr>
      </w:pPr>
      <w:r w:rsidDel="00000000" w:rsidR="00000000" w:rsidRPr="00000000">
        <w:rPr>
          <w:rFonts w:ascii="PT Sans" w:cs="PT Sans" w:eastAsia="PT Sans" w:hAnsi="PT Sans"/>
          <w:sz w:val="20"/>
          <w:szCs w:val="20"/>
          <w:rtl w:val="0"/>
        </w:rPr>
        <w:t xml:space="preserve">To undertake teaching in accordance with the appropriate professional standards.</w:t>
      </w:r>
    </w:p>
    <w:p w:rsidR="00000000" w:rsidDel="00000000" w:rsidP="00000000" w:rsidRDefault="00000000" w:rsidRPr="00000000" w14:paraId="00000024">
      <w:pPr>
        <w:widowControl w:val="0"/>
        <w:numPr>
          <w:ilvl w:val="0"/>
          <w:numId w:val="11"/>
        </w:numPr>
        <w:ind w:left="705" w:right="270" w:hanging="360"/>
        <w:jc w:val="both"/>
        <w:rPr>
          <w:sz w:val="20"/>
          <w:szCs w:val="20"/>
        </w:rPr>
      </w:pPr>
      <w:r w:rsidDel="00000000" w:rsidR="00000000" w:rsidRPr="00000000">
        <w:rPr>
          <w:rFonts w:ascii="PT Sans" w:cs="PT Sans" w:eastAsia="PT Sans" w:hAnsi="PT Sans"/>
          <w:sz w:val="20"/>
          <w:szCs w:val="20"/>
          <w:rtl w:val="0"/>
        </w:rPr>
        <w:t xml:space="preserve">To teach, students according to their educational needs, including the setting and marking of all class work and coursework carried out by students in the academy and elsewhere. </w:t>
      </w:r>
    </w:p>
    <w:p w:rsidR="00000000" w:rsidDel="00000000" w:rsidP="00000000" w:rsidRDefault="00000000" w:rsidRPr="00000000" w14:paraId="00000025">
      <w:pPr>
        <w:widowControl w:val="0"/>
        <w:numPr>
          <w:ilvl w:val="0"/>
          <w:numId w:val="11"/>
        </w:numPr>
        <w:ind w:left="705" w:right="270" w:hanging="360"/>
        <w:jc w:val="both"/>
        <w:rPr>
          <w:sz w:val="20"/>
          <w:szCs w:val="20"/>
        </w:rPr>
      </w:pPr>
      <w:r w:rsidDel="00000000" w:rsidR="00000000" w:rsidRPr="00000000">
        <w:rPr>
          <w:rFonts w:ascii="PT Sans" w:cs="PT Sans" w:eastAsia="PT Sans" w:hAnsi="PT Sans"/>
          <w:sz w:val="20"/>
          <w:szCs w:val="20"/>
          <w:rtl w:val="0"/>
        </w:rPr>
        <w:t xml:space="preserve">To assess, record and report on the attendance, progress, development and attainment of students and to keep such records as are required.</w:t>
      </w:r>
    </w:p>
    <w:p w:rsidR="00000000" w:rsidDel="00000000" w:rsidP="00000000" w:rsidRDefault="00000000" w:rsidRPr="00000000" w14:paraId="00000026">
      <w:pPr>
        <w:widowControl w:val="0"/>
        <w:numPr>
          <w:ilvl w:val="0"/>
          <w:numId w:val="11"/>
        </w:numPr>
        <w:ind w:left="705" w:right="270" w:hanging="360"/>
        <w:jc w:val="both"/>
        <w:rPr>
          <w:sz w:val="20"/>
          <w:szCs w:val="20"/>
        </w:rPr>
      </w:pPr>
      <w:r w:rsidDel="00000000" w:rsidR="00000000" w:rsidRPr="00000000">
        <w:rPr>
          <w:rFonts w:ascii="PT Sans" w:cs="PT Sans" w:eastAsia="PT Sans" w:hAnsi="PT Sans"/>
          <w:sz w:val="20"/>
          <w:szCs w:val="20"/>
          <w:rtl w:val="0"/>
        </w:rPr>
        <w:t xml:space="preserve">To provide, or contribute to, oral and written assessments, reports and references relating to individual students and groups of students.</w:t>
      </w:r>
    </w:p>
    <w:p w:rsidR="00000000" w:rsidDel="00000000" w:rsidP="00000000" w:rsidRDefault="00000000" w:rsidRPr="00000000" w14:paraId="00000027">
      <w:pPr>
        <w:widowControl w:val="0"/>
        <w:numPr>
          <w:ilvl w:val="0"/>
          <w:numId w:val="11"/>
        </w:numPr>
        <w:ind w:left="705" w:right="270" w:hanging="360"/>
        <w:jc w:val="both"/>
        <w:rPr>
          <w:sz w:val="20"/>
          <w:szCs w:val="20"/>
        </w:rPr>
      </w:pPr>
      <w:r w:rsidDel="00000000" w:rsidR="00000000" w:rsidRPr="00000000">
        <w:rPr>
          <w:rFonts w:ascii="PT Sans" w:cs="PT Sans" w:eastAsia="PT Sans" w:hAnsi="PT Sans"/>
          <w:sz w:val="20"/>
          <w:szCs w:val="20"/>
          <w:rtl w:val="0"/>
        </w:rPr>
        <w:t xml:space="preserve">To ensure that ICT, literacy and numeracy are reflected in the teaching/learning experience of students. </w:t>
      </w:r>
    </w:p>
    <w:p w:rsidR="00000000" w:rsidDel="00000000" w:rsidP="00000000" w:rsidRDefault="00000000" w:rsidRPr="00000000" w14:paraId="00000028">
      <w:pPr>
        <w:widowControl w:val="0"/>
        <w:numPr>
          <w:ilvl w:val="0"/>
          <w:numId w:val="11"/>
        </w:numPr>
        <w:ind w:left="705" w:right="270" w:hanging="360"/>
        <w:jc w:val="both"/>
        <w:rPr>
          <w:sz w:val="20"/>
          <w:szCs w:val="20"/>
        </w:rPr>
      </w:pPr>
      <w:r w:rsidDel="00000000" w:rsidR="00000000" w:rsidRPr="00000000">
        <w:rPr>
          <w:rFonts w:ascii="PT Sans" w:cs="PT Sans" w:eastAsia="PT Sans" w:hAnsi="PT Sans"/>
          <w:sz w:val="20"/>
          <w:szCs w:val="20"/>
          <w:rtl w:val="0"/>
        </w:rPr>
        <w:t xml:space="preserve">To ensure a high quality learning experience for students that meet internal and external quality standards.</w:t>
      </w:r>
    </w:p>
    <w:p w:rsidR="00000000" w:rsidDel="00000000" w:rsidP="00000000" w:rsidRDefault="00000000" w:rsidRPr="00000000" w14:paraId="00000029">
      <w:pPr>
        <w:widowControl w:val="0"/>
        <w:numPr>
          <w:ilvl w:val="0"/>
          <w:numId w:val="11"/>
        </w:numPr>
        <w:ind w:left="705" w:right="270" w:hanging="360"/>
        <w:jc w:val="both"/>
        <w:rPr>
          <w:sz w:val="20"/>
          <w:szCs w:val="20"/>
        </w:rPr>
      </w:pPr>
      <w:r w:rsidDel="00000000" w:rsidR="00000000" w:rsidRPr="00000000">
        <w:rPr>
          <w:rFonts w:ascii="PT Sans" w:cs="PT Sans" w:eastAsia="PT Sans" w:hAnsi="PT Sans"/>
          <w:sz w:val="20"/>
          <w:szCs w:val="20"/>
          <w:rtl w:val="0"/>
        </w:rPr>
        <w:t xml:space="preserve">To prepare and update subject materials.</w:t>
      </w:r>
    </w:p>
    <w:p w:rsidR="00000000" w:rsidDel="00000000" w:rsidP="00000000" w:rsidRDefault="00000000" w:rsidRPr="00000000" w14:paraId="0000002A">
      <w:pPr>
        <w:widowControl w:val="0"/>
        <w:numPr>
          <w:ilvl w:val="0"/>
          <w:numId w:val="11"/>
        </w:numPr>
        <w:ind w:left="705" w:right="270" w:hanging="360"/>
        <w:jc w:val="both"/>
        <w:rPr>
          <w:sz w:val="20"/>
          <w:szCs w:val="20"/>
        </w:rPr>
      </w:pPr>
      <w:r w:rsidDel="00000000" w:rsidR="00000000" w:rsidRPr="00000000">
        <w:rPr>
          <w:rFonts w:ascii="PT Sans" w:cs="PT Sans" w:eastAsia="PT Sans" w:hAnsi="PT Sans"/>
          <w:sz w:val="20"/>
          <w:szCs w:val="20"/>
          <w:rtl w:val="0"/>
        </w:rPr>
        <w:t xml:space="preserve">To use a variety of delivery methods that will stimulate learning appropriate to student needs and demands of the syllabus.</w:t>
      </w:r>
    </w:p>
    <w:p w:rsidR="00000000" w:rsidDel="00000000" w:rsidP="00000000" w:rsidRDefault="00000000" w:rsidRPr="00000000" w14:paraId="0000002B">
      <w:pPr>
        <w:widowControl w:val="0"/>
        <w:numPr>
          <w:ilvl w:val="0"/>
          <w:numId w:val="11"/>
        </w:numPr>
        <w:ind w:left="705" w:right="270" w:hanging="360"/>
        <w:jc w:val="both"/>
        <w:rPr>
          <w:sz w:val="20"/>
          <w:szCs w:val="20"/>
        </w:rPr>
      </w:pPr>
      <w:r w:rsidDel="00000000" w:rsidR="00000000" w:rsidRPr="00000000">
        <w:rPr>
          <w:rFonts w:ascii="PT Sans" w:cs="PT Sans" w:eastAsia="PT Sans" w:hAnsi="PT Sans"/>
          <w:sz w:val="20"/>
          <w:szCs w:val="20"/>
          <w:rtl w:val="0"/>
        </w:rPr>
        <w:t xml:space="preserve">To maintain discipline in accordance with the academy procedures, and to encourage good practice with regard to punctuality, behaviour, standards of work and homework.</w:t>
      </w:r>
    </w:p>
    <w:p w:rsidR="00000000" w:rsidDel="00000000" w:rsidP="00000000" w:rsidRDefault="00000000" w:rsidRPr="00000000" w14:paraId="0000002C">
      <w:pPr>
        <w:widowControl w:val="0"/>
        <w:numPr>
          <w:ilvl w:val="0"/>
          <w:numId w:val="11"/>
        </w:numPr>
        <w:ind w:left="705" w:right="270" w:hanging="360"/>
        <w:jc w:val="both"/>
        <w:rPr>
          <w:sz w:val="20"/>
          <w:szCs w:val="20"/>
        </w:rPr>
      </w:pPr>
      <w:r w:rsidDel="00000000" w:rsidR="00000000" w:rsidRPr="00000000">
        <w:rPr>
          <w:rFonts w:ascii="PT Sans" w:cs="PT Sans" w:eastAsia="PT Sans" w:hAnsi="PT Sans"/>
          <w:sz w:val="20"/>
          <w:szCs w:val="20"/>
          <w:rtl w:val="0"/>
        </w:rPr>
        <w:t xml:space="preserve">To undertake assessment of students as requested by external examination bodies, curriculum areas and academy procedures.</w:t>
      </w:r>
    </w:p>
    <w:p w:rsidR="00000000" w:rsidDel="00000000" w:rsidP="00000000" w:rsidRDefault="00000000" w:rsidRPr="00000000" w14:paraId="0000002D">
      <w:pPr>
        <w:widowControl w:val="0"/>
        <w:numPr>
          <w:ilvl w:val="0"/>
          <w:numId w:val="11"/>
        </w:numPr>
        <w:ind w:left="705" w:right="270" w:hanging="360"/>
        <w:jc w:val="both"/>
        <w:rPr>
          <w:sz w:val="20"/>
          <w:szCs w:val="20"/>
        </w:rPr>
      </w:pPr>
      <w:r w:rsidDel="00000000" w:rsidR="00000000" w:rsidRPr="00000000">
        <w:rPr>
          <w:rFonts w:ascii="PT Sans" w:cs="PT Sans" w:eastAsia="PT Sans" w:hAnsi="PT Sans"/>
          <w:sz w:val="20"/>
          <w:szCs w:val="20"/>
          <w:rtl w:val="0"/>
        </w:rPr>
        <w:t xml:space="preserve">To mark, grade and give written/verbal and diagnostic feedback as required.</w:t>
      </w:r>
    </w:p>
    <w:p w:rsidR="00000000" w:rsidDel="00000000" w:rsidP="00000000" w:rsidRDefault="00000000" w:rsidRPr="00000000" w14:paraId="0000002E">
      <w:pPr>
        <w:widowControl w:val="0"/>
        <w:numPr>
          <w:ilvl w:val="0"/>
          <w:numId w:val="11"/>
        </w:numPr>
        <w:ind w:left="705" w:right="270" w:hanging="360"/>
        <w:jc w:val="both"/>
        <w:rPr>
          <w:sz w:val="20"/>
          <w:szCs w:val="20"/>
        </w:rPr>
      </w:pPr>
      <w:r w:rsidDel="00000000" w:rsidR="00000000" w:rsidRPr="00000000">
        <w:rPr>
          <w:rFonts w:ascii="PT Sans" w:cs="PT Sans" w:eastAsia="PT Sans" w:hAnsi="PT Sans"/>
          <w:sz w:val="20"/>
          <w:szCs w:val="20"/>
          <w:rtl w:val="0"/>
        </w:rPr>
        <w:t xml:space="preserve">To liaise with the SENDCO and the form tutor over SEND students, modifying teaching accordingly. </w:t>
      </w:r>
    </w:p>
    <w:p w:rsidR="00000000" w:rsidDel="00000000" w:rsidP="00000000" w:rsidRDefault="00000000" w:rsidRPr="00000000" w14:paraId="0000002F">
      <w:pPr>
        <w:widowControl w:val="0"/>
        <w:ind w:left="0" w:right="270" w:firstLine="0"/>
        <w:jc w:val="both"/>
        <w:rPr>
          <w:rFonts w:ascii="PT Sans" w:cs="PT Sans" w:eastAsia="PT Sans" w:hAnsi="PT Sans"/>
          <w:b w:val="1"/>
          <w:i w:val="1"/>
          <w:sz w:val="20"/>
          <w:szCs w:val="20"/>
        </w:rPr>
      </w:pPr>
      <w:r w:rsidDel="00000000" w:rsidR="00000000" w:rsidRPr="00000000">
        <w:rPr>
          <w:rtl w:val="0"/>
        </w:rPr>
      </w:r>
    </w:p>
    <w:p w:rsidR="00000000" w:rsidDel="00000000" w:rsidP="00000000" w:rsidRDefault="00000000" w:rsidRPr="00000000" w14:paraId="00000030">
      <w:pPr>
        <w:widowControl w:val="0"/>
        <w:ind w:left="375" w:right="270" w:hanging="368.8582677165356"/>
        <w:jc w:val="both"/>
        <w:rPr>
          <w:rFonts w:ascii="PT Sans" w:cs="PT Sans" w:eastAsia="PT Sans" w:hAnsi="PT Sans"/>
          <w:b w:val="1"/>
          <w:i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1">
      <w:pPr>
        <w:widowControl w:val="0"/>
        <w:ind w:left="375" w:right="270" w:hanging="368.8582677165356"/>
        <w:jc w:val="both"/>
        <w:rPr>
          <w:rFonts w:ascii="PT Sans" w:cs="PT Sans" w:eastAsia="PT Sans" w:hAnsi="PT Sans"/>
          <w:i w:val="1"/>
          <w:sz w:val="20"/>
          <w:szCs w:val="20"/>
        </w:rPr>
      </w:pPr>
      <w:r w:rsidDel="00000000" w:rsidR="00000000" w:rsidRPr="00000000">
        <w:rPr>
          <w:rFonts w:ascii="PT Sans" w:cs="PT Sans" w:eastAsia="PT Sans" w:hAnsi="PT Sans"/>
          <w:b w:val="1"/>
          <w:i w:val="1"/>
          <w:sz w:val="20"/>
          <w:szCs w:val="20"/>
          <w:rtl w:val="0"/>
        </w:rPr>
        <w:t xml:space="preserve">Form Tutor</w:t>
      </w:r>
      <w:r w:rsidDel="00000000" w:rsidR="00000000" w:rsidRPr="00000000">
        <w:rPr>
          <w:rtl w:val="0"/>
        </w:rPr>
      </w:r>
    </w:p>
    <w:p w:rsidR="00000000" w:rsidDel="00000000" w:rsidP="00000000" w:rsidRDefault="00000000" w:rsidRPr="00000000" w14:paraId="00000032">
      <w:pPr>
        <w:widowControl w:val="0"/>
        <w:numPr>
          <w:ilvl w:val="0"/>
          <w:numId w:val="3"/>
        </w:numPr>
        <w:tabs>
          <w:tab w:val="left" w:pos="709"/>
        </w:tabs>
        <w:ind w:left="708.6614173228347" w:hanging="360"/>
        <w:jc w:val="both"/>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To support students in all aspects of their academy life and in preparation for their adult life</w:t>
      </w:r>
    </w:p>
    <w:p w:rsidR="00000000" w:rsidDel="00000000" w:rsidP="00000000" w:rsidRDefault="00000000" w:rsidRPr="00000000" w14:paraId="00000033">
      <w:pPr>
        <w:widowControl w:val="0"/>
        <w:numPr>
          <w:ilvl w:val="0"/>
          <w:numId w:val="3"/>
        </w:numPr>
        <w:tabs>
          <w:tab w:val="left" w:pos="709"/>
        </w:tabs>
        <w:ind w:left="708.6614173228347" w:hanging="360"/>
        <w:jc w:val="both"/>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To develop an understanding and knowledge of each student as an individual</w:t>
      </w:r>
    </w:p>
    <w:p w:rsidR="00000000" w:rsidDel="00000000" w:rsidP="00000000" w:rsidRDefault="00000000" w:rsidRPr="00000000" w14:paraId="00000034">
      <w:pPr>
        <w:widowControl w:val="0"/>
        <w:numPr>
          <w:ilvl w:val="0"/>
          <w:numId w:val="3"/>
        </w:numPr>
        <w:tabs>
          <w:tab w:val="left" w:pos="709"/>
        </w:tabs>
        <w:ind w:left="708.6614173228347" w:hanging="360"/>
        <w:jc w:val="both"/>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To enable students to play an active role in all aspects of the tutorial and PSHE programme</w:t>
      </w:r>
    </w:p>
    <w:p w:rsidR="00000000" w:rsidDel="00000000" w:rsidP="00000000" w:rsidRDefault="00000000" w:rsidRPr="00000000" w14:paraId="00000035">
      <w:pPr>
        <w:widowControl w:val="0"/>
        <w:numPr>
          <w:ilvl w:val="0"/>
          <w:numId w:val="3"/>
        </w:numPr>
        <w:tabs>
          <w:tab w:val="left" w:pos="709"/>
        </w:tabs>
        <w:ind w:left="708.6614173228347" w:hanging="360"/>
        <w:jc w:val="both"/>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To undertake administrative-related tasks</w:t>
      </w:r>
    </w:p>
    <w:p w:rsidR="00000000" w:rsidDel="00000000" w:rsidP="00000000" w:rsidRDefault="00000000" w:rsidRPr="00000000" w14:paraId="00000036">
      <w:pPr>
        <w:widowControl w:val="0"/>
        <w:ind w:left="708.6614173228347" w:right="270"/>
        <w:jc w:val="both"/>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37">
      <w:pPr>
        <w:widowControl w:val="0"/>
        <w:ind w:left="375" w:right="270" w:hanging="368.8582677165356"/>
        <w:jc w:val="both"/>
        <w:rPr>
          <w:rFonts w:ascii="PT Sans" w:cs="PT Sans" w:eastAsia="PT Sans" w:hAnsi="PT Sans"/>
          <w:i w:val="1"/>
          <w:sz w:val="20"/>
          <w:szCs w:val="20"/>
        </w:rPr>
      </w:pPr>
      <w:r w:rsidDel="00000000" w:rsidR="00000000" w:rsidRPr="00000000">
        <w:rPr>
          <w:rFonts w:ascii="PT Sans" w:cs="PT Sans" w:eastAsia="PT Sans" w:hAnsi="PT Sans"/>
          <w:b w:val="1"/>
          <w:i w:val="1"/>
          <w:sz w:val="20"/>
          <w:szCs w:val="20"/>
          <w:rtl w:val="0"/>
        </w:rPr>
        <w:t xml:space="preserve">Pastoral System</w:t>
      </w:r>
      <w:r w:rsidDel="00000000" w:rsidR="00000000" w:rsidRPr="00000000">
        <w:rPr>
          <w:rtl w:val="0"/>
        </w:rPr>
      </w:r>
    </w:p>
    <w:p w:rsidR="00000000" w:rsidDel="00000000" w:rsidP="00000000" w:rsidRDefault="00000000" w:rsidRPr="00000000" w14:paraId="00000038">
      <w:pPr>
        <w:widowControl w:val="0"/>
        <w:numPr>
          <w:ilvl w:val="0"/>
          <w:numId w:val="19"/>
        </w:numPr>
        <w:ind w:left="711.1417322834644" w:right="270" w:hanging="705"/>
        <w:jc w:val="both"/>
        <w:rPr>
          <w:sz w:val="20"/>
          <w:szCs w:val="20"/>
        </w:rPr>
      </w:pPr>
      <w:r w:rsidDel="00000000" w:rsidR="00000000" w:rsidRPr="00000000">
        <w:rPr>
          <w:rFonts w:ascii="PT Sans" w:cs="PT Sans" w:eastAsia="PT Sans" w:hAnsi="PT Sans"/>
          <w:sz w:val="20"/>
          <w:szCs w:val="20"/>
          <w:rtl w:val="0"/>
        </w:rPr>
        <w:t xml:space="preserve">In conjunction with the Pastoral team, to monitor and support the overall progress and development of students within the department.</w:t>
      </w:r>
    </w:p>
    <w:p w:rsidR="00000000" w:rsidDel="00000000" w:rsidP="00000000" w:rsidRDefault="00000000" w:rsidRPr="00000000" w14:paraId="00000039">
      <w:pPr>
        <w:widowControl w:val="0"/>
        <w:numPr>
          <w:ilvl w:val="0"/>
          <w:numId w:val="19"/>
        </w:numPr>
        <w:ind w:left="711.1417322834644" w:right="270" w:hanging="705"/>
        <w:jc w:val="both"/>
        <w:rPr>
          <w:sz w:val="20"/>
          <w:szCs w:val="20"/>
        </w:rPr>
      </w:pPr>
      <w:r w:rsidDel="00000000" w:rsidR="00000000" w:rsidRPr="00000000">
        <w:rPr>
          <w:rFonts w:ascii="PT Sans" w:cs="PT Sans" w:eastAsia="PT Sans" w:hAnsi="PT Sans"/>
          <w:sz w:val="20"/>
          <w:szCs w:val="20"/>
          <w:rtl w:val="0"/>
        </w:rPr>
        <w:t xml:space="preserve">To monitor student attendance together with students' progress and performance in relation to targets set for each individual; ensuring that follow-up procedures are adhered to and that appropriate action is taken where necessary.</w:t>
      </w:r>
    </w:p>
    <w:p w:rsidR="00000000" w:rsidDel="00000000" w:rsidP="00000000" w:rsidRDefault="00000000" w:rsidRPr="00000000" w14:paraId="0000003A">
      <w:pPr>
        <w:widowControl w:val="0"/>
        <w:numPr>
          <w:ilvl w:val="0"/>
          <w:numId w:val="19"/>
        </w:numPr>
        <w:ind w:left="711.1417322834644" w:right="270" w:hanging="705"/>
        <w:jc w:val="both"/>
        <w:rPr>
          <w:sz w:val="20"/>
          <w:szCs w:val="20"/>
        </w:rPr>
      </w:pPr>
      <w:r w:rsidDel="00000000" w:rsidR="00000000" w:rsidRPr="00000000">
        <w:rPr>
          <w:rFonts w:ascii="PT Sans" w:cs="PT Sans" w:eastAsia="PT Sans" w:hAnsi="PT Sans"/>
          <w:sz w:val="20"/>
          <w:szCs w:val="20"/>
          <w:rtl w:val="0"/>
        </w:rPr>
        <w:t xml:space="preserve">To contribute to Life Skills and SMSC according to academy policy.</w:t>
      </w:r>
    </w:p>
    <w:p w:rsidR="00000000" w:rsidDel="00000000" w:rsidP="00000000" w:rsidRDefault="00000000" w:rsidRPr="00000000" w14:paraId="0000003B">
      <w:pPr>
        <w:widowControl w:val="0"/>
        <w:numPr>
          <w:ilvl w:val="0"/>
          <w:numId w:val="19"/>
        </w:numPr>
        <w:ind w:left="711.1417322834644" w:right="270" w:hanging="705"/>
        <w:jc w:val="both"/>
        <w:rPr>
          <w:sz w:val="20"/>
          <w:szCs w:val="20"/>
        </w:rPr>
      </w:pPr>
      <w:r w:rsidDel="00000000" w:rsidR="00000000" w:rsidRPr="00000000">
        <w:rPr>
          <w:rFonts w:ascii="PT Sans" w:cs="PT Sans" w:eastAsia="PT Sans" w:hAnsi="PT Sans"/>
          <w:sz w:val="20"/>
          <w:szCs w:val="20"/>
          <w:rtl w:val="0"/>
        </w:rPr>
        <w:t xml:space="preserve">To ensure the academy’s behaviour management systems are implemented in the department</w:t>
      </w:r>
    </w:p>
    <w:p w:rsidR="00000000" w:rsidDel="00000000" w:rsidP="00000000" w:rsidRDefault="00000000" w:rsidRPr="00000000" w14:paraId="0000003C">
      <w:pPr>
        <w:widowControl w:val="0"/>
        <w:numPr>
          <w:ilvl w:val="0"/>
          <w:numId w:val="19"/>
        </w:numPr>
        <w:ind w:left="711.1417322834644" w:right="270" w:hanging="705"/>
        <w:jc w:val="both"/>
        <w:rPr>
          <w:sz w:val="20"/>
          <w:szCs w:val="20"/>
        </w:rPr>
      </w:pPr>
      <w:r w:rsidDel="00000000" w:rsidR="00000000" w:rsidRPr="00000000">
        <w:rPr>
          <w:rFonts w:ascii="PT Sans" w:cs="PT Sans" w:eastAsia="PT Sans" w:hAnsi="PT Sans"/>
          <w:sz w:val="20"/>
          <w:szCs w:val="20"/>
          <w:rtl w:val="0"/>
        </w:rPr>
        <w:t xml:space="preserve">To follow the academy’s Safeguarding Policies and Procedures</w:t>
      </w:r>
    </w:p>
    <w:p w:rsidR="00000000" w:rsidDel="00000000" w:rsidP="00000000" w:rsidRDefault="00000000" w:rsidRPr="00000000" w14:paraId="0000003D">
      <w:pPr>
        <w:widowControl w:val="0"/>
        <w:ind w:right="270"/>
        <w:jc w:val="both"/>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3E">
      <w:pPr>
        <w:widowControl w:val="0"/>
        <w:ind w:left="375" w:right="270" w:hanging="368.8582677165356"/>
        <w:jc w:val="both"/>
        <w:rPr>
          <w:rFonts w:ascii="PT Sans" w:cs="PT Sans" w:eastAsia="PT Sans" w:hAnsi="PT Sans"/>
          <w:sz w:val="20"/>
          <w:szCs w:val="20"/>
        </w:rPr>
      </w:pPr>
      <w:r w:rsidDel="00000000" w:rsidR="00000000" w:rsidRPr="00000000">
        <w:rPr>
          <w:rFonts w:ascii="PT Sans" w:cs="PT Sans" w:eastAsia="PT Sans" w:hAnsi="PT Sans"/>
          <w:b w:val="1"/>
          <w:i w:val="1"/>
          <w:sz w:val="20"/>
          <w:szCs w:val="20"/>
          <w:rtl w:val="0"/>
        </w:rPr>
        <w:t xml:space="preserve">Academy Duties</w:t>
      </w:r>
      <w:r w:rsidDel="00000000" w:rsidR="00000000" w:rsidRPr="00000000">
        <w:rPr>
          <w:rFonts w:ascii="PT Sans" w:cs="PT Sans" w:eastAsia="PT Sans" w:hAnsi="PT Sans"/>
          <w:sz w:val="20"/>
          <w:szCs w:val="20"/>
          <w:rtl w:val="0"/>
        </w:rPr>
        <w:tab/>
      </w:r>
    </w:p>
    <w:p w:rsidR="00000000" w:rsidDel="00000000" w:rsidP="00000000" w:rsidRDefault="00000000" w:rsidRPr="00000000" w14:paraId="0000003F">
      <w:pPr>
        <w:widowControl w:val="0"/>
        <w:numPr>
          <w:ilvl w:val="0"/>
          <w:numId w:val="8"/>
        </w:numPr>
        <w:ind w:left="711.1417322834644" w:right="270" w:hanging="705"/>
        <w:jc w:val="both"/>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To undertake duties before academy and at break, on a rota basis.</w:t>
      </w:r>
    </w:p>
    <w:p w:rsidR="00000000" w:rsidDel="00000000" w:rsidP="00000000" w:rsidRDefault="00000000" w:rsidRPr="00000000" w14:paraId="00000040">
      <w:pPr>
        <w:widowControl w:val="0"/>
        <w:numPr>
          <w:ilvl w:val="0"/>
          <w:numId w:val="8"/>
        </w:numPr>
        <w:ind w:left="711.1417322834644" w:right="270" w:hanging="705"/>
        <w:jc w:val="both"/>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To set cover work when on leave of absence.</w:t>
      </w:r>
    </w:p>
    <w:p w:rsidR="00000000" w:rsidDel="00000000" w:rsidP="00000000" w:rsidRDefault="00000000" w:rsidRPr="00000000" w14:paraId="00000041">
      <w:pPr>
        <w:widowControl w:val="0"/>
        <w:numPr>
          <w:ilvl w:val="0"/>
          <w:numId w:val="8"/>
        </w:numPr>
        <w:tabs>
          <w:tab w:val="left" w:pos="709"/>
          <w:tab w:val="left" w:pos="2235"/>
        </w:tabs>
        <w:ind w:left="711.1417322834644" w:right="270" w:hanging="70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To play a full part in the life of the academy community, to support its mission and ethos</w:t>
      </w:r>
    </w:p>
    <w:p w:rsidR="00000000" w:rsidDel="00000000" w:rsidP="00000000" w:rsidRDefault="00000000" w:rsidRPr="00000000" w14:paraId="00000042">
      <w:pPr>
        <w:widowControl w:val="0"/>
        <w:tabs>
          <w:tab w:val="left" w:pos="709"/>
          <w:tab w:val="left" w:pos="2235"/>
        </w:tabs>
        <w:ind w:left="720" w:right="270" w:firstLine="0"/>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43">
      <w:pPr>
        <w:widowControl w:val="0"/>
        <w:jc w:val="both"/>
        <w:rPr>
          <w:rFonts w:ascii="PT Sans" w:cs="PT Sans" w:eastAsia="PT Sans" w:hAnsi="PT Sans"/>
          <w:b w:val="1"/>
          <w:i w:val="1"/>
          <w:sz w:val="20"/>
          <w:szCs w:val="20"/>
        </w:rPr>
      </w:pPr>
      <w:r w:rsidDel="00000000" w:rsidR="00000000" w:rsidRPr="00000000">
        <w:rPr>
          <w:rFonts w:ascii="PT Sans" w:cs="PT Sans" w:eastAsia="PT Sans" w:hAnsi="PT Sans"/>
          <w:b w:val="1"/>
          <w:i w:val="1"/>
          <w:sz w:val="20"/>
          <w:szCs w:val="20"/>
          <w:rtl w:val="0"/>
        </w:rPr>
        <w:t xml:space="preserve">Line Management</w:t>
      </w:r>
    </w:p>
    <w:p w:rsidR="00000000" w:rsidDel="00000000" w:rsidP="00000000" w:rsidRDefault="00000000" w:rsidRPr="00000000" w14:paraId="00000044">
      <w:pPr>
        <w:widowControl w:val="0"/>
        <w:numPr>
          <w:ilvl w:val="0"/>
          <w:numId w:val="10"/>
        </w:numPr>
        <w:ind w:left="674.5275590551181" w:hanging="705"/>
        <w:jc w:val="both"/>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To line manage designated members of the team including recruitment; induction; training &amp; development; link meetings, performance appraisals; absence management; performance and conduct </w:t>
      </w:r>
    </w:p>
    <w:p w:rsidR="00000000" w:rsidDel="00000000" w:rsidP="00000000" w:rsidRDefault="00000000" w:rsidRPr="00000000" w14:paraId="00000045">
      <w:pPr>
        <w:widowControl w:val="0"/>
        <w:tabs>
          <w:tab w:val="left" w:pos="709"/>
          <w:tab w:val="left" w:pos="2235"/>
        </w:tabs>
        <w:ind w:right="270"/>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46">
      <w:pPr>
        <w:widowControl w:val="0"/>
        <w:tabs>
          <w:tab w:val="left" w:pos="709"/>
          <w:tab w:val="left" w:pos="2235"/>
        </w:tabs>
        <w:ind w:right="270" w:firstLine="6.141732283464449"/>
        <w:rPr>
          <w:rFonts w:ascii="PT Sans" w:cs="PT Sans" w:eastAsia="PT Sans" w:hAnsi="PT Sans"/>
          <w:sz w:val="20"/>
          <w:szCs w:val="20"/>
        </w:rPr>
      </w:pPr>
      <w:r w:rsidDel="00000000" w:rsidR="00000000" w:rsidRPr="00000000">
        <w:rPr>
          <w:rFonts w:ascii="PT Sans" w:cs="PT Sans" w:eastAsia="PT Sans" w:hAnsi="PT Sans"/>
          <w:b w:val="1"/>
          <w:i w:val="1"/>
          <w:sz w:val="20"/>
          <w:szCs w:val="20"/>
          <w:rtl w:val="0"/>
        </w:rPr>
        <w:t xml:space="preserve">Health and Safety</w:t>
      </w:r>
      <w:r w:rsidDel="00000000" w:rsidR="00000000" w:rsidRPr="00000000">
        <w:rPr>
          <w:rtl w:val="0"/>
        </w:rPr>
      </w:r>
    </w:p>
    <w:p w:rsidR="00000000" w:rsidDel="00000000" w:rsidP="00000000" w:rsidRDefault="00000000" w:rsidRPr="00000000" w14:paraId="00000047">
      <w:pPr>
        <w:widowControl w:val="0"/>
        <w:numPr>
          <w:ilvl w:val="0"/>
          <w:numId w:val="7"/>
        </w:numPr>
        <w:ind w:left="674.5275590551181" w:hanging="705"/>
        <w:jc w:val="both"/>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To support the Head of Subject in ensuring the departmental area is a safe environment, completing risk assessments and any other necessary health and safety documentation for direct reports</w:t>
      </w:r>
    </w:p>
    <w:p w:rsidR="00000000" w:rsidDel="00000000" w:rsidP="00000000" w:rsidRDefault="00000000" w:rsidRPr="00000000" w14:paraId="00000048">
      <w:pPr>
        <w:widowControl w:val="0"/>
        <w:jc w:val="both"/>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49">
      <w:pPr>
        <w:jc w:val="both"/>
        <w:rPr>
          <w:rFonts w:ascii="PT Sans" w:cs="PT Sans" w:eastAsia="PT Sans" w:hAnsi="PT Sans"/>
          <w:i w:val="1"/>
          <w:sz w:val="20"/>
          <w:szCs w:val="20"/>
        </w:rPr>
      </w:pPr>
      <w:r w:rsidDel="00000000" w:rsidR="00000000" w:rsidRPr="00000000">
        <w:rPr>
          <w:rFonts w:ascii="PT Sans" w:cs="PT Sans" w:eastAsia="PT Sans" w:hAnsi="PT Sans"/>
          <w:b w:val="1"/>
          <w:i w:val="1"/>
          <w:sz w:val="20"/>
          <w:szCs w:val="20"/>
          <w:rtl w:val="0"/>
        </w:rPr>
        <w:t xml:space="preserve">General</w:t>
      </w:r>
      <w:r w:rsidDel="00000000" w:rsidR="00000000" w:rsidRPr="00000000">
        <w:rPr>
          <w:rtl w:val="0"/>
        </w:rPr>
      </w:r>
    </w:p>
    <w:p w:rsidR="00000000" w:rsidDel="00000000" w:rsidP="00000000" w:rsidRDefault="00000000" w:rsidRPr="00000000" w14:paraId="0000004A">
      <w:pPr>
        <w:numPr>
          <w:ilvl w:val="1"/>
          <w:numId w:val="12"/>
        </w:numPr>
        <w:ind w:left="567" w:hanging="360"/>
        <w:jc w:val="both"/>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To participate in the appraisal process, taking personal responsibility for identification of learning, development and training opportunities in discussion with line manager</w:t>
      </w:r>
    </w:p>
    <w:p w:rsidR="00000000" w:rsidDel="00000000" w:rsidP="00000000" w:rsidRDefault="00000000" w:rsidRPr="00000000" w14:paraId="0000004B">
      <w:pPr>
        <w:numPr>
          <w:ilvl w:val="1"/>
          <w:numId w:val="12"/>
        </w:numPr>
        <w:ind w:left="567" w:hanging="360"/>
        <w:jc w:val="both"/>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To comply with individual responsibilities, in accordance with the role, for health &amp; safety in the workplace</w:t>
      </w:r>
    </w:p>
    <w:p w:rsidR="00000000" w:rsidDel="00000000" w:rsidP="00000000" w:rsidRDefault="00000000" w:rsidRPr="00000000" w14:paraId="0000004C">
      <w:pPr>
        <w:numPr>
          <w:ilvl w:val="1"/>
          <w:numId w:val="12"/>
        </w:numPr>
        <w:ind w:left="567" w:hanging="360"/>
        <w:jc w:val="both"/>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To ensure that all duties and services provided are in accordance with the academy’s Equal Opportunities Policy</w:t>
      </w:r>
    </w:p>
    <w:p w:rsidR="00000000" w:rsidDel="00000000" w:rsidP="00000000" w:rsidRDefault="00000000" w:rsidRPr="00000000" w14:paraId="0000004D">
      <w:pPr>
        <w:tabs>
          <w:tab w:val="left" w:pos="567"/>
        </w:tabs>
        <w:jc w:val="both"/>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4E">
      <w:pPr>
        <w:jc w:val="both"/>
        <w:rPr>
          <w:rFonts w:ascii="PT Sans" w:cs="PT Sans" w:eastAsia="PT Sans" w:hAnsi="PT Sans"/>
          <w:b w:val="1"/>
          <w:sz w:val="20"/>
          <w:szCs w:val="20"/>
          <w:u w:val="single"/>
        </w:rPr>
      </w:pPr>
      <w:r w:rsidDel="00000000" w:rsidR="00000000" w:rsidRPr="00000000">
        <w:rPr>
          <w:rFonts w:ascii="PT Sans" w:cs="PT Sans" w:eastAsia="PT Sans" w:hAnsi="PT Sans"/>
          <w:b w:val="1"/>
          <w:sz w:val="20"/>
          <w:szCs w:val="20"/>
          <w:u w:val="single"/>
          <w:rtl w:val="0"/>
        </w:rPr>
        <w:t xml:space="preserve">Employee value proposition:</w:t>
      </w:r>
    </w:p>
    <w:p w:rsidR="00000000" w:rsidDel="00000000" w:rsidP="00000000" w:rsidRDefault="00000000" w:rsidRPr="00000000" w14:paraId="0000004F">
      <w:pPr>
        <w:jc w:val="both"/>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50">
      <w:pPr>
        <w:jc w:val="both"/>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51">
      <w:pPr>
        <w:jc w:val="both"/>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52">
      <w:pPr>
        <w:jc w:val="both"/>
        <w:rPr>
          <w:rFonts w:ascii="PT Sans" w:cs="PT Sans" w:eastAsia="PT Sans" w:hAnsi="PT Sans"/>
          <w:b w:val="1"/>
          <w:sz w:val="20"/>
          <w:szCs w:val="20"/>
          <w:u w:val="single"/>
        </w:rPr>
      </w:pPr>
      <w:r w:rsidDel="00000000" w:rsidR="00000000" w:rsidRPr="00000000">
        <w:rPr>
          <w:rFonts w:ascii="PT Sans" w:cs="PT Sans" w:eastAsia="PT Sans" w:hAnsi="PT Sans"/>
          <w:b w:val="1"/>
          <w:sz w:val="20"/>
          <w:szCs w:val="20"/>
          <w:u w:val="single"/>
          <w:rtl w:val="0"/>
        </w:rPr>
        <w:t xml:space="preserve">Our values: </w:t>
      </w:r>
    </w:p>
    <w:p w:rsidR="00000000" w:rsidDel="00000000" w:rsidP="00000000" w:rsidRDefault="00000000" w:rsidRPr="00000000" w14:paraId="00000053">
      <w:pPr>
        <w:jc w:val="both"/>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54">
      <w:pPr>
        <w:jc w:val="both"/>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The post holder will be expected to operate in line with our values which are:</w:t>
      </w:r>
    </w:p>
    <w:p w:rsidR="00000000" w:rsidDel="00000000" w:rsidP="00000000" w:rsidRDefault="00000000" w:rsidRPr="00000000" w14:paraId="00000055">
      <w:pPr>
        <w:numPr>
          <w:ilvl w:val="0"/>
          <w:numId w:val="14"/>
        </w:numPr>
        <w:ind w:left="720" w:hanging="360"/>
        <w:jc w:val="both"/>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 unusually brave</w:t>
      </w:r>
    </w:p>
    <w:p w:rsidR="00000000" w:rsidDel="00000000" w:rsidP="00000000" w:rsidRDefault="00000000" w:rsidRPr="00000000" w14:paraId="00000056">
      <w:pPr>
        <w:numPr>
          <w:ilvl w:val="0"/>
          <w:numId w:val="14"/>
        </w:numPr>
        <w:ind w:left="720" w:hanging="360"/>
        <w:jc w:val="both"/>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Discover what’s possible</w:t>
      </w:r>
    </w:p>
    <w:p w:rsidR="00000000" w:rsidDel="00000000" w:rsidP="00000000" w:rsidRDefault="00000000" w:rsidRPr="00000000" w14:paraId="00000057">
      <w:pPr>
        <w:numPr>
          <w:ilvl w:val="0"/>
          <w:numId w:val="14"/>
        </w:numPr>
        <w:ind w:left="720" w:hanging="360"/>
        <w:jc w:val="both"/>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Push the limits</w:t>
      </w:r>
    </w:p>
    <w:p w:rsidR="00000000" w:rsidDel="00000000" w:rsidP="00000000" w:rsidRDefault="00000000" w:rsidRPr="00000000" w14:paraId="00000058">
      <w:pPr>
        <w:numPr>
          <w:ilvl w:val="0"/>
          <w:numId w:val="14"/>
        </w:numPr>
        <w:ind w:left="720" w:hanging="360"/>
        <w:jc w:val="both"/>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 big hearted </w:t>
      </w:r>
    </w:p>
    <w:p w:rsidR="00000000" w:rsidDel="00000000" w:rsidP="00000000" w:rsidRDefault="00000000" w:rsidRPr="00000000" w14:paraId="00000059">
      <w:pPr>
        <w:jc w:val="both"/>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 </w:t>
      </w:r>
    </w:p>
    <w:p w:rsidR="00000000" w:rsidDel="00000000" w:rsidP="00000000" w:rsidRDefault="00000000" w:rsidRPr="00000000" w14:paraId="0000005A">
      <w:pPr>
        <w:jc w:val="both"/>
        <w:rPr>
          <w:rFonts w:ascii="PT Sans" w:cs="PT Sans" w:eastAsia="PT Sans" w:hAnsi="PT Sans"/>
          <w:b w:val="1"/>
          <w:color w:val="222222"/>
          <w:sz w:val="20"/>
          <w:szCs w:val="20"/>
        </w:rPr>
      </w:pPr>
      <w:r w:rsidDel="00000000" w:rsidR="00000000" w:rsidRPr="00000000">
        <w:rPr>
          <w:rFonts w:ascii="PT Sans" w:cs="PT Sans" w:eastAsia="PT Sans" w:hAnsi="PT Sans"/>
          <w:b w:val="1"/>
          <w:color w:val="222222"/>
          <w:sz w:val="20"/>
          <w:szCs w:val="20"/>
          <w:rtl w:val="0"/>
        </w:rPr>
        <w:t xml:space="preserve">Safeguarding                                                      </w:t>
        <w:tab/>
      </w:r>
    </w:p>
    <w:p w:rsidR="00000000" w:rsidDel="00000000" w:rsidP="00000000" w:rsidRDefault="00000000" w:rsidRPr="00000000" w14:paraId="0000005B">
      <w:pPr>
        <w:jc w:val="both"/>
        <w:rPr>
          <w:rFonts w:ascii="PT Sans" w:cs="PT Sans" w:eastAsia="PT Sans" w:hAnsi="PT Sans"/>
          <w:b w:val="1"/>
          <w:color w:val="222222"/>
          <w:sz w:val="20"/>
          <w:szCs w:val="20"/>
        </w:rPr>
      </w:pPr>
      <w:r w:rsidDel="00000000" w:rsidR="00000000" w:rsidRPr="00000000">
        <w:rPr>
          <w:rFonts w:ascii="PT Sans" w:cs="PT Sans" w:eastAsia="PT Sans" w:hAnsi="PT Sans"/>
          <w:b w:val="1"/>
          <w:color w:val="222222"/>
          <w:sz w:val="20"/>
          <w:szCs w:val="20"/>
          <w:rtl w:val="0"/>
        </w:rPr>
        <w:t xml:space="preserve"> </w:t>
      </w:r>
    </w:p>
    <w:p w:rsidR="00000000" w:rsidDel="00000000" w:rsidP="00000000" w:rsidRDefault="00000000" w:rsidRPr="00000000" w14:paraId="0000005C">
      <w:pPr>
        <w:jc w:val="both"/>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5D">
      <w:pPr>
        <w:rPr>
          <w:rFonts w:ascii="PT Sans" w:cs="PT Sans" w:eastAsia="PT Sans" w:hAnsi="PT Sans"/>
          <w:b w:val="1"/>
          <w:color w:val="222222"/>
          <w:sz w:val="20"/>
          <w:szCs w:val="20"/>
        </w:rPr>
      </w:pPr>
      <w:r w:rsidDel="00000000" w:rsidR="00000000" w:rsidRPr="00000000">
        <w:rPr>
          <w:rFonts w:ascii="PT Sans" w:cs="PT Sans" w:eastAsia="PT Sans" w:hAnsi="PT Sans"/>
          <w:b w:val="1"/>
          <w:color w:val="222222"/>
          <w:sz w:val="24"/>
          <w:szCs w:val="24"/>
          <w:highlight w:val="magenta"/>
          <w:u w:val="single"/>
          <w:rtl w:val="0"/>
        </w:rPr>
        <w:t xml:space="preserve"> </w:t>
      </w:r>
      <w:r w:rsidDel="00000000" w:rsidR="00000000" w:rsidRPr="00000000">
        <w:rPr>
          <w:rtl w:val="0"/>
        </w:rPr>
      </w:r>
    </w:p>
    <w:p w:rsidR="00000000" w:rsidDel="00000000" w:rsidP="00000000" w:rsidRDefault="00000000" w:rsidRPr="00000000" w14:paraId="0000005E">
      <w:pPr>
        <w:tabs>
          <w:tab w:val="left" w:pos="567"/>
        </w:tabs>
        <w:ind w:left="567"/>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September 2019</w:t>
      </w:r>
    </w:p>
    <w:p w:rsidR="00000000" w:rsidDel="00000000" w:rsidP="00000000" w:rsidRDefault="00000000" w:rsidRPr="00000000" w14:paraId="0000005F">
      <w:pPr>
        <w:tabs>
          <w:tab w:val="left" w:pos="567"/>
        </w:tabs>
        <w:ind w:left="0" w:firstLine="0"/>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60">
      <w:pPr>
        <w:tabs>
          <w:tab w:val="left" w:pos="0"/>
        </w:tabs>
        <w:rPr>
          <w:rFonts w:ascii="PT Sans" w:cs="PT Sans" w:eastAsia="PT Sans" w:hAnsi="PT Sans"/>
          <w:sz w:val="20"/>
          <w:szCs w:val="20"/>
        </w:rPr>
      </w:pPr>
      <w:r w:rsidDel="00000000" w:rsidR="00000000" w:rsidRPr="00000000">
        <w:rPr>
          <w:rFonts w:ascii="PT Sans" w:cs="PT Sans" w:eastAsia="PT Sans" w:hAnsi="PT Sans"/>
          <w:b w:val="1"/>
          <w:sz w:val="20"/>
          <w:szCs w:val="20"/>
          <w:rtl w:val="0"/>
        </w:rPr>
        <w:t xml:space="preserve">Please sign and return one copy to Human Resources and keep one copy for your records.</w:t>
      </w:r>
      <w:r w:rsidDel="00000000" w:rsidR="00000000" w:rsidRPr="00000000">
        <w:rPr>
          <w:rtl w:val="0"/>
        </w:rPr>
      </w:r>
    </w:p>
    <w:p w:rsidR="00000000" w:rsidDel="00000000" w:rsidP="00000000" w:rsidRDefault="00000000" w:rsidRPr="00000000" w14:paraId="00000061">
      <w:pPr>
        <w:tabs>
          <w:tab w:val="left" w:pos="567"/>
        </w:tabs>
        <w:ind w:left="567"/>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62">
      <w:pPr>
        <w:tabs>
          <w:tab w:val="left" w:pos="567"/>
        </w:tabs>
        <w:ind w:left="567"/>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63">
      <w:pPr>
        <w:tabs>
          <w:tab w:val="left" w:pos="567"/>
        </w:tabs>
        <w:ind w:left="567"/>
        <w:rPr>
          <w:rFonts w:ascii="PT Sans" w:cs="PT Sans" w:eastAsia="PT Sans" w:hAnsi="PT Sans"/>
          <w:b w:val="1"/>
          <w:sz w:val="20"/>
          <w:szCs w:val="20"/>
          <w:u w:val="single"/>
        </w:rPr>
      </w:pPr>
      <w:r w:rsidDel="00000000" w:rsidR="00000000" w:rsidRPr="00000000">
        <w:rPr>
          <w:rFonts w:ascii="PT Sans" w:cs="PT Sans" w:eastAsia="PT Sans" w:hAnsi="PT Sans"/>
          <w:sz w:val="20"/>
          <w:szCs w:val="20"/>
          <w:rtl w:val="0"/>
        </w:rPr>
        <w:t xml:space="preserve">Signed __________________________________ Date ______________________</w:t>
      </w:r>
      <w:r w:rsidDel="00000000" w:rsidR="00000000" w:rsidRPr="00000000">
        <w:rPr>
          <w:rtl w:val="0"/>
        </w:rPr>
      </w:r>
    </w:p>
    <w:p w:rsidR="00000000" w:rsidDel="00000000" w:rsidP="00000000" w:rsidRDefault="00000000" w:rsidRPr="00000000" w14:paraId="00000064">
      <w:pPr>
        <w:ind w:left="-708.6614173228347" w:firstLine="0"/>
        <w:rPr>
          <w:rFonts w:ascii="PT Sans" w:cs="PT Sans" w:eastAsia="PT Sans" w:hAnsi="PT Sans"/>
          <w:b w:val="1"/>
          <w:sz w:val="20"/>
          <w:szCs w:val="20"/>
          <w:u w:val="single"/>
        </w:rPr>
      </w:pPr>
      <w:r w:rsidDel="00000000" w:rsidR="00000000" w:rsidRPr="00000000">
        <w:rPr>
          <w:rFonts w:ascii="PT Sans" w:cs="PT Sans" w:eastAsia="PT Sans" w:hAnsi="PT Sans"/>
          <w:b w:val="1"/>
          <w:sz w:val="20"/>
          <w:szCs w:val="20"/>
          <w:u w:val="single"/>
          <w:rtl w:val="0"/>
        </w:rPr>
        <w:t xml:space="preserve">Person Specification</w:t>
      </w:r>
    </w:p>
    <w:p w:rsidR="00000000" w:rsidDel="00000000" w:rsidP="00000000" w:rsidRDefault="00000000" w:rsidRPr="00000000" w14:paraId="00000065">
      <w:pPr>
        <w:ind w:left="-708.6614173228347" w:firstLine="0"/>
        <w:rPr>
          <w:rFonts w:ascii="PT Sans" w:cs="PT Sans" w:eastAsia="PT Sans" w:hAnsi="PT Sans"/>
          <w:b w:val="1"/>
          <w:sz w:val="12"/>
          <w:szCs w:val="12"/>
          <w:u w:val="single"/>
        </w:rPr>
      </w:pPr>
      <w:r w:rsidDel="00000000" w:rsidR="00000000" w:rsidRPr="00000000">
        <w:rPr>
          <w:rtl w:val="0"/>
        </w:rPr>
      </w:r>
    </w:p>
    <w:p w:rsidR="00000000" w:rsidDel="00000000" w:rsidP="00000000" w:rsidRDefault="00000000" w:rsidRPr="00000000" w14:paraId="00000066">
      <w:pPr>
        <w:ind w:left="-708.6614173228347" w:firstLine="0"/>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Job Title: Lead Teacher of Computing</w:t>
      </w:r>
    </w:p>
    <w:p w:rsidR="00000000" w:rsidDel="00000000" w:rsidP="00000000" w:rsidRDefault="00000000" w:rsidRPr="00000000" w14:paraId="00000067">
      <w:pPr>
        <w:rPr>
          <w:rFonts w:ascii="PT Sans" w:cs="PT Sans" w:eastAsia="PT Sans" w:hAnsi="PT Sans"/>
          <w:sz w:val="20"/>
          <w:szCs w:val="20"/>
        </w:rPr>
      </w:pPr>
      <w:r w:rsidDel="00000000" w:rsidR="00000000" w:rsidRPr="00000000">
        <w:rPr>
          <w:rtl w:val="0"/>
        </w:rPr>
      </w:r>
    </w:p>
    <w:tbl>
      <w:tblPr>
        <w:tblStyle w:val="Table1"/>
        <w:tblW w:w="11175.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40"/>
        <w:gridCol w:w="2100"/>
        <w:gridCol w:w="4785"/>
        <w:gridCol w:w="2550"/>
        <w:tblGridChange w:id="0">
          <w:tblGrid>
            <w:gridCol w:w="1740"/>
            <w:gridCol w:w="2100"/>
            <w:gridCol w:w="4785"/>
            <w:gridCol w:w="2550"/>
          </w:tblGrid>
        </w:tblGridChange>
      </w:tblGrid>
      <w:tr>
        <w:tc>
          <w:tcPr/>
          <w:p w:rsidR="00000000" w:rsidDel="00000000" w:rsidP="00000000" w:rsidRDefault="00000000" w:rsidRPr="00000000" w14:paraId="00000068">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General heading</w:t>
            </w:r>
          </w:p>
        </w:tc>
        <w:tc>
          <w:tcPr/>
          <w:p w:rsidR="00000000" w:rsidDel="00000000" w:rsidP="00000000" w:rsidRDefault="00000000" w:rsidRPr="00000000" w14:paraId="00000069">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Detail</w:t>
            </w:r>
          </w:p>
        </w:tc>
        <w:tc>
          <w:tcPr/>
          <w:p w:rsidR="00000000" w:rsidDel="00000000" w:rsidP="00000000" w:rsidRDefault="00000000" w:rsidRPr="00000000" w14:paraId="0000006A">
            <w:pPr>
              <w:ind w:left="283.4645669291342"/>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Essential requirements:</w:t>
            </w:r>
          </w:p>
        </w:tc>
        <w:tc>
          <w:tcPr/>
          <w:p w:rsidR="00000000" w:rsidDel="00000000" w:rsidP="00000000" w:rsidRDefault="00000000" w:rsidRPr="00000000" w14:paraId="0000006B">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Desirable requirements:</w:t>
            </w:r>
          </w:p>
        </w:tc>
      </w:tr>
      <w:tr>
        <w:tc>
          <w:tcPr/>
          <w:p w:rsidR="00000000" w:rsidDel="00000000" w:rsidP="00000000" w:rsidRDefault="00000000" w:rsidRPr="00000000" w14:paraId="0000006C">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Qualifications</w:t>
            </w:r>
          </w:p>
        </w:tc>
        <w:tc>
          <w:tcPr/>
          <w:p w:rsidR="00000000" w:rsidDel="00000000" w:rsidP="00000000" w:rsidRDefault="00000000" w:rsidRPr="00000000" w14:paraId="0000006D">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Qualifications required for the role</w:t>
            </w:r>
          </w:p>
        </w:tc>
        <w:tc>
          <w:tcPr/>
          <w:p w:rsidR="00000000" w:rsidDel="00000000" w:rsidP="00000000" w:rsidRDefault="00000000" w:rsidRPr="00000000" w14:paraId="0000006E">
            <w:pPr>
              <w:widowControl w:val="0"/>
              <w:numPr>
                <w:ilvl w:val="0"/>
                <w:numId w:val="4"/>
              </w:numPr>
              <w:ind w:left="283.4645669291342" w:hanging="360"/>
              <w:rPr>
                <w:sz w:val="20"/>
                <w:szCs w:val="20"/>
              </w:rPr>
            </w:pPr>
            <w:r w:rsidDel="00000000" w:rsidR="00000000" w:rsidRPr="00000000">
              <w:rPr>
                <w:rFonts w:ascii="PT Sans" w:cs="PT Sans" w:eastAsia="PT Sans" w:hAnsi="PT Sans"/>
                <w:sz w:val="20"/>
                <w:szCs w:val="20"/>
                <w:rtl w:val="0"/>
              </w:rPr>
              <w:t xml:space="preserve">Degree in a relevant discipline</w:t>
            </w:r>
          </w:p>
          <w:p w:rsidR="00000000" w:rsidDel="00000000" w:rsidP="00000000" w:rsidRDefault="00000000" w:rsidRPr="00000000" w14:paraId="0000006F">
            <w:pPr>
              <w:widowControl w:val="0"/>
              <w:numPr>
                <w:ilvl w:val="0"/>
                <w:numId w:val="4"/>
              </w:numPr>
              <w:ind w:left="283.4645669291342" w:hanging="360"/>
              <w:rPr>
                <w:sz w:val="20"/>
                <w:szCs w:val="20"/>
              </w:rPr>
            </w:pPr>
            <w:r w:rsidDel="00000000" w:rsidR="00000000" w:rsidRPr="00000000">
              <w:rPr>
                <w:rFonts w:ascii="PT Sans" w:cs="PT Sans" w:eastAsia="PT Sans" w:hAnsi="PT Sans"/>
                <w:sz w:val="20"/>
                <w:szCs w:val="20"/>
                <w:rtl w:val="0"/>
              </w:rPr>
              <w:t xml:space="preserve">Teaching qualification recognised by DfE </w:t>
            </w:r>
          </w:p>
          <w:p w:rsidR="00000000" w:rsidDel="00000000" w:rsidP="00000000" w:rsidRDefault="00000000" w:rsidRPr="00000000" w14:paraId="00000070">
            <w:pPr>
              <w:widowControl w:val="0"/>
              <w:numPr>
                <w:ilvl w:val="0"/>
                <w:numId w:val="4"/>
              </w:numPr>
              <w:ind w:left="283.4645669291342" w:hanging="360"/>
              <w:rPr>
                <w:sz w:val="20"/>
                <w:szCs w:val="20"/>
              </w:rPr>
            </w:pPr>
            <w:r w:rsidDel="00000000" w:rsidR="00000000" w:rsidRPr="00000000">
              <w:rPr>
                <w:rFonts w:ascii="PT Sans" w:cs="PT Sans" w:eastAsia="PT Sans" w:hAnsi="PT Sans"/>
                <w:sz w:val="20"/>
                <w:szCs w:val="20"/>
                <w:rtl w:val="0"/>
              </w:rPr>
              <w:t xml:space="preserve">Evidence of continuing and recent professional development relevant to the post</w:t>
            </w:r>
          </w:p>
          <w:p w:rsidR="00000000" w:rsidDel="00000000" w:rsidP="00000000" w:rsidRDefault="00000000" w:rsidRPr="00000000" w14:paraId="00000071">
            <w:pPr>
              <w:widowControl w:val="0"/>
              <w:rPr>
                <w:rFonts w:ascii="PT Sans" w:cs="PT Sans" w:eastAsia="PT Sans" w:hAnsi="PT Sans"/>
                <w:sz w:val="12"/>
                <w:szCs w:val="12"/>
              </w:rPr>
            </w:pPr>
            <w:r w:rsidDel="00000000" w:rsidR="00000000" w:rsidRPr="00000000">
              <w:rPr>
                <w:rtl w:val="0"/>
              </w:rPr>
            </w:r>
          </w:p>
        </w:tc>
        <w:tc>
          <w:tcPr/>
          <w:p w:rsidR="00000000" w:rsidDel="00000000" w:rsidP="00000000" w:rsidRDefault="00000000" w:rsidRPr="00000000" w14:paraId="00000072">
            <w:pPr>
              <w:widowControl w:val="0"/>
              <w:ind w:left="0" w:right="-15" w:firstLine="0"/>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73">
            <w:pPr>
              <w:widowControl w:val="0"/>
              <w:rPr>
                <w:rFonts w:ascii="PT Sans" w:cs="PT Sans" w:eastAsia="PT Sans" w:hAnsi="PT Sans"/>
                <w:sz w:val="12"/>
                <w:szCs w:val="12"/>
              </w:rPr>
            </w:pPr>
            <w:r w:rsidDel="00000000" w:rsidR="00000000" w:rsidRPr="00000000">
              <w:rPr>
                <w:rtl w:val="0"/>
              </w:rPr>
            </w:r>
          </w:p>
        </w:tc>
      </w:tr>
      <w:tr>
        <w:tc>
          <w:tcPr/>
          <w:p w:rsidR="00000000" w:rsidDel="00000000" w:rsidP="00000000" w:rsidRDefault="00000000" w:rsidRPr="00000000" w14:paraId="00000074">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Knowledge</w:t>
            </w:r>
          </w:p>
          <w:p w:rsidR="00000000" w:rsidDel="00000000" w:rsidP="00000000" w:rsidRDefault="00000000" w:rsidRPr="00000000" w14:paraId="00000075">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/Experience</w:t>
            </w:r>
          </w:p>
        </w:tc>
        <w:tc>
          <w:tcPr/>
          <w:p w:rsidR="00000000" w:rsidDel="00000000" w:rsidP="00000000" w:rsidRDefault="00000000" w:rsidRPr="00000000" w14:paraId="00000076">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Specific knowledge/</w:t>
            </w:r>
          </w:p>
          <w:p w:rsidR="00000000" w:rsidDel="00000000" w:rsidP="00000000" w:rsidRDefault="00000000" w:rsidRPr="00000000" w14:paraId="00000077">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experience required for the role</w:t>
            </w:r>
          </w:p>
        </w:tc>
        <w:tc>
          <w:tcPr/>
          <w:p w:rsidR="00000000" w:rsidDel="00000000" w:rsidP="00000000" w:rsidRDefault="00000000" w:rsidRPr="00000000" w14:paraId="00000078">
            <w:pPr>
              <w:widowControl w:val="0"/>
              <w:ind w:left="285"/>
              <w:rPr>
                <w:rFonts w:ascii="PT Sans" w:cs="PT Sans" w:eastAsia="PT Sans" w:hAnsi="PT Sans"/>
                <w:sz w:val="20"/>
                <w:szCs w:val="20"/>
              </w:rPr>
            </w:pPr>
            <w:r w:rsidDel="00000000" w:rsidR="00000000" w:rsidRPr="00000000">
              <w:rPr>
                <w:rFonts w:ascii="PT Sans" w:cs="PT Sans" w:eastAsia="PT Sans" w:hAnsi="PT Sans"/>
                <w:b w:val="1"/>
                <w:sz w:val="20"/>
                <w:szCs w:val="20"/>
                <w:rtl w:val="0"/>
              </w:rPr>
              <w:t xml:space="preserve">Specialist Knowledge/Experience</w:t>
            </w:r>
            <w:r w:rsidDel="00000000" w:rsidR="00000000" w:rsidRPr="00000000">
              <w:rPr>
                <w:rtl w:val="0"/>
              </w:rPr>
            </w:r>
          </w:p>
          <w:p w:rsidR="00000000" w:rsidDel="00000000" w:rsidP="00000000" w:rsidRDefault="00000000" w:rsidRPr="00000000" w14:paraId="00000079">
            <w:pPr>
              <w:widowControl w:val="0"/>
              <w:numPr>
                <w:ilvl w:val="0"/>
                <w:numId w:val="18"/>
              </w:numPr>
              <w:ind w:left="306.1417322834644" w:hanging="285"/>
              <w:jc w:val="both"/>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Teaching experience across all key stages including KS5</w:t>
            </w:r>
          </w:p>
          <w:p w:rsidR="00000000" w:rsidDel="00000000" w:rsidP="00000000" w:rsidRDefault="00000000" w:rsidRPr="00000000" w14:paraId="0000007A">
            <w:pPr>
              <w:widowControl w:val="0"/>
              <w:numPr>
                <w:ilvl w:val="0"/>
                <w:numId w:val="18"/>
              </w:numPr>
              <w:ind w:left="306.1417322834644" w:hanging="285"/>
              <w:jc w:val="both"/>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Advanced knowledge of National Curriculum requirements</w:t>
            </w:r>
          </w:p>
          <w:p w:rsidR="00000000" w:rsidDel="00000000" w:rsidP="00000000" w:rsidRDefault="00000000" w:rsidRPr="00000000" w14:paraId="0000007B">
            <w:pPr>
              <w:widowControl w:val="0"/>
              <w:numPr>
                <w:ilvl w:val="0"/>
                <w:numId w:val="18"/>
              </w:numPr>
              <w:ind w:left="306.1417322834644" w:hanging="285"/>
              <w:jc w:val="both"/>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Knowledge of strategies for improving the quality of teaching and learning</w:t>
            </w:r>
          </w:p>
          <w:p w:rsidR="00000000" w:rsidDel="00000000" w:rsidP="00000000" w:rsidRDefault="00000000" w:rsidRPr="00000000" w14:paraId="0000007C">
            <w:pPr>
              <w:widowControl w:val="0"/>
              <w:numPr>
                <w:ilvl w:val="0"/>
                <w:numId w:val="18"/>
              </w:numPr>
              <w:ind w:left="306.1417322834644" w:hanging="285"/>
              <w:jc w:val="both"/>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Knowledge of monitoring and evaluating the effectiveness of teaching and learning</w:t>
            </w:r>
          </w:p>
          <w:p w:rsidR="00000000" w:rsidDel="00000000" w:rsidP="00000000" w:rsidRDefault="00000000" w:rsidRPr="00000000" w14:paraId="0000007D">
            <w:pPr>
              <w:widowControl w:val="0"/>
              <w:rPr>
                <w:rFonts w:ascii="PT Sans" w:cs="PT Sans" w:eastAsia="PT Sans" w:hAnsi="PT Sans"/>
                <w:sz w:val="12"/>
                <w:szCs w:val="12"/>
              </w:rPr>
            </w:pPr>
            <w:r w:rsidDel="00000000" w:rsidR="00000000" w:rsidRPr="00000000">
              <w:rPr>
                <w:rtl w:val="0"/>
              </w:rPr>
            </w:r>
          </w:p>
          <w:p w:rsidR="00000000" w:rsidDel="00000000" w:rsidP="00000000" w:rsidRDefault="00000000" w:rsidRPr="00000000" w14:paraId="0000007E">
            <w:pPr>
              <w:widowControl w:val="0"/>
              <w:ind w:left="285"/>
              <w:rPr>
                <w:rFonts w:ascii="PT Sans" w:cs="PT Sans" w:eastAsia="PT Sans" w:hAnsi="PT Sans"/>
                <w:sz w:val="20"/>
                <w:szCs w:val="20"/>
                <w:highlight w:val="white"/>
              </w:rPr>
            </w:pPr>
            <w:r w:rsidDel="00000000" w:rsidR="00000000" w:rsidRPr="00000000">
              <w:rPr>
                <w:rFonts w:ascii="PT Sans" w:cs="PT Sans" w:eastAsia="PT Sans" w:hAnsi="PT Sans"/>
                <w:b w:val="1"/>
                <w:sz w:val="20"/>
                <w:szCs w:val="20"/>
                <w:rtl w:val="0"/>
              </w:rPr>
              <w:t xml:space="preserve">Organisation &amp; Planning</w:t>
            </w:r>
            <w:r w:rsidDel="00000000" w:rsidR="00000000" w:rsidRPr="00000000">
              <w:rPr>
                <w:rtl w:val="0"/>
              </w:rPr>
            </w:r>
          </w:p>
          <w:p w:rsidR="00000000" w:rsidDel="00000000" w:rsidP="00000000" w:rsidRDefault="00000000" w:rsidRPr="00000000" w14:paraId="0000007F">
            <w:pPr>
              <w:widowControl w:val="0"/>
              <w:numPr>
                <w:ilvl w:val="0"/>
                <w:numId w:val="15"/>
              </w:numPr>
              <w:ind w:left="285" w:hanging="360"/>
              <w:rPr>
                <w:sz w:val="20"/>
                <w:szCs w:val="20"/>
              </w:rPr>
            </w:pPr>
            <w:r w:rsidDel="00000000" w:rsidR="00000000" w:rsidRPr="00000000">
              <w:rPr>
                <w:rFonts w:ascii="PT Sans" w:cs="PT Sans" w:eastAsia="PT Sans" w:hAnsi="PT Sans"/>
                <w:sz w:val="20"/>
                <w:szCs w:val="20"/>
                <w:rtl w:val="0"/>
              </w:rPr>
              <w:t xml:space="preserve">Experience of managing a heavy workload and conflicting priorities</w:t>
            </w:r>
          </w:p>
          <w:p w:rsidR="00000000" w:rsidDel="00000000" w:rsidP="00000000" w:rsidRDefault="00000000" w:rsidRPr="00000000" w14:paraId="00000080">
            <w:pPr>
              <w:widowControl w:val="0"/>
              <w:rPr>
                <w:rFonts w:ascii="PT Sans" w:cs="PT Sans" w:eastAsia="PT Sans" w:hAnsi="PT Sans"/>
                <w:b w:val="1"/>
                <w:sz w:val="12"/>
                <w:szCs w:val="12"/>
              </w:rPr>
            </w:pPr>
            <w:r w:rsidDel="00000000" w:rsidR="00000000" w:rsidRPr="00000000">
              <w:rPr>
                <w:rtl w:val="0"/>
              </w:rPr>
            </w:r>
          </w:p>
          <w:p w:rsidR="00000000" w:rsidDel="00000000" w:rsidP="00000000" w:rsidRDefault="00000000" w:rsidRPr="00000000" w14:paraId="00000081">
            <w:pPr>
              <w:widowControl w:val="0"/>
              <w:ind w:left="285"/>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Problem Solving</w:t>
            </w:r>
          </w:p>
          <w:p w:rsidR="00000000" w:rsidDel="00000000" w:rsidP="00000000" w:rsidRDefault="00000000" w:rsidRPr="00000000" w14:paraId="00000082">
            <w:pPr>
              <w:widowControl w:val="0"/>
              <w:numPr>
                <w:ilvl w:val="0"/>
                <w:numId w:val="13"/>
              </w:numPr>
              <w:ind w:left="285" w:hanging="360"/>
              <w:rPr>
                <w:sz w:val="20"/>
                <w:szCs w:val="20"/>
              </w:rPr>
            </w:pPr>
            <w:r w:rsidDel="00000000" w:rsidR="00000000" w:rsidRPr="00000000">
              <w:rPr>
                <w:rFonts w:ascii="PT Sans" w:cs="PT Sans" w:eastAsia="PT Sans" w:hAnsi="PT Sans"/>
                <w:sz w:val="20"/>
                <w:szCs w:val="20"/>
                <w:rtl w:val="0"/>
              </w:rPr>
              <w:t xml:space="preserve">Knowledge of developing effective strategies to raise attainment and improve progress across a key stage</w:t>
            </w:r>
          </w:p>
          <w:p w:rsidR="00000000" w:rsidDel="00000000" w:rsidP="00000000" w:rsidRDefault="00000000" w:rsidRPr="00000000" w14:paraId="00000083">
            <w:pPr>
              <w:widowControl w:val="0"/>
              <w:rPr>
                <w:rFonts w:ascii="PT Sans" w:cs="PT Sans" w:eastAsia="PT Sans" w:hAnsi="PT Sans"/>
                <w:sz w:val="12"/>
                <w:szCs w:val="12"/>
              </w:rPr>
            </w:pPr>
            <w:r w:rsidDel="00000000" w:rsidR="00000000" w:rsidRPr="00000000">
              <w:rPr>
                <w:rtl w:val="0"/>
              </w:rPr>
            </w:r>
          </w:p>
          <w:p w:rsidR="00000000" w:rsidDel="00000000" w:rsidP="00000000" w:rsidRDefault="00000000" w:rsidRPr="00000000" w14:paraId="00000084">
            <w:pPr>
              <w:widowControl w:val="0"/>
              <w:ind w:left="285"/>
              <w:rPr>
                <w:rFonts w:ascii="PT Sans" w:cs="PT Sans" w:eastAsia="PT Sans" w:hAnsi="PT Sans"/>
                <w:sz w:val="20"/>
                <w:szCs w:val="20"/>
                <w:highlight w:val="white"/>
              </w:rPr>
            </w:pPr>
            <w:r w:rsidDel="00000000" w:rsidR="00000000" w:rsidRPr="00000000">
              <w:rPr>
                <w:rFonts w:ascii="PT Sans" w:cs="PT Sans" w:eastAsia="PT Sans" w:hAnsi="PT Sans"/>
                <w:b w:val="1"/>
                <w:sz w:val="20"/>
                <w:szCs w:val="20"/>
                <w:rtl w:val="0"/>
              </w:rPr>
              <w:t xml:space="preserve">People </w:t>
            </w:r>
            <w:r w:rsidDel="00000000" w:rsidR="00000000" w:rsidRPr="00000000">
              <w:rPr>
                <w:rtl w:val="0"/>
              </w:rPr>
            </w:r>
          </w:p>
          <w:p w:rsidR="00000000" w:rsidDel="00000000" w:rsidP="00000000" w:rsidRDefault="00000000" w:rsidRPr="00000000" w14:paraId="00000085">
            <w:pPr>
              <w:widowControl w:val="0"/>
              <w:numPr>
                <w:ilvl w:val="0"/>
                <w:numId w:val="2"/>
              </w:numPr>
              <w:ind w:left="285" w:hanging="360"/>
              <w:rPr>
                <w:sz w:val="20"/>
                <w:szCs w:val="20"/>
              </w:rPr>
            </w:pPr>
            <w:r w:rsidDel="00000000" w:rsidR="00000000" w:rsidRPr="00000000">
              <w:rPr>
                <w:rFonts w:ascii="PT Sans" w:cs="PT Sans" w:eastAsia="PT Sans" w:hAnsi="PT Sans"/>
                <w:sz w:val="20"/>
                <w:szCs w:val="20"/>
                <w:rtl w:val="0"/>
              </w:rPr>
              <w:t xml:space="preserve">Experience of building and maintaining effective relationship, negotiating and influencing others</w:t>
            </w:r>
          </w:p>
          <w:p w:rsidR="00000000" w:rsidDel="00000000" w:rsidP="00000000" w:rsidRDefault="00000000" w:rsidRPr="00000000" w14:paraId="00000086">
            <w:pPr>
              <w:widowControl w:val="0"/>
              <w:rPr>
                <w:rFonts w:ascii="PT Sans" w:cs="PT Sans" w:eastAsia="PT Sans" w:hAnsi="PT Sans"/>
                <w:sz w:val="12"/>
                <w:szCs w:val="12"/>
                <w:highlight w:val="white"/>
              </w:rPr>
            </w:pPr>
            <w:r w:rsidDel="00000000" w:rsidR="00000000" w:rsidRPr="00000000">
              <w:rPr>
                <w:rtl w:val="0"/>
              </w:rPr>
            </w:r>
          </w:p>
        </w:tc>
        <w:tc>
          <w:tcPr/>
          <w:p w:rsidR="00000000" w:rsidDel="00000000" w:rsidP="00000000" w:rsidRDefault="00000000" w:rsidRPr="00000000" w14:paraId="00000087">
            <w:pPr>
              <w:widowControl w:val="0"/>
              <w:numPr>
                <w:ilvl w:val="0"/>
                <w:numId w:val="17"/>
              </w:numPr>
              <w:ind w:left="283.4645669291342" w:hanging="360"/>
              <w:rPr>
                <w:sz w:val="20"/>
                <w:szCs w:val="20"/>
              </w:rPr>
            </w:pPr>
            <w:r w:rsidDel="00000000" w:rsidR="00000000" w:rsidRPr="00000000">
              <w:rPr>
                <w:rFonts w:ascii="PT Sans" w:cs="PT Sans" w:eastAsia="PT Sans" w:hAnsi="PT Sans"/>
                <w:sz w:val="20"/>
                <w:szCs w:val="20"/>
                <w:rtl w:val="0"/>
              </w:rPr>
              <w:t xml:space="preserve">Experience of leading an area within the department with successful outcomes in attainment and student progress</w:t>
            </w:r>
          </w:p>
          <w:p w:rsidR="00000000" w:rsidDel="00000000" w:rsidP="00000000" w:rsidRDefault="00000000" w:rsidRPr="00000000" w14:paraId="00000088">
            <w:pPr>
              <w:widowControl w:val="0"/>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89">
            <w:pPr>
              <w:widowControl w:val="0"/>
              <w:rPr>
                <w:rFonts w:ascii="PT Sans" w:cs="PT Sans" w:eastAsia="PT Sans" w:hAnsi="PT Sans"/>
                <w:sz w:val="20"/>
                <w:szCs w:val="20"/>
              </w:rPr>
            </w:pPr>
            <w:r w:rsidDel="00000000" w:rsidR="00000000" w:rsidRPr="00000000">
              <w:rPr>
                <w:rtl w:val="0"/>
              </w:rPr>
            </w:r>
          </w:p>
        </w:tc>
      </w:tr>
      <w:tr>
        <w:tc>
          <w:tcPr>
            <w:vMerge w:val="restart"/>
          </w:tcPr>
          <w:p w:rsidR="00000000" w:rsidDel="00000000" w:rsidP="00000000" w:rsidRDefault="00000000" w:rsidRPr="00000000" w14:paraId="0000008A">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Skills</w:t>
            </w:r>
          </w:p>
        </w:tc>
        <w:tc>
          <w:tcPr/>
          <w:p w:rsidR="00000000" w:rsidDel="00000000" w:rsidP="00000000" w:rsidRDefault="00000000" w:rsidRPr="00000000" w14:paraId="0000008B">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Line management responsibilities (no.)</w:t>
            </w:r>
          </w:p>
        </w:tc>
        <w:tc>
          <w:tcPr/>
          <w:p w:rsidR="00000000" w:rsidDel="00000000" w:rsidP="00000000" w:rsidRDefault="00000000" w:rsidRPr="00000000" w14:paraId="0000008C">
            <w:pPr>
              <w:numPr>
                <w:ilvl w:val="0"/>
                <w:numId w:val="4"/>
              </w:numPr>
              <w:ind w:left="283.4645669291342" w:hanging="360"/>
              <w:rPr>
                <w:sz w:val="20"/>
                <w:szCs w:val="20"/>
              </w:rPr>
            </w:pPr>
            <w:r w:rsidDel="00000000" w:rsidR="00000000" w:rsidRPr="00000000">
              <w:rPr>
                <w:rFonts w:ascii="PT Sans" w:cs="PT Sans" w:eastAsia="PT Sans" w:hAnsi="PT Sans"/>
                <w:sz w:val="20"/>
                <w:szCs w:val="20"/>
                <w:rtl w:val="0"/>
              </w:rPr>
              <w:t xml:space="preserve">Line management for designated staff within subject area</w:t>
            </w:r>
          </w:p>
          <w:p w:rsidR="00000000" w:rsidDel="00000000" w:rsidP="00000000" w:rsidRDefault="00000000" w:rsidRPr="00000000" w14:paraId="0000008D">
            <w:pPr>
              <w:rPr>
                <w:rFonts w:ascii="PT Sans" w:cs="PT Sans" w:eastAsia="PT Sans" w:hAnsi="PT Sans"/>
                <w:sz w:val="12"/>
                <w:szCs w:val="12"/>
              </w:rPr>
            </w:pPr>
            <w:r w:rsidDel="00000000" w:rsidR="00000000" w:rsidRPr="00000000">
              <w:rPr>
                <w:rtl w:val="0"/>
              </w:rPr>
            </w:r>
          </w:p>
        </w:tc>
        <w:tc>
          <w:tcPr/>
          <w:p w:rsidR="00000000" w:rsidDel="00000000" w:rsidP="00000000" w:rsidRDefault="00000000" w:rsidRPr="00000000" w14:paraId="0000008E">
            <w:pPr>
              <w:ind w:left="720" w:firstLine="0"/>
              <w:rPr>
                <w:rFonts w:ascii="PT Sans" w:cs="PT Sans" w:eastAsia="PT Sans" w:hAnsi="PT Sans"/>
                <w:sz w:val="20"/>
                <w:szCs w:val="20"/>
              </w:rPr>
            </w:pPr>
            <w:r w:rsidDel="00000000" w:rsidR="00000000" w:rsidRPr="00000000">
              <w:rPr>
                <w:rtl w:val="0"/>
              </w:rPr>
            </w:r>
          </w:p>
        </w:tc>
      </w:tr>
      <w:tr>
        <w:tc>
          <w:tcPr>
            <w:vMerge w:val="continue"/>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90">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Forward and strategic planning</w:t>
            </w:r>
          </w:p>
        </w:tc>
        <w:tc>
          <w:tcPr/>
          <w:p w:rsidR="00000000" w:rsidDel="00000000" w:rsidP="00000000" w:rsidRDefault="00000000" w:rsidRPr="00000000" w14:paraId="00000091">
            <w:pPr>
              <w:widowControl w:val="0"/>
              <w:numPr>
                <w:ilvl w:val="0"/>
                <w:numId w:val="4"/>
              </w:numPr>
              <w:ind w:left="283.4645669291342" w:hanging="360"/>
              <w:rPr>
                <w:sz w:val="20"/>
                <w:szCs w:val="20"/>
              </w:rPr>
            </w:pPr>
            <w:r w:rsidDel="00000000" w:rsidR="00000000" w:rsidRPr="00000000">
              <w:rPr>
                <w:rFonts w:ascii="PT Sans" w:cs="PT Sans" w:eastAsia="PT Sans" w:hAnsi="PT Sans"/>
                <w:sz w:val="20"/>
                <w:szCs w:val="20"/>
                <w:highlight w:val="white"/>
                <w:rtl w:val="0"/>
              </w:rPr>
              <w:t xml:space="preserve">Long term planning for department</w:t>
            </w:r>
            <w:r w:rsidDel="00000000" w:rsidR="00000000" w:rsidRPr="00000000">
              <w:rPr>
                <w:rtl w:val="0"/>
              </w:rPr>
            </w:r>
          </w:p>
          <w:p w:rsidR="00000000" w:rsidDel="00000000" w:rsidP="00000000" w:rsidRDefault="00000000" w:rsidRPr="00000000" w14:paraId="00000092">
            <w:pPr>
              <w:widowControl w:val="0"/>
              <w:rPr>
                <w:rFonts w:ascii="PT Sans" w:cs="PT Sans" w:eastAsia="PT Sans" w:hAnsi="PT Sans"/>
                <w:sz w:val="12"/>
                <w:szCs w:val="12"/>
                <w:highlight w:val="white"/>
              </w:rPr>
            </w:pPr>
            <w:r w:rsidDel="00000000" w:rsidR="00000000" w:rsidRPr="00000000">
              <w:rPr>
                <w:rtl w:val="0"/>
              </w:rPr>
            </w:r>
          </w:p>
        </w:tc>
        <w:tc>
          <w:tcPr/>
          <w:p w:rsidR="00000000" w:rsidDel="00000000" w:rsidP="00000000" w:rsidRDefault="00000000" w:rsidRPr="00000000" w14:paraId="00000093">
            <w:pPr>
              <w:ind w:left="720" w:firstLine="0"/>
              <w:rPr>
                <w:rFonts w:ascii="PT Sans" w:cs="PT Sans" w:eastAsia="PT Sans" w:hAnsi="PT Sans"/>
                <w:sz w:val="20"/>
                <w:szCs w:val="20"/>
              </w:rPr>
            </w:pPr>
            <w:r w:rsidDel="00000000" w:rsidR="00000000" w:rsidRPr="00000000">
              <w:rPr>
                <w:rtl w:val="0"/>
              </w:rPr>
            </w:r>
          </w:p>
        </w:tc>
      </w:tr>
      <w:tr>
        <w:tc>
          <w:tcPr>
            <w:vMerge w:val="continue"/>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95">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Budget (size &amp; responsibilities)</w:t>
            </w:r>
          </w:p>
        </w:tc>
        <w:tc>
          <w:tcPr/>
          <w:p w:rsidR="00000000" w:rsidDel="00000000" w:rsidP="00000000" w:rsidRDefault="00000000" w:rsidRPr="00000000" w14:paraId="00000096">
            <w:pPr>
              <w:numPr>
                <w:ilvl w:val="0"/>
                <w:numId w:val="4"/>
              </w:numPr>
              <w:ind w:left="283.4645669291342" w:hanging="360"/>
              <w:rPr>
                <w:sz w:val="20"/>
                <w:szCs w:val="20"/>
              </w:rPr>
            </w:pPr>
            <w:r w:rsidDel="00000000" w:rsidR="00000000" w:rsidRPr="00000000">
              <w:rPr>
                <w:rFonts w:ascii="PT Sans" w:cs="PT Sans" w:eastAsia="PT Sans" w:hAnsi="PT Sans"/>
                <w:sz w:val="20"/>
                <w:szCs w:val="20"/>
                <w:rtl w:val="0"/>
              </w:rPr>
              <w:t xml:space="preserve">n/a</w:t>
            </w:r>
          </w:p>
        </w:tc>
        <w:tc>
          <w:tcPr/>
          <w:p w:rsidR="00000000" w:rsidDel="00000000" w:rsidP="00000000" w:rsidRDefault="00000000" w:rsidRPr="00000000" w14:paraId="00000097">
            <w:pPr>
              <w:ind w:left="720" w:firstLine="0"/>
              <w:rPr>
                <w:rFonts w:ascii="PT Sans" w:cs="PT Sans" w:eastAsia="PT Sans" w:hAnsi="PT Sans"/>
                <w:sz w:val="20"/>
                <w:szCs w:val="20"/>
              </w:rPr>
            </w:pPr>
            <w:r w:rsidDel="00000000" w:rsidR="00000000" w:rsidRPr="00000000">
              <w:rPr>
                <w:rtl w:val="0"/>
              </w:rPr>
            </w:r>
          </w:p>
        </w:tc>
      </w:tr>
      <w:tr>
        <w:tc>
          <w:tcPr>
            <w:vMerge w:val="continue"/>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99">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Abilities</w:t>
            </w:r>
          </w:p>
        </w:tc>
        <w:tc>
          <w:tcPr/>
          <w:p w:rsidR="00000000" w:rsidDel="00000000" w:rsidP="00000000" w:rsidRDefault="00000000" w:rsidRPr="00000000" w14:paraId="0000009A">
            <w:pPr>
              <w:widowControl w:val="0"/>
              <w:numPr>
                <w:ilvl w:val="0"/>
                <w:numId w:val="5"/>
              </w:numPr>
              <w:ind w:left="283.4645669291342"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Excellent communication skills with the ability to communicate  logically, concisely and persuasively to a variety of audiences, both orally and in writing</w:t>
            </w:r>
          </w:p>
          <w:p w:rsidR="00000000" w:rsidDel="00000000" w:rsidP="00000000" w:rsidRDefault="00000000" w:rsidRPr="00000000" w14:paraId="0000009B">
            <w:pPr>
              <w:widowControl w:val="0"/>
              <w:numPr>
                <w:ilvl w:val="0"/>
                <w:numId w:val="5"/>
              </w:numPr>
              <w:ind w:left="283.4645669291342"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Excellent IT Skills</w:t>
            </w:r>
          </w:p>
          <w:p w:rsidR="00000000" w:rsidDel="00000000" w:rsidP="00000000" w:rsidRDefault="00000000" w:rsidRPr="00000000" w14:paraId="0000009C">
            <w:pPr>
              <w:widowControl w:val="0"/>
              <w:numPr>
                <w:ilvl w:val="0"/>
                <w:numId w:val="5"/>
              </w:numPr>
              <w:ind w:left="283.4645669291342"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stay calm under pressure</w:t>
            </w:r>
          </w:p>
          <w:p w:rsidR="00000000" w:rsidDel="00000000" w:rsidP="00000000" w:rsidRDefault="00000000" w:rsidRPr="00000000" w14:paraId="0000009D">
            <w:pPr>
              <w:widowControl w:val="0"/>
              <w:rPr>
                <w:rFonts w:ascii="PT Sans" w:cs="PT Sans" w:eastAsia="PT Sans" w:hAnsi="PT Sans"/>
                <w:sz w:val="12"/>
                <w:szCs w:val="12"/>
              </w:rPr>
            </w:pPr>
            <w:r w:rsidDel="00000000" w:rsidR="00000000" w:rsidRPr="00000000">
              <w:rPr>
                <w:rtl w:val="0"/>
              </w:rPr>
            </w:r>
          </w:p>
        </w:tc>
        <w:tc>
          <w:tcPr/>
          <w:p w:rsidR="00000000" w:rsidDel="00000000" w:rsidP="00000000" w:rsidRDefault="00000000" w:rsidRPr="00000000" w14:paraId="0000009E">
            <w:pPr>
              <w:ind w:left="720" w:firstLine="0"/>
              <w:rPr>
                <w:rFonts w:ascii="PT Sans" w:cs="PT Sans" w:eastAsia="PT Sans" w:hAnsi="PT Sans"/>
                <w:sz w:val="20"/>
                <w:szCs w:val="20"/>
              </w:rPr>
            </w:pPr>
            <w:r w:rsidDel="00000000" w:rsidR="00000000" w:rsidRPr="00000000">
              <w:rPr>
                <w:rtl w:val="0"/>
              </w:rPr>
            </w:r>
          </w:p>
        </w:tc>
      </w:tr>
      <w:tr>
        <w:tc>
          <w:tcPr/>
          <w:p w:rsidR="00000000" w:rsidDel="00000000" w:rsidP="00000000" w:rsidRDefault="00000000" w:rsidRPr="00000000" w14:paraId="0000009F">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Personal Characteristics</w:t>
            </w:r>
          </w:p>
        </w:tc>
        <w:tc>
          <w:tcPr/>
          <w:p w:rsidR="00000000" w:rsidDel="00000000" w:rsidP="00000000" w:rsidRDefault="00000000" w:rsidRPr="00000000" w14:paraId="000000A0">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Behaviours</w:t>
            </w:r>
          </w:p>
        </w:tc>
        <w:tc>
          <w:tcPr/>
          <w:p w:rsidR="00000000" w:rsidDel="00000000" w:rsidP="00000000" w:rsidRDefault="00000000" w:rsidRPr="00000000" w14:paraId="000000A1">
            <w:pPr>
              <w:numPr>
                <w:ilvl w:val="0"/>
                <w:numId w:val="4"/>
              </w:numPr>
              <w:ind w:left="283.4645669291342" w:hanging="360"/>
              <w:rPr>
                <w:sz w:val="20"/>
                <w:szCs w:val="20"/>
              </w:rPr>
            </w:pPr>
            <w:r w:rsidDel="00000000" w:rsidR="00000000" w:rsidRPr="00000000">
              <w:rPr>
                <w:rFonts w:ascii="PT Sans" w:cs="PT Sans" w:eastAsia="PT Sans" w:hAnsi="PT Sans"/>
                <w:sz w:val="20"/>
                <w:szCs w:val="20"/>
                <w:rtl w:val="0"/>
              </w:rPr>
              <w:t xml:space="preserve">Resillience</w:t>
            </w:r>
          </w:p>
          <w:p w:rsidR="00000000" w:rsidDel="00000000" w:rsidP="00000000" w:rsidRDefault="00000000" w:rsidRPr="00000000" w14:paraId="000000A2">
            <w:pPr>
              <w:numPr>
                <w:ilvl w:val="0"/>
                <w:numId w:val="4"/>
              </w:numPr>
              <w:ind w:left="283.4645669291342" w:hanging="360"/>
              <w:rPr>
                <w:sz w:val="20"/>
                <w:szCs w:val="20"/>
              </w:rPr>
            </w:pPr>
            <w:r w:rsidDel="00000000" w:rsidR="00000000" w:rsidRPr="00000000">
              <w:rPr>
                <w:rFonts w:ascii="PT Sans" w:cs="PT Sans" w:eastAsia="PT Sans" w:hAnsi="PT Sans"/>
                <w:sz w:val="20"/>
                <w:szCs w:val="20"/>
                <w:rtl w:val="0"/>
              </w:rPr>
              <w:t xml:space="preserve">Student focused</w:t>
            </w:r>
          </w:p>
          <w:p w:rsidR="00000000" w:rsidDel="00000000" w:rsidP="00000000" w:rsidRDefault="00000000" w:rsidRPr="00000000" w14:paraId="000000A3">
            <w:pPr>
              <w:widowControl w:val="0"/>
              <w:numPr>
                <w:ilvl w:val="0"/>
                <w:numId w:val="5"/>
              </w:numPr>
              <w:ind w:left="283.4645669291342" w:hanging="360"/>
              <w:rPr>
                <w:rFonts w:ascii="PT Sans" w:cs="PT Sans" w:eastAsia="PT Sans" w:hAnsi="PT Sans"/>
                <w:sz w:val="20"/>
                <w:szCs w:val="20"/>
              </w:rPr>
            </w:pPr>
            <w:r w:rsidDel="00000000" w:rsidR="00000000" w:rsidRPr="00000000">
              <w:rPr>
                <w:rFonts w:ascii="PT Sans" w:cs="PT Sans" w:eastAsia="PT Sans" w:hAnsi="PT Sans"/>
                <w:sz w:val="20"/>
                <w:szCs w:val="20"/>
                <w:highlight w:val="white"/>
                <w:rtl w:val="0"/>
              </w:rPr>
              <w:t xml:space="preserve">Demonstrate a commitment to equality</w:t>
            </w:r>
            <w:r w:rsidDel="00000000" w:rsidR="00000000" w:rsidRPr="00000000">
              <w:rPr>
                <w:rtl w:val="0"/>
              </w:rPr>
            </w:r>
          </w:p>
          <w:p w:rsidR="00000000" w:rsidDel="00000000" w:rsidP="00000000" w:rsidRDefault="00000000" w:rsidRPr="00000000" w14:paraId="000000A4">
            <w:pPr>
              <w:numPr>
                <w:ilvl w:val="0"/>
                <w:numId w:val="4"/>
              </w:numPr>
              <w:ind w:left="283.4645669291342" w:hanging="360"/>
              <w:rPr>
                <w:sz w:val="20"/>
                <w:szCs w:val="20"/>
              </w:rPr>
            </w:pPr>
            <w:r w:rsidDel="00000000" w:rsidR="00000000" w:rsidRPr="00000000">
              <w:rPr>
                <w:rFonts w:ascii="PT Sans" w:cs="PT Sans" w:eastAsia="PT Sans" w:hAnsi="PT Sans"/>
                <w:sz w:val="20"/>
                <w:szCs w:val="20"/>
                <w:rtl w:val="0"/>
              </w:rPr>
              <w:t xml:space="preserve">Takes responsibility and accountability</w:t>
            </w:r>
          </w:p>
          <w:p w:rsidR="00000000" w:rsidDel="00000000" w:rsidP="00000000" w:rsidRDefault="00000000" w:rsidRPr="00000000" w14:paraId="000000A5">
            <w:pPr>
              <w:widowControl w:val="0"/>
              <w:numPr>
                <w:ilvl w:val="0"/>
                <w:numId w:val="1"/>
              </w:numPr>
              <w:tabs>
                <w:tab w:val="left" w:pos="87"/>
              </w:tabs>
              <w:ind w:left="283.4645669291342" w:hanging="360"/>
              <w:rPr>
                <w:sz w:val="20"/>
                <w:szCs w:val="20"/>
                <w:highlight w:val="white"/>
              </w:rPr>
            </w:pPr>
            <w:r w:rsidDel="00000000" w:rsidR="00000000" w:rsidRPr="00000000">
              <w:rPr>
                <w:rFonts w:ascii="PT Sans" w:cs="PT Sans" w:eastAsia="PT Sans" w:hAnsi="PT Sans"/>
                <w:sz w:val="20"/>
                <w:szCs w:val="20"/>
                <w:rtl w:val="0"/>
              </w:rPr>
              <w:t xml:space="preserve">Commitment to Academy aims, ethos &amp; vision</w:t>
            </w:r>
            <w:r w:rsidDel="00000000" w:rsidR="00000000" w:rsidRPr="00000000">
              <w:rPr>
                <w:rtl w:val="0"/>
              </w:rPr>
            </w:r>
          </w:p>
          <w:p w:rsidR="00000000" w:rsidDel="00000000" w:rsidP="00000000" w:rsidRDefault="00000000" w:rsidRPr="00000000" w14:paraId="000000A6">
            <w:pPr>
              <w:widowControl w:val="0"/>
              <w:numPr>
                <w:ilvl w:val="0"/>
                <w:numId w:val="1"/>
              </w:numPr>
              <w:tabs>
                <w:tab w:val="left" w:pos="87"/>
              </w:tabs>
              <w:ind w:left="283.4645669291342" w:hanging="360"/>
              <w:rPr>
                <w:sz w:val="20"/>
                <w:szCs w:val="20"/>
                <w:highlight w:val="white"/>
              </w:rPr>
            </w:pPr>
            <w:r w:rsidDel="00000000" w:rsidR="00000000" w:rsidRPr="00000000">
              <w:rPr>
                <w:rFonts w:ascii="PT Sans" w:cs="PT Sans" w:eastAsia="PT Sans" w:hAnsi="PT Sans"/>
                <w:sz w:val="20"/>
                <w:szCs w:val="20"/>
                <w:highlight w:val="white"/>
                <w:rtl w:val="0"/>
              </w:rPr>
              <w:t xml:space="preserve">Commitment to own professional development</w:t>
            </w:r>
          </w:p>
          <w:p w:rsidR="00000000" w:rsidDel="00000000" w:rsidP="00000000" w:rsidRDefault="00000000" w:rsidRPr="00000000" w14:paraId="000000A7">
            <w:pPr>
              <w:ind w:left="283.4645669291342"/>
              <w:rPr>
                <w:rFonts w:ascii="PT Sans" w:cs="PT Sans" w:eastAsia="PT Sans" w:hAnsi="PT Sans"/>
                <w:sz w:val="12"/>
                <w:szCs w:val="12"/>
              </w:rPr>
            </w:pPr>
            <w:r w:rsidDel="00000000" w:rsidR="00000000" w:rsidRPr="00000000">
              <w:rPr>
                <w:rtl w:val="0"/>
              </w:rPr>
            </w:r>
          </w:p>
        </w:tc>
        <w:tc>
          <w:tcPr/>
          <w:p w:rsidR="00000000" w:rsidDel="00000000" w:rsidP="00000000" w:rsidRDefault="00000000" w:rsidRPr="00000000" w14:paraId="000000A8">
            <w:pPr>
              <w:rPr>
                <w:rFonts w:ascii="PT Sans" w:cs="PT Sans" w:eastAsia="PT Sans" w:hAnsi="PT Sans"/>
                <w:sz w:val="20"/>
                <w:szCs w:val="20"/>
              </w:rPr>
            </w:pPr>
            <w:r w:rsidDel="00000000" w:rsidR="00000000" w:rsidRPr="00000000">
              <w:rPr>
                <w:rtl w:val="0"/>
              </w:rPr>
            </w:r>
          </w:p>
        </w:tc>
      </w:tr>
      <w:tr>
        <w:tc>
          <w:tcPr/>
          <w:p w:rsidR="00000000" w:rsidDel="00000000" w:rsidP="00000000" w:rsidRDefault="00000000" w:rsidRPr="00000000" w14:paraId="000000A9">
            <w:pPr>
              <w:rPr>
                <w:rFonts w:ascii="PT Sans" w:cs="PT Sans" w:eastAsia="PT Sans" w:hAnsi="PT Sans"/>
                <w:b w:val="1"/>
                <w:sz w:val="20"/>
                <w:szCs w:val="20"/>
              </w:rPr>
            </w:pPr>
            <w:r w:rsidDel="00000000" w:rsidR="00000000" w:rsidRPr="00000000">
              <w:rPr>
                <w:rtl w:val="0"/>
              </w:rPr>
            </w:r>
          </w:p>
        </w:tc>
        <w:tc>
          <w:tcPr/>
          <w:p w:rsidR="00000000" w:rsidDel="00000000" w:rsidP="00000000" w:rsidRDefault="00000000" w:rsidRPr="00000000" w14:paraId="000000AA">
            <w:pPr>
              <w:rPr>
                <w:rFonts w:ascii="PT Sans" w:cs="PT Sans" w:eastAsia="PT Sans" w:hAnsi="PT Sans"/>
                <w:sz w:val="20"/>
                <w:szCs w:val="20"/>
              </w:rPr>
            </w:pPr>
            <w:bookmarkStart w:colFirst="0" w:colLast="0" w:name="_gjdgxs" w:id="0"/>
            <w:bookmarkEnd w:id="0"/>
            <w:r w:rsidDel="00000000" w:rsidR="00000000" w:rsidRPr="00000000">
              <w:rPr>
                <w:rFonts w:ascii="PT Sans" w:cs="PT Sans" w:eastAsia="PT Sans" w:hAnsi="PT Sans"/>
                <w:sz w:val="20"/>
                <w:szCs w:val="20"/>
                <w:rtl w:val="0"/>
              </w:rPr>
              <w:t xml:space="preserve">Values </w:t>
            </w:r>
          </w:p>
        </w:tc>
        <w:tc>
          <w:tcPr/>
          <w:p w:rsidR="00000000" w:rsidDel="00000000" w:rsidP="00000000" w:rsidRDefault="00000000" w:rsidRPr="00000000" w14:paraId="000000AB">
            <w:pPr>
              <w:numPr>
                <w:ilvl w:val="0"/>
                <w:numId w:val="9"/>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demonstrate, understand and apply our values</w:t>
            </w:r>
          </w:p>
          <w:p w:rsidR="00000000" w:rsidDel="00000000" w:rsidP="00000000" w:rsidRDefault="00000000" w:rsidRPr="00000000" w14:paraId="000000AC">
            <w:pPr>
              <w:numPr>
                <w:ilvl w:val="1"/>
                <w:numId w:val="9"/>
              </w:numPr>
              <w:ind w:left="144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 unusually brave</w:t>
            </w:r>
          </w:p>
          <w:p w:rsidR="00000000" w:rsidDel="00000000" w:rsidP="00000000" w:rsidRDefault="00000000" w:rsidRPr="00000000" w14:paraId="000000AD">
            <w:pPr>
              <w:numPr>
                <w:ilvl w:val="1"/>
                <w:numId w:val="9"/>
              </w:numPr>
              <w:ind w:left="144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Discover what’s possible</w:t>
            </w:r>
          </w:p>
          <w:p w:rsidR="00000000" w:rsidDel="00000000" w:rsidP="00000000" w:rsidRDefault="00000000" w:rsidRPr="00000000" w14:paraId="000000AE">
            <w:pPr>
              <w:numPr>
                <w:ilvl w:val="1"/>
                <w:numId w:val="9"/>
              </w:numPr>
              <w:ind w:left="144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Push the limits</w:t>
            </w:r>
          </w:p>
          <w:p w:rsidR="00000000" w:rsidDel="00000000" w:rsidP="00000000" w:rsidRDefault="00000000" w:rsidRPr="00000000" w14:paraId="000000AF">
            <w:pPr>
              <w:numPr>
                <w:ilvl w:val="1"/>
                <w:numId w:val="9"/>
              </w:numPr>
              <w:ind w:left="144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 big hearted </w:t>
            </w:r>
          </w:p>
        </w:tc>
        <w:tc>
          <w:tcPr/>
          <w:p w:rsidR="00000000" w:rsidDel="00000000" w:rsidP="00000000" w:rsidRDefault="00000000" w:rsidRPr="00000000" w14:paraId="000000B0">
            <w:pPr>
              <w:rPr>
                <w:rFonts w:ascii="PT Sans" w:cs="PT Sans" w:eastAsia="PT Sans" w:hAnsi="PT Sans"/>
                <w:sz w:val="20"/>
                <w:szCs w:val="20"/>
              </w:rPr>
            </w:pPr>
            <w:r w:rsidDel="00000000" w:rsidR="00000000" w:rsidRPr="00000000">
              <w:rPr>
                <w:rtl w:val="0"/>
              </w:rPr>
            </w:r>
          </w:p>
        </w:tc>
      </w:tr>
      <w:tr>
        <w:tc>
          <w:tcPr/>
          <w:p w:rsidR="00000000" w:rsidDel="00000000" w:rsidP="00000000" w:rsidRDefault="00000000" w:rsidRPr="00000000" w14:paraId="000000B1">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Special Requirements</w:t>
            </w:r>
          </w:p>
        </w:tc>
        <w:tc>
          <w:tcPr/>
          <w:p w:rsidR="00000000" w:rsidDel="00000000" w:rsidP="00000000" w:rsidRDefault="00000000" w:rsidRPr="00000000" w14:paraId="000000B2">
            <w:pPr>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B3">
            <w:pPr>
              <w:numPr>
                <w:ilvl w:val="0"/>
                <w:numId w:val="4"/>
              </w:numPr>
              <w:ind w:left="283.4645669291342" w:hanging="360"/>
              <w:rPr>
                <w:sz w:val="20"/>
                <w:szCs w:val="20"/>
              </w:rPr>
            </w:pPr>
            <w:r w:rsidDel="00000000" w:rsidR="00000000" w:rsidRPr="00000000">
              <w:rPr>
                <w:rFonts w:ascii="PT Sans" w:cs="PT Sans" w:eastAsia="PT Sans" w:hAnsi="PT Sans"/>
                <w:sz w:val="20"/>
                <w:szCs w:val="20"/>
                <w:rtl w:val="0"/>
              </w:rPr>
              <w:t xml:space="preserve">Successful candidate will be subject to an Enhanced Disclosure &amp; Barring Service Check</w:t>
            </w:r>
          </w:p>
          <w:p w:rsidR="00000000" w:rsidDel="00000000" w:rsidP="00000000" w:rsidRDefault="00000000" w:rsidRPr="00000000" w14:paraId="000000B4">
            <w:pPr>
              <w:numPr>
                <w:ilvl w:val="0"/>
                <w:numId w:val="4"/>
              </w:numPr>
              <w:ind w:left="283.4645669291342" w:hanging="360"/>
              <w:rPr>
                <w:sz w:val="20"/>
                <w:szCs w:val="20"/>
              </w:rPr>
            </w:pPr>
            <w:r w:rsidDel="00000000" w:rsidR="00000000" w:rsidRPr="00000000">
              <w:rPr>
                <w:rFonts w:ascii="PT Sans" w:cs="PT Sans" w:eastAsia="PT Sans" w:hAnsi="PT Sans"/>
                <w:sz w:val="20"/>
                <w:szCs w:val="20"/>
                <w:rtl w:val="0"/>
              </w:rPr>
              <w:t xml:space="preserve">Right to work in the UK</w:t>
            </w:r>
          </w:p>
          <w:p w:rsidR="00000000" w:rsidDel="00000000" w:rsidP="00000000" w:rsidRDefault="00000000" w:rsidRPr="00000000" w14:paraId="000000B5">
            <w:pPr>
              <w:numPr>
                <w:ilvl w:val="0"/>
                <w:numId w:val="4"/>
              </w:numPr>
              <w:ind w:left="283.4645669291342" w:hanging="360"/>
              <w:rPr>
                <w:sz w:val="20"/>
                <w:szCs w:val="20"/>
              </w:rPr>
            </w:pPr>
            <w:r w:rsidDel="00000000" w:rsidR="00000000" w:rsidRPr="00000000">
              <w:rPr>
                <w:rFonts w:ascii="PT Sans" w:cs="PT Sans" w:eastAsia="PT Sans" w:hAnsi="PT Sans"/>
                <w:sz w:val="20"/>
                <w:szCs w:val="20"/>
                <w:rtl w:val="0"/>
              </w:rPr>
              <w:t xml:space="preserve">Evidence of a commitment to promoting the welfare and safeguarding of children and young people</w:t>
            </w:r>
          </w:p>
          <w:p w:rsidR="00000000" w:rsidDel="00000000" w:rsidP="00000000" w:rsidRDefault="00000000" w:rsidRPr="00000000" w14:paraId="000000B6">
            <w:pPr>
              <w:numPr>
                <w:ilvl w:val="0"/>
                <w:numId w:val="4"/>
              </w:numPr>
              <w:ind w:left="283.4645669291342" w:hanging="360"/>
              <w:rPr>
                <w:sz w:val="20"/>
                <w:szCs w:val="20"/>
              </w:rPr>
            </w:pPr>
            <w:r w:rsidDel="00000000" w:rsidR="00000000" w:rsidRPr="00000000">
              <w:rPr>
                <w:rFonts w:ascii="PT Sans" w:cs="PT Sans" w:eastAsia="PT Sans" w:hAnsi="PT Sans"/>
                <w:sz w:val="20"/>
                <w:szCs w:val="20"/>
                <w:rtl w:val="0"/>
              </w:rPr>
              <w:t xml:space="preserve">Role requires flexibility to meet academy needs including working at Maltings Academy, New Rickstones Academy &amp; Witham Sixth Form Centre.</w:t>
            </w:r>
          </w:p>
        </w:tc>
        <w:tc>
          <w:tcPr/>
          <w:p w:rsidR="00000000" w:rsidDel="00000000" w:rsidP="00000000" w:rsidRDefault="00000000" w:rsidRPr="00000000" w14:paraId="000000B7">
            <w:pPr>
              <w:ind w:left="720" w:firstLine="0"/>
              <w:rPr>
                <w:rFonts w:ascii="PT Sans" w:cs="PT Sans" w:eastAsia="PT Sans" w:hAnsi="PT Sans"/>
                <w:sz w:val="20"/>
                <w:szCs w:val="20"/>
              </w:rPr>
            </w:pPr>
            <w:r w:rsidDel="00000000" w:rsidR="00000000" w:rsidRPr="00000000">
              <w:rPr>
                <w:rtl w:val="0"/>
              </w:rPr>
            </w:r>
          </w:p>
        </w:tc>
      </w:tr>
    </w:tbl>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PT Sans" w:cs="PT Sans" w:eastAsia="PT Sans" w:hAnsi="PT Sans"/>
          <w:color w:val="222222"/>
          <w:sz w:val="12"/>
          <w:szCs w:val="12"/>
          <w:highlight w:val="white"/>
        </w:rPr>
      </w:pPr>
      <w:r w:rsidDel="00000000" w:rsidR="00000000" w:rsidRPr="00000000">
        <w:rPr>
          <w:rtl w:val="0"/>
        </w:rPr>
      </w:r>
    </w:p>
    <w:sectPr>
      <w:pgSz w:h="16834" w:w="11909"/>
      <w:pgMar w:bottom="720" w:top="720"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decimal"/>
      <w:lvlText w:val="3.%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7.%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5.%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6.%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2.%1"/>
      <w:lvlJc w:val="left"/>
      <w:pPr>
        <w:ind w:left="720" w:hanging="360"/>
      </w:pPr>
      <w:rPr>
        <w:rFonts w:ascii="Arial" w:cs="Arial" w:eastAsia="Arial" w:hAnsi="Arial"/>
        <w:vertAlign w:val="baseline"/>
      </w:rPr>
    </w:lvl>
    <w:lvl w:ilvl="1">
      <w:start w:val="1"/>
      <w:numFmt w:val="lowerLetter"/>
      <w:lvlText w:val="%2."/>
      <w:lvlJc w:val="left"/>
      <w:pPr>
        <w:ind w:left="1440" w:hanging="360"/>
      </w:pPr>
      <w:rPr>
        <w:rFonts w:ascii="Arial" w:cs="Arial" w:eastAsia="Arial" w:hAnsi="Arial"/>
        <w:vertAlign w:val="baseline"/>
      </w:rPr>
    </w:lvl>
    <w:lvl w:ilvl="2">
      <w:start w:val="1"/>
      <w:numFmt w:val="lowerRoman"/>
      <w:lvlText w:val="%3."/>
      <w:lvlJc w:val="right"/>
      <w:pPr>
        <w:ind w:left="2160" w:hanging="360"/>
      </w:pPr>
      <w:rPr>
        <w:rFonts w:ascii="Arial" w:cs="Arial" w:eastAsia="Arial" w:hAnsi="Arial"/>
        <w:vertAlign w:val="baseline"/>
      </w:rPr>
    </w:lvl>
    <w:lvl w:ilvl="3">
      <w:start w:val="1"/>
      <w:numFmt w:val="decimal"/>
      <w:lvlText w:val="%4."/>
      <w:lvlJc w:val="left"/>
      <w:pPr>
        <w:ind w:left="2880" w:hanging="360"/>
      </w:pPr>
      <w:rPr>
        <w:rFonts w:ascii="Arial" w:cs="Arial" w:eastAsia="Arial" w:hAnsi="Arial"/>
        <w:vertAlign w:val="baseline"/>
      </w:rPr>
    </w:lvl>
    <w:lvl w:ilvl="4">
      <w:start w:val="1"/>
      <w:numFmt w:val="lowerLetter"/>
      <w:lvlText w:val="%5."/>
      <w:lvlJc w:val="left"/>
      <w:pPr>
        <w:ind w:left="3600" w:hanging="360"/>
      </w:pPr>
      <w:rPr>
        <w:rFonts w:ascii="Arial" w:cs="Arial" w:eastAsia="Arial" w:hAnsi="Arial"/>
        <w:vertAlign w:val="baseline"/>
      </w:rPr>
    </w:lvl>
    <w:lvl w:ilvl="5">
      <w:start w:val="1"/>
      <w:numFmt w:val="lowerRoman"/>
      <w:lvlText w:val="%6."/>
      <w:lvlJc w:val="right"/>
      <w:pPr>
        <w:ind w:left="4320" w:hanging="360"/>
      </w:pPr>
      <w:rPr>
        <w:rFonts w:ascii="Arial" w:cs="Arial" w:eastAsia="Arial" w:hAnsi="Arial"/>
        <w:vertAlign w:val="baseline"/>
      </w:rPr>
    </w:lvl>
    <w:lvl w:ilvl="6">
      <w:start w:val="1"/>
      <w:numFmt w:val="decimal"/>
      <w:lvlText w:val="%7."/>
      <w:lvlJc w:val="left"/>
      <w:pPr>
        <w:ind w:left="5040" w:hanging="360"/>
      </w:pPr>
      <w:rPr>
        <w:rFonts w:ascii="Arial" w:cs="Arial" w:eastAsia="Arial" w:hAnsi="Arial"/>
        <w:vertAlign w:val="baseline"/>
      </w:rPr>
    </w:lvl>
    <w:lvl w:ilvl="7">
      <w:start w:val="1"/>
      <w:numFmt w:val="lowerLetter"/>
      <w:lvlText w:val="%8."/>
      <w:lvlJc w:val="left"/>
      <w:pPr>
        <w:ind w:left="5760" w:hanging="360"/>
      </w:pPr>
      <w:rPr>
        <w:rFonts w:ascii="Arial" w:cs="Arial" w:eastAsia="Arial" w:hAnsi="Arial"/>
        <w:vertAlign w:val="baseline"/>
      </w:rPr>
    </w:lvl>
    <w:lvl w:ilvl="8">
      <w:start w:val="1"/>
      <w:numFmt w:val="lowerRoman"/>
      <w:lvlText w:val="%9."/>
      <w:lvlJc w:val="right"/>
      <w:pPr>
        <w:ind w:left="6480" w:hanging="360"/>
      </w:pPr>
      <w:rPr>
        <w:rFonts w:ascii="Arial" w:cs="Arial" w:eastAsia="Arial" w:hAnsi="Arial"/>
        <w:vertAlign w:val="baseline"/>
      </w:rPr>
    </w:lvl>
  </w:abstractNum>
  <w:abstractNum w:abstractNumId="12">
    <w:lvl w:ilvl="0">
      <w:start w:val="6"/>
      <w:numFmt w:val="decimal"/>
      <w:lvlText w:val="%1"/>
      <w:lvlJc w:val="left"/>
      <w:pPr>
        <w:ind w:left="360" w:hanging="360"/>
      </w:pPr>
      <w:rPr/>
    </w:lvl>
    <w:lvl w:ilvl="1">
      <w:start w:val="1"/>
      <w:numFmt w:val="decimal"/>
      <w:lvlText w:val="8.%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4.%1"/>
      <w:lvlJc w:val="left"/>
      <w:pPr>
        <w:ind w:left="720" w:hanging="360"/>
      </w:pPr>
      <w:rPr>
        <w:rFonts w:ascii="Arial" w:cs="Arial" w:eastAsia="Arial" w:hAnsi="Arial"/>
        <w:vertAlign w:val="baseline"/>
      </w:rPr>
    </w:lvl>
    <w:lvl w:ilvl="1">
      <w:start w:val="1"/>
      <w:numFmt w:val="lowerLetter"/>
      <w:lvlText w:val="%2."/>
      <w:lvlJc w:val="left"/>
      <w:pPr>
        <w:ind w:left="1440" w:hanging="360"/>
      </w:pPr>
      <w:rPr>
        <w:rFonts w:ascii="Arial" w:cs="Arial" w:eastAsia="Arial" w:hAnsi="Arial"/>
        <w:vertAlign w:val="baseline"/>
      </w:rPr>
    </w:lvl>
    <w:lvl w:ilvl="2">
      <w:start w:val="1"/>
      <w:numFmt w:val="lowerRoman"/>
      <w:lvlText w:val="%3."/>
      <w:lvlJc w:val="right"/>
      <w:pPr>
        <w:ind w:left="2160" w:hanging="360"/>
      </w:pPr>
      <w:rPr>
        <w:rFonts w:ascii="Arial" w:cs="Arial" w:eastAsia="Arial" w:hAnsi="Arial"/>
        <w:vertAlign w:val="baseline"/>
      </w:rPr>
    </w:lvl>
    <w:lvl w:ilvl="3">
      <w:start w:val="1"/>
      <w:numFmt w:val="decimal"/>
      <w:lvlText w:val="%4."/>
      <w:lvlJc w:val="left"/>
      <w:pPr>
        <w:ind w:left="2880" w:hanging="360"/>
      </w:pPr>
      <w:rPr>
        <w:rFonts w:ascii="Arial" w:cs="Arial" w:eastAsia="Arial" w:hAnsi="Arial"/>
        <w:vertAlign w:val="baseline"/>
      </w:rPr>
    </w:lvl>
    <w:lvl w:ilvl="4">
      <w:start w:val="1"/>
      <w:numFmt w:val="lowerLetter"/>
      <w:lvlText w:val="%5."/>
      <w:lvlJc w:val="left"/>
      <w:pPr>
        <w:ind w:left="3600" w:hanging="360"/>
      </w:pPr>
      <w:rPr>
        <w:rFonts w:ascii="Arial" w:cs="Arial" w:eastAsia="Arial" w:hAnsi="Arial"/>
        <w:vertAlign w:val="baseline"/>
      </w:rPr>
    </w:lvl>
    <w:lvl w:ilvl="5">
      <w:start w:val="1"/>
      <w:numFmt w:val="lowerRoman"/>
      <w:lvlText w:val="%6."/>
      <w:lvlJc w:val="right"/>
      <w:pPr>
        <w:ind w:left="4320" w:hanging="360"/>
      </w:pPr>
      <w:rPr>
        <w:rFonts w:ascii="Arial" w:cs="Arial" w:eastAsia="Arial" w:hAnsi="Arial"/>
        <w:vertAlign w:val="baseline"/>
      </w:rPr>
    </w:lvl>
    <w:lvl w:ilvl="6">
      <w:start w:val="1"/>
      <w:numFmt w:val="decimal"/>
      <w:lvlText w:val="%7."/>
      <w:lvlJc w:val="left"/>
      <w:pPr>
        <w:ind w:left="5040" w:hanging="360"/>
      </w:pPr>
      <w:rPr>
        <w:rFonts w:ascii="Arial" w:cs="Arial" w:eastAsia="Arial" w:hAnsi="Arial"/>
        <w:vertAlign w:val="baseline"/>
      </w:rPr>
    </w:lvl>
    <w:lvl w:ilvl="7">
      <w:start w:val="1"/>
      <w:numFmt w:val="lowerLetter"/>
      <w:lvlText w:val="%8."/>
      <w:lvlJc w:val="left"/>
      <w:pPr>
        <w:ind w:left="5760" w:hanging="360"/>
      </w:pPr>
      <w:rPr>
        <w:rFonts w:ascii="Arial" w:cs="Arial" w:eastAsia="Arial" w:hAnsi="Arial"/>
        <w:vertAlign w:val="baseline"/>
      </w:rPr>
    </w:lvl>
    <w:lvl w:ilvl="8">
      <w:start w:val="1"/>
      <w:numFmt w:val="lowerRoman"/>
      <w:lvlText w:val="%9."/>
      <w:lvlJc w:val="righ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0" w:firstLine="0"/>
      <w:jc w:val="center"/>
    </w:pPr>
    <w:rPr>
      <w:rFonts w:ascii="Arial" w:cs="Arial" w:eastAsia="Arial" w:hAnsi="Arial"/>
      <w:b w:val="1"/>
      <w:sz w:val="24"/>
      <w:szCs w:val="24"/>
      <w:vertAlign w:val="baseline"/>
    </w:rPr>
  </w:style>
  <w:style w:type="paragraph" w:styleId="Heading2">
    <w:name w:val="heading 2"/>
    <w:basedOn w:val="Normal"/>
    <w:next w:val="Normal"/>
    <w:pPr>
      <w:keepNext w:val="1"/>
      <w:keepLines w:val="1"/>
      <w:spacing w:after="0" w:before="0" w:line="240" w:lineRule="auto"/>
      <w:ind w:left="720" w:hanging="720"/>
      <w:jc w:val="both"/>
    </w:pPr>
    <w:rPr>
      <w:rFonts w:ascii="Arial" w:cs="Arial" w:eastAsia="Arial" w:hAnsi="Arial"/>
      <w:b w:val="1"/>
      <w:i w:val="1"/>
      <w:sz w:val="20"/>
      <w:szCs w:val="20"/>
      <w:vertAlign w:val="baseline"/>
    </w:rPr>
  </w:style>
  <w:style w:type="paragraph" w:styleId="Heading3">
    <w:name w:val="heading 3"/>
    <w:basedOn w:val="Normal"/>
    <w:next w:val="Normal"/>
    <w:pPr>
      <w:keepNext w:val="1"/>
      <w:keepLines w:val="1"/>
      <w:spacing w:after="0" w:before="0" w:line="240" w:lineRule="auto"/>
      <w:ind w:left="0" w:firstLine="0"/>
      <w:jc w:val="both"/>
    </w:pPr>
    <w:rPr>
      <w:rFonts w:ascii="Arial" w:cs="Arial" w:eastAsia="Arial" w:hAnsi="Arial"/>
      <w:b w:val="1"/>
      <w:sz w:val="20"/>
      <w:szCs w:val="20"/>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