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3BC" w:rsidRDefault="00665575">
      <w:pPr>
        <w:rPr>
          <w:rFonts w:ascii="Gill Sans MT" w:hAnsi="Gill Sans MT"/>
          <w:b/>
          <w:sz w:val="20"/>
          <w:szCs w:val="20"/>
        </w:rPr>
      </w:pPr>
      <w:r>
        <w:rPr>
          <w:rFonts w:ascii="Gill Sans MT" w:hAnsi="Gill Sans MT"/>
          <w:b/>
          <w:sz w:val="20"/>
          <w:szCs w:val="20"/>
        </w:rPr>
        <w:t>JOB DESCRIPTION</w:t>
      </w:r>
    </w:p>
    <w:p w:rsidR="00D153BC" w:rsidRDefault="00D153BC">
      <w:pPr>
        <w:rPr>
          <w:rFonts w:ascii="Gill Sans MT" w:hAnsi="Gill Sans MT"/>
          <w:sz w:val="20"/>
          <w:szCs w:val="20"/>
        </w:rPr>
      </w:pPr>
    </w:p>
    <w:p w:rsidR="00D153BC" w:rsidRDefault="00665575">
      <w:pPr>
        <w:rPr>
          <w:rFonts w:ascii="Gill Sans MT" w:hAnsi="Gill Sans MT"/>
          <w:sz w:val="22"/>
          <w:szCs w:val="22"/>
        </w:rPr>
      </w:pPr>
      <w:r>
        <w:rPr>
          <w:rFonts w:ascii="Gill Sans MT" w:hAnsi="Gill Sans MT"/>
          <w:b/>
          <w:sz w:val="22"/>
          <w:szCs w:val="22"/>
        </w:rPr>
        <w:t>Title:</w:t>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sidR="00C30F08">
        <w:rPr>
          <w:rFonts w:ascii="Gill Sans MT" w:hAnsi="Gill Sans MT"/>
          <w:sz w:val="22"/>
          <w:szCs w:val="22"/>
        </w:rPr>
        <w:t>Inclusion Manager</w:t>
      </w:r>
    </w:p>
    <w:p w:rsidR="00C30F08" w:rsidRDefault="00C30F08">
      <w:pPr>
        <w:rPr>
          <w:rFonts w:ascii="Gill Sans MT" w:hAnsi="Gill Sans MT"/>
          <w:sz w:val="22"/>
          <w:szCs w:val="22"/>
        </w:rPr>
      </w:pPr>
    </w:p>
    <w:p w:rsidR="00D153BC" w:rsidRPr="000A45E0" w:rsidRDefault="00665575">
      <w:pPr>
        <w:ind w:left="2160" w:hanging="2160"/>
        <w:rPr>
          <w:rFonts w:ascii="Gill Sans MT" w:hAnsi="Gill Sans MT"/>
          <w:color w:val="000000" w:themeColor="text1"/>
          <w:sz w:val="22"/>
          <w:szCs w:val="22"/>
        </w:rPr>
      </w:pPr>
      <w:r>
        <w:rPr>
          <w:rFonts w:ascii="Gill Sans MT" w:hAnsi="Gill Sans MT"/>
          <w:b/>
          <w:sz w:val="22"/>
          <w:szCs w:val="22"/>
        </w:rPr>
        <w:t>Hours:</w:t>
      </w:r>
      <w:r>
        <w:rPr>
          <w:rFonts w:ascii="Gill Sans MT" w:hAnsi="Gill Sans MT"/>
          <w:b/>
          <w:sz w:val="22"/>
          <w:szCs w:val="22"/>
        </w:rPr>
        <w:tab/>
      </w:r>
      <w:r>
        <w:rPr>
          <w:rFonts w:ascii="Gill Sans MT" w:hAnsi="Gill Sans MT"/>
          <w:sz w:val="22"/>
          <w:szCs w:val="22"/>
        </w:rPr>
        <w:t>37.5 hours per week, to cov</w:t>
      </w:r>
      <w:r w:rsidR="00C30F08">
        <w:rPr>
          <w:rFonts w:ascii="Gill Sans MT" w:hAnsi="Gill Sans MT"/>
          <w:sz w:val="22"/>
          <w:szCs w:val="22"/>
        </w:rPr>
        <w:t>er 8.30 a.m. until 4.30 p.m</w:t>
      </w:r>
      <w:r w:rsidR="00C30F08" w:rsidRPr="000A45E0">
        <w:rPr>
          <w:rFonts w:ascii="Gill Sans MT" w:hAnsi="Gill Sans MT"/>
          <w:color w:val="000000" w:themeColor="text1"/>
          <w:sz w:val="22"/>
          <w:szCs w:val="22"/>
        </w:rPr>
        <w:t>., 40</w:t>
      </w:r>
      <w:r w:rsidRPr="000A45E0">
        <w:rPr>
          <w:rFonts w:ascii="Gill Sans MT" w:hAnsi="Gill Sans MT"/>
          <w:color w:val="000000" w:themeColor="text1"/>
          <w:sz w:val="22"/>
          <w:szCs w:val="22"/>
        </w:rPr>
        <w:t xml:space="preserve"> weeks per year</w:t>
      </w:r>
    </w:p>
    <w:p w:rsidR="00D153BC" w:rsidRPr="000A45E0" w:rsidRDefault="00D153BC">
      <w:pPr>
        <w:ind w:left="2160" w:hanging="2160"/>
        <w:rPr>
          <w:rFonts w:ascii="Gill Sans MT" w:hAnsi="Gill Sans MT"/>
          <w:color w:val="000000" w:themeColor="text1"/>
          <w:sz w:val="22"/>
          <w:szCs w:val="22"/>
        </w:rPr>
      </w:pPr>
    </w:p>
    <w:p w:rsidR="00D153BC" w:rsidRPr="000A45E0" w:rsidRDefault="00665575">
      <w:pPr>
        <w:rPr>
          <w:rFonts w:ascii="Gill Sans MT" w:hAnsi="Gill Sans MT"/>
          <w:color w:val="000000" w:themeColor="text1"/>
          <w:sz w:val="22"/>
          <w:szCs w:val="22"/>
        </w:rPr>
      </w:pPr>
      <w:r w:rsidRPr="000A45E0">
        <w:rPr>
          <w:rFonts w:ascii="Gill Sans MT" w:hAnsi="Gill Sans MT"/>
          <w:b/>
          <w:color w:val="000000" w:themeColor="text1"/>
          <w:sz w:val="22"/>
          <w:szCs w:val="22"/>
        </w:rPr>
        <w:t>Salary Scale:</w:t>
      </w:r>
      <w:r w:rsidRPr="000A45E0">
        <w:rPr>
          <w:rFonts w:ascii="Gill Sans MT" w:hAnsi="Gill Sans MT"/>
          <w:b/>
          <w:color w:val="000000" w:themeColor="text1"/>
          <w:sz w:val="22"/>
          <w:szCs w:val="22"/>
        </w:rPr>
        <w:tab/>
      </w:r>
      <w:r w:rsidRPr="000A45E0">
        <w:rPr>
          <w:rFonts w:ascii="Gill Sans MT" w:hAnsi="Gill Sans MT"/>
          <w:color w:val="000000" w:themeColor="text1"/>
          <w:sz w:val="22"/>
          <w:szCs w:val="22"/>
        </w:rPr>
        <w:tab/>
      </w:r>
      <w:r w:rsidR="00634158" w:rsidRPr="000A45E0">
        <w:rPr>
          <w:rFonts w:ascii="Gill Sans MT" w:hAnsi="Gill Sans MT"/>
          <w:color w:val="000000" w:themeColor="text1"/>
          <w:sz w:val="22"/>
          <w:szCs w:val="22"/>
        </w:rPr>
        <w:t>5A - 5E</w:t>
      </w:r>
      <w:r w:rsidR="001B7D53" w:rsidRPr="000A45E0">
        <w:rPr>
          <w:rFonts w:ascii="Gill Sans MT" w:hAnsi="Gill Sans MT"/>
          <w:color w:val="000000" w:themeColor="text1"/>
          <w:sz w:val="22"/>
          <w:szCs w:val="22"/>
        </w:rPr>
        <w:t xml:space="preserve"> (FTE £26, 541 - £29,581)</w:t>
      </w:r>
      <w:bookmarkStart w:id="0" w:name="_GoBack"/>
      <w:bookmarkEnd w:id="0"/>
    </w:p>
    <w:p w:rsidR="00D153BC" w:rsidRPr="000A45E0" w:rsidRDefault="00D153BC">
      <w:pPr>
        <w:rPr>
          <w:rFonts w:ascii="Gill Sans MT" w:hAnsi="Gill Sans MT"/>
          <w:color w:val="000000" w:themeColor="text1"/>
          <w:sz w:val="22"/>
          <w:szCs w:val="22"/>
        </w:rPr>
      </w:pPr>
    </w:p>
    <w:p w:rsidR="00D153BC" w:rsidRDefault="00665575">
      <w:pPr>
        <w:rPr>
          <w:rFonts w:ascii="Gill Sans MT" w:hAnsi="Gill Sans MT"/>
          <w:sz w:val="22"/>
          <w:szCs w:val="22"/>
        </w:rPr>
      </w:pPr>
      <w:r>
        <w:rPr>
          <w:rFonts w:ascii="Gill Sans MT" w:hAnsi="Gill Sans MT"/>
          <w:b/>
          <w:sz w:val="22"/>
          <w:szCs w:val="22"/>
        </w:rPr>
        <w:t>Responsible to:</w:t>
      </w:r>
      <w:r>
        <w:rPr>
          <w:rFonts w:ascii="Gill Sans MT" w:hAnsi="Gill Sans MT"/>
          <w:b/>
          <w:sz w:val="22"/>
          <w:szCs w:val="22"/>
        </w:rPr>
        <w:tab/>
      </w:r>
      <w:r w:rsidR="00C30F08">
        <w:rPr>
          <w:rFonts w:ascii="Gill Sans MT" w:hAnsi="Gill Sans MT"/>
          <w:sz w:val="22"/>
          <w:szCs w:val="22"/>
        </w:rPr>
        <w:t>Assistant Head teacher – Wellbeing</w:t>
      </w:r>
      <w:r>
        <w:rPr>
          <w:rFonts w:ascii="Gill Sans MT" w:hAnsi="Gill Sans MT"/>
          <w:sz w:val="22"/>
          <w:szCs w:val="22"/>
        </w:rPr>
        <w:t xml:space="preserve">. </w:t>
      </w:r>
    </w:p>
    <w:p w:rsidR="00D153BC" w:rsidRDefault="00D153BC">
      <w:pPr>
        <w:ind w:left="2160"/>
        <w:rPr>
          <w:rFonts w:ascii="Gill Sans MT" w:hAnsi="Gill Sans MT"/>
          <w:sz w:val="22"/>
          <w:szCs w:val="22"/>
        </w:rPr>
      </w:pPr>
    </w:p>
    <w:p w:rsidR="00D153BC" w:rsidRDefault="00665575">
      <w:pPr>
        <w:ind w:left="2155" w:hanging="2155"/>
        <w:rPr>
          <w:rFonts w:ascii="Gill Sans MT" w:hAnsi="Gill Sans MT"/>
          <w:sz w:val="22"/>
          <w:szCs w:val="22"/>
        </w:rPr>
      </w:pPr>
      <w:r>
        <w:rPr>
          <w:rFonts w:ascii="Gill Sans MT" w:hAnsi="Gill Sans MT"/>
          <w:b/>
          <w:bCs/>
          <w:sz w:val="22"/>
          <w:szCs w:val="22"/>
        </w:rPr>
        <w:t>Responsibilities:</w:t>
      </w:r>
      <w:r>
        <w:rPr>
          <w:rFonts w:ascii="Gill Sans MT" w:hAnsi="Gill Sans MT"/>
          <w:sz w:val="22"/>
          <w:szCs w:val="22"/>
        </w:rPr>
        <w:tab/>
        <w:t>Through a variety of group work, behaviour management, mentoring, parental engagement and liaison with outside agencies, develop social skills and responsible behaviour of students excluded from normal classes, reducing the number of</w:t>
      </w:r>
      <w:r w:rsidR="009F31C2">
        <w:rPr>
          <w:rFonts w:ascii="Gill Sans MT" w:hAnsi="Gill Sans MT"/>
          <w:sz w:val="22"/>
          <w:szCs w:val="22"/>
        </w:rPr>
        <w:t xml:space="preserve"> students place</w:t>
      </w:r>
      <w:r w:rsidR="001B7D53">
        <w:rPr>
          <w:rFonts w:ascii="Gill Sans MT" w:hAnsi="Gill Sans MT"/>
          <w:sz w:val="22"/>
          <w:szCs w:val="22"/>
        </w:rPr>
        <w:t>d</w:t>
      </w:r>
      <w:r w:rsidR="009F31C2">
        <w:rPr>
          <w:rFonts w:ascii="Gill Sans MT" w:hAnsi="Gill Sans MT"/>
          <w:sz w:val="22"/>
          <w:szCs w:val="22"/>
        </w:rPr>
        <w:t xml:space="preserve"> in internal isolation and</w:t>
      </w:r>
      <w:r>
        <w:rPr>
          <w:rFonts w:ascii="Gill Sans MT" w:hAnsi="Gill Sans MT"/>
          <w:sz w:val="22"/>
          <w:szCs w:val="22"/>
        </w:rPr>
        <w:t xml:space="preserve"> fixed term or permanent exclusions from school.</w:t>
      </w:r>
    </w:p>
    <w:p w:rsidR="00D153BC" w:rsidRDefault="00665575">
      <w:pPr>
        <w:rPr>
          <w:rFonts w:ascii="Gill Sans MT" w:hAnsi="Gill Sans MT"/>
          <w:b/>
          <w:sz w:val="22"/>
          <w:szCs w:val="22"/>
        </w:rPr>
      </w:pPr>
      <w:r>
        <w:rPr>
          <w:rFonts w:ascii="Gill Sans MT" w:hAnsi="Gill Sans MT"/>
          <w:b/>
          <w:sz w:val="22"/>
          <w:szCs w:val="22"/>
        </w:rPr>
        <w:t>Main Duties:</w:t>
      </w:r>
      <w:r>
        <w:rPr>
          <w:rFonts w:ascii="Gill Sans MT" w:hAnsi="Gill Sans MT"/>
          <w:b/>
          <w:sz w:val="22"/>
          <w:szCs w:val="22"/>
        </w:rPr>
        <w:tab/>
      </w:r>
    </w:p>
    <w:p w:rsidR="00D153BC" w:rsidRDefault="00665575">
      <w:pPr>
        <w:pStyle w:val="BodyTextIndent"/>
        <w:numPr>
          <w:ilvl w:val="3"/>
          <w:numId w:val="8"/>
        </w:numPr>
        <w:tabs>
          <w:tab w:val="clear" w:pos="2880"/>
          <w:tab w:val="num" w:pos="1701"/>
        </w:tabs>
        <w:ind w:left="1418" w:hanging="567"/>
        <w:rPr>
          <w:rFonts w:ascii="Gill Sans MT" w:hAnsi="Gill Sans MT"/>
          <w:sz w:val="22"/>
          <w:szCs w:val="22"/>
        </w:rPr>
      </w:pPr>
      <w:r>
        <w:rPr>
          <w:rFonts w:ascii="Gill Sans MT" w:hAnsi="Gill Sans MT"/>
          <w:sz w:val="22"/>
          <w:szCs w:val="22"/>
        </w:rPr>
        <w:t>Support Achievement Coordinators and Senior Staff in addressing incidents of concern by helping to gather appropriate and reliable information</w:t>
      </w:r>
    </w:p>
    <w:p w:rsidR="00D153BC" w:rsidRDefault="00665575">
      <w:pPr>
        <w:pStyle w:val="BodyTextIndent"/>
        <w:numPr>
          <w:ilvl w:val="3"/>
          <w:numId w:val="8"/>
        </w:numPr>
        <w:tabs>
          <w:tab w:val="clear" w:pos="2880"/>
          <w:tab w:val="num" w:pos="2127"/>
        </w:tabs>
        <w:ind w:left="1418" w:hanging="567"/>
        <w:rPr>
          <w:rFonts w:ascii="Gill Sans MT" w:hAnsi="Gill Sans MT"/>
          <w:sz w:val="22"/>
          <w:szCs w:val="22"/>
        </w:rPr>
      </w:pPr>
      <w:r>
        <w:rPr>
          <w:rFonts w:ascii="Gill Sans MT" w:hAnsi="Gill Sans MT"/>
          <w:sz w:val="22"/>
          <w:szCs w:val="22"/>
        </w:rPr>
        <w:t>Participate with staff in identifying vulnerable pupils to ensure that appropriate interventions are secured</w:t>
      </w:r>
    </w:p>
    <w:p w:rsidR="009F31C2" w:rsidRDefault="009F31C2">
      <w:pPr>
        <w:pStyle w:val="BodyTextIndent"/>
        <w:numPr>
          <w:ilvl w:val="3"/>
          <w:numId w:val="8"/>
        </w:numPr>
        <w:tabs>
          <w:tab w:val="clear" w:pos="2880"/>
          <w:tab w:val="num" w:pos="2127"/>
        </w:tabs>
        <w:ind w:left="1418" w:hanging="567"/>
        <w:rPr>
          <w:rFonts w:ascii="Gill Sans MT" w:hAnsi="Gill Sans MT"/>
          <w:sz w:val="22"/>
          <w:szCs w:val="22"/>
        </w:rPr>
      </w:pPr>
      <w:r>
        <w:rPr>
          <w:rFonts w:ascii="Gill Sans MT" w:hAnsi="Gill Sans MT"/>
          <w:sz w:val="22"/>
          <w:szCs w:val="22"/>
        </w:rPr>
        <w:t>Oversee the creation and delivery of therapeutic resources to support the inclusion of identified students</w:t>
      </w:r>
    </w:p>
    <w:p w:rsidR="009C2D54" w:rsidRDefault="009C2D54">
      <w:pPr>
        <w:pStyle w:val="BodyTextIndent"/>
        <w:numPr>
          <w:ilvl w:val="3"/>
          <w:numId w:val="8"/>
        </w:numPr>
        <w:tabs>
          <w:tab w:val="clear" w:pos="2880"/>
          <w:tab w:val="num" w:pos="2127"/>
        </w:tabs>
        <w:ind w:left="1418" w:hanging="567"/>
        <w:rPr>
          <w:rFonts w:ascii="Gill Sans MT" w:hAnsi="Gill Sans MT"/>
          <w:sz w:val="22"/>
          <w:szCs w:val="22"/>
        </w:rPr>
      </w:pPr>
      <w:r>
        <w:rPr>
          <w:rFonts w:ascii="Gill Sans MT" w:hAnsi="Gill Sans MT"/>
          <w:sz w:val="22"/>
          <w:szCs w:val="22"/>
        </w:rPr>
        <w:t>Work in collaboration and lead on interventions with targeted groups of students</w:t>
      </w:r>
    </w:p>
    <w:p w:rsidR="00D153BC" w:rsidRDefault="00665575">
      <w:pPr>
        <w:pStyle w:val="BodyTextIndent"/>
        <w:numPr>
          <w:ilvl w:val="3"/>
          <w:numId w:val="8"/>
        </w:numPr>
        <w:tabs>
          <w:tab w:val="clear" w:pos="2880"/>
          <w:tab w:val="num" w:pos="2127"/>
        </w:tabs>
        <w:ind w:left="1418" w:hanging="567"/>
        <w:rPr>
          <w:rFonts w:ascii="Gill Sans MT" w:hAnsi="Gill Sans MT"/>
          <w:sz w:val="22"/>
          <w:szCs w:val="22"/>
        </w:rPr>
      </w:pPr>
      <w:r>
        <w:rPr>
          <w:rFonts w:ascii="Gill Sans MT" w:hAnsi="Gill Sans MT"/>
          <w:sz w:val="22"/>
          <w:szCs w:val="22"/>
        </w:rPr>
        <w:t>Establish constructive relationships with parents and carers to support pupil progress, helping to monitor and evaluate pupil performance in class, around the site and in the Inclusion Room</w:t>
      </w:r>
    </w:p>
    <w:p w:rsidR="00D153BC" w:rsidRDefault="00665575">
      <w:pPr>
        <w:pStyle w:val="BodyTextIndent"/>
        <w:numPr>
          <w:ilvl w:val="3"/>
          <w:numId w:val="8"/>
        </w:numPr>
        <w:tabs>
          <w:tab w:val="clear" w:pos="2880"/>
          <w:tab w:val="num" w:pos="2127"/>
        </w:tabs>
        <w:ind w:left="1418" w:hanging="567"/>
        <w:rPr>
          <w:rFonts w:ascii="Gill Sans MT" w:hAnsi="Gill Sans MT"/>
          <w:sz w:val="22"/>
          <w:szCs w:val="22"/>
        </w:rPr>
      </w:pPr>
      <w:r>
        <w:rPr>
          <w:rFonts w:ascii="Gill Sans MT" w:hAnsi="Gill Sans MT"/>
          <w:sz w:val="22"/>
          <w:szCs w:val="22"/>
        </w:rPr>
        <w:t>Keep records on inclusion students via daily progress reports</w:t>
      </w:r>
    </w:p>
    <w:p w:rsidR="00D153BC" w:rsidRDefault="00665575">
      <w:pPr>
        <w:pStyle w:val="BodyTextIndent"/>
        <w:numPr>
          <w:ilvl w:val="3"/>
          <w:numId w:val="8"/>
        </w:numPr>
        <w:tabs>
          <w:tab w:val="clear" w:pos="2880"/>
          <w:tab w:val="num" w:pos="2127"/>
        </w:tabs>
        <w:ind w:left="1418" w:hanging="567"/>
        <w:rPr>
          <w:rFonts w:ascii="Gill Sans MT" w:hAnsi="Gill Sans MT"/>
          <w:sz w:val="22"/>
          <w:szCs w:val="22"/>
        </w:rPr>
      </w:pPr>
      <w:r>
        <w:rPr>
          <w:rFonts w:ascii="Gill Sans MT" w:hAnsi="Gill Sans MT"/>
          <w:sz w:val="22"/>
          <w:szCs w:val="22"/>
        </w:rPr>
        <w:t>Establish productive relationships with pupils acting as a role model and providing appropriate information, advice and guidance</w:t>
      </w:r>
    </w:p>
    <w:p w:rsidR="00D153BC" w:rsidRDefault="00665575">
      <w:pPr>
        <w:pStyle w:val="BodyTextIndent"/>
        <w:numPr>
          <w:ilvl w:val="3"/>
          <w:numId w:val="8"/>
        </w:numPr>
        <w:tabs>
          <w:tab w:val="clear" w:pos="2880"/>
          <w:tab w:val="num" w:pos="2127"/>
        </w:tabs>
        <w:ind w:left="1418" w:hanging="567"/>
        <w:rPr>
          <w:rFonts w:ascii="Gill Sans MT" w:hAnsi="Gill Sans MT"/>
          <w:sz w:val="22"/>
          <w:szCs w:val="22"/>
        </w:rPr>
      </w:pPr>
      <w:r>
        <w:rPr>
          <w:rFonts w:ascii="Gill Sans MT" w:hAnsi="Gill Sans MT"/>
          <w:sz w:val="22"/>
          <w:szCs w:val="22"/>
        </w:rPr>
        <w:t xml:space="preserve">Mentor students, attend relevant meetings, during and out of school hours, both in school and at other venues in matters relating to pupil welfare. </w:t>
      </w:r>
    </w:p>
    <w:p w:rsidR="00D153BC" w:rsidRDefault="00665575">
      <w:pPr>
        <w:pStyle w:val="BodyTextIndent"/>
        <w:numPr>
          <w:ilvl w:val="3"/>
          <w:numId w:val="8"/>
        </w:numPr>
        <w:tabs>
          <w:tab w:val="clear" w:pos="2880"/>
          <w:tab w:val="num" w:pos="2127"/>
        </w:tabs>
        <w:ind w:left="1418" w:hanging="567"/>
        <w:rPr>
          <w:rFonts w:ascii="Gill Sans MT" w:hAnsi="Gill Sans MT"/>
          <w:sz w:val="22"/>
          <w:szCs w:val="22"/>
        </w:rPr>
      </w:pPr>
      <w:r>
        <w:rPr>
          <w:rFonts w:ascii="Gill Sans MT" w:hAnsi="Gill Sans MT"/>
          <w:sz w:val="22"/>
          <w:szCs w:val="22"/>
        </w:rPr>
        <w:t>Responsibility for day-to-day operation of the Inclusion Room, ensuring adequate equipment is available and the room suited for the days’ activities.</w:t>
      </w:r>
    </w:p>
    <w:p w:rsidR="00D153BC" w:rsidRDefault="00665575">
      <w:pPr>
        <w:pStyle w:val="BodyTextIndent"/>
        <w:numPr>
          <w:ilvl w:val="3"/>
          <w:numId w:val="8"/>
        </w:numPr>
        <w:tabs>
          <w:tab w:val="clear" w:pos="2880"/>
          <w:tab w:val="num" w:pos="2127"/>
        </w:tabs>
        <w:ind w:left="1418" w:hanging="567"/>
        <w:rPr>
          <w:rFonts w:ascii="Gill Sans MT" w:hAnsi="Gill Sans MT"/>
          <w:sz w:val="22"/>
          <w:szCs w:val="22"/>
        </w:rPr>
      </w:pPr>
      <w:r>
        <w:rPr>
          <w:rFonts w:ascii="Gill Sans MT" w:hAnsi="Gill Sans MT"/>
          <w:sz w:val="22"/>
          <w:szCs w:val="22"/>
        </w:rPr>
        <w:t>Supervise students working in the inclusion room to ensure completion of work in appropriat</w:t>
      </w:r>
      <w:r w:rsidR="009F31C2">
        <w:rPr>
          <w:rFonts w:ascii="Gill Sans MT" w:hAnsi="Gill Sans MT"/>
          <w:sz w:val="22"/>
          <w:szCs w:val="22"/>
        </w:rPr>
        <w:t>e manner with little disruption</w:t>
      </w:r>
    </w:p>
    <w:p w:rsidR="00D153BC" w:rsidRDefault="00665575">
      <w:pPr>
        <w:pStyle w:val="BodyTextIndent"/>
        <w:numPr>
          <w:ilvl w:val="3"/>
          <w:numId w:val="8"/>
        </w:numPr>
        <w:tabs>
          <w:tab w:val="clear" w:pos="2880"/>
          <w:tab w:val="num" w:pos="2127"/>
        </w:tabs>
        <w:ind w:left="1418" w:hanging="567"/>
        <w:rPr>
          <w:rFonts w:ascii="Gill Sans MT" w:hAnsi="Gill Sans MT"/>
          <w:sz w:val="22"/>
          <w:szCs w:val="22"/>
        </w:rPr>
      </w:pPr>
      <w:r>
        <w:rPr>
          <w:rFonts w:ascii="Gill Sans MT" w:hAnsi="Gill Sans MT"/>
          <w:sz w:val="22"/>
          <w:szCs w:val="22"/>
        </w:rPr>
        <w:t>Supervise whole</w:t>
      </w:r>
      <w:r w:rsidR="001B7D53">
        <w:rPr>
          <w:rFonts w:ascii="Gill Sans MT" w:hAnsi="Gill Sans MT"/>
          <w:sz w:val="22"/>
          <w:szCs w:val="22"/>
        </w:rPr>
        <w:t xml:space="preserve"> classes of pupils in the school when required</w:t>
      </w:r>
    </w:p>
    <w:p w:rsidR="00D153BC" w:rsidRDefault="00665575">
      <w:pPr>
        <w:pStyle w:val="BodyTextIndent"/>
        <w:numPr>
          <w:ilvl w:val="3"/>
          <w:numId w:val="8"/>
        </w:numPr>
        <w:tabs>
          <w:tab w:val="clear" w:pos="2880"/>
          <w:tab w:val="num" w:pos="2127"/>
        </w:tabs>
        <w:ind w:left="1418" w:hanging="567"/>
        <w:rPr>
          <w:rFonts w:ascii="Gill Sans MT" w:hAnsi="Gill Sans MT"/>
          <w:sz w:val="22"/>
          <w:szCs w:val="22"/>
        </w:rPr>
      </w:pPr>
      <w:r>
        <w:rPr>
          <w:rFonts w:ascii="Gill Sans MT" w:hAnsi="Gill Sans MT"/>
          <w:sz w:val="22"/>
          <w:szCs w:val="22"/>
        </w:rPr>
        <w:t>Supervise pupils around the school, before and after school times and during mid-morning and lunch breaks</w:t>
      </w:r>
    </w:p>
    <w:p w:rsidR="00D153BC" w:rsidRDefault="00665575">
      <w:pPr>
        <w:pStyle w:val="BodyTextIndent"/>
        <w:numPr>
          <w:ilvl w:val="3"/>
          <w:numId w:val="8"/>
        </w:numPr>
        <w:tabs>
          <w:tab w:val="clear" w:pos="2880"/>
          <w:tab w:val="num" w:pos="2127"/>
        </w:tabs>
        <w:ind w:left="1418" w:hanging="567"/>
        <w:rPr>
          <w:rFonts w:ascii="Gill Sans MT" w:hAnsi="Gill Sans MT"/>
          <w:sz w:val="22"/>
          <w:szCs w:val="22"/>
        </w:rPr>
      </w:pPr>
      <w:r>
        <w:rPr>
          <w:rFonts w:ascii="Gill Sans MT" w:hAnsi="Gill Sans MT"/>
          <w:sz w:val="22"/>
          <w:szCs w:val="22"/>
        </w:rPr>
        <w:t>Support vulnerable pupils in accessing the curriculum through the coordination of Individual Behaviour Plans and Pastoral Support Plans; their implementation and their review</w:t>
      </w:r>
      <w:r w:rsidR="001B7D53">
        <w:rPr>
          <w:rFonts w:ascii="Gill Sans MT" w:hAnsi="Gill Sans MT"/>
          <w:sz w:val="22"/>
          <w:szCs w:val="22"/>
        </w:rPr>
        <w:t xml:space="preserve">. </w:t>
      </w:r>
      <w:r w:rsidR="001B7D53">
        <w:rPr>
          <w:rFonts w:ascii="Gill Sans MT" w:hAnsi="Gill Sans MT" w:cs="Arial"/>
          <w:sz w:val="22"/>
          <w:szCs w:val="22"/>
        </w:rPr>
        <w:t>Act as a deputy DSL within the safeguarding team.</w:t>
      </w:r>
    </w:p>
    <w:p w:rsidR="00D153BC" w:rsidRDefault="00665575">
      <w:pPr>
        <w:pStyle w:val="BodyTextIndent"/>
        <w:numPr>
          <w:ilvl w:val="3"/>
          <w:numId w:val="8"/>
        </w:numPr>
        <w:tabs>
          <w:tab w:val="clear" w:pos="2880"/>
          <w:tab w:val="num" w:pos="2127"/>
        </w:tabs>
        <w:ind w:left="1418" w:hanging="567"/>
        <w:rPr>
          <w:rFonts w:ascii="Gill Sans MT" w:hAnsi="Gill Sans MT"/>
          <w:sz w:val="22"/>
          <w:szCs w:val="22"/>
        </w:rPr>
      </w:pPr>
      <w:r>
        <w:rPr>
          <w:rFonts w:ascii="Gill Sans MT" w:hAnsi="Gill Sans MT"/>
          <w:sz w:val="22"/>
          <w:szCs w:val="22"/>
        </w:rPr>
        <w:t>Ensure curricular work is collected for students to ensure work within the Inclusion Room adheres to Curriculum requirements</w:t>
      </w:r>
    </w:p>
    <w:p w:rsidR="00D153BC" w:rsidRDefault="00665575">
      <w:pPr>
        <w:pStyle w:val="BodyTextIndent"/>
        <w:numPr>
          <w:ilvl w:val="3"/>
          <w:numId w:val="8"/>
        </w:numPr>
        <w:tabs>
          <w:tab w:val="clear" w:pos="2880"/>
          <w:tab w:val="num" w:pos="2127"/>
        </w:tabs>
        <w:ind w:left="1418" w:hanging="567"/>
        <w:rPr>
          <w:rFonts w:ascii="Gill Sans MT" w:hAnsi="Gill Sans MT"/>
          <w:sz w:val="22"/>
          <w:szCs w:val="22"/>
        </w:rPr>
      </w:pPr>
      <w:r>
        <w:rPr>
          <w:rFonts w:ascii="Gill Sans MT" w:hAnsi="Gill Sans MT"/>
          <w:sz w:val="22"/>
          <w:szCs w:val="22"/>
        </w:rPr>
        <w:t>Work with Subject Leaders to develop self-supported study packs</w:t>
      </w:r>
    </w:p>
    <w:p w:rsidR="00D153BC" w:rsidRDefault="00665575">
      <w:pPr>
        <w:pStyle w:val="BodyTextIndent"/>
        <w:numPr>
          <w:ilvl w:val="3"/>
          <w:numId w:val="8"/>
        </w:numPr>
        <w:tabs>
          <w:tab w:val="clear" w:pos="2880"/>
          <w:tab w:val="num" w:pos="2127"/>
        </w:tabs>
        <w:ind w:left="1418" w:hanging="567"/>
        <w:rPr>
          <w:rFonts w:ascii="Gill Sans MT" w:hAnsi="Gill Sans MT"/>
          <w:sz w:val="22"/>
          <w:szCs w:val="22"/>
        </w:rPr>
      </w:pPr>
      <w:r>
        <w:rPr>
          <w:rFonts w:ascii="Gill Sans MT" w:hAnsi="Gill Sans MT"/>
          <w:sz w:val="22"/>
          <w:szCs w:val="22"/>
        </w:rPr>
        <w:t>Maintain contact with students after they have returned to the normal timetable using appropriate visits/counselling sessions</w:t>
      </w:r>
    </w:p>
    <w:p w:rsidR="00D153BC" w:rsidRPr="001B7D53" w:rsidRDefault="00665575" w:rsidP="001B7D53">
      <w:pPr>
        <w:pStyle w:val="BodyTextIndent"/>
        <w:numPr>
          <w:ilvl w:val="3"/>
          <w:numId w:val="8"/>
        </w:numPr>
        <w:tabs>
          <w:tab w:val="clear" w:pos="2880"/>
          <w:tab w:val="num" w:pos="2127"/>
        </w:tabs>
        <w:ind w:left="1418" w:hanging="567"/>
        <w:rPr>
          <w:rFonts w:ascii="Gill Sans MT" w:hAnsi="Gill Sans MT"/>
          <w:sz w:val="22"/>
          <w:szCs w:val="22"/>
        </w:rPr>
      </w:pPr>
      <w:r>
        <w:rPr>
          <w:rFonts w:ascii="Gill Sans MT" w:hAnsi="Gill Sans MT"/>
          <w:sz w:val="22"/>
          <w:szCs w:val="22"/>
        </w:rPr>
        <w:t>Participate with staff in identifying vulnerable pupils to ensure that appropriate interventions are secured</w:t>
      </w:r>
    </w:p>
    <w:p w:rsidR="00D153BC" w:rsidRDefault="00665575">
      <w:pPr>
        <w:pStyle w:val="BodyTextIndent"/>
        <w:numPr>
          <w:ilvl w:val="3"/>
          <w:numId w:val="8"/>
        </w:numPr>
        <w:tabs>
          <w:tab w:val="clear" w:pos="2880"/>
          <w:tab w:val="num" w:pos="2127"/>
        </w:tabs>
        <w:ind w:left="1418" w:hanging="567"/>
        <w:rPr>
          <w:rFonts w:ascii="Gill Sans MT" w:hAnsi="Gill Sans MT"/>
          <w:sz w:val="22"/>
          <w:szCs w:val="22"/>
        </w:rPr>
      </w:pPr>
      <w:r>
        <w:rPr>
          <w:rFonts w:ascii="Gill Sans MT" w:hAnsi="Gill Sans MT"/>
          <w:sz w:val="22"/>
          <w:szCs w:val="22"/>
        </w:rPr>
        <w:t>Assist in monitoring and communication of Attendance data</w:t>
      </w:r>
    </w:p>
    <w:p w:rsidR="00277A66" w:rsidRDefault="00277A66">
      <w:pPr>
        <w:pStyle w:val="BodyTextIndent"/>
        <w:numPr>
          <w:ilvl w:val="3"/>
          <w:numId w:val="8"/>
        </w:numPr>
        <w:tabs>
          <w:tab w:val="clear" w:pos="2880"/>
          <w:tab w:val="num" w:pos="2127"/>
        </w:tabs>
        <w:ind w:left="1418" w:hanging="567"/>
        <w:rPr>
          <w:rFonts w:ascii="Gill Sans MT" w:hAnsi="Gill Sans MT"/>
          <w:sz w:val="22"/>
          <w:szCs w:val="22"/>
        </w:rPr>
      </w:pPr>
      <w:r>
        <w:rPr>
          <w:rFonts w:ascii="Gill Sans MT" w:hAnsi="Gill Sans MT"/>
          <w:sz w:val="22"/>
          <w:szCs w:val="22"/>
        </w:rPr>
        <w:lastRenderedPageBreak/>
        <w:t>Work in collaboration with the achievement coordinators and pastoral support assistants to reduce the rate of persistent absence in the school.</w:t>
      </w:r>
    </w:p>
    <w:p w:rsidR="00D153BC" w:rsidRDefault="00665575">
      <w:pPr>
        <w:pStyle w:val="BodyTextIndent"/>
        <w:numPr>
          <w:ilvl w:val="3"/>
          <w:numId w:val="8"/>
        </w:numPr>
        <w:tabs>
          <w:tab w:val="clear" w:pos="2880"/>
          <w:tab w:val="num" w:pos="2127"/>
        </w:tabs>
        <w:ind w:left="1418" w:hanging="567"/>
        <w:rPr>
          <w:rFonts w:ascii="Gill Sans MT" w:hAnsi="Gill Sans MT"/>
          <w:sz w:val="22"/>
          <w:szCs w:val="22"/>
        </w:rPr>
      </w:pPr>
      <w:r>
        <w:rPr>
          <w:rFonts w:ascii="Gill Sans MT" w:hAnsi="Gill Sans MT"/>
          <w:sz w:val="22"/>
          <w:szCs w:val="22"/>
        </w:rPr>
        <w:t>Provide clerical and administrative support in matters of pupil progress and performance</w:t>
      </w:r>
    </w:p>
    <w:p w:rsidR="00D153BC" w:rsidRDefault="00665575">
      <w:pPr>
        <w:pStyle w:val="BodyTextIndent"/>
        <w:numPr>
          <w:ilvl w:val="3"/>
          <w:numId w:val="8"/>
        </w:numPr>
        <w:tabs>
          <w:tab w:val="clear" w:pos="2880"/>
          <w:tab w:val="num" w:pos="2127"/>
        </w:tabs>
        <w:ind w:left="1418" w:hanging="567"/>
        <w:rPr>
          <w:rFonts w:ascii="Gill Sans MT" w:hAnsi="Gill Sans MT"/>
          <w:sz w:val="22"/>
          <w:szCs w:val="22"/>
        </w:rPr>
      </w:pPr>
      <w:r>
        <w:rPr>
          <w:rFonts w:ascii="Gill Sans MT" w:hAnsi="Gill Sans MT"/>
          <w:sz w:val="22"/>
          <w:szCs w:val="22"/>
        </w:rPr>
        <w:t>Set-up and maintain pupil inclusion register</w:t>
      </w:r>
    </w:p>
    <w:p w:rsidR="009F31C2" w:rsidRDefault="00665575">
      <w:pPr>
        <w:pStyle w:val="BodyTextIndent"/>
        <w:numPr>
          <w:ilvl w:val="3"/>
          <w:numId w:val="8"/>
        </w:numPr>
        <w:tabs>
          <w:tab w:val="clear" w:pos="2880"/>
          <w:tab w:val="num" w:pos="2127"/>
        </w:tabs>
        <w:ind w:left="1418" w:hanging="567"/>
        <w:rPr>
          <w:rFonts w:ascii="Gill Sans MT" w:hAnsi="Gill Sans MT"/>
          <w:sz w:val="22"/>
          <w:szCs w:val="22"/>
        </w:rPr>
      </w:pPr>
      <w:r>
        <w:rPr>
          <w:rFonts w:ascii="Gill Sans MT" w:hAnsi="Gill Sans MT"/>
          <w:sz w:val="22"/>
          <w:szCs w:val="22"/>
        </w:rPr>
        <w:t xml:space="preserve">Support extra-curricular activities </w:t>
      </w:r>
    </w:p>
    <w:p w:rsidR="00D153BC" w:rsidRDefault="001B7D53">
      <w:pPr>
        <w:pStyle w:val="BodyTextIndent"/>
        <w:numPr>
          <w:ilvl w:val="3"/>
          <w:numId w:val="8"/>
        </w:numPr>
        <w:tabs>
          <w:tab w:val="clear" w:pos="2880"/>
          <w:tab w:val="num" w:pos="2127"/>
        </w:tabs>
        <w:ind w:left="1418" w:hanging="567"/>
        <w:rPr>
          <w:rFonts w:ascii="Gill Sans MT" w:hAnsi="Gill Sans MT"/>
          <w:sz w:val="22"/>
          <w:szCs w:val="22"/>
        </w:rPr>
      </w:pPr>
      <w:r>
        <w:rPr>
          <w:rFonts w:ascii="Gill Sans MT" w:hAnsi="Gill Sans MT"/>
          <w:sz w:val="22"/>
          <w:szCs w:val="22"/>
        </w:rPr>
        <w:t>Pla</w:t>
      </w:r>
      <w:r w:rsidR="009F31C2">
        <w:rPr>
          <w:rFonts w:ascii="Gill Sans MT" w:hAnsi="Gill Sans MT"/>
          <w:sz w:val="22"/>
          <w:szCs w:val="22"/>
        </w:rPr>
        <w:t xml:space="preserve">y a significant role in the </w:t>
      </w:r>
      <w:r w:rsidR="00665575">
        <w:rPr>
          <w:rFonts w:ascii="Gill Sans MT" w:hAnsi="Gill Sans MT"/>
          <w:sz w:val="22"/>
          <w:szCs w:val="22"/>
        </w:rPr>
        <w:t>re-integration of excluded pupils</w:t>
      </w:r>
    </w:p>
    <w:p w:rsidR="001B7D53" w:rsidRDefault="001B7D53" w:rsidP="001B7D53">
      <w:pPr>
        <w:pStyle w:val="BodyTextIndent"/>
        <w:numPr>
          <w:ilvl w:val="3"/>
          <w:numId w:val="8"/>
        </w:numPr>
        <w:tabs>
          <w:tab w:val="clear" w:pos="2880"/>
          <w:tab w:val="num" w:pos="2127"/>
        </w:tabs>
        <w:ind w:left="1418" w:hanging="567"/>
        <w:rPr>
          <w:rFonts w:ascii="Gill Sans MT" w:hAnsi="Gill Sans MT"/>
          <w:sz w:val="22"/>
          <w:szCs w:val="22"/>
        </w:rPr>
      </w:pPr>
      <w:r>
        <w:rPr>
          <w:rFonts w:ascii="Gill Sans MT" w:hAnsi="Gill Sans MT" w:cs="Arial"/>
          <w:sz w:val="22"/>
          <w:szCs w:val="22"/>
        </w:rPr>
        <w:t>Any other duties that may reasonably be regarded as being within the nature of the duties and responsibilities of the post, subject to the proviso that normally any changes of a permanent nature shall be incorporated into the job description in specific terms.</w:t>
      </w:r>
    </w:p>
    <w:p w:rsidR="001B7D53" w:rsidRDefault="001B7D53" w:rsidP="001B7D53">
      <w:pPr>
        <w:pStyle w:val="BodyTextIndent"/>
        <w:ind w:left="1418" w:firstLine="0"/>
        <w:rPr>
          <w:rFonts w:ascii="Gill Sans MT" w:hAnsi="Gill Sans MT"/>
          <w:sz w:val="22"/>
          <w:szCs w:val="22"/>
        </w:rPr>
      </w:pPr>
    </w:p>
    <w:p w:rsidR="001B7D53" w:rsidRPr="007F14C0" w:rsidRDefault="001B7D53" w:rsidP="001B7D53">
      <w:pPr>
        <w:pStyle w:val="NormalWeb"/>
        <w:rPr>
          <w:rFonts w:ascii="Gill Sans MT" w:hAnsi="Gill Sans MT" w:cs="Calibri"/>
          <w:sz w:val="22"/>
          <w:szCs w:val="22"/>
        </w:rPr>
      </w:pPr>
      <w:r w:rsidRPr="007F14C0">
        <w:rPr>
          <w:rFonts w:ascii="Gill Sans MT" w:hAnsi="Gill Sans MT" w:cs="Calibri"/>
          <w:b/>
          <w:sz w:val="22"/>
          <w:szCs w:val="22"/>
        </w:rPr>
        <w:t>GENERAL</w:t>
      </w:r>
    </w:p>
    <w:p w:rsidR="001B7D53" w:rsidRPr="007F14C0" w:rsidRDefault="001B7D53" w:rsidP="001B7D53">
      <w:pPr>
        <w:pStyle w:val="NormalWeb"/>
        <w:rPr>
          <w:rFonts w:ascii="Gill Sans MT" w:hAnsi="Gill Sans MT" w:cs="Calibri"/>
          <w:sz w:val="22"/>
          <w:szCs w:val="22"/>
        </w:rPr>
      </w:pPr>
      <w:r w:rsidRPr="007F14C0">
        <w:rPr>
          <w:rFonts w:ascii="Gill Sans MT" w:hAnsi="Gill Sans MT" w:cs="Calibri"/>
          <w:sz w:val="22"/>
          <w:szCs w:val="22"/>
        </w:rPr>
        <w:t>All School staff are expected to:</w:t>
      </w:r>
    </w:p>
    <w:p w:rsidR="001B7D53" w:rsidRPr="007F14C0" w:rsidRDefault="001B7D53" w:rsidP="001B7D53">
      <w:pPr>
        <w:pStyle w:val="ListParagraph"/>
        <w:numPr>
          <w:ilvl w:val="0"/>
          <w:numId w:val="10"/>
        </w:numPr>
        <w:ind w:left="426" w:hanging="426"/>
        <w:contextualSpacing/>
        <w:rPr>
          <w:rFonts w:ascii="Gill Sans MT" w:hAnsi="Gill Sans MT" w:cs="Calibri"/>
          <w:sz w:val="22"/>
          <w:szCs w:val="22"/>
        </w:rPr>
      </w:pPr>
      <w:r w:rsidRPr="007F14C0">
        <w:rPr>
          <w:rFonts w:ascii="Gill Sans MT" w:hAnsi="Gill Sans MT" w:cs="Calibri"/>
          <w:sz w:val="22"/>
          <w:szCs w:val="22"/>
        </w:rPr>
        <w:t>Undertake other such reasonable duties as may be required from time.</w:t>
      </w:r>
    </w:p>
    <w:p w:rsidR="001B7D53" w:rsidRPr="007F14C0" w:rsidRDefault="001B7D53" w:rsidP="001B7D53">
      <w:pPr>
        <w:pStyle w:val="ListParagraph"/>
        <w:numPr>
          <w:ilvl w:val="0"/>
          <w:numId w:val="10"/>
        </w:numPr>
        <w:ind w:left="426" w:hanging="426"/>
        <w:contextualSpacing/>
        <w:rPr>
          <w:rFonts w:ascii="Gill Sans MT" w:hAnsi="Gill Sans MT" w:cs="Calibri"/>
          <w:sz w:val="22"/>
          <w:szCs w:val="22"/>
        </w:rPr>
      </w:pPr>
      <w:r w:rsidRPr="007F14C0">
        <w:rPr>
          <w:rFonts w:ascii="Gill Sans MT" w:hAnsi="Gill Sans MT" w:cs="Calibri"/>
          <w:sz w:val="22"/>
          <w:szCs w:val="22"/>
        </w:rPr>
        <w:t>Work towards and support the School’s vision and the SIP objectives.</w:t>
      </w:r>
    </w:p>
    <w:p w:rsidR="001B7D53" w:rsidRPr="007F14C0" w:rsidRDefault="001B7D53" w:rsidP="001B7D53">
      <w:pPr>
        <w:pStyle w:val="ListParagraph"/>
        <w:numPr>
          <w:ilvl w:val="0"/>
          <w:numId w:val="10"/>
        </w:numPr>
        <w:ind w:left="426" w:hanging="426"/>
        <w:contextualSpacing/>
        <w:rPr>
          <w:rFonts w:ascii="Gill Sans MT" w:hAnsi="Gill Sans MT" w:cs="Calibri"/>
          <w:sz w:val="22"/>
          <w:szCs w:val="22"/>
        </w:rPr>
      </w:pPr>
      <w:r w:rsidRPr="007F14C0">
        <w:rPr>
          <w:rFonts w:ascii="Gill Sans MT" w:hAnsi="Gill Sans MT" w:cs="Calibri"/>
          <w:sz w:val="22"/>
          <w:szCs w:val="22"/>
        </w:rPr>
        <w:t>Support and contribute to the School’s responsibility for safeguarding students.</w:t>
      </w:r>
    </w:p>
    <w:p w:rsidR="001B7D53" w:rsidRPr="007F14C0" w:rsidRDefault="001B7D53" w:rsidP="001B7D53">
      <w:pPr>
        <w:pStyle w:val="ListParagraph"/>
        <w:numPr>
          <w:ilvl w:val="0"/>
          <w:numId w:val="10"/>
        </w:numPr>
        <w:ind w:left="426" w:hanging="426"/>
        <w:contextualSpacing/>
        <w:rPr>
          <w:rFonts w:ascii="Gill Sans MT" w:hAnsi="Gill Sans MT" w:cs="Calibri"/>
          <w:sz w:val="22"/>
          <w:szCs w:val="22"/>
        </w:rPr>
      </w:pPr>
      <w:r w:rsidRPr="007F14C0">
        <w:rPr>
          <w:rFonts w:ascii="Gill Sans MT" w:hAnsi="Gill Sans MT" w:cs="Calibri"/>
          <w:sz w:val="22"/>
          <w:szCs w:val="22"/>
        </w:rPr>
        <w:t>Work within the Academy’s health and safety policy to ensure a safe working environment for staff, students and visitors.</w:t>
      </w:r>
    </w:p>
    <w:p w:rsidR="001B7D53" w:rsidRPr="007F14C0" w:rsidRDefault="001B7D53" w:rsidP="001B7D53">
      <w:pPr>
        <w:pStyle w:val="ListParagraph"/>
        <w:numPr>
          <w:ilvl w:val="0"/>
          <w:numId w:val="10"/>
        </w:numPr>
        <w:ind w:left="426" w:hanging="426"/>
        <w:contextualSpacing/>
        <w:rPr>
          <w:rFonts w:ascii="Gill Sans MT" w:hAnsi="Gill Sans MT" w:cs="Calibri"/>
          <w:sz w:val="22"/>
          <w:szCs w:val="22"/>
        </w:rPr>
      </w:pPr>
      <w:r w:rsidRPr="007F14C0">
        <w:rPr>
          <w:rFonts w:ascii="Gill Sans MT" w:hAnsi="Gill Sans MT" w:cs="Calibri"/>
          <w:sz w:val="22"/>
          <w:szCs w:val="22"/>
        </w:rPr>
        <w:t>Work within the School’s Diversity Policy to promote equality opportunity for all students and staff, both current and prospective.</w:t>
      </w:r>
    </w:p>
    <w:p w:rsidR="001B7D53" w:rsidRPr="007F14C0" w:rsidRDefault="001B7D53" w:rsidP="001B7D53">
      <w:pPr>
        <w:pStyle w:val="ListParagraph"/>
        <w:numPr>
          <w:ilvl w:val="0"/>
          <w:numId w:val="10"/>
        </w:numPr>
        <w:ind w:left="426" w:hanging="426"/>
        <w:contextualSpacing/>
        <w:rPr>
          <w:rFonts w:ascii="Gill Sans MT" w:hAnsi="Gill Sans MT" w:cs="Calibri"/>
          <w:sz w:val="22"/>
          <w:szCs w:val="22"/>
        </w:rPr>
      </w:pPr>
      <w:r w:rsidRPr="007F14C0">
        <w:rPr>
          <w:rFonts w:ascii="Gill Sans MT" w:hAnsi="Gill Sans MT" w:cs="Calibri"/>
          <w:sz w:val="22"/>
          <w:szCs w:val="22"/>
        </w:rPr>
        <w:t>Maintain high professional standards of attendance, punctuality, appearance, conduct, and positive, courteous relations with students, parents and colleagues.</w:t>
      </w:r>
    </w:p>
    <w:p w:rsidR="001B7D53" w:rsidRPr="007F14C0" w:rsidRDefault="001B7D53" w:rsidP="001B7D53">
      <w:pPr>
        <w:pStyle w:val="ListParagraph"/>
        <w:numPr>
          <w:ilvl w:val="0"/>
          <w:numId w:val="10"/>
        </w:numPr>
        <w:ind w:left="426" w:hanging="426"/>
        <w:contextualSpacing/>
        <w:rPr>
          <w:rFonts w:ascii="Gill Sans MT" w:hAnsi="Gill Sans MT" w:cs="Calibri"/>
          <w:sz w:val="22"/>
          <w:szCs w:val="22"/>
        </w:rPr>
      </w:pPr>
      <w:r w:rsidRPr="007F14C0">
        <w:rPr>
          <w:rFonts w:ascii="Gill Sans MT" w:hAnsi="Gill Sans MT" w:cs="Calibri"/>
          <w:sz w:val="22"/>
          <w:szCs w:val="22"/>
        </w:rPr>
        <w:t>Engage actively in the performance review process.</w:t>
      </w:r>
    </w:p>
    <w:p w:rsidR="001B7D53" w:rsidRPr="007F14C0" w:rsidRDefault="001B7D53" w:rsidP="001B7D53">
      <w:pPr>
        <w:pStyle w:val="ListParagraph"/>
        <w:numPr>
          <w:ilvl w:val="0"/>
          <w:numId w:val="10"/>
        </w:numPr>
        <w:ind w:left="426" w:hanging="426"/>
        <w:contextualSpacing/>
        <w:rPr>
          <w:rFonts w:ascii="Gill Sans MT" w:hAnsi="Gill Sans MT" w:cs="Calibri"/>
          <w:sz w:val="22"/>
          <w:szCs w:val="22"/>
        </w:rPr>
      </w:pPr>
      <w:r w:rsidRPr="007F14C0">
        <w:rPr>
          <w:rFonts w:ascii="Gill Sans MT" w:hAnsi="Gill Sans MT" w:cs="Calibri"/>
          <w:sz w:val="22"/>
          <w:szCs w:val="22"/>
        </w:rPr>
        <w:t>Adhere to School policies and procedures as set out in the staff handbook or other documentation available to all staff.</w:t>
      </w:r>
    </w:p>
    <w:p w:rsidR="001B7D53" w:rsidRDefault="001B7D53" w:rsidP="001B7D53">
      <w:pPr>
        <w:spacing w:line="280" w:lineRule="exact"/>
        <w:rPr>
          <w:rFonts w:ascii="Gill Sans MT" w:hAnsi="Gill Sans MT" w:cs="Arial"/>
          <w:sz w:val="22"/>
        </w:rPr>
      </w:pPr>
    </w:p>
    <w:p w:rsidR="001B7D53" w:rsidRDefault="001B7D53" w:rsidP="001B7D53">
      <w:pPr>
        <w:spacing w:line="280" w:lineRule="exact"/>
        <w:rPr>
          <w:rFonts w:ascii="Gill Sans MT" w:hAnsi="Gill Sans MT" w:cs="Arial"/>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
        <w:gridCol w:w="6231"/>
      </w:tblGrid>
      <w:tr w:rsidR="001B7D53" w:rsidRPr="006249EF" w:rsidTr="00B532BB">
        <w:tc>
          <w:tcPr>
            <w:tcW w:w="2088" w:type="dxa"/>
            <w:shd w:val="clear" w:color="auto" w:fill="auto"/>
          </w:tcPr>
          <w:p w:rsidR="001B7D53" w:rsidRPr="006249EF" w:rsidRDefault="001B7D53" w:rsidP="00B532BB">
            <w:pPr>
              <w:rPr>
                <w:rFonts w:ascii="Gill Sans MT" w:hAnsi="Gill Sans MT" w:cs="Arial"/>
                <w:b/>
                <w:sz w:val="22"/>
                <w:szCs w:val="22"/>
              </w:rPr>
            </w:pPr>
          </w:p>
          <w:p w:rsidR="001B7D53" w:rsidRPr="006249EF" w:rsidRDefault="001B7D53" w:rsidP="00B532BB">
            <w:pPr>
              <w:rPr>
                <w:rFonts w:ascii="Gill Sans MT" w:hAnsi="Gill Sans MT" w:cs="Arial"/>
                <w:b/>
                <w:sz w:val="22"/>
                <w:szCs w:val="22"/>
              </w:rPr>
            </w:pPr>
            <w:r w:rsidRPr="006249EF">
              <w:rPr>
                <w:rFonts w:ascii="Gill Sans MT" w:hAnsi="Gill Sans MT" w:cs="Arial"/>
                <w:b/>
                <w:sz w:val="22"/>
                <w:szCs w:val="22"/>
              </w:rPr>
              <w:t>Responsible to:</w:t>
            </w:r>
          </w:p>
          <w:p w:rsidR="001B7D53" w:rsidRPr="006249EF" w:rsidRDefault="001B7D53" w:rsidP="00B532BB">
            <w:pPr>
              <w:rPr>
                <w:rFonts w:ascii="Gill Sans MT" w:hAnsi="Gill Sans MT" w:cs="Arial"/>
                <w:b/>
                <w:sz w:val="22"/>
                <w:szCs w:val="22"/>
              </w:rPr>
            </w:pPr>
          </w:p>
        </w:tc>
        <w:tc>
          <w:tcPr>
            <w:tcW w:w="720" w:type="dxa"/>
            <w:shd w:val="clear" w:color="auto" w:fill="auto"/>
          </w:tcPr>
          <w:p w:rsidR="001B7D53" w:rsidRPr="006249EF" w:rsidRDefault="001B7D53" w:rsidP="00B532BB">
            <w:pPr>
              <w:rPr>
                <w:rFonts w:ascii="Gill Sans MT" w:hAnsi="Gill Sans MT" w:cs="Arial"/>
                <w:sz w:val="22"/>
                <w:szCs w:val="22"/>
              </w:rPr>
            </w:pPr>
          </w:p>
        </w:tc>
        <w:tc>
          <w:tcPr>
            <w:tcW w:w="6231" w:type="dxa"/>
            <w:shd w:val="clear" w:color="auto" w:fill="auto"/>
          </w:tcPr>
          <w:p w:rsidR="001B7D53" w:rsidRPr="006249EF" w:rsidRDefault="001B7D53" w:rsidP="00B532BB">
            <w:pPr>
              <w:rPr>
                <w:rFonts w:ascii="Gill Sans MT" w:hAnsi="Gill Sans MT" w:cs="Arial"/>
                <w:sz w:val="22"/>
                <w:szCs w:val="22"/>
              </w:rPr>
            </w:pPr>
          </w:p>
          <w:p w:rsidR="001B7D53" w:rsidRPr="006249EF" w:rsidRDefault="001B7D53" w:rsidP="00B532BB">
            <w:pPr>
              <w:ind w:right="440"/>
              <w:rPr>
                <w:rFonts w:ascii="Gill Sans MT" w:hAnsi="Gill Sans MT" w:cs="Arial"/>
                <w:sz w:val="22"/>
                <w:szCs w:val="22"/>
              </w:rPr>
            </w:pPr>
            <w:r>
              <w:rPr>
                <w:rFonts w:ascii="Gill Sans MT" w:hAnsi="Gill Sans MT" w:cs="Arial"/>
                <w:sz w:val="22"/>
                <w:szCs w:val="22"/>
              </w:rPr>
              <w:t>Assistant Headteacher Wellbeing</w:t>
            </w:r>
          </w:p>
          <w:p w:rsidR="001B7D53" w:rsidRPr="006249EF" w:rsidRDefault="001B7D53" w:rsidP="00B532BB">
            <w:pPr>
              <w:rPr>
                <w:rFonts w:ascii="Gill Sans MT" w:hAnsi="Gill Sans MT" w:cs="Arial"/>
                <w:sz w:val="22"/>
                <w:szCs w:val="22"/>
              </w:rPr>
            </w:pPr>
          </w:p>
        </w:tc>
      </w:tr>
      <w:tr w:rsidR="001B7D53" w:rsidRPr="006249EF" w:rsidTr="00B532BB">
        <w:tc>
          <w:tcPr>
            <w:tcW w:w="2088" w:type="dxa"/>
            <w:shd w:val="clear" w:color="auto" w:fill="auto"/>
          </w:tcPr>
          <w:p w:rsidR="001B7D53" w:rsidRPr="006249EF" w:rsidRDefault="001B7D53" w:rsidP="00B532BB">
            <w:pPr>
              <w:rPr>
                <w:rFonts w:ascii="Gill Sans MT" w:hAnsi="Gill Sans MT" w:cs="Arial"/>
                <w:b/>
                <w:sz w:val="22"/>
                <w:szCs w:val="22"/>
              </w:rPr>
            </w:pPr>
          </w:p>
          <w:p w:rsidR="001B7D53" w:rsidRPr="006249EF" w:rsidRDefault="001B7D53" w:rsidP="00B532BB">
            <w:pPr>
              <w:rPr>
                <w:rFonts w:ascii="Gill Sans MT" w:hAnsi="Gill Sans MT" w:cs="Arial"/>
                <w:b/>
                <w:sz w:val="22"/>
                <w:szCs w:val="22"/>
              </w:rPr>
            </w:pPr>
            <w:r w:rsidRPr="006249EF">
              <w:rPr>
                <w:rFonts w:ascii="Gill Sans MT" w:hAnsi="Gill Sans MT" w:cs="Arial"/>
                <w:b/>
                <w:sz w:val="22"/>
                <w:szCs w:val="22"/>
              </w:rPr>
              <w:t>Salary/Grade:</w:t>
            </w:r>
          </w:p>
          <w:p w:rsidR="001B7D53" w:rsidRPr="006249EF" w:rsidRDefault="001B7D53" w:rsidP="00B532BB">
            <w:pPr>
              <w:rPr>
                <w:rFonts w:ascii="Gill Sans MT" w:hAnsi="Gill Sans MT" w:cs="Arial"/>
                <w:b/>
                <w:sz w:val="22"/>
                <w:szCs w:val="22"/>
              </w:rPr>
            </w:pPr>
          </w:p>
        </w:tc>
        <w:tc>
          <w:tcPr>
            <w:tcW w:w="720" w:type="dxa"/>
            <w:shd w:val="clear" w:color="auto" w:fill="auto"/>
          </w:tcPr>
          <w:p w:rsidR="001B7D53" w:rsidRPr="006249EF" w:rsidRDefault="001B7D53" w:rsidP="00B532BB">
            <w:pPr>
              <w:rPr>
                <w:rFonts w:ascii="Gill Sans MT" w:hAnsi="Gill Sans MT" w:cs="Arial"/>
                <w:sz w:val="22"/>
                <w:szCs w:val="22"/>
              </w:rPr>
            </w:pPr>
          </w:p>
        </w:tc>
        <w:tc>
          <w:tcPr>
            <w:tcW w:w="6231" w:type="dxa"/>
            <w:shd w:val="clear" w:color="auto" w:fill="auto"/>
          </w:tcPr>
          <w:p w:rsidR="001B7D53" w:rsidRPr="006249EF" w:rsidRDefault="001B7D53" w:rsidP="00B532BB">
            <w:pPr>
              <w:rPr>
                <w:rFonts w:ascii="Gill Sans MT" w:hAnsi="Gill Sans MT" w:cs="Arial"/>
                <w:sz w:val="22"/>
                <w:szCs w:val="22"/>
              </w:rPr>
            </w:pPr>
          </w:p>
          <w:p w:rsidR="001B7D53" w:rsidRPr="006249EF" w:rsidRDefault="001B7D53" w:rsidP="00B532BB">
            <w:pPr>
              <w:rPr>
                <w:rFonts w:ascii="Gill Sans MT" w:hAnsi="Gill Sans MT" w:cs="Arial"/>
                <w:sz w:val="22"/>
                <w:szCs w:val="22"/>
              </w:rPr>
            </w:pPr>
            <w:r>
              <w:rPr>
                <w:rFonts w:ascii="Gill Sans MT" w:hAnsi="Gill Sans MT" w:cs="Arial"/>
                <w:sz w:val="22"/>
                <w:szCs w:val="22"/>
              </w:rPr>
              <w:t>5A –5E</w:t>
            </w:r>
          </w:p>
        </w:tc>
      </w:tr>
    </w:tbl>
    <w:p w:rsidR="001B7D53" w:rsidRDefault="001B7D53" w:rsidP="001B7D53">
      <w:pPr>
        <w:spacing w:line="280" w:lineRule="exact"/>
        <w:rPr>
          <w:rFonts w:ascii="Gill Sans MT" w:hAnsi="Gill Sans MT" w:cs="Arial"/>
          <w:sz w:val="22"/>
        </w:rPr>
      </w:pPr>
    </w:p>
    <w:p w:rsidR="001B7D53" w:rsidRDefault="001B7D53" w:rsidP="001B7D53">
      <w:pPr>
        <w:spacing w:line="280" w:lineRule="exact"/>
        <w:rPr>
          <w:rFonts w:ascii="Gill Sans MT" w:hAnsi="Gill Sans MT"/>
          <w:sz w:val="22"/>
        </w:rPr>
      </w:pPr>
      <w:r w:rsidRPr="00486770">
        <w:rPr>
          <w:rFonts w:ascii="Gill Sans MT" w:hAnsi="Gill Sans MT"/>
          <w:sz w:val="22"/>
        </w:rPr>
        <w:tab/>
      </w:r>
    </w:p>
    <w:p w:rsidR="001B7D53" w:rsidRPr="00486770" w:rsidRDefault="001B7D53" w:rsidP="001B7D53">
      <w:pPr>
        <w:spacing w:line="280" w:lineRule="exact"/>
        <w:rPr>
          <w:rFonts w:ascii="Gill Sans MT" w:hAnsi="Gill Sans MT"/>
          <w:sz w:val="22"/>
        </w:rPr>
      </w:pPr>
    </w:p>
    <w:p w:rsidR="001B7D53" w:rsidRDefault="001B7D53" w:rsidP="001B7D53">
      <w:pPr>
        <w:pStyle w:val="BodyTextIndent"/>
        <w:ind w:left="720" w:firstLine="0"/>
        <w:rPr>
          <w:rFonts w:ascii="Gill Sans MT" w:hAnsi="Gill Sans MT"/>
          <w:sz w:val="22"/>
          <w:szCs w:val="22"/>
        </w:rPr>
      </w:pPr>
    </w:p>
    <w:sectPr w:rsidR="001B7D53">
      <w:headerReference w:type="default" r:id="rId7"/>
      <w:footerReference w:type="default" r:id="rId8"/>
      <w:pgSz w:w="11906" w:h="16838"/>
      <w:pgMar w:top="1134"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3BC" w:rsidRDefault="00665575">
      <w:r>
        <w:separator/>
      </w:r>
    </w:p>
  </w:endnote>
  <w:endnote w:type="continuationSeparator" w:id="0">
    <w:p w:rsidR="00D153BC" w:rsidRDefault="0066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3BC" w:rsidRDefault="00665575">
    <w:pPr>
      <w:pStyle w:val="Footer"/>
      <w:tabs>
        <w:tab w:val="clear" w:pos="9026"/>
      </w:tabs>
      <w:spacing w:line="260" w:lineRule="exact"/>
      <w:jc w:val="both"/>
      <w:rPr>
        <w:rFonts w:ascii="Gill Sans MT" w:hAnsi="Gill Sans MT"/>
        <w:b/>
        <w:sz w:val="20"/>
      </w:rPr>
    </w:pPr>
    <w:r>
      <w:rPr>
        <w:rFonts w:ascii="Gill Sans MT" w:hAnsi="Gill Sans MT" w:cs="Arial"/>
        <w:b/>
        <w:color w:val="222222"/>
        <w:sz w:val="20"/>
        <w:shd w:val="clear" w:color="auto" w:fill="FFFFFF"/>
      </w:rPr>
      <w:t>Bohunt School Worthing is committed to safeguarding and promoting the welfare of children and young people and expects all staff and volunteers to share this commitment. Any successful applicant will be required to undertake a Disclosure check by the Disclosure and Barring Service at an Enhanced level.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3BC" w:rsidRDefault="00665575">
      <w:r>
        <w:separator/>
      </w:r>
    </w:p>
  </w:footnote>
  <w:footnote w:type="continuationSeparator" w:id="0">
    <w:p w:rsidR="00D153BC" w:rsidRDefault="006655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3BC" w:rsidRDefault="00665575">
    <w:pPr>
      <w:pStyle w:val="Heading3"/>
      <w:rPr>
        <w:rFonts w:ascii="Gill Sans MT" w:hAnsi="Gill Sans MT" w:cs="Arial"/>
        <w:sz w:val="24"/>
        <w:szCs w:val="24"/>
      </w:rPr>
    </w:pPr>
    <w:r>
      <w:rPr>
        <w:rFonts w:ascii="Gill Sans MT" w:hAnsi="Gill Sans MT"/>
        <w:noProof/>
        <w:lang w:val="en-GB" w:eastAsia="zh-CN"/>
      </w:rPr>
      <w:drawing>
        <wp:anchor distT="0" distB="0" distL="114300" distR="114300" simplePos="0" relativeHeight="251659264" behindDoc="0" locked="0" layoutInCell="1" allowOverlap="1">
          <wp:simplePos x="0" y="0"/>
          <wp:positionH relativeFrom="margin">
            <wp:posOffset>0</wp:posOffset>
          </wp:positionH>
          <wp:positionV relativeFrom="paragraph">
            <wp:posOffset>-307340</wp:posOffset>
          </wp:positionV>
          <wp:extent cx="926465" cy="101219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101219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lang w:val="en-GB" w:eastAsia="en-GB"/>
      </w:rPr>
      <w:t>BOHUNT SCHOOL WORTHING</w:t>
    </w:r>
  </w:p>
  <w:p w:rsidR="00D153BC" w:rsidRDefault="00665575">
    <w:pPr>
      <w:pStyle w:val="Heading3"/>
      <w:rPr>
        <w:rFonts w:ascii="Gill Sans MT" w:hAnsi="Gill Sans MT" w:cs="Arial"/>
        <w:sz w:val="24"/>
        <w:szCs w:val="24"/>
      </w:rPr>
    </w:pPr>
    <w:r>
      <w:rPr>
        <w:rFonts w:ascii="Gill Sans MT" w:hAnsi="Gill Sans MT" w:cs="Arial"/>
        <w:sz w:val="24"/>
        <w:szCs w:val="24"/>
      </w:rPr>
      <w:t>11-16 Academy Mixed Academy</w:t>
    </w:r>
  </w:p>
  <w:p w:rsidR="00D153BC" w:rsidRDefault="00665575">
    <w:pPr>
      <w:pStyle w:val="Heading3"/>
      <w:rPr>
        <w:rFonts w:ascii="Gill Sans MT" w:hAnsi="Gill Sans MT" w:cs="Arial"/>
        <w:b w:val="0"/>
        <w:sz w:val="22"/>
        <w:szCs w:val="22"/>
      </w:rPr>
    </w:pPr>
    <w:r>
      <w:rPr>
        <w:rFonts w:ascii="Gill Sans MT" w:hAnsi="Gill Sans MT" w:cs="Arial"/>
        <w:b w:val="0"/>
        <w:sz w:val="22"/>
        <w:szCs w:val="22"/>
      </w:rPr>
      <w:t>NOR: 900 (when full)</w:t>
    </w:r>
  </w:p>
  <w:p w:rsidR="00D153BC" w:rsidRDefault="00665575">
    <w:pPr>
      <w:pStyle w:val="Header"/>
      <w:tabs>
        <w:tab w:val="clear" w:pos="4320"/>
        <w:tab w:val="clear" w:pos="8640"/>
      </w:tabs>
      <w:jc w:val="center"/>
      <w:rPr>
        <w:rFonts w:ascii="Gill Sans MT" w:hAnsi="Gill Sans MT" w:cs="Arial"/>
        <w:sz w:val="22"/>
        <w:szCs w:val="22"/>
      </w:rPr>
    </w:pPr>
    <w:r>
      <w:rPr>
        <w:rFonts w:ascii="Gill Sans MT" w:hAnsi="Gill Sans MT" w:cs="Arial"/>
        <w:sz w:val="22"/>
        <w:szCs w:val="22"/>
      </w:rPr>
      <w:t>Broadwater Road, Worthing, West Sussex BN14 8AH</w:t>
    </w:r>
  </w:p>
  <w:p w:rsidR="00D153BC" w:rsidRDefault="00665575">
    <w:pPr>
      <w:pStyle w:val="Header"/>
      <w:tabs>
        <w:tab w:val="clear" w:pos="4320"/>
        <w:tab w:val="clear" w:pos="8640"/>
      </w:tabs>
      <w:jc w:val="center"/>
      <w:rPr>
        <w:rFonts w:ascii="Gill Sans MT" w:hAnsi="Gill Sans MT" w:cs="Arial"/>
        <w:sz w:val="22"/>
        <w:szCs w:val="22"/>
      </w:rPr>
    </w:pPr>
    <w:r>
      <w:rPr>
        <w:rFonts w:ascii="Gill Sans MT" w:hAnsi="Gill Sans MT" w:cs="Arial"/>
        <w:sz w:val="22"/>
        <w:szCs w:val="22"/>
      </w:rPr>
      <w:t>Tel: 01903 601361 www.bohuntworthing.com</w:t>
    </w:r>
  </w:p>
  <w:p w:rsidR="00D153BC" w:rsidRDefault="00D153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BCBC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C748B"/>
    <w:multiLevelType w:val="hybridMultilevel"/>
    <w:tmpl w:val="D548A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B40841"/>
    <w:multiLevelType w:val="hybridMultilevel"/>
    <w:tmpl w:val="E06AFF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0255F"/>
    <w:multiLevelType w:val="hybridMultilevel"/>
    <w:tmpl w:val="9FFA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31108"/>
    <w:multiLevelType w:val="hybridMultilevel"/>
    <w:tmpl w:val="D69CAF3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8CA358D"/>
    <w:multiLevelType w:val="hybridMultilevel"/>
    <w:tmpl w:val="381C06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C451A"/>
    <w:multiLevelType w:val="hybridMultilevel"/>
    <w:tmpl w:val="54B6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01CA9"/>
    <w:multiLevelType w:val="hybridMultilevel"/>
    <w:tmpl w:val="83EC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D132E"/>
    <w:multiLevelType w:val="hybridMultilevel"/>
    <w:tmpl w:val="F100546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39D62B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7"/>
  </w:num>
  <w:num w:numId="7">
    <w:abstractNumId w:val="2"/>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BC"/>
    <w:rsid w:val="000A45E0"/>
    <w:rsid w:val="001B7D53"/>
    <w:rsid w:val="00277A66"/>
    <w:rsid w:val="00464B3E"/>
    <w:rsid w:val="00634158"/>
    <w:rsid w:val="00665575"/>
    <w:rsid w:val="00916CD8"/>
    <w:rsid w:val="009C2D54"/>
    <w:rsid w:val="009F31C2"/>
    <w:rsid w:val="00BF51C4"/>
    <w:rsid w:val="00C30F08"/>
    <w:rsid w:val="00D153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95F030-AF1F-4E41-8428-E3B678E9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pPr>
      <w:keepNext/>
      <w:jc w:val="center"/>
      <w:outlineLvl w:val="2"/>
    </w:pPr>
    <w:rPr>
      <w:b/>
      <w:sz w:val="32"/>
      <w:szCs w:val="20"/>
      <w:lang w:val="en-US" w:eastAsia="en-US"/>
    </w:rPr>
  </w:style>
  <w:style w:type="paragraph" w:styleId="Heading4">
    <w:name w:val="heading 4"/>
    <w:basedOn w:val="Normal"/>
    <w:next w:val="Normal"/>
    <w:qFormat/>
    <w:pPr>
      <w:keepNext/>
      <w:jc w:val="center"/>
      <w:outlineLvl w:val="3"/>
    </w:pPr>
    <w:rPr>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en-US"/>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rPr>
  </w:style>
  <w:style w:type="paragraph" w:styleId="ListParagraph">
    <w:name w:val="List Paragraph"/>
    <w:basedOn w:val="Normal"/>
    <w:uiPriority w:val="72"/>
    <w:qFormat/>
    <w:pPr>
      <w:ind w:left="720"/>
    </w:pPr>
    <w:rPr>
      <w:szCs w:val="20"/>
      <w:lang w:eastAsia="en-US"/>
    </w:rPr>
  </w:style>
  <w:style w:type="paragraph" w:styleId="BodyTextIndent">
    <w:name w:val="Body Text Indent"/>
    <w:basedOn w:val="Normal"/>
    <w:link w:val="BodyTextIndentChar"/>
    <w:pPr>
      <w:ind w:left="2160" w:hanging="2160"/>
    </w:pPr>
    <w:rPr>
      <w:szCs w:val="20"/>
      <w:lang w:eastAsia="en-US"/>
    </w:rPr>
  </w:style>
  <w:style w:type="character" w:customStyle="1" w:styleId="BodyTextIndentChar">
    <w:name w:val="Body Text Indent Char"/>
    <w:basedOn w:val="DefaultParagraphFont"/>
    <w:link w:val="BodyTextIndent"/>
    <w:rPr>
      <w:sz w:val="24"/>
      <w:lang w:eastAsia="en-US"/>
    </w:rPr>
  </w:style>
  <w:style w:type="paragraph" w:styleId="BodyText">
    <w:name w:val="Body Text"/>
    <w:basedOn w:val="Normal"/>
    <w:link w:val="BodyTextChar"/>
    <w:rPr>
      <w:sz w:val="22"/>
      <w:szCs w:val="20"/>
      <w:lang w:eastAsia="en-US"/>
    </w:rPr>
  </w:style>
  <w:style w:type="character" w:customStyle="1" w:styleId="BodyTextChar">
    <w:name w:val="Body Text Char"/>
    <w:basedOn w:val="DefaultParagraphFont"/>
    <w:link w:val="BodyText"/>
    <w:rPr>
      <w:sz w:val="22"/>
      <w:lang w:eastAsia="en-US"/>
    </w:rPr>
  </w:style>
  <w:style w:type="paragraph" w:styleId="NoSpacing">
    <w:name w:val="No Spacing"/>
    <w:uiPriority w:val="1"/>
    <w:qFormat/>
    <w:rsid w:val="001B7D53"/>
    <w:rPr>
      <w:rFonts w:ascii="Calibri" w:eastAsia="Calibri" w:hAnsi="Calibri"/>
      <w:sz w:val="22"/>
      <w:szCs w:val="22"/>
      <w:lang w:eastAsia="en-US"/>
    </w:rPr>
  </w:style>
  <w:style w:type="paragraph" w:styleId="NormalWeb">
    <w:name w:val="Normal (Web)"/>
    <w:basedOn w:val="Normal"/>
    <w:rsid w:val="001B7D53"/>
    <w:pPr>
      <w:spacing w:before="100" w:beforeAutospacing="1" w:after="100" w:afterAutospacing="1"/>
    </w:pPr>
    <w:rPr>
      <w:rFonts w:ascii="Arial Unicode MS" w:eastAsia="Arial Unicode MS" w:hAnsi="Arial Unicode MS" w:cs="Arial Unicode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76A834BF.dotm</Template>
  <TotalTime>5</TotalTime>
  <Pages>2</Pages>
  <Words>610</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BOHUNT SCHOOL</vt:lpstr>
    </vt:vector>
  </TitlesOfParts>
  <Company>End User</Company>
  <LinksUpToDate>false</LinksUpToDate>
  <CharactersWithSpaces>4273</CharactersWithSpaces>
  <SharedDoc>false</SharedDoc>
  <HLinks>
    <vt:vector size="6" baseType="variant">
      <vt:variant>
        <vt:i4>4522095</vt:i4>
      </vt:variant>
      <vt:variant>
        <vt:i4>0</vt:i4>
      </vt:variant>
      <vt:variant>
        <vt:i4>0</vt:i4>
      </vt:variant>
      <vt:variant>
        <vt:i4>5</vt:i4>
      </vt:variant>
      <vt:variant>
        <vt:lpwstr>mailto:recruitment@bohuntworthing.com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BOHUNT SCHOOL</dc:title>
  <dc:subject/>
  <dc:creator>sstafrace</dc:creator>
  <cp:keywords/>
  <cp:lastModifiedBy>Susana Newhouse</cp:lastModifiedBy>
  <cp:revision>5</cp:revision>
  <cp:lastPrinted>2013-11-14T15:27:00Z</cp:lastPrinted>
  <dcterms:created xsi:type="dcterms:W3CDTF">2021-11-22T12:17:00Z</dcterms:created>
  <dcterms:modified xsi:type="dcterms:W3CDTF">2021-11-23T16:18:00Z</dcterms:modified>
</cp:coreProperties>
</file>