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A9F1C" w14:textId="77777777" w:rsidR="007459A4" w:rsidRPr="005C666E" w:rsidRDefault="007459A4" w:rsidP="007459A4">
      <w:pPr>
        <w:snapToGrid w:val="0"/>
        <w:spacing w:before="120" w:after="120" w:line="240" w:lineRule="auto"/>
        <w:rPr>
          <w:rFonts w:ascii="Arial" w:hAnsi="Arial" w:cs="Arial"/>
          <w:b/>
          <w:sz w:val="24"/>
          <w:szCs w:val="24"/>
        </w:rPr>
      </w:pPr>
      <w:bookmarkStart w:id="0" w:name="_GoBack"/>
      <w:bookmarkEnd w:id="0"/>
      <w:r w:rsidRPr="005C666E">
        <w:rPr>
          <w:rFonts w:ascii="Arial" w:hAnsi="Arial" w:cs="Arial"/>
          <w:b/>
          <w:sz w:val="24"/>
          <w:szCs w:val="24"/>
        </w:rPr>
        <w:t>Introduction</w:t>
      </w:r>
    </w:p>
    <w:p w14:paraId="362CFBD9" w14:textId="371CA921" w:rsidR="00F16900" w:rsidRPr="005C666E" w:rsidRDefault="006E3258" w:rsidP="00422A59">
      <w:pPr>
        <w:spacing w:after="0" w:line="240" w:lineRule="auto"/>
        <w:rPr>
          <w:rFonts w:ascii="Arial" w:hAnsi="Arial" w:cs="Arial"/>
          <w:sz w:val="24"/>
          <w:szCs w:val="24"/>
        </w:rPr>
      </w:pPr>
      <w:r>
        <w:rPr>
          <w:rFonts w:ascii="Arial" w:hAnsi="Arial" w:cs="Arial"/>
          <w:sz w:val="24"/>
          <w:szCs w:val="24"/>
        </w:rPr>
        <w:t>The Haven</w:t>
      </w:r>
      <w:r w:rsidR="00F16900" w:rsidRPr="005C666E">
        <w:rPr>
          <w:rFonts w:ascii="Arial" w:hAnsi="Arial" w:cs="Arial"/>
          <w:sz w:val="24"/>
          <w:szCs w:val="24"/>
        </w:rPr>
        <w:t xml:space="preserve"> School is committed to the education and personal development of children and young people with autistic spectrum conditions and working in close partnership with families, commissioners and others.</w:t>
      </w:r>
    </w:p>
    <w:p w14:paraId="29D6B04F" w14:textId="77777777" w:rsidR="00F16900" w:rsidRPr="005C666E" w:rsidRDefault="00F16900" w:rsidP="00422A59">
      <w:pPr>
        <w:spacing w:after="0" w:line="240" w:lineRule="auto"/>
        <w:rPr>
          <w:rFonts w:ascii="Arial" w:hAnsi="Arial" w:cs="Arial"/>
          <w:sz w:val="24"/>
          <w:szCs w:val="24"/>
        </w:rPr>
      </w:pPr>
      <w:r w:rsidRPr="005C666E">
        <w:rPr>
          <w:rFonts w:ascii="Arial" w:hAnsi="Arial" w:cs="Arial"/>
          <w:sz w:val="24"/>
          <w:szCs w:val="24"/>
        </w:rPr>
        <w:t xml:space="preserve"> </w:t>
      </w:r>
    </w:p>
    <w:p w14:paraId="7711A5B8" w14:textId="49F11CE2" w:rsidR="00F16900" w:rsidRPr="005C666E" w:rsidRDefault="00F16900" w:rsidP="00422A59">
      <w:pPr>
        <w:spacing w:after="0" w:line="240" w:lineRule="auto"/>
        <w:rPr>
          <w:rFonts w:ascii="Arial" w:hAnsi="Arial" w:cs="Arial"/>
          <w:sz w:val="24"/>
          <w:szCs w:val="24"/>
        </w:rPr>
      </w:pPr>
      <w:r w:rsidRPr="005C666E">
        <w:rPr>
          <w:rFonts w:ascii="Arial" w:hAnsi="Arial" w:cs="Arial"/>
          <w:sz w:val="24"/>
          <w:szCs w:val="24"/>
        </w:rPr>
        <w:t xml:space="preserve">All employees of Autism Initiatives, including </w:t>
      </w:r>
      <w:r w:rsidR="006E3258">
        <w:rPr>
          <w:rFonts w:ascii="Arial" w:hAnsi="Arial" w:cs="Arial"/>
          <w:sz w:val="24"/>
          <w:szCs w:val="24"/>
        </w:rPr>
        <w:t xml:space="preserve">The Haven </w:t>
      </w:r>
      <w:r w:rsidRPr="005C666E">
        <w:rPr>
          <w:rFonts w:ascii="Arial" w:hAnsi="Arial" w:cs="Arial"/>
          <w:sz w:val="24"/>
          <w:szCs w:val="24"/>
        </w:rPr>
        <w:t xml:space="preserve">School, work in the context of Autism Initiatives’ Vision, Mission and Philosophy and use the ‘Five Point Star’ approach. </w:t>
      </w:r>
    </w:p>
    <w:p w14:paraId="672A6659" w14:textId="77777777" w:rsidR="00F16900" w:rsidRPr="005C666E" w:rsidRDefault="00F16900" w:rsidP="00422A59">
      <w:pPr>
        <w:spacing w:after="0" w:line="240" w:lineRule="auto"/>
        <w:rPr>
          <w:rFonts w:ascii="Arial" w:hAnsi="Arial" w:cs="Arial"/>
          <w:sz w:val="24"/>
          <w:szCs w:val="24"/>
        </w:rPr>
      </w:pPr>
    </w:p>
    <w:p w14:paraId="31B5BB06" w14:textId="77777777" w:rsidR="00F16900" w:rsidRPr="005C666E" w:rsidRDefault="00F16900" w:rsidP="00F16900">
      <w:pPr>
        <w:spacing w:after="0" w:line="240" w:lineRule="auto"/>
        <w:rPr>
          <w:rFonts w:ascii="Arial" w:hAnsi="Arial" w:cs="Arial"/>
          <w:sz w:val="24"/>
          <w:szCs w:val="24"/>
        </w:rPr>
      </w:pPr>
      <w:r w:rsidRPr="005C666E">
        <w:rPr>
          <w:rFonts w:ascii="Arial" w:hAnsi="Arial" w:cs="Arial"/>
          <w:sz w:val="24"/>
          <w:szCs w:val="24"/>
        </w:rPr>
        <w:t xml:space="preserve">The model recognises the </w:t>
      </w:r>
      <w:r w:rsidRPr="005C666E">
        <w:rPr>
          <w:rFonts w:ascii="Arial" w:hAnsi="Arial" w:cs="Arial"/>
          <w:i/>
          <w:sz w:val="24"/>
          <w:szCs w:val="24"/>
        </w:rPr>
        <w:t>positive abilities</w:t>
      </w:r>
      <w:r w:rsidRPr="005C666E">
        <w:rPr>
          <w:rFonts w:ascii="Arial" w:hAnsi="Arial" w:cs="Arial"/>
          <w:sz w:val="24"/>
          <w:szCs w:val="24"/>
        </w:rPr>
        <w:t xml:space="preserve"> of all, underpinning our core beliefs; recognising positive outcomes comes from working </w:t>
      </w:r>
      <w:r w:rsidRPr="005C666E">
        <w:rPr>
          <w:rFonts w:ascii="Arial" w:hAnsi="Arial" w:cs="Arial"/>
          <w:i/>
          <w:iCs/>
          <w:sz w:val="24"/>
          <w:szCs w:val="24"/>
          <w:u w:val="single"/>
        </w:rPr>
        <w:t>with</w:t>
      </w:r>
      <w:r w:rsidRPr="005C666E">
        <w:rPr>
          <w:rFonts w:ascii="Arial" w:hAnsi="Arial" w:cs="Arial"/>
          <w:i/>
          <w:iCs/>
          <w:sz w:val="24"/>
          <w:szCs w:val="24"/>
        </w:rPr>
        <w:t xml:space="preserve"> </w:t>
      </w:r>
      <w:r w:rsidRPr="005C666E">
        <w:rPr>
          <w:rFonts w:ascii="Arial" w:hAnsi="Arial" w:cs="Arial"/>
          <w:sz w:val="24"/>
          <w:szCs w:val="24"/>
        </w:rPr>
        <w:t>our children and young people, identifying their strengths and contributions and involving our learners in their personalised approaches.</w:t>
      </w:r>
    </w:p>
    <w:p w14:paraId="0A37501D" w14:textId="77777777" w:rsidR="00F16900" w:rsidRPr="005C666E" w:rsidRDefault="00F16900" w:rsidP="00F1690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20466B" w:rsidRPr="005C666E" w14:paraId="2FEDD1E7" w14:textId="77777777" w:rsidTr="006908C8">
        <w:trPr>
          <w:trHeight w:val="504"/>
        </w:trPr>
        <w:tc>
          <w:tcPr>
            <w:tcW w:w="10343" w:type="dxa"/>
            <w:shd w:val="clear" w:color="auto" w:fill="FFA72F"/>
            <w:vAlign w:val="center"/>
          </w:tcPr>
          <w:p w14:paraId="5DAB6C7B" w14:textId="38519E25" w:rsidR="0020466B" w:rsidRPr="006908C8" w:rsidRDefault="0020466B" w:rsidP="007459A4">
            <w:pPr>
              <w:spacing w:before="120" w:after="120" w:line="240" w:lineRule="auto"/>
              <w:contextualSpacing/>
              <w:rPr>
                <w:rFonts w:ascii="Arial" w:hAnsi="Arial" w:cs="Arial"/>
                <w:b/>
                <w:color w:val="F79646" w:themeColor="accent6"/>
                <w:sz w:val="24"/>
                <w:szCs w:val="24"/>
              </w:rPr>
            </w:pPr>
            <w:r w:rsidRPr="005C666E">
              <w:rPr>
                <w:rFonts w:ascii="Arial" w:hAnsi="Arial" w:cs="Arial"/>
                <w:b/>
                <w:sz w:val="24"/>
                <w:szCs w:val="24"/>
              </w:rPr>
              <w:t>Job Description</w:t>
            </w:r>
            <w:r w:rsidR="007459A4" w:rsidRPr="005C666E">
              <w:rPr>
                <w:rFonts w:ascii="Arial" w:hAnsi="Arial" w:cs="Arial"/>
                <w:b/>
                <w:sz w:val="24"/>
                <w:szCs w:val="24"/>
              </w:rPr>
              <w:t xml:space="preserve">: </w:t>
            </w:r>
            <w:r w:rsidR="006908C8">
              <w:rPr>
                <w:rFonts w:ascii="Arial" w:hAnsi="Arial" w:cs="Arial"/>
                <w:b/>
                <w:sz w:val="24"/>
                <w:szCs w:val="24"/>
              </w:rPr>
              <w:t>Teaching Assistant</w:t>
            </w:r>
          </w:p>
        </w:tc>
      </w:tr>
      <w:tr w:rsidR="007459A4" w:rsidRPr="005C666E" w14:paraId="0B72FBB2" w14:textId="77777777" w:rsidTr="0B7A7B80">
        <w:tc>
          <w:tcPr>
            <w:tcW w:w="10343" w:type="dxa"/>
            <w:vAlign w:val="center"/>
          </w:tcPr>
          <w:p w14:paraId="1D2B207C" w14:textId="77777777" w:rsidR="007459A4" w:rsidRPr="005C666E" w:rsidRDefault="007459A4" w:rsidP="007459A4">
            <w:pPr>
              <w:snapToGrid w:val="0"/>
              <w:spacing w:before="120" w:after="120" w:line="240" w:lineRule="auto"/>
              <w:rPr>
                <w:rFonts w:ascii="Arial" w:hAnsi="Arial" w:cs="Arial"/>
                <w:b/>
                <w:sz w:val="24"/>
                <w:szCs w:val="24"/>
              </w:rPr>
            </w:pPr>
            <w:r w:rsidRPr="005C666E">
              <w:rPr>
                <w:rFonts w:ascii="Arial" w:hAnsi="Arial" w:cs="Arial"/>
                <w:b/>
                <w:sz w:val="24"/>
                <w:szCs w:val="24"/>
              </w:rPr>
              <w:t>Location</w:t>
            </w:r>
          </w:p>
          <w:p w14:paraId="6D5AE4E3" w14:textId="433170DF" w:rsidR="006908C8" w:rsidRDefault="006E3258" w:rsidP="007459A4">
            <w:pPr>
              <w:snapToGrid w:val="0"/>
              <w:spacing w:before="120" w:after="120" w:line="240" w:lineRule="auto"/>
              <w:rPr>
                <w:rFonts w:ascii="Arial" w:hAnsi="Arial" w:cs="Arial"/>
                <w:sz w:val="24"/>
                <w:szCs w:val="24"/>
              </w:rPr>
            </w:pPr>
            <w:r>
              <w:rPr>
                <w:rFonts w:ascii="Arial" w:eastAsia="Arial Unicode MS" w:hAnsi="Arial" w:cs="Arial"/>
                <w:sz w:val="24"/>
                <w:szCs w:val="24"/>
              </w:rPr>
              <w:t xml:space="preserve">The Haven School, </w:t>
            </w:r>
            <w:proofErr w:type="spellStart"/>
            <w:r>
              <w:rPr>
                <w:rFonts w:ascii="Arial" w:eastAsia="Arial Unicode MS" w:hAnsi="Arial" w:cs="Arial"/>
                <w:sz w:val="24"/>
                <w:szCs w:val="24"/>
              </w:rPr>
              <w:t>Mold</w:t>
            </w:r>
            <w:proofErr w:type="spellEnd"/>
            <w:r>
              <w:rPr>
                <w:rFonts w:ascii="Arial" w:eastAsia="Arial Unicode MS" w:hAnsi="Arial" w:cs="Arial"/>
                <w:sz w:val="24"/>
                <w:szCs w:val="24"/>
              </w:rPr>
              <w:t>, North Wales</w:t>
            </w:r>
          </w:p>
          <w:p w14:paraId="3E3478E3" w14:textId="60862901" w:rsidR="007459A4" w:rsidRPr="005C666E" w:rsidRDefault="007459A4" w:rsidP="007459A4">
            <w:pPr>
              <w:snapToGrid w:val="0"/>
              <w:spacing w:before="120" w:after="120" w:line="240" w:lineRule="auto"/>
              <w:rPr>
                <w:rFonts w:ascii="Arial" w:hAnsi="Arial" w:cs="Arial"/>
                <w:sz w:val="24"/>
                <w:szCs w:val="24"/>
              </w:rPr>
            </w:pPr>
            <w:r w:rsidRPr="005C666E">
              <w:rPr>
                <w:rFonts w:ascii="Arial" w:hAnsi="Arial" w:cs="Arial"/>
                <w:b/>
                <w:bCs/>
                <w:sz w:val="24"/>
                <w:szCs w:val="24"/>
              </w:rPr>
              <w:t>Part of:</w:t>
            </w:r>
            <w:r w:rsidRPr="005C666E">
              <w:rPr>
                <w:rFonts w:ascii="Arial" w:hAnsi="Arial" w:cs="Arial"/>
                <w:sz w:val="24"/>
                <w:szCs w:val="24"/>
              </w:rPr>
              <w:t xml:space="preserve"> Autism Initiatives</w:t>
            </w:r>
            <w:r w:rsidR="006908C8">
              <w:rPr>
                <w:rFonts w:ascii="Arial" w:hAnsi="Arial" w:cs="Arial"/>
                <w:sz w:val="24"/>
                <w:szCs w:val="24"/>
              </w:rPr>
              <w:t>:</w:t>
            </w:r>
            <w:r w:rsidRPr="005C666E">
              <w:rPr>
                <w:rFonts w:ascii="Arial" w:hAnsi="Arial" w:cs="Arial"/>
                <w:sz w:val="24"/>
                <w:szCs w:val="24"/>
              </w:rPr>
              <w:t xml:space="preserve"> Educational Services</w:t>
            </w:r>
          </w:p>
        </w:tc>
      </w:tr>
      <w:tr w:rsidR="00BA5F4B" w:rsidRPr="005C666E" w14:paraId="2B320295" w14:textId="77777777" w:rsidTr="0B7A7B80">
        <w:tc>
          <w:tcPr>
            <w:tcW w:w="10343" w:type="dxa"/>
            <w:vAlign w:val="center"/>
          </w:tcPr>
          <w:p w14:paraId="7448C9E6" w14:textId="53DCC1D0" w:rsidR="007459A4" w:rsidRPr="005C666E" w:rsidRDefault="007459A4" w:rsidP="007459A4">
            <w:pPr>
              <w:snapToGrid w:val="0"/>
              <w:spacing w:before="120" w:after="120" w:line="240" w:lineRule="auto"/>
              <w:rPr>
                <w:rFonts w:ascii="Arial" w:hAnsi="Arial" w:cs="Arial"/>
                <w:sz w:val="24"/>
                <w:szCs w:val="24"/>
              </w:rPr>
            </w:pPr>
            <w:r w:rsidRPr="0B7A7B80">
              <w:rPr>
                <w:rFonts w:ascii="Arial" w:hAnsi="Arial" w:cs="Arial"/>
                <w:b/>
                <w:bCs/>
                <w:sz w:val="24"/>
                <w:szCs w:val="24"/>
              </w:rPr>
              <w:t>Salary</w:t>
            </w:r>
            <w:r w:rsidRPr="00BA1E51">
              <w:rPr>
                <w:rFonts w:ascii="Arial" w:hAnsi="Arial" w:cs="Arial"/>
                <w:b/>
                <w:bCs/>
                <w:sz w:val="24"/>
                <w:szCs w:val="24"/>
              </w:rPr>
              <w:t>:</w:t>
            </w:r>
            <w:r w:rsidR="00BA1E51" w:rsidRPr="00BA1E51">
              <w:rPr>
                <w:rFonts w:ascii="Arial" w:eastAsia="Times New Roman" w:hAnsi="Arial" w:cs="Arial"/>
                <w:b/>
                <w:szCs w:val="24"/>
              </w:rPr>
              <w:t xml:space="preserve"> </w:t>
            </w:r>
            <w:r w:rsidR="00BA1E51" w:rsidRPr="00BA1E51">
              <w:rPr>
                <w:rFonts w:ascii="Arial" w:eastAsia="Times New Roman" w:hAnsi="Arial" w:cs="Arial"/>
                <w:sz w:val="24"/>
                <w:szCs w:val="24"/>
              </w:rPr>
              <w:t>£17,419 - 18,807</w:t>
            </w:r>
            <w:r w:rsidR="000869B3">
              <w:rPr>
                <w:rFonts w:ascii="Arial" w:eastAsia="Times New Roman" w:hAnsi="Arial" w:cs="Arial"/>
                <w:sz w:val="24"/>
                <w:szCs w:val="24"/>
              </w:rPr>
              <w:t xml:space="preserve"> per annum</w:t>
            </w:r>
          </w:p>
          <w:p w14:paraId="21AF72DC" w14:textId="2E2CC0B8" w:rsidR="007459A4" w:rsidRDefault="007459A4" w:rsidP="007459A4">
            <w:pPr>
              <w:snapToGrid w:val="0"/>
              <w:spacing w:before="120" w:after="120" w:line="240" w:lineRule="auto"/>
              <w:rPr>
                <w:rFonts w:ascii="Arial" w:hAnsi="Arial" w:cs="Arial"/>
                <w:sz w:val="24"/>
                <w:szCs w:val="24"/>
              </w:rPr>
            </w:pPr>
            <w:r w:rsidRPr="005C666E">
              <w:rPr>
                <w:rFonts w:ascii="Arial" w:hAnsi="Arial" w:cs="Arial"/>
                <w:b/>
                <w:bCs/>
                <w:sz w:val="24"/>
                <w:szCs w:val="24"/>
              </w:rPr>
              <w:t>Contract type:</w:t>
            </w:r>
            <w:r w:rsidRPr="005C666E">
              <w:rPr>
                <w:rFonts w:ascii="Arial" w:hAnsi="Arial" w:cs="Arial"/>
                <w:sz w:val="24"/>
                <w:szCs w:val="24"/>
              </w:rPr>
              <w:t xml:space="preserve"> Full time, permanent</w:t>
            </w:r>
          </w:p>
          <w:p w14:paraId="05EA0D11" w14:textId="63200EDB" w:rsidR="001C7233" w:rsidRPr="001C7233" w:rsidRDefault="001C7233" w:rsidP="007459A4">
            <w:pPr>
              <w:snapToGrid w:val="0"/>
              <w:spacing w:before="120" w:after="120" w:line="240" w:lineRule="auto"/>
              <w:rPr>
                <w:rFonts w:ascii="Arial" w:hAnsi="Arial" w:cs="Arial"/>
                <w:b/>
                <w:bCs/>
                <w:sz w:val="24"/>
                <w:szCs w:val="24"/>
              </w:rPr>
            </w:pPr>
            <w:r w:rsidRPr="001C7233">
              <w:rPr>
                <w:rFonts w:ascii="Arial" w:hAnsi="Arial" w:cs="Arial"/>
                <w:b/>
                <w:bCs/>
                <w:sz w:val="24"/>
                <w:szCs w:val="24"/>
              </w:rPr>
              <w:t xml:space="preserve">Hours per week: </w:t>
            </w:r>
            <w:r w:rsidR="00A739C1" w:rsidRPr="00BA1E51">
              <w:rPr>
                <w:rFonts w:ascii="Arial" w:hAnsi="Arial" w:cs="Arial"/>
                <w:bCs/>
                <w:sz w:val="24"/>
                <w:szCs w:val="24"/>
              </w:rPr>
              <w:t xml:space="preserve">35 </w:t>
            </w:r>
          </w:p>
          <w:p w14:paraId="14FC2B43" w14:textId="24420AD3" w:rsidR="00BA5F4B" w:rsidRPr="005C666E" w:rsidRDefault="007459A4" w:rsidP="006E3258">
            <w:pPr>
              <w:snapToGrid w:val="0"/>
              <w:spacing w:before="120" w:after="120" w:line="240" w:lineRule="auto"/>
              <w:rPr>
                <w:rFonts w:ascii="Arial" w:hAnsi="Arial" w:cs="Arial"/>
                <w:sz w:val="24"/>
                <w:szCs w:val="24"/>
              </w:rPr>
            </w:pPr>
            <w:r w:rsidRPr="005C666E">
              <w:rPr>
                <w:rFonts w:ascii="Arial" w:hAnsi="Arial" w:cs="Arial"/>
                <w:b/>
                <w:bCs/>
                <w:sz w:val="24"/>
                <w:szCs w:val="24"/>
              </w:rPr>
              <w:t>Reporting to:</w:t>
            </w:r>
            <w:r w:rsidRPr="005C666E">
              <w:rPr>
                <w:rFonts w:ascii="Arial" w:hAnsi="Arial" w:cs="Arial"/>
                <w:sz w:val="24"/>
                <w:szCs w:val="24"/>
              </w:rPr>
              <w:t xml:space="preserve"> </w:t>
            </w:r>
            <w:r w:rsidR="006E3258">
              <w:rPr>
                <w:rFonts w:ascii="Arial" w:hAnsi="Arial" w:cs="Arial"/>
                <w:sz w:val="24"/>
                <w:szCs w:val="24"/>
              </w:rPr>
              <w:t>Class Teacher</w:t>
            </w:r>
            <w:r w:rsidR="00BA1E51">
              <w:rPr>
                <w:rFonts w:ascii="Arial" w:hAnsi="Arial" w:cs="Arial"/>
                <w:sz w:val="24"/>
                <w:szCs w:val="24"/>
              </w:rPr>
              <w:t xml:space="preserve"> </w:t>
            </w:r>
          </w:p>
        </w:tc>
      </w:tr>
      <w:tr w:rsidR="0020466B" w:rsidRPr="005C666E" w14:paraId="136B6809" w14:textId="77777777" w:rsidTr="0B7A7B80">
        <w:tc>
          <w:tcPr>
            <w:tcW w:w="10343" w:type="dxa"/>
            <w:vAlign w:val="center"/>
          </w:tcPr>
          <w:p w14:paraId="467FEB0E" w14:textId="77777777" w:rsidR="007C6AD4" w:rsidRPr="001C7233" w:rsidRDefault="007C6AD4" w:rsidP="007C6AD4">
            <w:pPr>
              <w:spacing w:after="0"/>
              <w:rPr>
                <w:rFonts w:ascii="Arial" w:hAnsi="Arial" w:cs="Arial"/>
                <w:b/>
                <w:bCs/>
                <w:sz w:val="24"/>
                <w:szCs w:val="24"/>
              </w:rPr>
            </w:pPr>
            <w:r w:rsidRPr="001C7233">
              <w:rPr>
                <w:rFonts w:ascii="Arial" w:hAnsi="Arial" w:cs="Arial"/>
                <w:b/>
                <w:bCs/>
                <w:sz w:val="24"/>
                <w:szCs w:val="24"/>
              </w:rPr>
              <w:t>Main purpose</w:t>
            </w:r>
          </w:p>
          <w:p w14:paraId="02EB378F" w14:textId="77777777" w:rsidR="00F16900" w:rsidRPr="001C7233" w:rsidRDefault="00F16900" w:rsidP="007C6AD4">
            <w:pPr>
              <w:spacing w:after="0"/>
              <w:rPr>
                <w:rFonts w:ascii="Arial" w:hAnsi="Arial" w:cs="Arial"/>
                <w:b/>
                <w:bCs/>
                <w:sz w:val="24"/>
                <w:szCs w:val="24"/>
              </w:rPr>
            </w:pPr>
          </w:p>
          <w:p w14:paraId="27CC8612" w14:textId="77777777" w:rsidR="006908C8" w:rsidRPr="001C7233" w:rsidRDefault="006908C8" w:rsidP="001C7233">
            <w:pPr>
              <w:pStyle w:val="ListParagraph"/>
              <w:numPr>
                <w:ilvl w:val="0"/>
                <w:numId w:val="10"/>
              </w:numPr>
              <w:rPr>
                <w:rFonts w:ascii="Arial" w:hAnsi="Arial" w:cs="Arial"/>
                <w:sz w:val="24"/>
                <w:szCs w:val="24"/>
              </w:rPr>
            </w:pPr>
            <w:r w:rsidRPr="001C7233">
              <w:rPr>
                <w:rFonts w:ascii="Arial" w:hAnsi="Arial" w:cs="Arial"/>
                <w:sz w:val="24"/>
                <w:szCs w:val="24"/>
              </w:rPr>
              <w:t>Work in the context of Autism Initiatives’ Vision, Mission and Philosophy and use our ‘Five Point Star’ approach to support people in achieving their goals.</w:t>
            </w:r>
          </w:p>
          <w:p w14:paraId="3EFAA2C8" w14:textId="77777777" w:rsidR="006908C8" w:rsidRPr="001C7233" w:rsidRDefault="006908C8" w:rsidP="001C7233">
            <w:pPr>
              <w:pStyle w:val="ListParagraph"/>
              <w:numPr>
                <w:ilvl w:val="0"/>
                <w:numId w:val="10"/>
              </w:numPr>
              <w:rPr>
                <w:rFonts w:ascii="Arial" w:hAnsi="Arial" w:cs="Arial"/>
                <w:sz w:val="24"/>
                <w:szCs w:val="24"/>
              </w:rPr>
            </w:pPr>
            <w:r w:rsidRPr="001C7233">
              <w:rPr>
                <w:rFonts w:ascii="Arial" w:hAnsi="Arial" w:cs="Arial"/>
                <w:sz w:val="24"/>
                <w:szCs w:val="24"/>
              </w:rPr>
              <w:t>Recognise the strengths and abilities of the people who access our services and support our shared belief in lifelong learning.</w:t>
            </w:r>
          </w:p>
          <w:p w14:paraId="6A05A809" w14:textId="332D3424" w:rsidR="007C6AD4" w:rsidRPr="001C7233" w:rsidRDefault="006908C8" w:rsidP="001C7233">
            <w:pPr>
              <w:pStyle w:val="ListParagraph"/>
              <w:numPr>
                <w:ilvl w:val="0"/>
                <w:numId w:val="10"/>
              </w:numPr>
              <w:rPr>
                <w:rFonts w:ascii="Arial" w:hAnsi="Arial" w:cs="Arial"/>
                <w:sz w:val="24"/>
                <w:szCs w:val="24"/>
              </w:rPr>
            </w:pPr>
            <w:r w:rsidRPr="001C7233">
              <w:rPr>
                <w:rFonts w:ascii="Arial" w:hAnsi="Arial" w:cs="Arial"/>
                <w:sz w:val="24"/>
                <w:szCs w:val="24"/>
              </w:rPr>
              <w:t>Adhere to the Autism Initiatives’ Code of Conduct, showing a high degree of professionalism, resilience, and a willingness to remain committed during particularly demanding times.</w:t>
            </w:r>
          </w:p>
          <w:p w14:paraId="7DC71B7B" w14:textId="77777777" w:rsidR="001C7233" w:rsidRPr="001C7233" w:rsidRDefault="001C7233" w:rsidP="001C7233">
            <w:pPr>
              <w:pStyle w:val="ListParagraph"/>
              <w:numPr>
                <w:ilvl w:val="0"/>
                <w:numId w:val="10"/>
              </w:numPr>
              <w:snapToGrid w:val="0"/>
              <w:spacing w:after="0" w:line="240" w:lineRule="auto"/>
              <w:contextualSpacing w:val="0"/>
              <w:rPr>
                <w:rFonts w:ascii="Arial" w:hAnsi="Arial" w:cs="Arial"/>
                <w:sz w:val="24"/>
                <w:szCs w:val="24"/>
              </w:rPr>
            </w:pPr>
            <w:r w:rsidRPr="001C7233">
              <w:rPr>
                <w:rFonts w:ascii="Arial" w:hAnsi="Arial" w:cs="Arial"/>
                <w:sz w:val="24"/>
                <w:szCs w:val="24"/>
              </w:rPr>
              <w:t>To work under the professional guidance of senior staff to implement work programmes for individuals/groups which could include those requiring detailed and specialist knowledge in particular areas.</w:t>
            </w:r>
          </w:p>
          <w:p w14:paraId="5A76490D" w14:textId="77777777" w:rsidR="001C7233" w:rsidRPr="001C7233" w:rsidRDefault="001C7233" w:rsidP="001C7233">
            <w:pPr>
              <w:pStyle w:val="ListParagraph"/>
              <w:numPr>
                <w:ilvl w:val="0"/>
                <w:numId w:val="10"/>
              </w:numPr>
              <w:snapToGrid w:val="0"/>
              <w:spacing w:after="0" w:line="240" w:lineRule="auto"/>
              <w:contextualSpacing w:val="0"/>
              <w:rPr>
                <w:rFonts w:ascii="Arial" w:hAnsi="Arial" w:cs="Arial"/>
                <w:sz w:val="24"/>
                <w:szCs w:val="24"/>
              </w:rPr>
            </w:pPr>
            <w:r w:rsidRPr="001C7233">
              <w:rPr>
                <w:rFonts w:ascii="Arial" w:hAnsi="Arial" w:cs="Arial"/>
                <w:sz w:val="24"/>
                <w:szCs w:val="24"/>
              </w:rPr>
              <w:t>Provide high quality, inclusive, learning experiences and care for all children and to liaise and interact effectively with the teaching staff, parents and carers in order to enable access to learning, and to support achievement and progress, and promote the welfare of all children.</w:t>
            </w:r>
          </w:p>
          <w:p w14:paraId="683614C1" w14:textId="6BF2E720" w:rsidR="001C7233" w:rsidRPr="001C7233" w:rsidRDefault="001C7233" w:rsidP="001C7233">
            <w:pPr>
              <w:pStyle w:val="ListParagraph"/>
              <w:numPr>
                <w:ilvl w:val="0"/>
                <w:numId w:val="10"/>
              </w:numPr>
              <w:snapToGrid w:val="0"/>
              <w:spacing w:after="0" w:line="240" w:lineRule="auto"/>
              <w:contextualSpacing w:val="0"/>
              <w:rPr>
                <w:rFonts w:ascii="Arial" w:hAnsi="Arial" w:cs="Arial"/>
                <w:sz w:val="24"/>
                <w:szCs w:val="24"/>
              </w:rPr>
            </w:pPr>
            <w:r w:rsidRPr="001C7233">
              <w:rPr>
                <w:rFonts w:ascii="Arial" w:hAnsi="Arial" w:cs="Arial"/>
                <w:sz w:val="24"/>
                <w:szCs w:val="24"/>
              </w:rPr>
              <w:t>To assist in the whole planning cycle and the management/preparation of resources.</w:t>
            </w:r>
          </w:p>
          <w:p w14:paraId="6099B3D4" w14:textId="77777777" w:rsidR="001C7233" w:rsidRPr="001C7233" w:rsidRDefault="001C7233" w:rsidP="001C7233">
            <w:pPr>
              <w:pStyle w:val="ListParagraph"/>
              <w:snapToGrid w:val="0"/>
              <w:spacing w:after="0" w:line="240" w:lineRule="auto"/>
              <w:ind w:left="360"/>
              <w:contextualSpacing w:val="0"/>
              <w:rPr>
                <w:rFonts w:ascii="Arial" w:hAnsi="Arial" w:cs="Arial"/>
                <w:sz w:val="24"/>
                <w:szCs w:val="24"/>
              </w:rPr>
            </w:pPr>
          </w:p>
          <w:p w14:paraId="069BA619" w14:textId="77777777" w:rsidR="001C7233" w:rsidRPr="001C7233" w:rsidRDefault="001C7233" w:rsidP="001C7233">
            <w:pPr>
              <w:pStyle w:val="Default"/>
              <w:snapToGrid w:val="0"/>
            </w:pPr>
            <w:r w:rsidRPr="001C7233">
              <w:rPr>
                <w:b/>
                <w:bCs/>
              </w:rPr>
              <w:t xml:space="preserve">Undertake to: </w:t>
            </w:r>
          </w:p>
          <w:p w14:paraId="1C3FB9BE" w14:textId="77777777" w:rsidR="001C7233" w:rsidRPr="001C7233" w:rsidRDefault="001C7233" w:rsidP="001C7233">
            <w:pPr>
              <w:pStyle w:val="Default"/>
              <w:numPr>
                <w:ilvl w:val="0"/>
                <w:numId w:val="13"/>
              </w:numPr>
              <w:snapToGrid w:val="0"/>
            </w:pPr>
            <w:r w:rsidRPr="001C7233">
              <w:t>To work with the teacher to establish an appropriate, stimulating and secure learning environment.</w:t>
            </w:r>
          </w:p>
          <w:p w14:paraId="53C56B64" w14:textId="77777777" w:rsidR="001C7233" w:rsidRPr="001C7233" w:rsidRDefault="001C7233" w:rsidP="001C7233">
            <w:pPr>
              <w:pStyle w:val="Default"/>
              <w:numPr>
                <w:ilvl w:val="0"/>
                <w:numId w:val="13"/>
              </w:numPr>
              <w:snapToGrid w:val="0"/>
            </w:pPr>
            <w:r w:rsidRPr="001C7233">
              <w:t>To work with the teacher in lesson planning, evaluating and adjusting lessons/work plans as appropriate</w:t>
            </w:r>
          </w:p>
          <w:p w14:paraId="57B5AC1A" w14:textId="77777777" w:rsidR="001C7233" w:rsidRPr="001C7233" w:rsidRDefault="001C7233" w:rsidP="001C7233">
            <w:pPr>
              <w:pStyle w:val="Default"/>
              <w:numPr>
                <w:ilvl w:val="0"/>
                <w:numId w:val="13"/>
              </w:numPr>
              <w:snapToGrid w:val="0"/>
            </w:pPr>
            <w:r w:rsidRPr="001C7233">
              <w:lastRenderedPageBreak/>
              <w:t>Under the general guidance of the teacher, work closely with all children on an individual basis and in group situations to support their learning.</w:t>
            </w:r>
          </w:p>
          <w:p w14:paraId="6F9833F0" w14:textId="77777777" w:rsidR="001C7233" w:rsidRPr="001C7233" w:rsidRDefault="001C7233" w:rsidP="001C7233">
            <w:pPr>
              <w:pStyle w:val="Default"/>
              <w:numPr>
                <w:ilvl w:val="0"/>
                <w:numId w:val="13"/>
              </w:numPr>
              <w:snapToGrid w:val="0"/>
            </w:pPr>
            <w:r w:rsidRPr="001C7233">
              <w:t>Contribute to assessment by making observations, recording the progress of individual children and sharing information concerning individual children and their needs with colleagues, in line with school policy.</w:t>
            </w:r>
          </w:p>
          <w:p w14:paraId="3D0D7DDE" w14:textId="77777777" w:rsidR="001C7233" w:rsidRPr="001C7233" w:rsidRDefault="001C7233" w:rsidP="001C7233">
            <w:pPr>
              <w:pStyle w:val="Default"/>
              <w:numPr>
                <w:ilvl w:val="0"/>
                <w:numId w:val="13"/>
              </w:numPr>
              <w:snapToGrid w:val="0"/>
            </w:pPr>
            <w:r w:rsidRPr="001C7233">
              <w:t>To read and understand individual Educational, Health and Care Plans, Positive Behaviour Support Plans and Pupil Risk Assessments.</w:t>
            </w:r>
          </w:p>
          <w:p w14:paraId="49A274E8" w14:textId="77777777" w:rsidR="001C7233" w:rsidRPr="001C7233" w:rsidRDefault="001C7233" w:rsidP="001C7233">
            <w:pPr>
              <w:pStyle w:val="Default"/>
              <w:numPr>
                <w:ilvl w:val="0"/>
                <w:numId w:val="13"/>
              </w:numPr>
              <w:snapToGrid w:val="0"/>
            </w:pPr>
            <w:r w:rsidRPr="001C7233">
              <w:t xml:space="preserve">To assist the teacher in implementing and evaluating pupil Education and Health Care Plans. </w:t>
            </w:r>
          </w:p>
          <w:p w14:paraId="786BB827" w14:textId="77777777" w:rsidR="001C7233" w:rsidRPr="001C7233" w:rsidRDefault="001C7233" w:rsidP="001C7233">
            <w:pPr>
              <w:pStyle w:val="Default"/>
              <w:numPr>
                <w:ilvl w:val="0"/>
                <w:numId w:val="13"/>
              </w:numPr>
              <w:snapToGrid w:val="0"/>
            </w:pPr>
            <w:r w:rsidRPr="001C7233">
              <w:t xml:space="preserve">To assist in the recording of pupil progress and attainment. </w:t>
            </w:r>
          </w:p>
          <w:p w14:paraId="5784A222" w14:textId="77777777" w:rsidR="001C7233" w:rsidRPr="001C7233" w:rsidRDefault="001C7233" w:rsidP="001C7233">
            <w:pPr>
              <w:pStyle w:val="Default"/>
              <w:numPr>
                <w:ilvl w:val="0"/>
                <w:numId w:val="13"/>
              </w:numPr>
              <w:snapToGrid w:val="0"/>
            </w:pPr>
            <w:r w:rsidRPr="001C7233">
              <w:t>To establish productive working relationships with pupils, and promote the inclusion and acceptance of all pupils within the classroom; supporting pupils consistently whilst recognising and responding to their individual needs.</w:t>
            </w:r>
          </w:p>
          <w:p w14:paraId="164CD6D5" w14:textId="77777777" w:rsidR="001C7233" w:rsidRPr="001C7233" w:rsidRDefault="001C7233" w:rsidP="001C7233">
            <w:pPr>
              <w:pStyle w:val="Default"/>
              <w:numPr>
                <w:ilvl w:val="0"/>
                <w:numId w:val="13"/>
              </w:numPr>
              <w:snapToGrid w:val="0"/>
            </w:pPr>
            <w:r w:rsidRPr="001C7233">
              <w:t>To implement agreed learning activities, adjusting activities according to pupils’ responses/needs</w:t>
            </w:r>
          </w:p>
          <w:p w14:paraId="1CDA731C" w14:textId="77777777" w:rsidR="001C7233" w:rsidRPr="001C7233" w:rsidRDefault="001C7233" w:rsidP="001C7233">
            <w:pPr>
              <w:pStyle w:val="Default"/>
              <w:numPr>
                <w:ilvl w:val="0"/>
                <w:numId w:val="13"/>
              </w:numPr>
              <w:snapToGrid w:val="0"/>
            </w:pPr>
            <w:r w:rsidRPr="001C7233">
              <w:t xml:space="preserve">Work in partnership with the teaching staff to ensure that appropriate differentiated learning activities are planned, delivered and monitored regularly, in order that children are working towards their expected outcomes. </w:t>
            </w:r>
          </w:p>
          <w:p w14:paraId="037EC8D3" w14:textId="77777777" w:rsidR="001C7233" w:rsidRPr="001C7233" w:rsidRDefault="001C7233" w:rsidP="001C7233">
            <w:pPr>
              <w:pStyle w:val="Default"/>
              <w:numPr>
                <w:ilvl w:val="0"/>
                <w:numId w:val="13"/>
              </w:numPr>
              <w:snapToGrid w:val="0"/>
            </w:pPr>
            <w:r w:rsidRPr="001C7233">
              <w:t xml:space="preserve">To assist and support pupils in carrying out personal care tasks in accordance with the Intimate Care Policy. </w:t>
            </w:r>
          </w:p>
          <w:p w14:paraId="31EAFD5A" w14:textId="77777777" w:rsidR="001C7233" w:rsidRPr="001C7233" w:rsidRDefault="001C7233" w:rsidP="001C7233">
            <w:pPr>
              <w:pStyle w:val="Default"/>
              <w:numPr>
                <w:ilvl w:val="0"/>
                <w:numId w:val="13"/>
              </w:numPr>
              <w:snapToGrid w:val="0"/>
            </w:pPr>
            <w:r w:rsidRPr="001C7233">
              <w:t xml:space="preserve">To fully participate in all activities with the pupils including swimming and other community based activities </w:t>
            </w:r>
          </w:p>
          <w:p w14:paraId="1F06301A" w14:textId="77777777" w:rsidR="001C7233" w:rsidRPr="001C7233" w:rsidRDefault="001C7233" w:rsidP="001C7233">
            <w:pPr>
              <w:pStyle w:val="Default"/>
              <w:numPr>
                <w:ilvl w:val="0"/>
                <w:numId w:val="13"/>
              </w:numPr>
              <w:snapToGrid w:val="0"/>
            </w:pPr>
            <w:r w:rsidRPr="001C7233">
              <w:t>To supervise pupils during break and lunchtimes. This will involve lunch times, playground/break time supervision and supporting activities during playtime.</w:t>
            </w:r>
          </w:p>
          <w:p w14:paraId="4B701715" w14:textId="77777777" w:rsidR="001C7233" w:rsidRPr="001C7233" w:rsidRDefault="001C7233" w:rsidP="001C7233">
            <w:pPr>
              <w:pStyle w:val="Default"/>
              <w:numPr>
                <w:ilvl w:val="0"/>
                <w:numId w:val="13"/>
              </w:numPr>
              <w:snapToGrid w:val="0"/>
            </w:pPr>
            <w:r w:rsidRPr="001C7233">
              <w:t>To support the use of ICT in learning activities and develop pupils’ competence and independence in its use as appropriate, and to use specialist (curricular/learning) skills to support pupils</w:t>
            </w:r>
          </w:p>
          <w:p w14:paraId="26325EF7" w14:textId="77777777" w:rsidR="001C7233" w:rsidRPr="001C7233" w:rsidRDefault="001C7233" w:rsidP="001C7233">
            <w:pPr>
              <w:pStyle w:val="Default"/>
              <w:numPr>
                <w:ilvl w:val="0"/>
                <w:numId w:val="13"/>
              </w:numPr>
              <w:snapToGrid w:val="0"/>
            </w:pPr>
            <w:r w:rsidRPr="001C7233">
              <w:t>Ensure hygiene requirements are met for pupils and the learning environment</w:t>
            </w:r>
          </w:p>
          <w:p w14:paraId="7571F781" w14:textId="77777777" w:rsidR="001C7233" w:rsidRPr="001C7233" w:rsidRDefault="001C7233" w:rsidP="001C7233">
            <w:pPr>
              <w:pStyle w:val="Default"/>
              <w:numPr>
                <w:ilvl w:val="0"/>
                <w:numId w:val="13"/>
              </w:numPr>
              <w:snapToGrid w:val="0"/>
            </w:pPr>
            <w:r w:rsidRPr="001C7233">
              <w:t>To liaise sensitively and effectively with parents/carers, as agreed with the teacher, within your role/responsibility and participate in feedback sessions/meetings with parents as directed</w:t>
            </w:r>
          </w:p>
          <w:p w14:paraId="3030FE89" w14:textId="77777777" w:rsidR="001C7233" w:rsidRPr="001C7233" w:rsidRDefault="001C7233" w:rsidP="001C7233">
            <w:pPr>
              <w:pStyle w:val="Default"/>
              <w:numPr>
                <w:ilvl w:val="0"/>
                <w:numId w:val="13"/>
              </w:numPr>
              <w:snapToGrid w:val="0"/>
            </w:pPr>
            <w:r w:rsidRPr="001C7233">
              <w:t>To assist in the induction of new members of staff and to supervise pupils on visits, trips and out of school activities as required.</w:t>
            </w:r>
          </w:p>
          <w:p w14:paraId="62A18C2F" w14:textId="77777777" w:rsidR="001C7233" w:rsidRPr="001C7233" w:rsidRDefault="001C7233" w:rsidP="001C7233">
            <w:pPr>
              <w:pStyle w:val="Default"/>
              <w:numPr>
                <w:ilvl w:val="0"/>
                <w:numId w:val="13"/>
              </w:numPr>
              <w:snapToGrid w:val="0"/>
            </w:pPr>
            <w:r w:rsidRPr="001C7233">
              <w:t>To provide general clerical/administrative support e.g. produce worksheets for agreed activities.</w:t>
            </w:r>
          </w:p>
          <w:p w14:paraId="6A8BCCAD" w14:textId="77777777" w:rsidR="001C7233" w:rsidRPr="001C7233" w:rsidRDefault="001C7233" w:rsidP="001C7233">
            <w:pPr>
              <w:pStyle w:val="Default"/>
              <w:numPr>
                <w:ilvl w:val="0"/>
                <w:numId w:val="13"/>
              </w:numPr>
              <w:snapToGrid w:val="0"/>
            </w:pPr>
            <w:r w:rsidRPr="001C7233">
              <w:t>Prepare and maintain, as part of the team, a welcoming environment where all children and parents feel valued and supported.</w:t>
            </w:r>
          </w:p>
          <w:p w14:paraId="1037EE61" w14:textId="77777777" w:rsidR="001C7233" w:rsidRPr="001C7233" w:rsidRDefault="001C7233" w:rsidP="001C7233">
            <w:pPr>
              <w:pStyle w:val="Default"/>
              <w:numPr>
                <w:ilvl w:val="0"/>
                <w:numId w:val="13"/>
              </w:numPr>
              <w:snapToGrid w:val="0"/>
            </w:pPr>
            <w:r w:rsidRPr="001C7233">
              <w:t xml:space="preserve">To work with group of learning in a variety of curriculum framework as requested </w:t>
            </w:r>
          </w:p>
          <w:p w14:paraId="4CC0B76F" w14:textId="77777777" w:rsidR="001C7233" w:rsidRPr="001C7233" w:rsidRDefault="001C7233" w:rsidP="001C7233">
            <w:pPr>
              <w:pStyle w:val="Default"/>
              <w:numPr>
                <w:ilvl w:val="0"/>
                <w:numId w:val="13"/>
              </w:numPr>
              <w:snapToGrid w:val="0"/>
            </w:pPr>
            <w:r w:rsidRPr="001C7233">
              <w:t xml:space="preserve">To ensure all reporting and recording systems e.g. incident reports, injury reports, cause for concern, marks on children etc. are completed in a timely and accurate manner </w:t>
            </w:r>
          </w:p>
          <w:p w14:paraId="184A0002" w14:textId="77777777" w:rsidR="001C7233" w:rsidRPr="001C7233" w:rsidRDefault="001C7233" w:rsidP="001C7233">
            <w:pPr>
              <w:pStyle w:val="Default"/>
              <w:numPr>
                <w:ilvl w:val="0"/>
                <w:numId w:val="13"/>
              </w:numPr>
              <w:snapToGrid w:val="0"/>
            </w:pPr>
            <w:r w:rsidRPr="001C7233">
              <w:t>To be aware of and comply with policies and procedures relating to child protection, health and wellbeing, H&amp;S, confidentiality and data protection, reporting all concerns to an appropriate person</w:t>
            </w:r>
          </w:p>
          <w:p w14:paraId="69EF08AB" w14:textId="77777777" w:rsidR="001C7233" w:rsidRPr="001C7233" w:rsidRDefault="001C7233" w:rsidP="001C7233">
            <w:pPr>
              <w:pStyle w:val="Default"/>
              <w:numPr>
                <w:ilvl w:val="0"/>
                <w:numId w:val="13"/>
              </w:numPr>
              <w:snapToGrid w:val="0"/>
            </w:pPr>
            <w:r w:rsidRPr="001C7233">
              <w:t>To attend and participate in regular meetings and to participate in training and other learning activities offered by the school to further knowledge.</w:t>
            </w:r>
          </w:p>
          <w:p w14:paraId="122C6DF4" w14:textId="77777777" w:rsidR="001C7233" w:rsidRPr="001C7233" w:rsidRDefault="001C7233" w:rsidP="001C7233">
            <w:pPr>
              <w:pStyle w:val="Default"/>
              <w:numPr>
                <w:ilvl w:val="0"/>
                <w:numId w:val="13"/>
              </w:numPr>
              <w:snapToGrid w:val="0"/>
            </w:pPr>
            <w:r w:rsidRPr="001C7233">
              <w:t>To promote and model positive values, attitudes and good behaviour, dealing promptly with conflicts and incidents in line with established policy</w:t>
            </w:r>
          </w:p>
          <w:p w14:paraId="4D82D759" w14:textId="77777777" w:rsidR="001C7233" w:rsidRPr="001C7233" w:rsidRDefault="001C7233" w:rsidP="001C7233">
            <w:pPr>
              <w:pStyle w:val="Default"/>
              <w:numPr>
                <w:ilvl w:val="0"/>
                <w:numId w:val="13"/>
              </w:numPr>
              <w:snapToGrid w:val="0"/>
            </w:pPr>
            <w:r w:rsidRPr="001C7233">
              <w:t xml:space="preserve">To carry out the above duties in accordance with the School’s Policies and Guidelines </w:t>
            </w:r>
          </w:p>
          <w:p w14:paraId="2F8C4388" w14:textId="77777777" w:rsidR="001C7233" w:rsidRPr="001C7233" w:rsidRDefault="001C7233" w:rsidP="001C7233">
            <w:pPr>
              <w:pStyle w:val="Default"/>
              <w:numPr>
                <w:ilvl w:val="0"/>
                <w:numId w:val="13"/>
              </w:numPr>
              <w:snapToGrid w:val="0"/>
            </w:pPr>
            <w:r w:rsidRPr="001C7233">
              <w:t xml:space="preserve">Maintain confidentiality in all areas of work </w:t>
            </w:r>
          </w:p>
          <w:p w14:paraId="330775D9" w14:textId="77777777" w:rsidR="001C7233" w:rsidRPr="001C7233" w:rsidRDefault="001C7233" w:rsidP="001C7233">
            <w:pPr>
              <w:pStyle w:val="Default"/>
              <w:numPr>
                <w:ilvl w:val="0"/>
                <w:numId w:val="13"/>
              </w:numPr>
              <w:snapToGrid w:val="0"/>
            </w:pPr>
            <w:r w:rsidRPr="001C7233">
              <w:t xml:space="preserve">To support the meeting of objectives within the school development plan </w:t>
            </w:r>
          </w:p>
          <w:p w14:paraId="4040DD93" w14:textId="77777777" w:rsidR="001C7233" w:rsidRPr="001C7233" w:rsidRDefault="001C7233" w:rsidP="001C7233">
            <w:pPr>
              <w:pStyle w:val="Default"/>
              <w:numPr>
                <w:ilvl w:val="0"/>
                <w:numId w:val="13"/>
              </w:numPr>
              <w:snapToGrid w:val="0"/>
            </w:pPr>
            <w:r w:rsidRPr="001C7233">
              <w:lastRenderedPageBreak/>
              <w:t>To contribute to school self-evaluation</w:t>
            </w:r>
          </w:p>
          <w:p w14:paraId="6798C337" w14:textId="77777777" w:rsidR="00685866" w:rsidRPr="001C7233" w:rsidRDefault="00685866" w:rsidP="001C7233">
            <w:pPr>
              <w:spacing w:after="0" w:line="240" w:lineRule="auto"/>
              <w:rPr>
                <w:rFonts w:ascii="Arial" w:hAnsi="Arial" w:cs="Arial"/>
                <w:sz w:val="24"/>
                <w:szCs w:val="24"/>
              </w:rPr>
            </w:pPr>
          </w:p>
          <w:p w14:paraId="3BB9B7E5" w14:textId="77777777" w:rsidR="00685866" w:rsidRPr="000869B3" w:rsidRDefault="00685866" w:rsidP="00685866">
            <w:pPr>
              <w:rPr>
                <w:rFonts w:ascii="Arial" w:hAnsi="Arial" w:cs="Arial"/>
                <w:b/>
                <w:sz w:val="24"/>
                <w:szCs w:val="24"/>
              </w:rPr>
            </w:pPr>
            <w:r w:rsidRPr="000869B3">
              <w:rPr>
                <w:rFonts w:ascii="Arial" w:hAnsi="Arial" w:cs="Arial"/>
                <w:b/>
                <w:sz w:val="24"/>
                <w:szCs w:val="24"/>
              </w:rPr>
              <w:t>Behavioural and Pastoral</w:t>
            </w:r>
          </w:p>
          <w:p w14:paraId="5ED094DF" w14:textId="159F0485"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Understand and implement school child protection procedures and comply with legal responsibilities.</w:t>
            </w:r>
          </w:p>
          <w:p w14:paraId="107D295A" w14:textId="64D76749" w:rsidR="00685866" w:rsidRPr="001C7233" w:rsidRDefault="00685866" w:rsidP="001C7233">
            <w:pPr>
              <w:numPr>
                <w:ilvl w:val="0"/>
                <w:numId w:val="10"/>
              </w:numPr>
              <w:spacing w:after="0" w:line="240" w:lineRule="auto"/>
              <w:rPr>
                <w:rFonts w:ascii="Arial" w:hAnsi="Arial" w:cs="Arial"/>
                <w:color w:val="000000" w:themeColor="text1"/>
                <w:sz w:val="24"/>
                <w:szCs w:val="24"/>
              </w:rPr>
            </w:pPr>
            <w:r w:rsidRPr="001C7233">
              <w:rPr>
                <w:rFonts w:ascii="Arial" w:hAnsi="Arial" w:cs="Arial"/>
                <w:color w:val="000000" w:themeColor="text1"/>
                <w:sz w:val="24"/>
                <w:szCs w:val="24"/>
              </w:rPr>
              <w:t>Model and promote positive values, attitudes and behaviour expected from the learners</w:t>
            </w:r>
          </w:p>
          <w:p w14:paraId="02EC1033" w14:textId="1CF81AFC"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Assist in maintaining positive pupil</w:t>
            </w:r>
            <w:r w:rsidR="00426816" w:rsidRPr="001C7233">
              <w:rPr>
                <w:rFonts w:ascii="Arial" w:hAnsi="Arial" w:cs="Arial"/>
                <w:sz w:val="24"/>
                <w:szCs w:val="24"/>
              </w:rPr>
              <w:t xml:space="preserve"> management</w:t>
            </w:r>
            <w:r w:rsidRPr="001C7233">
              <w:rPr>
                <w:rFonts w:ascii="Arial" w:hAnsi="Arial" w:cs="Arial"/>
                <w:sz w:val="24"/>
                <w:szCs w:val="24"/>
              </w:rPr>
              <w:t xml:space="preserve"> throughout the school</w:t>
            </w:r>
            <w:r w:rsidR="00426816" w:rsidRPr="001C7233">
              <w:rPr>
                <w:rFonts w:ascii="Arial" w:hAnsi="Arial" w:cs="Arial"/>
                <w:sz w:val="24"/>
                <w:szCs w:val="24"/>
              </w:rPr>
              <w:t>,</w:t>
            </w:r>
            <w:r w:rsidRPr="001C7233">
              <w:rPr>
                <w:rFonts w:ascii="Arial" w:hAnsi="Arial" w:cs="Arial"/>
                <w:sz w:val="24"/>
                <w:szCs w:val="24"/>
              </w:rPr>
              <w:t xml:space="preserve"> escort and supervise pupils on planned visits and journeys.</w:t>
            </w:r>
          </w:p>
          <w:p w14:paraId="7530080A" w14:textId="44C9B390" w:rsidR="00426816" w:rsidRPr="001C7233" w:rsidRDefault="00426816" w:rsidP="001C7233">
            <w:pPr>
              <w:numPr>
                <w:ilvl w:val="0"/>
                <w:numId w:val="10"/>
              </w:numPr>
              <w:spacing w:before="100" w:beforeAutospacing="1" w:after="100" w:afterAutospacing="1" w:line="240" w:lineRule="auto"/>
              <w:rPr>
                <w:rFonts w:ascii="Arial" w:hAnsi="Arial" w:cs="Arial"/>
                <w:color w:val="0A0A0A"/>
                <w:sz w:val="24"/>
                <w:szCs w:val="24"/>
                <w:lang w:eastAsia="en-GB"/>
              </w:rPr>
            </w:pPr>
            <w:r w:rsidRPr="001C7233">
              <w:rPr>
                <w:rFonts w:ascii="Arial" w:hAnsi="Arial" w:cs="Arial"/>
                <w:color w:val="0A0A0A"/>
                <w:sz w:val="24"/>
                <w:szCs w:val="24"/>
              </w:rPr>
              <w:t>Communicate effectively and sensitively with children, young people, colleagues, parents and carers</w:t>
            </w:r>
          </w:p>
          <w:p w14:paraId="35361832" w14:textId="77777777"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Provide support and assistance for children’s pastoral needs, for example, dressing, caring for sick, injured or distressed children.</w:t>
            </w:r>
          </w:p>
          <w:p w14:paraId="774AFB52" w14:textId="3DC5762F"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 xml:space="preserve">Provide physical support and maintain personal equipment used by the children at the school. </w:t>
            </w:r>
          </w:p>
          <w:p w14:paraId="129882BC" w14:textId="77777777"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Supervise pupils in the playground and plan and organise play time activities.</w:t>
            </w:r>
          </w:p>
          <w:p w14:paraId="3C25B7F6" w14:textId="5B53CE27"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Assist teachers by receiving instructions directly from professional or specialist support staff involved in the children’s education. These may include language support staff, speech therapists, educational psychologists, and physiotherapists.</w:t>
            </w:r>
          </w:p>
          <w:p w14:paraId="7FC983C9" w14:textId="77777777" w:rsidR="00685866" w:rsidRPr="001C7233" w:rsidRDefault="00685866" w:rsidP="00685866">
            <w:pPr>
              <w:spacing w:after="0" w:line="240" w:lineRule="auto"/>
              <w:ind w:left="360"/>
              <w:rPr>
                <w:rFonts w:ascii="Arial" w:hAnsi="Arial" w:cs="Arial"/>
                <w:sz w:val="24"/>
                <w:szCs w:val="24"/>
              </w:rPr>
            </w:pPr>
          </w:p>
          <w:p w14:paraId="2A83DD8A" w14:textId="1592943B" w:rsidR="00685866" w:rsidRPr="000869B3" w:rsidRDefault="00685866" w:rsidP="00685866">
            <w:pPr>
              <w:pStyle w:val="Subhead2"/>
              <w:spacing w:after="0"/>
              <w:rPr>
                <w:rFonts w:cs="Arial"/>
                <w:color w:val="auto"/>
                <w:lang w:val="en-GB"/>
              </w:rPr>
            </w:pPr>
            <w:r w:rsidRPr="000869B3">
              <w:rPr>
                <w:rFonts w:cs="Arial"/>
                <w:color w:val="auto"/>
                <w:lang w:val="en-GB"/>
              </w:rPr>
              <w:t xml:space="preserve">Safeguarding </w:t>
            </w:r>
          </w:p>
          <w:p w14:paraId="334D4ACA" w14:textId="77777777" w:rsidR="00685866" w:rsidRPr="001C7233" w:rsidRDefault="00685866" w:rsidP="00685866">
            <w:pPr>
              <w:pStyle w:val="1bodycopy10pt"/>
              <w:spacing w:after="0"/>
              <w:rPr>
                <w:rFonts w:cs="Arial"/>
                <w:sz w:val="24"/>
                <w:lang w:val="en-GB"/>
              </w:rPr>
            </w:pPr>
          </w:p>
          <w:p w14:paraId="7E66B48A" w14:textId="77777777" w:rsidR="00685866" w:rsidRPr="001C7233" w:rsidRDefault="00685866" w:rsidP="001C7233">
            <w:pPr>
              <w:pStyle w:val="4Bulletedcopyblue"/>
              <w:numPr>
                <w:ilvl w:val="0"/>
                <w:numId w:val="10"/>
              </w:numPr>
              <w:spacing w:after="0"/>
              <w:rPr>
                <w:sz w:val="24"/>
                <w:szCs w:val="24"/>
                <w:lang w:val="en-GB"/>
              </w:rPr>
            </w:pPr>
            <w:r w:rsidRPr="001C7233">
              <w:rPr>
                <w:sz w:val="24"/>
                <w:szCs w:val="24"/>
                <w:lang w:val="en-GB"/>
              </w:rPr>
              <w:t xml:space="preserve">Work in line with statutory safeguarding guidance (e.g. Keeping Children Safe in Education, Prevent) and our safeguarding and child protection policies </w:t>
            </w:r>
          </w:p>
          <w:p w14:paraId="2F1B4287" w14:textId="45290D64" w:rsidR="00685866" w:rsidRPr="001C7233" w:rsidRDefault="00685866" w:rsidP="001C7233">
            <w:pPr>
              <w:pStyle w:val="4Bulletedcopyblue"/>
              <w:numPr>
                <w:ilvl w:val="0"/>
                <w:numId w:val="10"/>
              </w:numPr>
              <w:spacing w:after="0"/>
              <w:rPr>
                <w:sz w:val="24"/>
                <w:szCs w:val="24"/>
                <w:lang w:val="en-GB"/>
              </w:rPr>
            </w:pPr>
            <w:r w:rsidRPr="001C7233">
              <w:rPr>
                <w:sz w:val="24"/>
                <w:szCs w:val="24"/>
              </w:rPr>
              <w:t>Work with the designated safeguarding lead (DSL) to promote the best interests of pupils, including sharing concerns where necessary</w:t>
            </w:r>
          </w:p>
          <w:p w14:paraId="52F38786" w14:textId="77777777" w:rsidR="00685866" w:rsidRPr="001C7233" w:rsidRDefault="00685866" w:rsidP="00685866">
            <w:pPr>
              <w:pStyle w:val="4Bulletedcopyblue"/>
              <w:numPr>
                <w:ilvl w:val="0"/>
                <w:numId w:val="0"/>
              </w:numPr>
              <w:ind w:left="360"/>
              <w:rPr>
                <w:sz w:val="24"/>
                <w:szCs w:val="24"/>
                <w:lang w:val="en-GB"/>
              </w:rPr>
            </w:pPr>
          </w:p>
          <w:p w14:paraId="0E0F2CD1" w14:textId="79A44C97" w:rsidR="00685866" w:rsidRPr="001C7233" w:rsidRDefault="00685866" w:rsidP="00685866">
            <w:pPr>
              <w:rPr>
                <w:rFonts w:ascii="Arial" w:hAnsi="Arial" w:cs="Arial"/>
                <w:b/>
                <w:sz w:val="24"/>
                <w:szCs w:val="24"/>
              </w:rPr>
            </w:pPr>
            <w:r w:rsidRPr="001C7233">
              <w:rPr>
                <w:rFonts w:ascii="Arial" w:hAnsi="Arial" w:cs="Arial"/>
                <w:b/>
                <w:sz w:val="24"/>
                <w:szCs w:val="24"/>
              </w:rPr>
              <w:t xml:space="preserve">Other </w:t>
            </w:r>
          </w:p>
          <w:p w14:paraId="1291515D" w14:textId="77777777" w:rsidR="00685866"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 xml:space="preserve">At all times carry out duties with due regard to the school’s Health and Safety policy.  </w:t>
            </w:r>
          </w:p>
          <w:p w14:paraId="239CEAEA" w14:textId="77777777" w:rsidR="006325E4" w:rsidRPr="001C7233" w:rsidRDefault="00685866" w:rsidP="001C7233">
            <w:pPr>
              <w:numPr>
                <w:ilvl w:val="0"/>
                <w:numId w:val="10"/>
              </w:numPr>
              <w:spacing w:after="0" w:line="240" w:lineRule="auto"/>
              <w:rPr>
                <w:rFonts w:ascii="Arial" w:hAnsi="Arial" w:cs="Arial"/>
                <w:sz w:val="24"/>
                <w:szCs w:val="24"/>
              </w:rPr>
            </w:pPr>
            <w:r w:rsidRPr="001C7233">
              <w:rPr>
                <w:rFonts w:ascii="Arial" w:hAnsi="Arial" w:cs="Arial"/>
                <w:sz w:val="24"/>
                <w:szCs w:val="24"/>
              </w:rPr>
              <w:t>To work within and encourage the school’s Equal Opportunity policy and contribute to diversity policies and programmes in relation to discriminatory behaviour.</w:t>
            </w:r>
          </w:p>
          <w:p w14:paraId="3656B9AB" w14:textId="76B54820" w:rsidR="00685866" w:rsidRPr="001C7233" w:rsidRDefault="00685866" w:rsidP="00685866">
            <w:pPr>
              <w:spacing w:after="0" w:line="240" w:lineRule="auto"/>
              <w:ind w:left="720"/>
              <w:rPr>
                <w:rFonts w:ascii="Arial" w:hAnsi="Arial" w:cs="Arial"/>
                <w:sz w:val="24"/>
                <w:szCs w:val="24"/>
              </w:rPr>
            </w:pPr>
          </w:p>
        </w:tc>
      </w:tr>
      <w:tr w:rsidR="0020466B" w:rsidRPr="005C666E" w14:paraId="5EC8A2C2" w14:textId="77777777" w:rsidTr="0B7A7B80">
        <w:tc>
          <w:tcPr>
            <w:tcW w:w="10343" w:type="dxa"/>
            <w:vAlign w:val="center"/>
          </w:tcPr>
          <w:p w14:paraId="45FB0818" w14:textId="77777777" w:rsidR="005C666E" w:rsidRDefault="005C666E" w:rsidP="007459A4">
            <w:pPr>
              <w:spacing w:before="120" w:after="120" w:line="240" w:lineRule="auto"/>
              <w:contextualSpacing/>
              <w:rPr>
                <w:rFonts w:ascii="Arial" w:hAnsi="Arial" w:cs="Arial"/>
                <w:sz w:val="24"/>
                <w:szCs w:val="24"/>
              </w:rPr>
            </w:pPr>
          </w:p>
          <w:p w14:paraId="4A0E5B79" w14:textId="77777777" w:rsidR="001C7233" w:rsidRPr="00043D83" w:rsidRDefault="001C7233" w:rsidP="001C7233">
            <w:pPr>
              <w:snapToGrid w:val="0"/>
              <w:spacing w:line="240" w:lineRule="auto"/>
              <w:rPr>
                <w:rFonts w:ascii="Arial" w:hAnsi="Arial" w:cs="Arial"/>
                <w:sz w:val="24"/>
                <w:szCs w:val="24"/>
              </w:rPr>
            </w:pPr>
            <w:r w:rsidRPr="00043D83">
              <w:rPr>
                <w:rFonts w:ascii="Arial" w:hAnsi="Arial" w:cs="Arial"/>
                <w:sz w:val="24"/>
                <w:szCs w:val="24"/>
              </w:rPr>
              <w:t>This job description sets out the duties of the post at the time it was published</w:t>
            </w:r>
          </w:p>
          <w:p w14:paraId="23D807CD" w14:textId="77777777" w:rsidR="001C7233" w:rsidRPr="00043D83" w:rsidRDefault="001C7233" w:rsidP="001C7233">
            <w:pPr>
              <w:snapToGrid w:val="0"/>
              <w:spacing w:line="240" w:lineRule="auto"/>
              <w:rPr>
                <w:rFonts w:ascii="Arial" w:hAnsi="Arial" w:cs="Arial"/>
                <w:sz w:val="24"/>
                <w:szCs w:val="24"/>
              </w:rPr>
            </w:pPr>
            <w:r w:rsidRPr="3E74068F">
              <w:rPr>
                <w:rFonts w:ascii="Arial" w:hAnsi="Arial" w:cs="Arial"/>
                <w:sz w:val="24"/>
                <w:szCs w:val="24"/>
              </w:rPr>
              <w:t>The hours and the job description may be modified depending on the needs of Autism Initiatives / the school or the service provided.</w:t>
            </w:r>
          </w:p>
          <w:p w14:paraId="31B00AF5" w14:textId="77777777" w:rsidR="001C7233" w:rsidRPr="00043D83" w:rsidRDefault="001C7233" w:rsidP="001C7233">
            <w:pPr>
              <w:snapToGrid w:val="0"/>
              <w:spacing w:line="240" w:lineRule="auto"/>
              <w:rPr>
                <w:rFonts w:ascii="Arial" w:hAnsi="Arial" w:cs="Arial"/>
                <w:sz w:val="24"/>
                <w:szCs w:val="24"/>
              </w:rPr>
            </w:pPr>
            <w:r w:rsidRPr="3E74068F">
              <w:rPr>
                <w:rFonts w:ascii="Arial" w:hAnsi="Arial" w:cs="Arial"/>
                <w:sz w:val="24"/>
                <w:szCs w:val="24"/>
              </w:rPr>
              <w:t>The post holder may be required from time to time to undertake other duties within the school as may be reasonably expected without changing the general character of the duties or the level of responsibility entailed.  The priorities for each year will be reviewed against this job description annually through performance management meetings</w:t>
            </w:r>
          </w:p>
          <w:p w14:paraId="49A1176B" w14:textId="77777777" w:rsidR="001C7233" w:rsidRPr="0092660A" w:rsidRDefault="001C7233" w:rsidP="001C7233">
            <w:pPr>
              <w:widowControl w:val="0"/>
              <w:autoSpaceDE w:val="0"/>
              <w:autoSpaceDN w:val="0"/>
              <w:adjustRightInd w:val="0"/>
              <w:snapToGrid w:val="0"/>
              <w:spacing w:line="240" w:lineRule="auto"/>
              <w:rPr>
                <w:rFonts w:ascii="Arial" w:hAnsi="Arial" w:cs="Arial"/>
                <w:sz w:val="24"/>
                <w:szCs w:val="24"/>
              </w:rPr>
            </w:pPr>
            <w:r w:rsidRPr="00043D83">
              <w:rPr>
                <w:rFonts w:ascii="Arial" w:hAnsi="Arial" w:cs="Arial"/>
                <w:sz w:val="24"/>
                <w:szCs w:val="24"/>
              </w:rPr>
              <w:t>Please note that we are committed to safeguarding and promoting the welfare of our students and expect all those who work with us to share this commitment. Successful applicants will need to undertake a DBS Enhanced Clearance check (Disclosure and Barring Service). We give high priority to promoting diversity throughout the school</w:t>
            </w:r>
            <w:r w:rsidRPr="0092660A">
              <w:rPr>
                <w:rFonts w:ascii="Arial" w:hAnsi="Arial" w:cs="Arial"/>
                <w:sz w:val="24"/>
                <w:szCs w:val="24"/>
              </w:rPr>
              <w:t>.</w:t>
            </w:r>
          </w:p>
          <w:p w14:paraId="62486C05" w14:textId="5704313C" w:rsidR="001C7233" w:rsidRPr="005C666E" w:rsidRDefault="001C7233" w:rsidP="001C7233">
            <w:pPr>
              <w:spacing w:before="120" w:after="120" w:line="240" w:lineRule="auto"/>
              <w:contextualSpacing/>
              <w:rPr>
                <w:rFonts w:ascii="Arial" w:hAnsi="Arial" w:cs="Arial"/>
                <w:sz w:val="24"/>
                <w:szCs w:val="24"/>
              </w:rPr>
            </w:pPr>
            <w:r w:rsidRPr="3E74068F">
              <w:rPr>
                <w:rFonts w:ascii="Arial" w:hAnsi="Arial" w:cs="Arial"/>
                <w:sz w:val="24"/>
                <w:szCs w:val="24"/>
              </w:rPr>
              <w:t>Duties will at all times be undertaken in compliance with Autism Initiatives’ Educational Services Policies and Procedures.</w:t>
            </w:r>
          </w:p>
        </w:tc>
      </w:tr>
      <w:tr w:rsidR="0020466B" w:rsidRPr="005C666E" w14:paraId="26349139" w14:textId="77777777" w:rsidTr="0B7A7B80">
        <w:tc>
          <w:tcPr>
            <w:tcW w:w="10343" w:type="dxa"/>
            <w:vAlign w:val="center"/>
          </w:tcPr>
          <w:p w14:paraId="4101652C" w14:textId="77777777" w:rsidR="0020466B" w:rsidRPr="005C666E" w:rsidRDefault="0020466B" w:rsidP="007459A4">
            <w:pPr>
              <w:spacing w:before="120" w:after="120" w:line="240" w:lineRule="auto"/>
              <w:contextualSpacing/>
              <w:rPr>
                <w:rFonts w:ascii="Arial" w:hAnsi="Arial" w:cs="Arial"/>
                <w:sz w:val="24"/>
                <w:szCs w:val="24"/>
              </w:rPr>
            </w:pPr>
          </w:p>
          <w:p w14:paraId="4C4DC22E" w14:textId="77777777" w:rsidR="0020466B" w:rsidRPr="005C666E" w:rsidRDefault="00753C74" w:rsidP="007459A4">
            <w:pPr>
              <w:spacing w:before="120" w:after="120" w:line="240" w:lineRule="auto"/>
              <w:contextualSpacing/>
              <w:rPr>
                <w:rFonts w:ascii="Arial" w:hAnsi="Arial" w:cs="Arial"/>
                <w:b/>
                <w:sz w:val="24"/>
                <w:szCs w:val="24"/>
              </w:rPr>
            </w:pPr>
            <w:r w:rsidRPr="005C666E">
              <w:rPr>
                <w:rFonts w:ascii="Arial" w:hAnsi="Arial" w:cs="Arial"/>
                <w:b/>
                <w:sz w:val="24"/>
                <w:szCs w:val="24"/>
              </w:rPr>
              <w:t>Date</w:t>
            </w:r>
            <w:r w:rsidR="00642702" w:rsidRPr="005C666E">
              <w:rPr>
                <w:rFonts w:ascii="Arial" w:hAnsi="Arial" w:cs="Arial"/>
                <w:b/>
                <w:sz w:val="24"/>
                <w:szCs w:val="24"/>
              </w:rPr>
              <w:t xml:space="preserve">: </w:t>
            </w:r>
            <w:r w:rsidR="006325E4" w:rsidRPr="005C666E">
              <w:rPr>
                <w:rFonts w:ascii="Arial" w:hAnsi="Arial" w:cs="Arial"/>
                <w:b/>
                <w:sz w:val="24"/>
                <w:szCs w:val="24"/>
              </w:rPr>
              <w:t>January 2023</w:t>
            </w:r>
          </w:p>
        </w:tc>
      </w:tr>
    </w:tbl>
    <w:p w14:paraId="4B99056E" w14:textId="77777777" w:rsidR="0020466B" w:rsidRPr="005C666E" w:rsidRDefault="0020466B">
      <w:pPr>
        <w:rPr>
          <w:rFonts w:ascii="Arial" w:hAnsi="Arial" w:cs="Arial"/>
          <w:sz w:val="24"/>
          <w:szCs w:val="24"/>
        </w:rPr>
      </w:pPr>
    </w:p>
    <w:p w14:paraId="1299C43A" w14:textId="77777777" w:rsidR="00716F9B" w:rsidRPr="005C666E" w:rsidRDefault="00716F9B">
      <w:pPr>
        <w:rPr>
          <w:rFonts w:ascii="Arial" w:hAnsi="Arial" w:cs="Arial"/>
          <w:sz w:val="24"/>
          <w:szCs w:val="24"/>
        </w:rPr>
      </w:pPr>
    </w:p>
    <w:p w14:paraId="4DDBEF00" w14:textId="77777777" w:rsidR="00716F9B" w:rsidRPr="005C666E" w:rsidRDefault="00716F9B">
      <w:pPr>
        <w:rPr>
          <w:rFonts w:ascii="Arial" w:hAnsi="Arial" w:cs="Arial"/>
          <w:sz w:val="24"/>
          <w:szCs w:val="24"/>
        </w:rPr>
      </w:pPr>
    </w:p>
    <w:tbl>
      <w:tblPr>
        <w:tblStyle w:val="TableGrid"/>
        <w:tblpPr w:leftFromText="180" w:rightFromText="180" w:vertAnchor="page" w:horzAnchor="margin" w:tblpY="2611"/>
        <w:tblW w:w="5000" w:type="pct"/>
        <w:tblLook w:val="04A0" w:firstRow="1" w:lastRow="0" w:firstColumn="1" w:lastColumn="0" w:noHBand="0" w:noVBand="1"/>
      </w:tblPr>
      <w:tblGrid>
        <w:gridCol w:w="1838"/>
        <w:gridCol w:w="4394"/>
        <w:gridCol w:w="4224"/>
      </w:tblGrid>
      <w:tr w:rsidR="006325E4" w:rsidRPr="005C666E" w14:paraId="0495E737" w14:textId="77777777" w:rsidTr="00405B01">
        <w:trPr>
          <w:trHeight w:val="557"/>
        </w:trPr>
        <w:tc>
          <w:tcPr>
            <w:tcW w:w="5000" w:type="pct"/>
            <w:gridSpan w:val="3"/>
            <w:shd w:val="clear" w:color="auto" w:fill="FFA72F"/>
            <w:vAlign w:val="center"/>
          </w:tcPr>
          <w:p w14:paraId="69A3F50A" w14:textId="77777777" w:rsidR="006325E4" w:rsidRPr="005C666E" w:rsidRDefault="006325E4" w:rsidP="00405B01">
            <w:pPr>
              <w:spacing w:after="0"/>
              <w:jc w:val="center"/>
              <w:rPr>
                <w:rFonts w:ascii="Arial" w:hAnsi="Arial" w:cs="Arial"/>
                <w:b/>
                <w:sz w:val="24"/>
                <w:szCs w:val="24"/>
              </w:rPr>
            </w:pPr>
            <w:r w:rsidRPr="005C666E">
              <w:rPr>
                <w:rFonts w:ascii="Arial" w:hAnsi="Arial" w:cs="Arial"/>
                <w:b/>
                <w:sz w:val="24"/>
                <w:szCs w:val="24"/>
              </w:rPr>
              <w:lastRenderedPageBreak/>
              <w:t>Person Specification</w:t>
            </w:r>
          </w:p>
        </w:tc>
      </w:tr>
      <w:tr w:rsidR="006325E4" w:rsidRPr="005C666E" w14:paraId="6E70D265" w14:textId="77777777" w:rsidTr="00405B01">
        <w:trPr>
          <w:trHeight w:val="418"/>
        </w:trPr>
        <w:tc>
          <w:tcPr>
            <w:tcW w:w="5000" w:type="pct"/>
            <w:gridSpan w:val="3"/>
            <w:shd w:val="clear" w:color="auto" w:fill="0070C0"/>
            <w:vAlign w:val="center"/>
          </w:tcPr>
          <w:p w14:paraId="59B411D3" w14:textId="5A85E303" w:rsidR="006325E4" w:rsidRPr="005C666E" w:rsidRDefault="00405B01" w:rsidP="00405B01">
            <w:pPr>
              <w:spacing w:after="0"/>
              <w:jc w:val="center"/>
              <w:rPr>
                <w:rFonts w:ascii="Arial" w:hAnsi="Arial" w:cs="Arial"/>
                <w:b/>
                <w:sz w:val="24"/>
                <w:szCs w:val="24"/>
              </w:rPr>
            </w:pPr>
            <w:r w:rsidRPr="00405B01">
              <w:rPr>
                <w:rFonts w:ascii="Arial" w:hAnsi="Arial" w:cs="Arial"/>
                <w:b/>
                <w:color w:val="FFFFFF" w:themeColor="background1"/>
                <w:sz w:val="24"/>
                <w:szCs w:val="24"/>
              </w:rPr>
              <w:t>Teaching Assistant</w:t>
            </w:r>
          </w:p>
        </w:tc>
      </w:tr>
      <w:tr w:rsidR="00614855" w:rsidRPr="005C666E" w14:paraId="37CA5108" w14:textId="77777777" w:rsidTr="341D54F8">
        <w:tc>
          <w:tcPr>
            <w:tcW w:w="879" w:type="pct"/>
          </w:tcPr>
          <w:p w14:paraId="709D6132" w14:textId="77777777" w:rsidR="00614855" w:rsidRPr="005C666E" w:rsidRDefault="00614855" w:rsidP="005C666E">
            <w:pPr>
              <w:rPr>
                <w:rFonts w:ascii="Arial" w:hAnsi="Arial" w:cs="Arial"/>
                <w:sz w:val="24"/>
                <w:szCs w:val="24"/>
              </w:rPr>
            </w:pPr>
            <w:r w:rsidRPr="005C666E">
              <w:rPr>
                <w:rFonts w:ascii="Arial" w:hAnsi="Arial" w:cs="Arial"/>
                <w:b/>
                <w:sz w:val="24"/>
                <w:szCs w:val="24"/>
              </w:rPr>
              <w:t xml:space="preserve">Qualifications </w:t>
            </w:r>
            <w:r w:rsidRPr="005C666E">
              <w:rPr>
                <w:rFonts w:ascii="Arial" w:hAnsi="Arial" w:cs="Arial"/>
                <w:b/>
                <w:sz w:val="24"/>
                <w:szCs w:val="24"/>
              </w:rPr>
              <w:br/>
              <w:t>and experience</w:t>
            </w:r>
          </w:p>
        </w:tc>
        <w:tc>
          <w:tcPr>
            <w:tcW w:w="2101" w:type="pct"/>
          </w:tcPr>
          <w:p w14:paraId="15609373" w14:textId="77777777" w:rsidR="00614855" w:rsidRPr="00685866" w:rsidRDefault="00614855" w:rsidP="005C666E">
            <w:pPr>
              <w:rPr>
                <w:rFonts w:ascii="Arial" w:hAnsi="Arial" w:cs="Arial"/>
                <w:b/>
                <w:sz w:val="24"/>
                <w:szCs w:val="24"/>
              </w:rPr>
            </w:pPr>
            <w:r w:rsidRPr="00685866">
              <w:rPr>
                <w:rFonts w:ascii="Arial" w:hAnsi="Arial" w:cs="Arial"/>
                <w:b/>
                <w:sz w:val="24"/>
                <w:szCs w:val="24"/>
              </w:rPr>
              <w:t>Essential:</w:t>
            </w:r>
          </w:p>
          <w:p w14:paraId="6F486EF6" w14:textId="77777777" w:rsidR="005C666E" w:rsidRPr="00685866" w:rsidRDefault="005C666E">
            <w:pPr>
              <w:pStyle w:val="Tablecopybulleted"/>
              <w:numPr>
                <w:ilvl w:val="0"/>
                <w:numId w:val="7"/>
              </w:numPr>
              <w:spacing w:after="0"/>
              <w:rPr>
                <w:rFonts w:cs="Arial"/>
                <w:sz w:val="24"/>
                <w:lang w:val="en-GB"/>
              </w:rPr>
            </w:pPr>
            <w:r w:rsidRPr="00685866">
              <w:rPr>
                <w:rFonts w:cs="Arial"/>
                <w:sz w:val="24"/>
                <w:lang w:val="en-GB"/>
              </w:rPr>
              <w:t>Right to work in the UK</w:t>
            </w:r>
          </w:p>
          <w:p w14:paraId="39937FA8" w14:textId="033A2C61" w:rsidR="00685866" w:rsidRPr="00685866" w:rsidRDefault="00685866">
            <w:pPr>
              <w:pStyle w:val="ListParagraph"/>
              <w:numPr>
                <w:ilvl w:val="0"/>
                <w:numId w:val="7"/>
              </w:numPr>
              <w:spacing w:after="0" w:line="288" w:lineRule="atLeast"/>
              <w:rPr>
                <w:rFonts w:ascii="Arial" w:hAnsi="Arial" w:cs="Arial"/>
                <w:sz w:val="24"/>
                <w:szCs w:val="24"/>
              </w:rPr>
            </w:pPr>
            <w:r w:rsidRPr="00685866">
              <w:rPr>
                <w:rFonts w:ascii="Arial" w:hAnsi="Arial" w:cs="Arial"/>
                <w:sz w:val="24"/>
                <w:szCs w:val="24"/>
              </w:rPr>
              <w:t xml:space="preserve">Teaching Assistant Level </w:t>
            </w:r>
            <w:r w:rsidR="001C7233">
              <w:rPr>
                <w:rFonts w:ascii="Arial" w:hAnsi="Arial" w:cs="Arial"/>
                <w:sz w:val="24"/>
                <w:szCs w:val="24"/>
              </w:rPr>
              <w:t>3</w:t>
            </w:r>
            <w:r w:rsidRPr="00685866">
              <w:rPr>
                <w:rFonts w:ascii="Arial" w:hAnsi="Arial" w:cs="Arial"/>
                <w:sz w:val="24"/>
                <w:szCs w:val="24"/>
              </w:rPr>
              <w:t xml:space="preserve"> </w:t>
            </w:r>
            <w:r w:rsidR="001C7233">
              <w:rPr>
                <w:rFonts w:ascii="Arial" w:hAnsi="Arial" w:cs="Arial"/>
                <w:sz w:val="24"/>
                <w:szCs w:val="24"/>
              </w:rPr>
              <w:t xml:space="preserve">qualification </w:t>
            </w:r>
            <w:r w:rsidRPr="00685866">
              <w:rPr>
                <w:rFonts w:ascii="Arial" w:hAnsi="Arial" w:cs="Arial"/>
                <w:sz w:val="24"/>
                <w:szCs w:val="24"/>
              </w:rPr>
              <w:t xml:space="preserve">or </w:t>
            </w:r>
            <w:r w:rsidR="001C7233">
              <w:rPr>
                <w:rFonts w:ascii="Arial" w:hAnsi="Arial" w:cs="Arial"/>
                <w:sz w:val="24"/>
                <w:szCs w:val="24"/>
              </w:rPr>
              <w:t>working towards</w:t>
            </w:r>
            <w:r w:rsidR="007E6409">
              <w:rPr>
                <w:rFonts w:ascii="Arial" w:hAnsi="Arial" w:cs="Arial"/>
                <w:sz w:val="24"/>
                <w:szCs w:val="24"/>
              </w:rPr>
              <w:t xml:space="preserve"> (or be willing to undertake this training)</w:t>
            </w:r>
          </w:p>
          <w:p w14:paraId="3DABCCF2" w14:textId="2DCDE623" w:rsidR="00685866" w:rsidRPr="00685866" w:rsidRDefault="00685866">
            <w:pPr>
              <w:pStyle w:val="Tablecopybulleted"/>
              <w:numPr>
                <w:ilvl w:val="0"/>
                <w:numId w:val="7"/>
              </w:numPr>
              <w:spacing w:after="0"/>
              <w:rPr>
                <w:rFonts w:cs="Arial"/>
                <w:sz w:val="24"/>
                <w:lang w:val="en-GB"/>
              </w:rPr>
            </w:pPr>
            <w:r w:rsidRPr="00685866">
              <w:rPr>
                <w:rFonts w:cs="Arial"/>
                <w:sz w:val="24"/>
                <w:lang w:val="en-GB"/>
              </w:rPr>
              <w:t xml:space="preserve">Experience </w:t>
            </w:r>
            <w:r w:rsidRPr="00685866">
              <w:rPr>
                <w:rFonts w:cs="Arial"/>
                <w:sz w:val="24"/>
              </w:rPr>
              <w:t>of working with pupils one to one</w:t>
            </w:r>
            <w:r w:rsidR="001C7233">
              <w:rPr>
                <w:rFonts w:cs="Arial"/>
                <w:sz w:val="24"/>
              </w:rPr>
              <w:t>.</w:t>
            </w:r>
          </w:p>
          <w:p w14:paraId="49E0EF18" w14:textId="77777777" w:rsidR="00614855" w:rsidRPr="00685866" w:rsidRDefault="00614855">
            <w:pPr>
              <w:pStyle w:val="ListParagraph"/>
              <w:numPr>
                <w:ilvl w:val="0"/>
                <w:numId w:val="7"/>
              </w:numPr>
              <w:spacing w:after="0"/>
              <w:rPr>
                <w:rFonts w:ascii="Arial" w:hAnsi="Arial" w:cs="Arial"/>
                <w:sz w:val="24"/>
                <w:szCs w:val="24"/>
              </w:rPr>
            </w:pPr>
            <w:r w:rsidRPr="00685866">
              <w:rPr>
                <w:rFonts w:ascii="Arial" w:hAnsi="Arial" w:cs="Arial"/>
                <w:sz w:val="24"/>
                <w:szCs w:val="24"/>
              </w:rPr>
              <w:t>Knowledge of and commitment to high standards of safeguarding</w:t>
            </w:r>
          </w:p>
        </w:tc>
        <w:tc>
          <w:tcPr>
            <w:tcW w:w="2020" w:type="pct"/>
          </w:tcPr>
          <w:p w14:paraId="6F1D8F65" w14:textId="77777777" w:rsidR="00614855" w:rsidRPr="00685866" w:rsidRDefault="00614855" w:rsidP="005C666E">
            <w:pPr>
              <w:rPr>
                <w:rFonts w:ascii="Arial" w:hAnsi="Arial" w:cs="Arial"/>
                <w:b/>
                <w:sz w:val="24"/>
                <w:szCs w:val="24"/>
              </w:rPr>
            </w:pPr>
            <w:r w:rsidRPr="00685866">
              <w:rPr>
                <w:rFonts w:ascii="Arial" w:hAnsi="Arial" w:cs="Arial"/>
                <w:b/>
                <w:sz w:val="24"/>
                <w:szCs w:val="24"/>
              </w:rPr>
              <w:t>Desirable:</w:t>
            </w:r>
          </w:p>
          <w:p w14:paraId="3BD06BFA" w14:textId="77777777" w:rsidR="001C7233" w:rsidRPr="00685866" w:rsidRDefault="001C7233" w:rsidP="001C7233">
            <w:pPr>
              <w:pStyle w:val="Tablecopybulleted"/>
              <w:numPr>
                <w:ilvl w:val="0"/>
                <w:numId w:val="9"/>
              </w:numPr>
              <w:spacing w:after="0"/>
              <w:rPr>
                <w:rFonts w:cs="Arial"/>
                <w:sz w:val="24"/>
                <w:lang w:val="en-GB"/>
              </w:rPr>
            </w:pPr>
            <w:r w:rsidRPr="00685866">
              <w:rPr>
                <w:rFonts w:cs="Arial"/>
                <w:sz w:val="24"/>
                <w:lang w:val="en-GB"/>
              </w:rPr>
              <w:t>Good knowledge of Autism specific practices and approaches</w:t>
            </w:r>
          </w:p>
          <w:p w14:paraId="58BC8D47" w14:textId="7C7A56D5" w:rsidR="00614855" w:rsidRPr="00685866" w:rsidRDefault="001C7233" w:rsidP="001C7233">
            <w:pPr>
              <w:pStyle w:val="ListParagraph"/>
              <w:numPr>
                <w:ilvl w:val="0"/>
                <w:numId w:val="9"/>
              </w:numPr>
              <w:rPr>
                <w:rFonts w:ascii="Arial" w:hAnsi="Arial" w:cs="Arial"/>
                <w:sz w:val="24"/>
                <w:szCs w:val="24"/>
              </w:rPr>
            </w:pPr>
            <w:r>
              <w:rPr>
                <w:rFonts w:ascii="Arial" w:hAnsi="Arial" w:cs="Arial"/>
                <w:sz w:val="24"/>
                <w:szCs w:val="24"/>
              </w:rPr>
              <w:t>Q</w:t>
            </w:r>
            <w:r w:rsidR="00614855" w:rsidRPr="00685866">
              <w:rPr>
                <w:rFonts w:ascii="Arial" w:hAnsi="Arial" w:cs="Arial"/>
                <w:sz w:val="24"/>
                <w:szCs w:val="24"/>
              </w:rPr>
              <w:t>ualifications or experience in the field of SEN / Autism</w:t>
            </w:r>
          </w:p>
          <w:p w14:paraId="311445E3" w14:textId="403A3CDF" w:rsidR="00614855" w:rsidRPr="00685866" w:rsidRDefault="00614855" w:rsidP="001C7233">
            <w:pPr>
              <w:pStyle w:val="ListParagraph"/>
              <w:numPr>
                <w:ilvl w:val="0"/>
                <w:numId w:val="9"/>
              </w:numPr>
              <w:rPr>
                <w:rFonts w:ascii="Arial" w:hAnsi="Arial" w:cs="Arial"/>
                <w:sz w:val="24"/>
                <w:szCs w:val="24"/>
              </w:rPr>
            </w:pPr>
            <w:r w:rsidRPr="00685866">
              <w:rPr>
                <w:rFonts w:ascii="Arial" w:hAnsi="Arial" w:cs="Arial"/>
                <w:sz w:val="24"/>
                <w:szCs w:val="24"/>
              </w:rPr>
              <w:t xml:space="preserve">Experience </w:t>
            </w:r>
            <w:r w:rsidR="00685866" w:rsidRPr="00685866">
              <w:rPr>
                <w:rFonts w:ascii="Arial" w:hAnsi="Arial" w:cs="Arial"/>
                <w:sz w:val="24"/>
                <w:szCs w:val="24"/>
              </w:rPr>
              <w:t>of supporting 1</w:t>
            </w:r>
            <w:r w:rsidR="001C7233">
              <w:rPr>
                <w:rFonts w:ascii="Arial" w:hAnsi="Arial" w:cs="Arial"/>
                <w:sz w:val="24"/>
                <w:szCs w:val="24"/>
              </w:rPr>
              <w:t>1</w:t>
            </w:r>
            <w:r w:rsidR="00685866" w:rsidRPr="00685866">
              <w:rPr>
                <w:rFonts w:ascii="Arial" w:hAnsi="Arial" w:cs="Arial"/>
                <w:sz w:val="24"/>
                <w:szCs w:val="24"/>
              </w:rPr>
              <w:t>+</w:t>
            </w:r>
            <w:r w:rsidRPr="00685866">
              <w:rPr>
                <w:rFonts w:ascii="Arial" w:hAnsi="Arial" w:cs="Arial"/>
                <w:sz w:val="24"/>
                <w:szCs w:val="24"/>
              </w:rPr>
              <w:t xml:space="preserve"> </w:t>
            </w:r>
            <w:r w:rsidR="001C7233">
              <w:rPr>
                <w:rFonts w:ascii="Arial" w:hAnsi="Arial" w:cs="Arial"/>
                <w:sz w:val="24"/>
                <w:szCs w:val="24"/>
              </w:rPr>
              <w:t>learners</w:t>
            </w:r>
          </w:p>
          <w:p w14:paraId="275C2FC2" w14:textId="77777777" w:rsidR="00614855" w:rsidRPr="00685866" w:rsidRDefault="00614855" w:rsidP="001C7233">
            <w:pPr>
              <w:pStyle w:val="ListParagraph"/>
              <w:numPr>
                <w:ilvl w:val="0"/>
                <w:numId w:val="9"/>
              </w:numPr>
              <w:rPr>
                <w:rFonts w:ascii="Arial" w:hAnsi="Arial" w:cs="Arial"/>
                <w:sz w:val="24"/>
                <w:szCs w:val="24"/>
              </w:rPr>
            </w:pPr>
            <w:r w:rsidRPr="00685866">
              <w:rPr>
                <w:rFonts w:ascii="Arial" w:hAnsi="Arial" w:cs="Arial"/>
                <w:sz w:val="24"/>
                <w:szCs w:val="24"/>
              </w:rPr>
              <w:t>Experience of working with children and young people with sensory and communication needs</w:t>
            </w:r>
          </w:p>
          <w:p w14:paraId="3461D779" w14:textId="4A2CFBE4" w:rsidR="00614855" w:rsidRPr="00685866" w:rsidRDefault="00614855" w:rsidP="001C7233">
            <w:pPr>
              <w:pStyle w:val="ListParagraph"/>
              <w:numPr>
                <w:ilvl w:val="0"/>
                <w:numId w:val="9"/>
              </w:numPr>
              <w:rPr>
                <w:rFonts w:ascii="Arial" w:hAnsi="Arial" w:cs="Arial"/>
                <w:sz w:val="24"/>
                <w:szCs w:val="24"/>
              </w:rPr>
            </w:pPr>
            <w:r w:rsidRPr="00685866">
              <w:rPr>
                <w:rFonts w:ascii="Arial" w:hAnsi="Arial" w:cs="Arial"/>
                <w:sz w:val="24"/>
                <w:szCs w:val="24"/>
              </w:rPr>
              <w:t xml:space="preserve">Experience </w:t>
            </w:r>
            <w:r w:rsidR="005C666E" w:rsidRPr="00685866">
              <w:rPr>
                <w:rFonts w:ascii="Arial" w:hAnsi="Arial" w:cs="Arial"/>
                <w:sz w:val="24"/>
                <w:szCs w:val="24"/>
              </w:rPr>
              <w:t>in</w:t>
            </w:r>
            <w:r w:rsidRPr="00685866">
              <w:rPr>
                <w:rFonts w:ascii="Arial" w:hAnsi="Arial" w:cs="Arial"/>
                <w:sz w:val="24"/>
                <w:szCs w:val="24"/>
              </w:rPr>
              <w:t xml:space="preserve"> developing independence and life skills, both in the classroom and in the community</w:t>
            </w:r>
            <w:r w:rsidR="00685866" w:rsidRPr="00685866">
              <w:rPr>
                <w:rFonts w:ascii="Arial" w:hAnsi="Arial" w:cs="Arial"/>
                <w:sz w:val="24"/>
                <w:szCs w:val="24"/>
              </w:rPr>
              <w:t xml:space="preserve"> (e.g., Transition Challenge, Towards Independence)</w:t>
            </w:r>
          </w:p>
        </w:tc>
      </w:tr>
      <w:tr w:rsidR="00614855" w:rsidRPr="005C666E" w14:paraId="6C5608D6" w14:textId="77777777" w:rsidTr="341D54F8">
        <w:tc>
          <w:tcPr>
            <w:tcW w:w="879" w:type="pct"/>
          </w:tcPr>
          <w:p w14:paraId="3709B384" w14:textId="77777777" w:rsidR="00614855" w:rsidRPr="005C666E" w:rsidRDefault="00614855" w:rsidP="00685866">
            <w:pPr>
              <w:spacing w:after="0" w:line="240" w:lineRule="auto"/>
              <w:rPr>
                <w:rFonts w:ascii="Arial" w:hAnsi="Arial" w:cs="Arial"/>
                <w:color w:val="4F81BD" w:themeColor="accent1"/>
                <w:sz w:val="24"/>
                <w:szCs w:val="24"/>
              </w:rPr>
            </w:pPr>
            <w:r w:rsidRPr="005C666E">
              <w:rPr>
                <w:rFonts w:ascii="Arial" w:hAnsi="Arial" w:cs="Arial"/>
                <w:b/>
                <w:sz w:val="24"/>
                <w:szCs w:val="24"/>
              </w:rPr>
              <w:t>Skills and knowledge</w:t>
            </w:r>
          </w:p>
        </w:tc>
        <w:tc>
          <w:tcPr>
            <w:tcW w:w="2101" w:type="pct"/>
          </w:tcPr>
          <w:p w14:paraId="002D7626" w14:textId="77777777" w:rsidR="00614855" w:rsidRPr="00685866" w:rsidRDefault="00614855">
            <w:pPr>
              <w:pStyle w:val="ListParagraph"/>
              <w:numPr>
                <w:ilvl w:val="0"/>
                <w:numId w:val="8"/>
              </w:numPr>
              <w:spacing w:after="0"/>
              <w:rPr>
                <w:rFonts w:ascii="Arial" w:hAnsi="Arial" w:cs="Arial"/>
                <w:sz w:val="24"/>
                <w:szCs w:val="24"/>
              </w:rPr>
            </w:pPr>
            <w:r w:rsidRPr="00685866">
              <w:rPr>
                <w:rFonts w:ascii="Arial" w:hAnsi="Arial" w:cs="Arial"/>
                <w:bCs/>
                <w:sz w:val="24"/>
                <w:szCs w:val="24"/>
              </w:rPr>
              <w:t xml:space="preserve">Commitment to participate in ongoing training and professional development </w:t>
            </w:r>
          </w:p>
          <w:p w14:paraId="56B7E8A6" w14:textId="77777777" w:rsidR="00614855" w:rsidRPr="00685866" w:rsidRDefault="00614855">
            <w:pPr>
              <w:pStyle w:val="ListParagraph"/>
              <w:numPr>
                <w:ilvl w:val="0"/>
                <w:numId w:val="8"/>
              </w:numPr>
              <w:spacing w:after="0"/>
              <w:rPr>
                <w:rFonts w:ascii="Arial" w:hAnsi="Arial" w:cs="Arial"/>
                <w:bCs/>
                <w:sz w:val="24"/>
                <w:szCs w:val="24"/>
              </w:rPr>
            </w:pPr>
            <w:r w:rsidRPr="00685866">
              <w:rPr>
                <w:rFonts w:ascii="Arial" w:hAnsi="Arial" w:cs="Arial"/>
                <w:bCs/>
                <w:sz w:val="24"/>
                <w:szCs w:val="24"/>
              </w:rPr>
              <w:t>Excellent interpersonal and communication skills</w:t>
            </w:r>
          </w:p>
          <w:p w14:paraId="038CF9E0" w14:textId="77777777" w:rsidR="00614855" w:rsidRPr="00685866" w:rsidRDefault="00614855">
            <w:pPr>
              <w:pStyle w:val="ListParagraph"/>
              <w:numPr>
                <w:ilvl w:val="0"/>
                <w:numId w:val="8"/>
              </w:numPr>
              <w:spacing w:after="0"/>
              <w:rPr>
                <w:rFonts w:ascii="Arial" w:hAnsi="Arial" w:cs="Arial"/>
                <w:bCs/>
                <w:sz w:val="24"/>
                <w:szCs w:val="24"/>
              </w:rPr>
            </w:pPr>
            <w:r w:rsidRPr="00685866">
              <w:rPr>
                <w:rFonts w:ascii="Arial" w:hAnsi="Arial" w:cs="Arial"/>
                <w:bCs/>
                <w:sz w:val="24"/>
                <w:szCs w:val="24"/>
              </w:rPr>
              <w:t>Willingness to learn and self-reflect</w:t>
            </w:r>
          </w:p>
          <w:p w14:paraId="17C648FA" w14:textId="7C622276" w:rsidR="00614855" w:rsidRPr="00685866" w:rsidRDefault="00614855">
            <w:pPr>
              <w:pStyle w:val="ListParagraph"/>
              <w:numPr>
                <w:ilvl w:val="0"/>
                <w:numId w:val="8"/>
              </w:numPr>
              <w:spacing w:after="0"/>
              <w:rPr>
                <w:rFonts w:ascii="Arial" w:hAnsi="Arial" w:cs="Arial"/>
                <w:bCs/>
                <w:sz w:val="24"/>
                <w:szCs w:val="24"/>
              </w:rPr>
            </w:pPr>
            <w:r w:rsidRPr="00685866">
              <w:rPr>
                <w:rFonts w:ascii="Arial" w:hAnsi="Arial" w:cs="Arial"/>
                <w:bCs/>
                <w:sz w:val="24"/>
                <w:szCs w:val="24"/>
              </w:rPr>
              <w:t>Ability to think creatively and flexibly</w:t>
            </w:r>
          </w:p>
          <w:p w14:paraId="33C4D464" w14:textId="360B2946" w:rsidR="00685866" w:rsidRPr="00685866" w:rsidRDefault="00685866">
            <w:pPr>
              <w:pStyle w:val="ListParagraph"/>
              <w:numPr>
                <w:ilvl w:val="0"/>
                <w:numId w:val="8"/>
              </w:numPr>
              <w:spacing w:after="0" w:line="288" w:lineRule="atLeast"/>
              <w:rPr>
                <w:rFonts w:ascii="Arial" w:hAnsi="Arial" w:cs="Arial"/>
                <w:sz w:val="24"/>
                <w:szCs w:val="24"/>
              </w:rPr>
            </w:pPr>
            <w:r w:rsidRPr="00685866">
              <w:rPr>
                <w:rFonts w:ascii="Arial" w:hAnsi="Arial" w:cs="Arial"/>
                <w:sz w:val="24"/>
                <w:szCs w:val="24"/>
              </w:rPr>
              <w:t xml:space="preserve">Ability to work as part of a team </w:t>
            </w:r>
          </w:p>
          <w:p w14:paraId="292F9241" w14:textId="3F277C91" w:rsidR="00614855" w:rsidRPr="00685866" w:rsidRDefault="00614855">
            <w:pPr>
              <w:pStyle w:val="Tablecopybulleted"/>
              <w:numPr>
                <w:ilvl w:val="0"/>
                <w:numId w:val="8"/>
              </w:numPr>
              <w:spacing w:after="0"/>
              <w:rPr>
                <w:rFonts w:cs="Arial"/>
                <w:sz w:val="24"/>
                <w:lang w:val="en-GB"/>
              </w:rPr>
            </w:pPr>
            <w:r w:rsidRPr="00685866">
              <w:rPr>
                <w:rFonts w:cs="Arial"/>
                <w:sz w:val="24"/>
                <w:lang w:val="en-GB"/>
              </w:rPr>
              <w:t xml:space="preserve">Ability to </w:t>
            </w:r>
            <w:r w:rsidR="00685866" w:rsidRPr="00685866">
              <w:rPr>
                <w:rFonts w:cs="Arial"/>
                <w:sz w:val="24"/>
                <w:lang w:val="en-GB"/>
              </w:rPr>
              <w:t>support</w:t>
            </w:r>
            <w:r w:rsidRPr="00685866">
              <w:rPr>
                <w:rFonts w:cs="Arial"/>
                <w:sz w:val="24"/>
                <w:lang w:val="en-GB"/>
              </w:rPr>
              <w:t xml:space="preserve"> teaching to meet pupils’ needs</w:t>
            </w:r>
          </w:p>
          <w:p w14:paraId="4B3D2152" w14:textId="77777777" w:rsidR="00614855" w:rsidRPr="00685866" w:rsidRDefault="00614855">
            <w:pPr>
              <w:pStyle w:val="Tablecopybulleted"/>
              <w:numPr>
                <w:ilvl w:val="0"/>
                <w:numId w:val="8"/>
              </w:numPr>
              <w:spacing w:after="0"/>
              <w:rPr>
                <w:rFonts w:cs="Arial"/>
                <w:sz w:val="24"/>
                <w:lang w:val="en-GB"/>
              </w:rPr>
            </w:pPr>
            <w:r w:rsidRPr="00685866">
              <w:rPr>
                <w:rFonts w:cs="Arial"/>
                <w:sz w:val="24"/>
                <w:lang w:val="en-GB"/>
              </w:rPr>
              <w:t>Ability to build effective working relationships with pupils</w:t>
            </w:r>
          </w:p>
          <w:p w14:paraId="610E0683" w14:textId="77777777" w:rsidR="00614855" w:rsidRPr="00685866" w:rsidRDefault="00614855">
            <w:pPr>
              <w:pStyle w:val="Tablecopybulleted"/>
              <w:numPr>
                <w:ilvl w:val="0"/>
                <w:numId w:val="8"/>
              </w:numPr>
              <w:spacing w:after="0"/>
              <w:rPr>
                <w:rFonts w:cs="Arial"/>
                <w:sz w:val="24"/>
                <w:lang w:val="en-GB"/>
              </w:rPr>
            </w:pPr>
            <w:r w:rsidRPr="00685866">
              <w:rPr>
                <w:rFonts w:cs="Arial"/>
                <w:sz w:val="24"/>
                <w:lang w:val="en-GB"/>
              </w:rPr>
              <w:t>Knowledge of guidance and requirements around safeguarding children</w:t>
            </w:r>
          </w:p>
          <w:p w14:paraId="1E8E4FDA" w14:textId="77777777" w:rsidR="00614855" w:rsidRPr="00685866" w:rsidRDefault="00614855">
            <w:pPr>
              <w:pStyle w:val="ListParagraph"/>
              <w:numPr>
                <w:ilvl w:val="0"/>
                <w:numId w:val="8"/>
              </w:numPr>
              <w:spacing w:after="0"/>
              <w:rPr>
                <w:rFonts w:ascii="Arial" w:hAnsi="Arial" w:cs="Arial"/>
                <w:b/>
                <w:sz w:val="24"/>
                <w:szCs w:val="24"/>
              </w:rPr>
            </w:pPr>
            <w:r w:rsidRPr="00685866">
              <w:rPr>
                <w:rFonts w:ascii="Arial" w:hAnsi="Arial" w:cs="Arial"/>
                <w:sz w:val="24"/>
                <w:szCs w:val="24"/>
              </w:rPr>
              <w:t>Good ICT skills, particularly using ICT to support learning</w:t>
            </w:r>
          </w:p>
        </w:tc>
        <w:tc>
          <w:tcPr>
            <w:tcW w:w="2020" w:type="pct"/>
          </w:tcPr>
          <w:p w14:paraId="7EF81531" w14:textId="3F0557DE" w:rsidR="00614855" w:rsidRPr="00685866" w:rsidRDefault="6666DEAF" w:rsidP="00685866">
            <w:pPr>
              <w:pStyle w:val="ListParagraph"/>
              <w:numPr>
                <w:ilvl w:val="0"/>
                <w:numId w:val="1"/>
              </w:numPr>
              <w:spacing w:after="0"/>
              <w:rPr>
                <w:rFonts w:ascii="Arial" w:eastAsia="Arial" w:hAnsi="Arial" w:cs="Arial"/>
                <w:sz w:val="24"/>
                <w:szCs w:val="24"/>
              </w:rPr>
            </w:pPr>
            <w:r w:rsidRPr="00685866">
              <w:rPr>
                <w:rFonts w:ascii="Arial" w:eastAsia="Arial" w:hAnsi="Arial" w:cs="Arial"/>
                <w:sz w:val="24"/>
                <w:szCs w:val="24"/>
              </w:rPr>
              <w:t>Experience of working in partnership with parents and other professionals</w:t>
            </w:r>
          </w:p>
          <w:p w14:paraId="31A8B54B" w14:textId="4B269221" w:rsidR="00614855" w:rsidRPr="00685866" w:rsidRDefault="6666DEAF" w:rsidP="00685866">
            <w:pPr>
              <w:pStyle w:val="ListParagraph"/>
              <w:numPr>
                <w:ilvl w:val="0"/>
                <w:numId w:val="1"/>
              </w:numPr>
              <w:spacing w:after="0"/>
              <w:rPr>
                <w:sz w:val="24"/>
                <w:szCs w:val="24"/>
              </w:rPr>
            </w:pPr>
            <w:r w:rsidRPr="00685866">
              <w:rPr>
                <w:rFonts w:ascii="Arial" w:eastAsia="Arial" w:hAnsi="Arial" w:cs="Arial"/>
                <w:color w:val="000000" w:themeColor="text1"/>
                <w:sz w:val="24"/>
                <w:szCs w:val="24"/>
              </w:rPr>
              <w:t>Evidence of continued professional development</w:t>
            </w:r>
          </w:p>
          <w:p w14:paraId="5A25540D" w14:textId="77777777" w:rsidR="00614855" w:rsidRPr="00685866" w:rsidRDefault="6666DEAF" w:rsidP="00685866">
            <w:pPr>
              <w:pStyle w:val="ListParagraph"/>
              <w:numPr>
                <w:ilvl w:val="0"/>
                <w:numId w:val="1"/>
              </w:numPr>
              <w:spacing w:after="0"/>
              <w:rPr>
                <w:rFonts w:ascii="Arial" w:eastAsia="Arial" w:hAnsi="Arial" w:cs="Arial"/>
                <w:color w:val="000000" w:themeColor="text1"/>
                <w:sz w:val="24"/>
                <w:szCs w:val="24"/>
              </w:rPr>
            </w:pPr>
            <w:r w:rsidRPr="00685866">
              <w:rPr>
                <w:rFonts w:ascii="Arial" w:eastAsia="Arial" w:hAnsi="Arial" w:cs="Arial"/>
                <w:color w:val="000000" w:themeColor="text1"/>
                <w:sz w:val="24"/>
                <w:szCs w:val="24"/>
              </w:rPr>
              <w:t xml:space="preserve">Experience in leading a </w:t>
            </w:r>
            <w:r w:rsidR="22D29008" w:rsidRPr="00685866">
              <w:rPr>
                <w:rFonts w:ascii="Arial" w:eastAsia="Arial" w:hAnsi="Arial" w:cs="Arial"/>
                <w:color w:val="000000" w:themeColor="text1"/>
                <w:sz w:val="24"/>
                <w:szCs w:val="24"/>
              </w:rPr>
              <w:t>national</w:t>
            </w:r>
            <w:r w:rsidRPr="00685866">
              <w:rPr>
                <w:rFonts w:ascii="Arial" w:eastAsia="Arial" w:hAnsi="Arial" w:cs="Arial"/>
                <w:color w:val="000000" w:themeColor="text1"/>
                <w:sz w:val="24"/>
                <w:szCs w:val="24"/>
              </w:rPr>
              <w:t xml:space="preserve"> curriculum subject or whole school initiative</w:t>
            </w:r>
            <w:r w:rsidR="538483C9" w:rsidRPr="00685866">
              <w:rPr>
                <w:rFonts w:ascii="Arial" w:eastAsia="Arial" w:hAnsi="Arial" w:cs="Arial"/>
                <w:color w:val="000000" w:themeColor="text1"/>
                <w:sz w:val="24"/>
                <w:szCs w:val="24"/>
              </w:rPr>
              <w:t>.</w:t>
            </w:r>
            <w:r w:rsidRPr="00685866">
              <w:rPr>
                <w:rFonts w:ascii="Arial" w:eastAsia="Arial" w:hAnsi="Arial" w:cs="Arial"/>
                <w:color w:val="000000" w:themeColor="text1"/>
                <w:sz w:val="24"/>
                <w:szCs w:val="24"/>
              </w:rPr>
              <w:t xml:space="preserve"> </w:t>
            </w:r>
          </w:p>
          <w:p w14:paraId="3CF2D8B6" w14:textId="51461C88" w:rsidR="00685866" w:rsidRPr="00685866" w:rsidRDefault="00685866" w:rsidP="00685866">
            <w:pPr>
              <w:pStyle w:val="ListParagraph"/>
              <w:numPr>
                <w:ilvl w:val="0"/>
                <w:numId w:val="1"/>
              </w:numPr>
              <w:spacing w:after="0" w:line="288" w:lineRule="atLeast"/>
              <w:rPr>
                <w:rFonts w:ascii="Arial" w:hAnsi="Arial" w:cs="Arial"/>
                <w:sz w:val="24"/>
                <w:szCs w:val="24"/>
              </w:rPr>
            </w:pPr>
            <w:r w:rsidRPr="00685866">
              <w:rPr>
                <w:rFonts w:ascii="Arial" w:hAnsi="Arial" w:cs="Arial"/>
                <w:sz w:val="24"/>
                <w:szCs w:val="24"/>
              </w:rPr>
              <w:t xml:space="preserve">Understanding of possible reasons for difficult behaviour and a range of strategies to deal with this </w:t>
            </w:r>
          </w:p>
        </w:tc>
      </w:tr>
      <w:tr w:rsidR="00614855" w:rsidRPr="005C666E" w14:paraId="300FE384" w14:textId="77777777" w:rsidTr="341D54F8">
        <w:tc>
          <w:tcPr>
            <w:tcW w:w="879" w:type="pct"/>
          </w:tcPr>
          <w:p w14:paraId="5B7A0343" w14:textId="77777777" w:rsidR="00614855" w:rsidRPr="005C666E" w:rsidRDefault="00614855" w:rsidP="00685866">
            <w:pPr>
              <w:pStyle w:val="Tablecopybulleted"/>
              <w:numPr>
                <w:ilvl w:val="0"/>
                <w:numId w:val="0"/>
              </w:numPr>
              <w:spacing w:after="0"/>
              <w:rPr>
                <w:rFonts w:cs="Arial"/>
                <w:sz w:val="24"/>
                <w:lang w:val="en-GB"/>
              </w:rPr>
            </w:pPr>
            <w:r w:rsidRPr="005C666E">
              <w:rPr>
                <w:rFonts w:cs="Arial"/>
                <w:b/>
                <w:sz w:val="24"/>
                <w:lang w:val="en-GB"/>
              </w:rPr>
              <w:t>Personal qualities</w:t>
            </w:r>
          </w:p>
        </w:tc>
        <w:tc>
          <w:tcPr>
            <w:tcW w:w="2101" w:type="pct"/>
          </w:tcPr>
          <w:p w14:paraId="14080D51" w14:textId="77777777" w:rsidR="00614855" w:rsidRPr="00685866" w:rsidRDefault="71487A49">
            <w:pPr>
              <w:pStyle w:val="ListParagraph"/>
              <w:numPr>
                <w:ilvl w:val="0"/>
                <w:numId w:val="6"/>
              </w:numPr>
              <w:spacing w:after="0"/>
              <w:rPr>
                <w:rFonts w:ascii="Arial" w:hAnsi="Arial" w:cs="Arial"/>
                <w:bCs/>
                <w:sz w:val="24"/>
                <w:szCs w:val="24"/>
              </w:rPr>
            </w:pPr>
            <w:r w:rsidRPr="00685866">
              <w:rPr>
                <w:rFonts w:ascii="Arial" w:hAnsi="Arial" w:cs="Arial"/>
                <w:sz w:val="24"/>
                <w:szCs w:val="24"/>
              </w:rPr>
              <w:t>Self-motivated and resilient</w:t>
            </w:r>
          </w:p>
          <w:p w14:paraId="559B8D5C" w14:textId="77777777" w:rsidR="00614855" w:rsidRPr="00685866" w:rsidRDefault="71487A49">
            <w:pPr>
              <w:pStyle w:val="ListParagraph"/>
              <w:numPr>
                <w:ilvl w:val="0"/>
                <w:numId w:val="6"/>
              </w:numPr>
              <w:spacing w:after="0"/>
              <w:rPr>
                <w:rFonts w:ascii="Arial" w:hAnsi="Arial" w:cs="Arial"/>
                <w:bCs/>
                <w:sz w:val="24"/>
                <w:szCs w:val="24"/>
              </w:rPr>
            </w:pPr>
            <w:r w:rsidRPr="00685866">
              <w:rPr>
                <w:rFonts w:ascii="Arial" w:hAnsi="Arial" w:cs="Arial"/>
                <w:sz w:val="24"/>
                <w:szCs w:val="24"/>
              </w:rPr>
              <w:t>Energy and enthusiasm</w:t>
            </w:r>
          </w:p>
          <w:p w14:paraId="1FCFF556" w14:textId="77777777" w:rsidR="00614855" w:rsidRPr="00685866" w:rsidRDefault="71487A49">
            <w:pPr>
              <w:pStyle w:val="Tablecopybulleted"/>
              <w:numPr>
                <w:ilvl w:val="0"/>
                <w:numId w:val="6"/>
              </w:numPr>
              <w:spacing w:after="0"/>
              <w:rPr>
                <w:rFonts w:cs="Arial"/>
                <w:sz w:val="24"/>
                <w:lang w:val="en-GB"/>
              </w:rPr>
            </w:pPr>
            <w:r w:rsidRPr="00685866">
              <w:rPr>
                <w:rFonts w:cs="Arial"/>
                <w:sz w:val="24"/>
                <w:lang w:val="en-GB"/>
              </w:rPr>
              <w:t>A commitment to getting the best outcomes for all pupils and promoting the ethos and values of the school</w:t>
            </w:r>
          </w:p>
          <w:p w14:paraId="660032C4" w14:textId="77777777" w:rsidR="00614855" w:rsidRPr="00685866" w:rsidRDefault="71487A49">
            <w:pPr>
              <w:pStyle w:val="Tablecopybulleted"/>
              <w:numPr>
                <w:ilvl w:val="0"/>
                <w:numId w:val="6"/>
              </w:numPr>
              <w:spacing w:after="0"/>
              <w:rPr>
                <w:rFonts w:cs="Arial"/>
                <w:sz w:val="24"/>
                <w:lang w:val="en-GB"/>
              </w:rPr>
            </w:pPr>
            <w:r w:rsidRPr="00685866">
              <w:rPr>
                <w:rFonts w:cs="Arial"/>
                <w:sz w:val="24"/>
                <w:lang w:val="en-GB"/>
              </w:rPr>
              <w:t>High expectations for children’s attainment and progress</w:t>
            </w:r>
          </w:p>
          <w:p w14:paraId="37909E9F" w14:textId="77777777" w:rsidR="00614855" w:rsidRPr="00685866" w:rsidRDefault="71487A49">
            <w:pPr>
              <w:pStyle w:val="Tablecopybulleted"/>
              <w:numPr>
                <w:ilvl w:val="0"/>
                <w:numId w:val="6"/>
              </w:numPr>
              <w:spacing w:after="0"/>
              <w:rPr>
                <w:rFonts w:cs="Arial"/>
                <w:sz w:val="24"/>
                <w:lang w:val="en-GB"/>
              </w:rPr>
            </w:pPr>
            <w:r w:rsidRPr="00685866">
              <w:rPr>
                <w:rFonts w:cs="Arial"/>
                <w:sz w:val="24"/>
                <w:lang w:val="en-GB"/>
              </w:rPr>
              <w:t>Ability to work under pressure and prioritise effectively</w:t>
            </w:r>
          </w:p>
          <w:p w14:paraId="72E69C30" w14:textId="77777777" w:rsidR="005C666E" w:rsidRPr="00685866" w:rsidRDefault="005C666E">
            <w:pPr>
              <w:pStyle w:val="NormalWeb"/>
              <w:numPr>
                <w:ilvl w:val="0"/>
                <w:numId w:val="6"/>
              </w:numPr>
              <w:shd w:val="clear" w:color="auto" w:fill="FFFFFF"/>
              <w:spacing w:after="0" w:afterAutospacing="0"/>
              <w:rPr>
                <w:rFonts w:ascii="Arial" w:hAnsi="Arial" w:cs="Arial"/>
              </w:rPr>
            </w:pPr>
            <w:r w:rsidRPr="00685866">
              <w:rPr>
                <w:rFonts w:ascii="Arial" w:hAnsi="Arial" w:cs="Arial"/>
              </w:rPr>
              <w:t xml:space="preserve">A commitment to the social inclusion of pupils with SEND. </w:t>
            </w:r>
          </w:p>
          <w:p w14:paraId="030BBFEE" w14:textId="77777777" w:rsidR="005C666E" w:rsidRPr="00685866" w:rsidRDefault="005C666E">
            <w:pPr>
              <w:pStyle w:val="NormalWeb"/>
              <w:numPr>
                <w:ilvl w:val="0"/>
                <w:numId w:val="6"/>
              </w:numPr>
              <w:shd w:val="clear" w:color="auto" w:fill="FFFFFF"/>
              <w:spacing w:after="0" w:afterAutospacing="0"/>
              <w:rPr>
                <w:rFonts w:ascii="Arial" w:hAnsi="Arial" w:cs="Arial"/>
              </w:rPr>
            </w:pPr>
            <w:r w:rsidRPr="00685866">
              <w:rPr>
                <w:rFonts w:ascii="Arial" w:hAnsi="Arial" w:cs="Arial"/>
              </w:rPr>
              <w:t xml:space="preserve">A commitment to high achievement and a pupil centred approach. </w:t>
            </w:r>
          </w:p>
          <w:p w14:paraId="0A627B4B" w14:textId="77777777" w:rsidR="00614855" w:rsidRPr="00685866" w:rsidRDefault="71487A49">
            <w:pPr>
              <w:pStyle w:val="Tablecopybulleted"/>
              <w:numPr>
                <w:ilvl w:val="0"/>
                <w:numId w:val="6"/>
              </w:numPr>
              <w:spacing w:after="0"/>
              <w:rPr>
                <w:rFonts w:cs="Arial"/>
                <w:sz w:val="24"/>
                <w:lang w:val="en-GB"/>
              </w:rPr>
            </w:pPr>
            <w:r w:rsidRPr="00685866">
              <w:rPr>
                <w:rFonts w:cs="Arial"/>
                <w:sz w:val="24"/>
                <w:lang w:val="en-GB"/>
              </w:rPr>
              <w:t>Commitment to maintaining confidentiality at all times</w:t>
            </w:r>
          </w:p>
          <w:p w14:paraId="543F743F" w14:textId="77777777" w:rsidR="00614855" w:rsidRPr="00685866" w:rsidRDefault="71487A49">
            <w:pPr>
              <w:pStyle w:val="ListParagraph"/>
              <w:numPr>
                <w:ilvl w:val="0"/>
                <w:numId w:val="6"/>
              </w:numPr>
              <w:spacing w:after="0"/>
              <w:rPr>
                <w:rFonts w:ascii="Arial" w:hAnsi="Arial" w:cs="Arial"/>
                <w:bCs/>
                <w:sz w:val="24"/>
                <w:szCs w:val="24"/>
              </w:rPr>
            </w:pPr>
            <w:r w:rsidRPr="00685866">
              <w:rPr>
                <w:rFonts w:ascii="Arial" w:hAnsi="Arial" w:cs="Arial"/>
                <w:sz w:val="24"/>
                <w:szCs w:val="24"/>
              </w:rPr>
              <w:t>Commitment to safeguarding and equality</w:t>
            </w:r>
          </w:p>
        </w:tc>
        <w:tc>
          <w:tcPr>
            <w:tcW w:w="2020" w:type="pct"/>
          </w:tcPr>
          <w:p w14:paraId="086178DB" w14:textId="214DA398" w:rsidR="00614855" w:rsidRPr="00685866" w:rsidRDefault="25CE6422">
            <w:pPr>
              <w:pStyle w:val="ListParagraph"/>
              <w:numPr>
                <w:ilvl w:val="0"/>
                <w:numId w:val="2"/>
              </w:numPr>
              <w:spacing w:after="0"/>
              <w:rPr>
                <w:rFonts w:ascii="Arial" w:eastAsia="ari" w:hAnsi="Arial" w:cs="Arial"/>
                <w:color w:val="000000" w:themeColor="text1"/>
                <w:sz w:val="24"/>
                <w:szCs w:val="24"/>
              </w:rPr>
            </w:pPr>
            <w:r w:rsidRPr="00685866">
              <w:rPr>
                <w:rFonts w:ascii="Arial" w:eastAsia="ari" w:hAnsi="Arial" w:cs="Arial"/>
                <w:color w:val="000000" w:themeColor="text1"/>
                <w:sz w:val="24"/>
                <w:szCs w:val="24"/>
              </w:rPr>
              <w:t>Willingness to be involved in the wider life of school</w:t>
            </w:r>
          </w:p>
          <w:p w14:paraId="5C1DA310" w14:textId="7DEE72C7" w:rsidR="00614855" w:rsidRPr="00685866" w:rsidRDefault="25CE6422">
            <w:pPr>
              <w:pStyle w:val="ListParagraph"/>
              <w:numPr>
                <w:ilvl w:val="0"/>
                <w:numId w:val="2"/>
              </w:numPr>
              <w:spacing w:after="0"/>
              <w:rPr>
                <w:rFonts w:ascii="Arial" w:eastAsia="ari" w:hAnsi="Arial" w:cs="Arial"/>
                <w:color w:val="000000" w:themeColor="text1"/>
                <w:sz w:val="24"/>
                <w:szCs w:val="24"/>
              </w:rPr>
            </w:pPr>
            <w:r w:rsidRPr="00685866">
              <w:rPr>
                <w:rFonts w:ascii="Arial" w:eastAsia="ari" w:hAnsi="Arial" w:cs="Arial"/>
                <w:color w:val="000000" w:themeColor="text1"/>
                <w:sz w:val="24"/>
                <w:szCs w:val="24"/>
              </w:rPr>
              <w:t>Bring personal interests and enthusiasms to the academy community</w:t>
            </w:r>
          </w:p>
          <w:p w14:paraId="70ECD7CD" w14:textId="48B574B0" w:rsidR="45778EF3" w:rsidRPr="00685866" w:rsidRDefault="45778EF3">
            <w:pPr>
              <w:pStyle w:val="ListParagraph"/>
              <w:numPr>
                <w:ilvl w:val="0"/>
                <w:numId w:val="2"/>
              </w:numPr>
              <w:spacing w:after="0"/>
              <w:rPr>
                <w:rFonts w:ascii="Arial" w:hAnsi="Arial" w:cs="Arial"/>
                <w:sz w:val="24"/>
                <w:szCs w:val="24"/>
              </w:rPr>
            </w:pPr>
            <w:r w:rsidRPr="00685866">
              <w:rPr>
                <w:rFonts w:ascii="Arial" w:hAnsi="Arial" w:cs="Arial"/>
                <w:sz w:val="24"/>
                <w:szCs w:val="24"/>
              </w:rPr>
              <w:t>Ability to travel as required</w:t>
            </w:r>
          </w:p>
          <w:p w14:paraId="0F5CFC03" w14:textId="2AD32BF8" w:rsidR="341D54F8" w:rsidRPr="00685866" w:rsidRDefault="341D54F8" w:rsidP="00685866">
            <w:pPr>
              <w:spacing w:after="0"/>
              <w:rPr>
                <w:rFonts w:ascii="ari" w:eastAsia="ari" w:hAnsi="ari" w:cs="ari"/>
                <w:color w:val="000000" w:themeColor="text1"/>
                <w:sz w:val="24"/>
                <w:szCs w:val="24"/>
              </w:rPr>
            </w:pPr>
          </w:p>
          <w:p w14:paraId="0FB78278" w14:textId="1CAE7678" w:rsidR="00614855" w:rsidRPr="00685866" w:rsidRDefault="00614855" w:rsidP="00685866">
            <w:pPr>
              <w:spacing w:after="0"/>
              <w:rPr>
                <w:rFonts w:ascii="Arial" w:hAnsi="Arial" w:cs="Arial"/>
                <w:b/>
                <w:bCs/>
                <w:sz w:val="24"/>
                <w:szCs w:val="24"/>
              </w:rPr>
            </w:pPr>
          </w:p>
        </w:tc>
      </w:tr>
      <w:tr w:rsidR="00614855" w:rsidRPr="005C666E" w14:paraId="4D303327" w14:textId="77777777" w:rsidTr="341D54F8">
        <w:tc>
          <w:tcPr>
            <w:tcW w:w="5000" w:type="pct"/>
            <w:gridSpan w:val="3"/>
          </w:tcPr>
          <w:p w14:paraId="085F003B" w14:textId="77777777" w:rsidR="00614855" w:rsidRPr="005C666E" w:rsidRDefault="00614855" w:rsidP="006325E4">
            <w:pPr>
              <w:rPr>
                <w:rFonts w:ascii="Arial" w:hAnsi="Arial" w:cs="Arial"/>
                <w:b/>
                <w:sz w:val="24"/>
                <w:szCs w:val="24"/>
              </w:rPr>
            </w:pPr>
            <w:r w:rsidRPr="005C666E">
              <w:rPr>
                <w:rFonts w:ascii="Arial" w:hAnsi="Arial" w:cs="Arial"/>
                <w:b/>
                <w:sz w:val="24"/>
                <w:szCs w:val="24"/>
              </w:rPr>
              <w:t xml:space="preserve">Date reviewed: </w:t>
            </w:r>
            <w:r w:rsidR="005C666E">
              <w:rPr>
                <w:rFonts w:ascii="Arial" w:hAnsi="Arial" w:cs="Arial"/>
                <w:b/>
                <w:sz w:val="24"/>
                <w:szCs w:val="24"/>
              </w:rPr>
              <w:t>January 2023</w:t>
            </w:r>
            <w:r w:rsidRPr="005C666E">
              <w:rPr>
                <w:rFonts w:ascii="Arial" w:hAnsi="Arial" w:cs="Arial"/>
                <w:b/>
                <w:sz w:val="24"/>
                <w:szCs w:val="24"/>
              </w:rPr>
              <w:t xml:space="preserve"> </w:t>
            </w:r>
          </w:p>
        </w:tc>
      </w:tr>
    </w:tbl>
    <w:p w14:paraId="1FC39945" w14:textId="77777777" w:rsidR="0069583A" w:rsidRPr="005C666E" w:rsidRDefault="0069583A" w:rsidP="008F226A">
      <w:pPr>
        <w:ind w:left="2160" w:hanging="2160"/>
        <w:rPr>
          <w:rFonts w:ascii="Arial" w:hAnsi="Arial" w:cs="Arial"/>
          <w:sz w:val="2"/>
          <w:szCs w:val="2"/>
        </w:rPr>
      </w:pPr>
    </w:p>
    <w:p w14:paraId="0562CB0E" w14:textId="77777777" w:rsidR="007C6AD4" w:rsidRPr="005C666E" w:rsidRDefault="007C6AD4" w:rsidP="008F226A">
      <w:pPr>
        <w:ind w:left="2160" w:hanging="2160"/>
        <w:rPr>
          <w:rFonts w:ascii="Arial" w:hAnsi="Arial" w:cs="Arial"/>
          <w:sz w:val="2"/>
          <w:szCs w:val="2"/>
        </w:rPr>
      </w:pPr>
    </w:p>
    <w:p w14:paraId="34CE0A41" w14:textId="77777777" w:rsidR="007C6AD4" w:rsidRPr="005C666E" w:rsidRDefault="007C6AD4" w:rsidP="008F226A">
      <w:pPr>
        <w:ind w:left="2160" w:hanging="2160"/>
        <w:rPr>
          <w:rFonts w:ascii="Arial" w:hAnsi="Arial" w:cs="Arial"/>
          <w:sz w:val="2"/>
          <w:szCs w:val="2"/>
        </w:rPr>
      </w:pPr>
    </w:p>
    <w:sectPr w:rsidR="007C6AD4" w:rsidRPr="005C666E" w:rsidSect="007459A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2F4E0" w14:textId="77777777" w:rsidR="00417580" w:rsidRDefault="00417580" w:rsidP="0069583A">
      <w:pPr>
        <w:spacing w:after="0" w:line="240" w:lineRule="auto"/>
      </w:pPr>
      <w:r>
        <w:separator/>
      </w:r>
    </w:p>
  </w:endnote>
  <w:endnote w:type="continuationSeparator" w:id="0">
    <w:p w14:paraId="2BA3E845" w14:textId="77777777" w:rsidR="00417580" w:rsidRDefault="00417580" w:rsidP="0069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F3C5" w14:textId="77777777" w:rsidR="0092660A" w:rsidRDefault="0092660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5F290" w14:textId="77777777" w:rsidR="00417580" w:rsidRDefault="00417580" w:rsidP="0069583A">
      <w:pPr>
        <w:spacing w:after="0" w:line="240" w:lineRule="auto"/>
      </w:pPr>
      <w:r>
        <w:separator/>
      </w:r>
    </w:p>
  </w:footnote>
  <w:footnote w:type="continuationSeparator" w:id="0">
    <w:p w14:paraId="0BB36DE3" w14:textId="77777777" w:rsidR="00417580" w:rsidRDefault="00417580" w:rsidP="00695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A12B" w14:textId="77777777" w:rsidR="0069583A" w:rsidRDefault="0069583A" w:rsidP="0069583A">
    <w:pPr>
      <w:pStyle w:val="Header"/>
      <w:jc w:val="center"/>
    </w:pPr>
    <w:r>
      <w:rPr>
        <w:b/>
        <w:bCs/>
        <w:noProof/>
        <w:lang w:eastAsia="en-GB"/>
      </w:rPr>
      <w:drawing>
        <wp:inline distT="0" distB="0" distL="0" distR="0" wp14:anchorId="3BA44322" wp14:editId="27B04E10">
          <wp:extent cx="2028825" cy="76200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5063BF"/>
    <w:multiLevelType w:val="hybridMultilevel"/>
    <w:tmpl w:val="A39C2B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37054"/>
    <w:multiLevelType w:val="hybridMultilevel"/>
    <w:tmpl w:val="37763596"/>
    <w:lvl w:ilvl="0" w:tplc="28C6B20C">
      <w:start w:val="1"/>
      <w:numFmt w:val="bullet"/>
      <w:lvlText w:val="o"/>
      <w:lvlJc w:val="left"/>
      <w:pPr>
        <w:ind w:left="360" w:hanging="360"/>
      </w:pPr>
      <w:rPr>
        <w:rFonts w:ascii="Courier New" w:hAnsi="Courier New" w:hint="default"/>
      </w:rPr>
    </w:lvl>
    <w:lvl w:ilvl="1" w:tplc="2C066668">
      <w:start w:val="1"/>
      <w:numFmt w:val="bullet"/>
      <w:lvlText w:val="o"/>
      <w:lvlJc w:val="left"/>
      <w:pPr>
        <w:ind w:left="1080" w:hanging="360"/>
      </w:pPr>
      <w:rPr>
        <w:rFonts w:ascii="Courier New" w:hAnsi="Courier New" w:hint="default"/>
      </w:rPr>
    </w:lvl>
    <w:lvl w:ilvl="2" w:tplc="2124AFB4">
      <w:start w:val="1"/>
      <w:numFmt w:val="bullet"/>
      <w:lvlText w:val=""/>
      <w:lvlJc w:val="left"/>
      <w:pPr>
        <w:ind w:left="1800" w:hanging="360"/>
      </w:pPr>
      <w:rPr>
        <w:rFonts w:ascii="Wingdings" w:hAnsi="Wingdings" w:hint="default"/>
      </w:rPr>
    </w:lvl>
    <w:lvl w:ilvl="3" w:tplc="1B20025E">
      <w:start w:val="1"/>
      <w:numFmt w:val="bullet"/>
      <w:lvlText w:val=""/>
      <w:lvlJc w:val="left"/>
      <w:pPr>
        <w:ind w:left="2520" w:hanging="360"/>
      </w:pPr>
      <w:rPr>
        <w:rFonts w:ascii="Symbol" w:hAnsi="Symbol" w:hint="default"/>
      </w:rPr>
    </w:lvl>
    <w:lvl w:ilvl="4" w:tplc="3C46D988">
      <w:start w:val="1"/>
      <w:numFmt w:val="bullet"/>
      <w:lvlText w:val="o"/>
      <w:lvlJc w:val="left"/>
      <w:pPr>
        <w:ind w:left="3240" w:hanging="360"/>
      </w:pPr>
      <w:rPr>
        <w:rFonts w:ascii="Courier New" w:hAnsi="Courier New" w:hint="default"/>
      </w:rPr>
    </w:lvl>
    <w:lvl w:ilvl="5" w:tplc="EF58BF34">
      <w:start w:val="1"/>
      <w:numFmt w:val="bullet"/>
      <w:lvlText w:val=""/>
      <w:lvlJc w:val="left"/>
      <w:pPr>
        <w:ind w:left="3960" w:hanging="360"/>
      </w:pPr>
      <w:rPr>
        <w:rFonts w:ascii="Wingdings" w:hAnsi="Wingdings" w:hint="default"/>
      </w:rPr>
    </w:lvl>
    <w:lvl w:ilvl="6" w:tplc="A08E081A">
      <w:start w:val="1"/>
      <w:numFmt w:val="bullet"/>
      <w:lvlText w:val=""/>
      <w:lvlJc w:val="left"/>
      <w:pPr>
        <w:ind w:left="4680" w:hanging="360"/>
      </w:pPr>
      <w:rPr>
        <w:rFonts w:ascii="Symbol" w:hAnsi="Symbol" w:hint="default"/>
      </w:rPr>
    </w:lvl>
    <w:lvl w:ilvl="7" w:tplc="2DFED8F8">
      <w:start w:val="1"/>
      <w:numFmt w:val="bullet"/>
      <w:lvlText w:val="o"/>
      <w:lvlJc w:val="left"/>
      <w:pPr>
        <w:ind w:left="5400" w:hanging="360"/>
      </w:pPr>
      <w:rPr>
        <w:rFonts w:ascii="Courier New" w:hAnsi="Courier New" w:hint="default"/>
      </w:rPr>
    </w:lvl>
    <w:lvl w:ilvl="8" w:tplc="23BC3FD6">
      <w:start w:val="1"/>
      <w:numFmt w:val="bullet"/>
      <w:lvlText w:val=""/>
      <w:lvlJc w:val="left"/>
      <w:pPr>
        <w:ind w:left="6120" w:hanging="360"/>
      </w:pPr>
      <w:rPr>
        <w:rFonts w:ascii="Wingdings" w:hAnsi="Wingdings" w:hint="default"/>
      </w:rPr>
    </w:lvl>
  </w:abstractNum>
  <w:abstractNum w:abstractNumId="4" w15:restartNumberingAfterBreak="0">
    <w:nsid w:val="1C466F97"/>
    <w:multiLevelType w:val="hybridMultilevel"/>
    <w:tmpl w:val="78500D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42F01"/>
    <w:multiLevelType w:val="hybridMultilevel"/>
    <w:tmpl w:val="497E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C4DAD"/>
    <w:multiLevelType w:val="hybridMultilevel"/>
    <w:tmpl w:val="E1286F6A"/>
    <w:lvl w:ilvl="0" w:tplc="08090003">
      <w:start w:val="1"/>
      <w:numFmt w:val="bullet"/>
      <w:lvlText w:val="o"/>
      <w:lvlJc w:val="left"/>
      <w:pPr>
        <w:ind w:left="360" w:hanging="360"/>
      </w:pPr>
      <w:rPr>
        <w:rFonts w:ascii="Courier New" w:hAnsi="Courier New" w:cs="Courier New"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97448FF"/>
    <w:multiLevelType w:val="hybridMultilevel"/>
    <w:tmpl w:val="07ACB888"/>
    <w:lvl w:ilvl="0" w:tplc="E24E8A1E">
      <w:start w:val="1"/>
      <w:numFmt w:val="bullet"/>
      <w:lvlText w:val="o"/>
      <w:lvlJc w:val="left"/>
      <w:pPr>
        <w:ind w:left="360" w:hanging="360"/>
      </w:pPr>
      <w:rPr>
        <w:rFonts w:ascii="Courier New" w:hAnsi="Courier New" w:hint="default"/>
      </w:rPr>
    </w:lvl>
    <w:lvl w:ilvl="1" w:tplc="22FC7ED8">
      <w:start w:val="1"/>
      <w:numFmt w:val="bullet"/>
      <w:lvlText w:val="o"/>
      <w:lvlJc w:val="left"/>
      <w:pPr>
        <w:ind w:left="1080" w:hanging="360"/>
      </w:pPr>
      <w:rPr>
        <w:rFonts w:ascii="Courier New" w:hAnsi="Courier New" w:hint="default"/>
      </w:rPr>
    </w:lvl>
    <w:lvl w:ilvl="2" w:tplc="896A364A">
      <w:start w:val="1"/>
      <w:numFmt w:val="bullet"/>
      <w:lvlText w:val=""/>
      <w:lvlJc w:val="left"/>
      <w:pPr>
        <w:ind w:left="1800" w:hanging="360"/>
      </w:pPr>
      <w:rPr>
        <w:rFonts w:ascii="Wingdings" w:hAnsi="Wingdings" w:hint="default"/>
      </w:rPr>
    </w:lvl>
    <w:lvl w:ilvl="3" w:tplc="02002596">
      <w:start w:val="1"/>
      <w:numFmt w:val="bullet"/>
      <w:lvlText w:val=""/>
      <w:lvlJc w:val="left"/>
      <w:pPr>
        <w:ind w:left="2520" w:hanging="360"/>
      </w:pPr>
      <w:rPr>
        <w:rFonts w:ascii="Symbol" w:hAnsi="Symbol" w:hint="default"/>
      </w:rPr>
    </w:lvl>
    <w:lvl w:ilvl="4" w:tplc="78164A4A">
      <w:start w:val="1"/>
      <w:numFmt w:val="bullet"/>
      <w:lvlText w:val="o"/>
      <w:lvlJc w:val="left"/>
      <w:pPr>
        <w:ind w:left="3240" w:hanging="360"/>
      </w:pPr>
      <w:rPr>
        <w:rFonts w:ascii="Courier New" w:hAnsi="Courier New" w:hint="default"/>
      </w:rPr>
    </w:lvl>
    <w:lvl w:ilvl="5" w:tplc="48426D8A">
      <w:start w:val="1"/>
      <w:numFmt w:val="bullet"/>
      <w:lvlText w:val=""/>
      <w:lvlJc w:val="left"/>
      <w:pPr>
        <w:ind w:left="3960" w:hanging="360"/>
      </w:pPr>
      <w:rPr>
        <w:rFonts w:ascii="Wingdings" w:hAnsi="Wingdings" w:hint="default"/>
      </w:rPr>
    </w:lvl>
    <w:lvl w:ilvl="6" w:tplc="B044CA18">
      <w:start w:val="1"/>
      <w:numFmt w:val="bullet"/>
      <w:lvlText w:val=""/>
      <w:lvlJc w:val="left"/>
      <w:pPr>
        <w:ind w:left="4680" w:hanging="360"/>
      </w:pPr>
      <w:rPr>
        <w:rFonts w:ascii="Symbol" w:hAnsi="Symbol" w:hint="default"/>
      </w:rPr>
    </w:lvl>
    <w:lvl w:ilvl="7" w:tplc="8C541EDE">
      <w:start w:val="1"/>
      <w:numFmt w:val="bullet"/>
      <w:lvlText w:val="o"/>
      <w:lvlJc w:val="left"/>
      <w:pPr>
        <w:ind w:left="5400" w:hanging="360"/>
      </w:pPr>
      <w:rPr>
        <w:rFonts w:ascii="Courier New" w:hAnsi="Courier New" w:hint="default"/>
      </w:rPr>
    </w:lvl>
    <w:lvl w:ilvl="8" w:tplc="86B0AB2A">
      <w:start w:val="1"/>
      <w:numFmt w:val="bullet"/>
      <w:lvlText w:val=""/>
      <w:lvlJc w:val="left"/>
      <w:pPr>
        <w:ind w:left="6120" w:hanging="360"/>
      </w:pPr>
      <w:rPr>
        <w:rFonts w:ascii="Wingdings" w:hAnsi="Wingdings" w:hint="default"/>
      </w:rPr>
    </w:lvl>
  </w:abstractNum>
  <w:abstractNum w:abstractNumId="8" w15:restartNumberingAfterBreak="0">
    <w:nsid w:val="63212D67"/>
    <w:multiLevelType w:val="hybridMultilevel"/>
    <w:tmpl w:val="1B3AE83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1A6325"/>
    <w:multiLevelType w:val="hybridMultilevel"/>
    <w:tmpl w:val="08F2702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AD51E71"/>
    <w:multiLevelType w:val="hybridMultilevel"/>
    <w:tmpl w:val="335E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57BA8"/>
    <w:multiLevelType w:val="hybridMultilevel"/>
    <w:tmpl w:val="0C64C53A"/>
    <w:lvl w:ilvl="0" w:tplc="08090003">
      <w:start w:val="1"/>
      <w:numFmt w:val="bullet"/>
      <w:lvlText w:val="o"/>
      <w:lvlJc w:val="left"/>
      <w:pPr>
        <w:ind w:left="360" w:hanging="360"/>
      </w:pPr>
      <w:rPr>
        <w:rFonts w:ascii="Courier New" w:hAnsi="Courier New" w:cs="Courier New"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7"/>
  </w:num>
  <w:num w:numId="3">
    <w:abstractNumId w:val="0"/>
  </w:num>
  <w:num w:numId="4">
    <w:abstractNumId w:val="12"/>
  </w:num>
  <w:num w:numId="5">
    <w:abstractNumId w:val="1"/>
  </w:num>
  <w:num w:numId="6">
    <w:abstractNumId w:val="8"/>
  </w:num>
  <w:num w:numId="7">
    <w:abstractNumId w:val="6"/>
  </w:num>
  <w:num w:numId="8">
    <w:abstractNumId w:val="11"/>
  </w:num>
  <w:num w:numId="9">
    <w:abstractNumId w:val="4"/>
  </w:num>
  <w:num w:numId="10">
    <w:abstractNumId w:val="9"/>
  </w:num>
  <w:num w:numId="11">
    <w:abstractNumId w:val="10"/>
  </w:num>
  <w:num w:numId="12">
    <w:abstractNumId w:val="5"/>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A8"/>
    <w:rsid w:val="00004F02"/>
    <w:rsid w:val="00016B81"/>
    <w:rsid w:val="00044D45"/>
    <w:rsid w:val="00045022"/>
    <w:rsid w:val="000475C6"/>
    <w:rsid w:val="00050A79"/>
    <w:rsid w:val="00070E1E"/>
    <w:rsid w:val="00076648"/>
    <w:rsid w:val="000869B3"/>
    <w:rsid w:val="000C3FF6"/>
    <w:rsid w:val="000C70EE"/>
    <w:rsid w:val="000F2D80"/>
    <w:rsid w:val="00106D43"/>
    <w:rsid w:val="00136005"/>
    <w:rsid w:val="00161772"/>
    <w:rsid w:val="001C7233"/>
    <w:rsid w:val="0020466B"/>
    <w:rsid w:val="002159F5"/>
    <w:rsid w:val="002440D9"/>
    <w:rsid w:val="002450C2"/>
    <w:rsid w:val="00251FE3"/>
    <w:rsid w:val="00281C5F"/>
    <w:rsid w:val="00284205"/>
    <w:rsid w:val="002D5328"/>
    <w:rsid w:val="002E2D63"/>
    <w:rsid w:val="002E34E4"/>
    <w:rsid w:val="002E60D7"/>
    <w:rsid w:val="002F34BC"/>
    <w:rsid w:val="00301B82"/>
    <w:rsid w:val="0035018C"/>
    <w:rsid w:val="0035378E"/>
    <w:rsid w:val="00362AF1"/>
    <w:rsid w:val="003B3759"/>
    <w:rsid w:val="00405B01"/>
    <w:rsid w:val="004071D0"/>
    <w:rsid w:val="0040788F"/>
    <w:rsid w:val="00415F72"/>
    <w:rsid w:val="00417580"/>
    <w:rsid w:val="00426816"/>
    <w:rsid w:val="004269E0"/>
    <w:rsid w:val="00432012"/>
    <w:rsid w:val="004476B6"/>
    <w:rsid w:val="00464587"/>
    <w:rsid w:val="0046652A"/>
    <w:rsid w:val="004C0013"/>
    <w:rsid w:val="004C35F1"/>
    <w:rsid w:val="004E5382"/>
    <w:rsid w:val="0052295D"/>
    <w:rsid w:val="00524C04"/>
    <w:rsid w:val="0056122F"/>
    <w:rsid w:val="00566DA0"/>
    <w:rsid w:val="005C4A07"/>
    <w:rsid w:val="005C666E"/>
    <w:rsid w:val="00602C94"/>
    <w:rsid w:val="00603505"/>
    <w:rsid w:val="00614855"/>
    <w:rsid w:val="006314D1"/>
    <w:rsid w:val="006325E4"/>
    <w:rsid w:val="00642702"/>
    <w:rsid w:val="00651A8B"/>
    <w:rsid w:val="00675292"/>
    <w:rsid w:val="00685866"/>
    <w:rsid w:val="006908C8"/>
    <w:rsid w:val="0069583A"/>
    <w:rsid w:val="006E3258"/>
    <w:rsid w:val="006E6ED2"/>
    <w:rsid w:val="00716F9B"/>
    <w:rsid w:val="00735D89"/>
    <w:rsid w:val="00744CF7"/>
    <w:rsid w:val="007459A4"/>
    <w:rsid w:val="00753C74"/>
    <w:rsid w:val="0076221D"/>
    <w:rsid w:val="007C6AD4"/>
    <w:rsid w:val="007D2182"/>
    <w:rsid w:val="007E6409"/>
    <w:rsid w:val="00807663"/>
    <w:rsid w:val="008234B6"/>
    <w:rsid w:val="00846037"/>
    <w:rsid w:val="00870945"/>
    <w:rsid w:val="00876AAC"/>
    <w:rsid w:val="00881011"/>
    <w:rsid w:val="008F226A"/>
    <w:rsid w:val="00920D22"/>
    <w:rsid w:val="00924082"/>
    <w:rsid w:val="0092660A"/>
    <w:rsid w:val="00993656"/>
    <w:rsid w:val="009A1612"/>
    <w:rsid w:val="009A7B4A"/>
    <w:rsid w:val="009C53DA"/>
    <w:rsid w:val="009D6747"/>
    <w:rsid w:val="009F223C"/>
    <w:rsid w:val="00A06CF5"/>
    <w:rsid w:val="00A06EC0"/>
    <w:rsid w:val="00A100B1"/>
    <w:rsid w:val="00A1037F"/>
    <w:rsid w:val="00A13911"/>
    <w:rsid w:val="00A21E74"/>
    <w:rsid w:val="00A233F7"/>
    <w:rsid w:val="00A36FC8"/>
    <w:rsid w:val="00A507B6"/>
    <w:rsid w:val="00A739C1"/>
    <w:rsid w:val="00A81FFE"/>
    <w:rsid w:val="00A91107"/>
    <w:rsid w:val="00A919BB"/>
    <w:rsid w:val="00AD1B43"/>
    <w:rsid w:val="00AD4451"/>
    <w:rsid w:val="00B67498"/>
    <w:rsid w:val="00B80076"/>
    <w:rsid w:val="00B95693"/>
    <w:rsid w:val="00B973B1"/>
    <w:rsid w:val="00BA1E51"/>
    <w:rsid w:val="00BA5F4B"/>
    <w:rsid w:val="00BB3713"/>
    <w:rsid w:val="00BB53AE"/>
    <w:rsid w:val="00C14FA8"/>
    <w:rsid w:val="00C178F2"/>
    <w:rsid w:val="00C2109D"/>
    <w:rsid w:val="00C573F5"/>
    <w:rsid w:val="00CE562E"/>
    <w:rsid w:val="00D11EAB"/>
    <w:rsid w:val="00D14208"/>
    <w:rsid w:val="00D21A6F"/>
    <w:rsid w:val="00D706CB"/>
    <w:rsid w:val="00DB7BF6"/>
    <w:rsid w:val="00DC028D"/>
    <w:rsid w:val="00DF6704"/>
    <w:rsid w:val="00E16BA8"/>
    <w:rsid w:val="00E45E61"/>
    <w:rsid w:val="00E542CE"/>
    <w:rsid w:val="00E77685"/>
    <w:rsid w:val="00E87F8D"/>
    <w:rsid w:val="00E910FE"/>
    <w:rsid w:val="00E921E1"/>
    <w:rsid w:val="00EA66A4"/>
    <w:rsid w:val="00F16900"/>
    <w:rsid w:val="00F209BF"/>
    <w:rsid w:val="00F250F6"/>
    <w:rsid w:val="00F26F2E"/>
    <w:rsid w:val="00F73128"/>
    <w:rsid w:val="00FB4082"/>
    <w:rsid w:val="00FC783B"/>
    <w:rsid w:val="00FE48AD"/>
    <w:rsid w:val="00FF0E76"/>
    <w:rsid w:val="00FF481D"/>
    <w:rsid w:val="04505388"/>
    <w:rsid w:val="06ED303C"/>
    <w:rsid w:val="0A34DCE5"/>
    <w:rsid w:val="0B7A7B80"/>
    <w:rsid w:val="153BB513"/>
    <w:rsid w:val="16E5991D"/>
    <w:rsid w:val="1F347301"/>
    <w:rsid w:val="20783630"/>
    <w:rsid w:val="227B9F85"/>
    <w:rsid w:val="22D29008"/>
    <w:rsid w:val="25CE6422"/>
    <w:rsid w:val="341D54F8"/>
    <w:rsid w:val="3480ED2C"/>
    <w:rsid w:val="3AA4C2BA"/>
    <w:rsid w:val="3CBC47DE"/>
    <w:rsid w:val="3E7DC714"/>
    <w:rsid w:val="45591A12"/>
    <w:rsid w:val="45778EF3"/>
    <w:rsid w:val="4ECD21DC"/>
    <w:rsid w:val="5204C29E"/>
    <w:rsid w:val="52B4BD92"/>
    <w:rsid w:val="5369CB37"/>
    <w:rsid w:val="538483C9"/>
    <w:rsid w:val="56447B9D"/>
    <w:rsid w:val="585ADBC5"/>
    <w:rsid w:val="643F3453"/>
    <w:rsid w:val="6666DEAF"/>
    <w:rsid w:val="6DC300B3"/>
    <w:rsid w:val="71487A49"/>
    <w:rsid w:val="76BC78B6"/>
    <w:rsid w:val="7AB6B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9AFD1"/>
  <w15:docId w15:val="{2FF54900-3388-43AC-BB0B-C4A7D55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A8"/>
    <w:pPr>
      <w:spacing w:after="200" w:line="276" w:lineRule="auto"/>
    </w:pPr>
    <w:rPr>
      <w:lang w:eastAsia="en-US"/>
    </w:rPr>
  </w:style>
  <w:style w:type="paragraph" w:styleId="Heading1">
    <w:name w:val="heading 1"/>
    <w:basedOn w:val="Normal"/>
    <w:next w:val="Normal"/>
    <w:link w:val="Heading1Char"/>
    <w:qFormat/>
    <w:locked/>
    <w:rsid w:val="0069583A"/>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F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FA8"/>
    <w:pPr>
      <w:ind w:left="720"/>
      <w:contextualSpacing/>
    </w:pPr>
  </w:style>
  <w:style w:type="paragraph" w:styleId="Header">
    <w:name w:val="header"/>
    <w:basedOn w:val="Normal"/>
    <w:link w:val="HeaderChar"/>
    <w:uiPriority w:val="99"/>
    <w:rsid w:val="00C14FA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4FA8"/>
    <w:rPr>
      <w:rFonts w:cs="Times New Roman"/>
    </w:rPr>
  </w:style>
  <w:style w:type="paragraph" w:styleId="BalloonText">
    <w:name w:val="Balloon Text"/>
    <w:basedOn w:val="Normal"/>
    <w:link w:val="BalloonTextChar"/>
    <w:uiPriority w:val="99"/>
    <w:semiHidden/>
    <w:rsid w:val="00050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A79"/>
    <w:rPr>
      <w:rFonts w:ascii="Tahoma" w:hAnsi="Tahoma" w:cs="Tahoma"/>
      <w:sz w:val="16"/>
      <w:szCs w:val="16"/>
    </w:rPr>
  </w:style>
  <w:style w:type="paragraph" w:styleId="DocumentMap">
    <w:name w:val="Document Map"/>
    <w:basedOn w:val="Normal"/>
    <w:link w:val="DocumentMapChar"/>
    <w:uiPriority w:val="99"/>
    <w:semiHidden/>
    <w:rsid w:val="004665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2295D"/>
    <w:rPr>
      <w:rFonts w:ascii="Times New Roman" w:hAnsi="Times New Roman" w:cs="Times New Roman"/>
      <w:sz w:val="2"/>
      <w:lang w:eastAsia="en-US"/>
    </w:rPr>
  </w:style>
  <w:style w:type="paragraph" w:styleId="Footer">
    <w:name w:val="footer"/>
    <w:basedOn w:val="Normal"/>
    <w:link w:val="FooterChar"/>
    <w:uiPriority w:val="99"/>
    <w:unhideWhenUsed/>
    <w:rsid w:val="00695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83A"/>
    <w:rPr>
      <w:lang w:eastAsia="en-US"/>
    </w:rPr>
  </w:style>
  <w:style w:type="character" w:customStyle="1" w:styleId="Heading1Char">
    <w:name w:val="Heading 1 Char"/>
    <w:basedOn w:val="DefaultParagraphFont"/>
    <w:link w:val="Heading1"/>
    <w:rsid w:val="0069583A"/>
    <w:rPr>
      <w:rFonts w:ascii="Times New Roman" w:eastAsia="Times New Roman" w:hAnsi="Times New Roman"/>
      <w:b/>
      <w:bCs/>
      <w:sz w:val="24"/>
      <w:szCs w:val="24"/>
      <w:lang w:eastAsia="en-US"/>
    </w:rPr>
  </w:style>
  <w:style w:type="paragraph" w:styleId="Title">
    <w:name w:val="Title"/>
    <w:basedOn w:val="Normal"/>
    <w:link w:val="TitleChar"/>
    <w:qFormat/>
    <w:locked/>
    <w:rsid w:val="0069583A"/>
    <w:pPr>
      <w:spacing w:after="0" w:line="240" w:lineRule="auto"/>
      <w:jc w:val="center"/>
    </w:pPr>
    <w:rPr>
      <w:rFonts w:ascii="Times New Roman" w:eastAsia="Times New Roman" w:hAnsi="Times New Roman"/>
      <w:b/>
      <w:bCs/>
      <w:sz w:val="28"/>
      <w:szCs w:val="24"/>
      <w:u w:val="single"/>
    </w:rPr>
  </w:style>
  <w:style w:type="character" w:customStyle="1" w:styleId="TitleChar">
    <w:name w:val="Title Char"/>
    <w:basedOn w:val="DefaultParagraphFont"/>
    <w:link w:val="Title"/>
    <w:rsid w:val="0069583A"/>
    <w:rPr>
      <w:rFonts w:ascii="Times New Roman" w:eastAsia="Times New Roman" w:hAnsi="Times New Roman"/>
      <w:b/>
      <w:bCs/>
      <w:sz w:val="28"/>
      <w:szCs w:val="24"/>
      <w:u w:val="single"/>
      <w:lang w:eastAsia="en-US"/>
    </w:rPr>
  </w:style>
  <w:style w:type="paragraph" w:styleId="BodyTextIndent">
    <w:name w:val="Body Text Indent"/>
    <w:basedOn w:val="Normal"/>
    <w:link w:val="BodyTextIndentChar"/>
    <w:rsid w:val="0069583A"/>
    <w:pPr>
      <w:spacing w:after="0" w:line="240" w:lineRule="auto"/>
      <w:ind w:left="2160"/>
    </w:pPr>
    <w:rPr>
      <w:rFonts w:ascii="Times New Roman" w:eastAsia="Times New Roman" w:hAnsi="Times New Roman"/>
      <w:b/>
      <w:bCs/>
      <w:sz w:val="24"/>
      <w:szCs w:val="24"/>
    </w:rPr>
  </w:style>
  <w:style w:type="character" w:customStyle="1" w:styleId="BodyTextIndentChar">
    <w:name w:val="Body Text Indent Char"/>
    <w:basedOn w:val="DefaultParagraphFont"/>
    <w:link w:val="BodyTextIndent"/>
    <w:rsid w:val="0069583A"/>
    <w:rPr>
      <w:rFonts w:ascii="Times New Roman" w:eastAsia="Times New Roman" w:hAnsi="Times New Roman"/>
      <w:b/>
      <w:bCs/>
      <w:sz w:val="24"/>
      <w:szCs w:val="24"/>
      <w:lang w:eastAsia="en-US"/>
    </w:rPr>
  </w:style>
  <w:style w:type="paragraph" w:styleId="BodyText">
    <w:name w:val="Body Text"/>
    <w:basedOn w:val="Normal"/>
    <w:link w:val="BodyTextChar"/>
    <w:rsid w:val="0069583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9583A"/>
    <w:rPr>
      <w:rFonts w:ascii="Times New Roman" w:eastAsia="Times New Roman" w:hAnsi="Times New Roman"/>
      <w:sz w:val="24"/>
      <w:szCs w:val="24"/>
      <w:lang w:eastAsia="en-US"/>
    </w:rPr>
  </w:style>
  <w:style w:type="character" w:styleId="Emphasis">
    <w:name w:val="Emphasis"/>
    <w:basedOn w:val="DefaultParagraphFont"/>
    <w:qFormat/>
    <w:locked/>
    <w:rsid w:val="0069583A"/>
    <w:rPr>
      <w:i/>
      <w:iCs/>
    </w:rPr>
  </w:style>
  <w:style w:type="paragraph" w:customStyle="1" w:styleId="1bodycopy10pt">
    <w:name w:val="1 body copy 10pt"/>
    <w:basedOn w:val="Normal"/>
    <w:link w:val="1bodycopy10ptChar"/>
    <w:qFormat/>
    <w:rsid w:val="007459A4"/>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7459A4"/>
    <w:rPr>
      <w:rFonts w:ascii="Arial" w:eastAsia="MS Mincho" w:hAnsi="Arial"/>
      <w:sz w:val="20"/>
      <w:szCs w:val="24"/>
      <w:lang w:val="en-US" w:eastAsia="en-US"/>
    </w:rPr>
  </w:style>
  <w:style w:type="paragraph" w:customStyle="1" w:styleId="4Bulletedcopyblue">
    <w:name w:val="4 Bulleted copy blue"/>
    <w:basedOn w:val="Normal"/>
    <w:qFormat/>
    <w:rsid w:val="007C6AD4"/>
    <w:pPr>
      <w:numPr>
        <w:numId w:val="4"/>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7C6AD4"/>
    <w:pPr>
      <w:numPr>
        <w:numId w:val="3"/>
      </w:numPr>
    </w:pPr>
  </w:style>
  <w:style w:type="paragraph" w:customStyle="1" w:styleId="Subhead2">
    <w:name w:val="Subhead 2"/>
    <w:basedOn w:val="1bodycopy10pt"/>
    <w:next w:val="1bodycopy10pt"/>
    <w:link w:val="Subhead2Char"/>
    <w:qFormat/>
    <w:rsid w:val="007C6AD4"/>
    <w:pPr>
      <w:spacing w:before="120"/>
    </w:pPr>
    <w:rPr>
      <w:b/>
      <w:color w:val="12263F"/>
      <w:sz w:val="24"/>
    </w:rPr>
  </w:style>
  <w:style w:type="character" w:customStyle="1" w:styleId="Subhead2Char">
    <w:name w:val="Subhead 2 Char"/>
    <w:link w:val="Subhead2"/>
    <w:rsid w:val="007C6AD4"/>
    <w:rPr>
      <w:rFonts w:ascii="Arial" w:eastAsia="MS Mincho" w:hAnsi="Arial"/>
      <w:b/>
      <w:color w:val="12263F"/>
      <w:sz w:val="24"/>
      <w:szCs w:val="24"/>
      <w:lang w:val="en-US" w:eastAsia="en-US"/>
    </w:rPr>
  </w:style>
  <w:style w:type="paragraph" w:customStyle="1" w:styleId="Tablebodycopy">
    <w:name w:val="Table body copy"/>
    <w:basedOn w:val="1bodycopy10pt"/>
    <w:qFormat/>
    <w:rsid w:val="007C6AD4"/>
    <w:pPr>
      <w:keepLines/>
      <w:spacing w:after="60"/>
      <w:textboxTightWrap w:val="allLines"/>
    </w:pPr>
  </w:style>
  <w:style w:type="paragraph" w:customStyle="1" w:styleId="Tablecopybulleted">
    <w:name w:val="Table copy bulleted"/>
    <w:basedOn w:val="Tablebodycopy"/>
    <w:qFormat/>
    <w:rsid w:val="007C6AD4"/>
    <w:pPr>
      <w:numPr>
        <w:numId w:val="5"/>
      </w:numPr>
    </w:pPr>
  </w:style>
  <w:style w:type="paragraph" w:styleId="NormalWeb">
    <w:name w:val="Normal (Web)"/>
    <w:basedOn w:val="Normal"/>
    <w:uiPriority w:val="99"/>
    <w:unhideWhenUsed/>
    <w:rsid w:val="005C666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2">
    <w:name w:val="Body Text 2"/>
    <w:basedOn w:val="Normal"/>
    <w:link w:val="BodyText2Char"/>
    <w:uiPriority w:val="99"/>
    <w:semiHidden/>
    <w:unhideWhenUsed/>
    <w:rsid w:val="00685866"/>
    <w:pPr>
      <w:spacing w:after="120" w:line="480" w:lineRule="auto"/>
    </w:pPr>
  </w:style>
  <w:style w:type="character" w:customStyle="1" w:styleId="BodyText2Char">
    <w:name w:val="Body Text 2 Char"/>
    <w:basedOn w:val="DefaultParagraphFont"/>
    <w:link w:val="BodyText2"/>
    <w:uiPriority w:val="99"/>
    <w:semiHidden/>
    <w:rsid w:val="00685866"/>
    <w:rPr>
      <w:lang w:eastAsia="en-US"/>
    </w:rPr>
  </w:style>
  <w:style w:type="paragraph" w:styleId="BodyTextIndent2">
    <w:name w:val="Body Text Indent 2"/>
    <w:basedOn w:val="Normal"/>
    <w:link w:val="BodyTextIndent2Char"/>
    <w:uiPriority w:val="99"/>
    <w:unhideWhenUsed/>
    <w:rsid w:val="00685866"/>
    <w:pPr>
      <w:spacing w:after="120" w:line="480" w:lineRule="auto"/>
      <w:ind w:left="283"/>
    </w:pPr>
  </w:style>
  <w:style w:type="character" w:customStyle="1" w:styleId="BodyTextIndent2Char">
    <w:name w:val="Body Text Indent 2 Char"/>
    <w:basedOn w:val="DefaultParagraphFont"/>
    <w:link w:val="BodyTextIndent2"/>
    <w:uiPriority w:val="99"/>
    <w:rsid w:val="00685866"/>
    <w:rPr>
      <w:lang w:eastAsia="en-US"/>
    </w:rPr>
  </w:style>
  <w:style w:type="paragraph" w:customStyle="1" w:styleId="Default">
    <w:name w:val="Default"/>
    <w:rsid w:val="001C723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76574">
      <w:bodyDiv w:val="1"/>
      <w:marLeft w:val="0"/>
      <w:marRight w:val="0"/>
      <w:marTop w:val="0"/>
      <w:marBottom w:val="0"/>
      <w:divBdr>
        <w:top w:val="none" w:sz="0" w:space="0" w:color="auto"/>
        <w:left w:val="none" w:sz="0" w:space="0" w:color="auto"/>
        <w:bottom w:val="none" w:sz="0" w:space="0" w:color="auto"/>
        <w:right w:val="none" w:sz="0" w:space="0" w:color="auto"/>
      </w:divBdr>
    </w:div>
    <w:div w:id="522012418">
      <w:bodyDiv w:val="1"/>
      <w:marLeft w:val="0"/>
      <w:marRight w:val="0"/>
      <w:marTop w:val="0"/>
      <w:marBottom w:val="0"/>
      <w:divBdr>
        <w:top w:val="none" w:sz="0" w:space="0" w:color="auto"/>
        <w:left w:val="none" w:sz="0" w:space="0" w:color="auto"/>
        <w:bottom w:val="none" w:sz="0" w:space="0" w:color="auto"/>
        <w:right w:val="none" w:sz="0" w:space="0" w:color="auto"/>
      </w:divBdr>
    </w:div>
    <w:div w:id="614824351">
      <w:bodyDiv w:val="1"/>
      <w:marLeft w:val="0"/>
      <w:marRight w:val="0"/>
      <w:marTop w:val="0"/>
      <w:marBottom w:val="0"/>
      <w:divBdr>
        <w:top w:val="none" w:sz="0" w:space="0" w:color="auto"/>
        <w:left w:val="none" w:sz="0" w:space="0" w:color="auto"/>
        <w:bottom w:val="none" w:sz="0" w:space="0" w:color="auto"/>
        <w:right w:val="none" w:sz="0" w:space="0" w:color="auto"/>
      </w:divBdr>
      <w:divsChild>
        <w:div w:id="1003168371">
          <w:marLeft w:val="0"/>
          <w:marRight w:val="0"/>
          <w:marTop w:val="0"/>
          <w:marBottom w:val="0"/>
          <w:divBdr>
            <w:top w:val="none" w:sz="0" w:space="0" w:color="auto"/>
            <w:left w:val="none" w:sz="0" w:space="0" w:color="auto"/>
            <w:bottom w:val="none" w:sz="0" w:space="0" w:color="auto"/>
            <w:right w:val="none" w:sz="0" w:space="0" w:color="auto"/>
          </w:divBdr>
          <w:divsChild>
            <w:div w:id="1365859796">
              <w:marLeft w:val="0"/>
              <w:marRight w:val="0"/>
              <w:marTop w:val="0"/>
              <w:marBottom w:val="0"/>
              <w:divBdr>
                <w:top w:val="none" w:sz="0" w:space="0" w:color="auto"/>
                <w:left w:val="none" w:sz="0" w:space="0" w:color="auto"/>
                <w:bottom w:val="none" w:sz="0" w:space="0" w:color="auto"/>
                <w:right w:val="none" w:sz="0" w:space="0" w:color="auto"/>
              </w:divBdr>
              <w:divsChild>
                <w:div w:id="2026512321">
                  <w:marLeft w:val="0"/>
                  <w:marRight w:val="0"/>
                  <w:marTop w:val="0"/>
                  <w:marBottom w:val="0"/>
                  <w:divBdr>
                    <w:top w:val="none" w:sz="0" w:space="0" w:color="auto"/>
                    <w:left w:val="none" w:sz="0" w:space="0" w:color="auto"/>
                    <w:bottom w:val="none" w:sz="0" w:space="0" w:color="auto"/>
                    <w:right w:val="none" w:sz="0" w:space="0" w:color="auto"/>
                  </w:divBdr>
                  <w:divsChild>
                    <w:div w:id="7321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51829">
      <w:bodyDiv w:val="1"/>
      <w:marLeft w:val="0"/>
      <w:marRight w:val="0"/>
      <w:marTop w:val="0"/>
      <w:marBottom w:val="0"/>
      <w:divBdr>
        <w:top w:val="none" w:sz="0" w:space="0" w:color="auto"/>
        <w:left w:val="none" w:sz="0" w:space="0" w:color="auto"/>
        <w:bottom w:val="none" w:sz="0" w:space="0" w:color="auto"/>
        <w:right w:val="none" w:sz="0" w:space="0" w:color="auto"/>
      </w:divBdr>
      <w:divsChild>
        <w:div w:id="177503332">
          <w:marLeft w:val="0"/>
          <w:marRight w:val="0"/>
          <w:marTop w:val="0"/>
          <w:marBottom w:val="0"/>
          <w:divBdr>
            <w:top w:val="none" w:sz="0" w:space="0" w:color="auto"/>
            <w:left w:val="none" w:sz="0" w:space="0" w:color="auto"/>
            <w:bottom w:val="none" w:sz="0" w:space="0" w:color="auto"/>
            <w:right w:val="none" w:sz="0" w:space="0" w:color="auto"/>
          </w:divBdr>
          <w:divsChild>
            <w:div w:id="1505974095">
              <w:marLeft w:val="0"/>
              <w:marRight w:val="0"/>
              <w:marTop w:val="0"/>
              <w:marBottom w:val="0"/>
              <w:divBdr>
                <w:top w:val="none" w:sz="0" w:space="0" w:color="auto"/>
                <w:left w:val="none" w:sz="0" w:space="0" w:color="auto"/>
                <w:bottom w:val="none" w:sz="0" w:space="0" w:color="auto"/>
                <w:right w:val="none" w:sz="0" w:space="0" w:color="auto"/>
              </w:divBdr>
              <w:divsChild>
                <w:div w:id="1591617151">
                  <w:marLeft w:val="0"/>
                  <w:marRight w:val="0"/>
                  <w:marTop w:val="0"/>
                  <w:marBottom w:val="0"/>
                  <w:divBdr>
                    <w:top w:val="none" w:sz="0" w:space="0" w:color="auto"/>
                    <w:left w:val="none" w:sz="0" w:space="0" w:color="auto"/>
                    <w:bottom w:val="none" w:sz="0" w:space="0" w:color="auto"/>
                    <w:right w:val="none" w:sz="0" w:space="0" w:color="auto"/>
                  </w:divBdr>
                  <w:divsChild>
                    <w:div w:id="539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32524">
      <w:bodyDiv w:val="1"/>
      <w:marLeft w:val="0"/>
      <w:marRight w:val="0"/>
      <w:marTop w:val="0"/>
      <w:marBottom w:val="0"/>
      <w:divBdr>
        <w:top w:val="none" w:sz="0" w:space="0" w:color="auto"/>
        <w:left w:val="none" w:sz="0" w:space="0" w:color="auto"/>
        <w:bottom w:val="none" w:sz="0" w:space="0" w:color="auto"/>
        <w:right w:val="none" w:sz="0" w:space="0" w:color="auto"/>
      </w:divBdr>
    </w:div>
    <w:div w:id="1922329548">
      <w:bodyDiv w:val="1"/>
      <w:marLeft w:val="0"/>
      <w:marRight w:val="0"/>
      <w:marTop w:val="0"/>
      <w:marBottom w:val="0"/>
      <w:divBdr>
        <w:top w:val="none" w:sz="0" w:space="0" w:color="auto"/>
        <w:left w:val="none" w:sz="0" w:space="0" w:color="auto"/>
        <w:bottom w:val="none" w:sz="0" w:space="0" w:color="auto"/>
        <w:right w:val="none" w:sz="0" w:space="0" w:color="auto"/>
      </w:divBdr>
    </w:div>
    <w:div w:id="19478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PETERHOUSE SCHOOL</vt:lpstr>
    </vt:vector>
  </TitlesOfParts>
  <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PETERHOUSE SCHOOL</dc:title>
  <dc:creator>Rita James</dc:creator>
  <cp:lastModifiedBy>Conny Brandt</cp:lastModifiedBy>
  <cp:revision>2</cp:revision>
  <cp:lastPrinted>2013-06-17T11:18:00Z</cp:lastPrinted>
  <dcterms:created xsi:type="dcterms:W3CDTF">2023-03-24T13:19:00Z</dcterms:created>
  <dcterms:modified xsi:type="dcterms:W3CDTF">2023-03-24T13:19:00Z</dcterms:modified>
</cp:coreProperties>
</file>