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0A27" w14:textId="77777777" w:rsidR="00472EEA" w:rsidRPr="00472EEA" w:rsidRDefault="00472EEA" w:rsidP="00472EEA">
      <w:pPr>
        <w:pStyle w:val="cvgsua"/>
        <w:spacing w:line="300" w:lineRule="atLeast"/>
        <w:rPr>
          <w:rFonts w:asciiTheme="minorHAnsi" w:hAnsiTheme="minorHAnsi" w:cstheme="minorHAnsi"/>
          <w:b/>
          <w:color w:val="000000"/>
          <w:sz w:val="22"/>
          <w:szCs w:val="22"/>
          <w:u w:val="single"/>
        </w:rPr>
      </w:pPr>
      <w:r w:rsidRPr="00472EEA">
        <w:rPr>
          <w:rStyle w:val="oypena"/>
          <w:rFonts w:asciiTheme="minorHAnsi" w:hAnsiTheme="minorHAnsi" w:cstheme="minorHAnsi"/>
          <w:b/>
          <w:color w:val="000000"/>
          <w:sz w:val="22"/>
          <w:szCs w:val="22"/>
          <w:u w:val="single"/>
        </w:rPr>
        <w:t>Purpose of Role</w:t>
      </w:r>
    </w:p>
    <w:p w14:paraId="6EE74D26" w14:textId="77777777" w:rsidR="00472EEA" w:rsidRPr="002C5F86" w:rsidRDefault="00472EEA" w:rsidP="00472EEA">
      <w:pPr>
        <w:pStyle w:val="cvgsua"/>
        <w:spacing w:line="300" w:lineRule="atLeast"/>
        <w:rPr>
          <w:rFonts w:asciiTheme="minorHAnsi" w:hAnsiTheme="minorHAnsi" w:cstheme="minorHAnsi"/>
          <w:color w:val="000000"/>
          <w:sz w:val="22"/>
          <w:szCs w:val="22"/>
        </w:rPr>
      </w:pPr>
      <w:r w:rsidRPr="002C5F86">
        <w:rPr>
          <w:rStyle w:val="oypena"/>
          <w:rFonts w:asciiTheme="minorHAnsi" w:hAnsiTheme="minorHAnsi" w:cstheme="minorHAnsi"/>
          <w:color w:val="000000"/>
          <w:sz w:val="22"/>
          <w:szCs w:val="22"/>
        </w:rPr>
        <w:t xml:space="preserve">The Headteacher is the gatekeeper for </w:t>
      </w:r>
      <w:proofErr w:type="spellStart"/>
      <w:r w:rsidRPr="002C5F86">
        <w:rPr>
          <w:rStyle w:val="oypena"/>
          <w:rFonts w:asciiTheme="minorHAnsi" w:hAnsiTheme="minorHAnsi" w:cstheme="minorHAnsi"/>
          <w:color w:val="000000"/>
          <w:sz w:val="22"/>
          <w:szCs w:val="22"/>
        </w:rPr>
        <w:t>Abbotsholme’s</w:t>
      </w:r>
      <w:proofErr w:type="spellEnd"/>
      <w:r w:rsidRPr="002C5F86">
        <w:rPr>
          <w:rStyle w:val="oypena"/>
          <w:rFonts w:asciiTheme="minorHAnsi" w:hAnsiTheme="minorHAnsi" w:cstheme="minorHAnsi"/>
          <w:color w:val="000000"/>
          <w:sz w:val="22"/>
          <w:szCs w:val="22"/>
        </w:rPr>
        <w:t xml:space="preserve"> values and its academic and pastoral standards. The Headteacher is responsible to the Proprietor for the success of the school, ensuring that recruitment is strong, the school is fully compliant with the ISSRs and NMS, staff are supported and are the best possible for their roles, that children are safe and happy, that aspirations for children are the highest possible, and that all children no matter what their background go on to exceed expectations and are successful in accessing their next stage of education.</w:t>
      </w:r>
    </w:p>
    <w:p w14:paraId="3A879E3B" w14:textId="77777777" w:rsidR="00472EEA" w:rsidRPr="002C5F86" w:rsidRDefault="00472EEA" w:rsidP="00472EEA">
      <w:pPr>
        <w:pStyle w:val="cvgsua"/>
        <w:spacing w:line="300" w:lineRule="atLeast"/>
        <w:rPr>
          <w:rFonts w:asciiTheme="minorHAnsi" w:hAnsiTheme="minorHAnsi" w:cstheme="minorHAnsi"/>
          <w:b/>
          <w:color w:val="000000"/>
          <w:sz w:val="22"/>
          <w:szCs w:val="22"/>
        </w:rPr>
      </w:pPr>
      <w:r w:rsidRPr="002C5F86">
        <w:rPr>
          <w:rStyle w:val="oypena"/>
          <w:rFonts w:asciiTheme="minorHAnsi" w:hAnsiTheme="minorHAnsi" w:cstheme="minorHAnsi"/>
          <w:b/>
          <w:color w:val="000000"/>
          <w:sz w:val="22"/>
          <w:szCs w:val="22"/>
        </w:rPr>
        <w:t xml:space="preserve">Key Responsibilities </w:t>
      </w:r>
    </w:p>
    <w:p w14:paraId="7FCE238F" w14:textId="77777777" w:rsidR="00472EEA" w:rsidRPr="002C5F86" w:rsidRDefault="00472EEA" w:rsidP="00472EEA">
      <w:pPr>
        <w:pStyle w:val="cvgsua"/>
        <w:spacing w:line="300" w:lineRule="atLeast"/>
        <w:rPr>
          <w:rStyle w:val="oypena"/>
          <w:rFonts w:asciiTheme="minorHAnsi" w:hAnsiTheme="minorHAnsi" w:cstheme="minorHAnsi"/>
          <w:color w:val="000000"/>
          <w:sz w:val="22"/>
          <w:szCs w:val="22"/>
        </w:rPr>
      </w:pPr>
      <w:r w:rsidRPr="002C5F86">
        <w:rPr>
          <w:rStyle w:val="oypena"/>
          <w:rFonts w:asciiTheme="minorHAnsi" w:hAnsiTheme="minorHAnsi" w:cstheme="minorHAnsi"/>
          <w:color w:val="000000"/>
          <w:sz w:val="22"/>
          <w:szCs w:val="22"/>
        </w:rPr>
        <w:t>The following are not exhaustive but indicate the key areas of performance and oversight expected of the Headteacher.</w:t>
      </w:r>
    </w:p>
    <w:p w14:paraId="223714E5" w14:textId="77777777" w:rsidR="00472EEA" w:rsidRPr="002C5F86" w:rsidRDefault="00472EEA" w:rsidP="00472EEA">
      <w:pPr>
        <w:pStyle w:val="ListParagraph"/>
        <w:numPr>
          <w:ilvl w:val="0"/>
          <w:numId w:val="4"/>
        </w:numPr>
        <w:spacing w:before="100" w:beforeAutospacing="1" w:after="100" w:afterAutospacing="1"/>
        <w:rPr>
          <w:rFonts w:asciiTheme="minorHAnsi" w:hAnsiTheme="minorHAnsi" w:cstheme="minorHAnsi"/>
          <w:b/>
          <w:sz w:val="22"/>
          <w:szCs w:val="22"/>
        </w:rPr>
      </w:pPr>
      <w:r w:rsidRPr="002C5F86">
        <w:rPr>
          <w:rFonts w:asciiTheme="minorHAnsi" w:hAnsiTheme="minorHAnsi" w:cstheme="minorHAnsi"/>
          <w:b/>
          <w:color w:val="000000"/>
          <w:sz w:val="22"/>
          <w:szCs w:val="22"/>
        </w:rPr>
        <w:t>Vision and Strategy</w:t>
      </w:r>
    </w:p>
    <w:p w14:paraId="3629570E" w14:textId="77777777" w:rsidR="00472EEA" w:rsidRPr="002C5F86" w:rsidRDefault="00472EEA" w:rsidP="00472EEA">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The Headteacher will work closely with the Proprietor and the Advisory Board to define the </w:t>
      </w:r>
      <w:proofErr w:type="spellStart"/>
      <w:r w:rsidRPr="002C5F86">
        <w:rPr>
          <w:rFonts w:asciiTheme="minorHAnsi" w:hAnsiTheme="minorHAnsi" w:cstheme="minorHAnsi"/>
          <w:color w:val="000000"/>
          <w:sz w:val="22"/>
          <w:szCs w:val="22"/>
        </w:rPr>
        <w:t>Abbotsholme’s</w:t>
      </w:r>
      <w:proofErr w:type="spellEnd"/>
      <w:r w:rsidRPr="002C5F86">
        <w:rPr>
          <w:rFonts w:asciiTheme="minorHAnsi" w:hAnsiTheme="minorHAnsi" w:cstheme="minorHAnsi"/>
          <w:color w:val="000000"/>
          <w:sz w:val="22"/>
          <w:szCs w:val="22"/>
        </w:rPr>
        <w:t xml:space="preserve"> strategic development and the objectives that will guide the development of the school. The Headteacher is responsible for implementing and reviewing this agreed strategy, reporting to the Proprietor and Advisory Board as required. </w:t>
      </w:r>
    </w:p>
    <w:p w14:paraId="6AFD80F6" w14:textId="77777777" w:rsidR="00472EEA" w:rsidRPr="002C5F86" w:rsidRDefault="00472EEA" w:rsidP="00472EEA">
      <w:pPr>
        <w:numPr>
          <w:ilvl w:val="0"/>
          <w:numId w:val="1"/>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Articulate the school’s long-term aims and ensure that these are commonly understood by the Proprietors, Advisory Board, SLT and staff members. </w:t>
      </w:r>
    </w:p>
    <w:p w14:paraId="1A494525" w14:textId="77777777" w:rsidR="00472EEA" w:rsidRPr="002C5F86" w:rsidRDefault="00472EEA" w:rsidP="00472EEA">
      <w:pPr>
        <w:numPr>
          <w:ilvl w:val="0"/>
          <w:numId w:val="1"/>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Ensure that the school Development Plan is written in light of the long term aims and clearly articulates the short- and medium-term goals and plans for improvement and development. </w:t>
      </w:r>
    </w:p>
    <w:p w14:paraId="07EE65F3" w14:textId="77777777" w:rsidR="00472EEA" w:rsidRPr="002C5F86" w:rsidRDefault="00472EEA" w:rsidP="00472EEA">
      <w:pPr>
        <w:numPr>
          <w:ilvl w:val="0"/>
          <w:numId w:val="1"/>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Define and implement the appropriate management structure that will deliver on the agreed strategic objectives, with delegated responsibilities and appropriate target metrics. </w:t>
      </w:r>
    </w:p>
    <w:p w14:paraId="5FC9D605" w14:textId="77777777" w:rsidR="00472EEA" w:rsidRPr="002C5F86" w:rsidRDefault="00472EEA" w:rsidP="00472EEA">
      <w:pPr>
        <w:numPr>
          <w:ilvl w:val="0"/>
          <w:numId w:val="1"/>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Ensure that strategic objectives are shared and understood by staff and key stakeholders.</w:t>
      </w:r>
    </w:p>
    <w:p w14:paraId="5D24673D" w14:textId="77777777" w:rsidR="00472EEA" w:rsidRPr="002C5F86" w:rsidRDefault="00472EEA" w:rsidP="00472EEA">
      <w:pPr>
        <w:pStyle w:val="ListParagraph"/>
        <w:numPr>
          <w:ilvl w:val="0"/>
          <w:numId w:val="4"/>
        </w:numPr>
        <w:spacing w:before="100" w:beforeAutospacing="1" w:after="100" w:afterAutospacing="1" w:line="300" w:lineRule="atLeast"/>
        <w:rPr>
          <w:rFonts w:asciiTheme="minorHAnsi" w:hAnsiTheme="minorHAnsi" w:cstheme="minorHAnsi"/>
          <w:b/>
          <w:color w:val="000000"/>
          <w:sz w:val="22"/>
          <w:szCs w:val="22"/>
        </w:rPr>
      </w:pPr>
      <w:r w:rsidRPr="002C5F86">
        <w:rPr>
          <w:rFonts w:asciiTheme="minorHAnsi" w:hAnsiTheme="minorHAnsi" w:cstheme="minorHAnsi"/>
          <w:b/>
          <w:color w:val="000000"/>
          <w:sz w:val="22"/>
          <w:szCs w:val="22"/>
        </w:rPr>
        <w:t>Promoting the school</w:t>
      </w:r>
    </w:p>
    <w:p w14:paraId="58997ECD" w14:textId="77777777" w:rsidR="00472EEA" w:rsidRPr="002C5F86" w:rsidRDefault="00472EEA" w:rsidP="00472EEA">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The Headteacher will manage the Admissions and Marketing team and liaise when </w:t>
      </w:r>
      <w:proofErr w:type="gramStart"/>
      <w:r w:rsidRPr="002C5F86">
        <w:rPr>
          <w:rFonts w:asciiTheme="minorHAnsi" w:hAnsiTheme="minorHAnsi" w:cstheme="minorHAnsi"/>
          <w:color w:val="000000"/>
          <w:sz w:val="22"/>
          <w:szCs w:val="22"/>
        </w:rPr>
        <w:t>necessary</w:t>
      </w:r>
      <w:proofErr w:type="gramEnd"/>
      <w:r w:rsidRPr="002C5F86">
        <w:rPr>
          <w:rFonts w:asciiTheme="minorHAnsi" w:hAnsiTheme="minorHAnsi" w:cstheme="minorHAnsi"/>
          <w:color w:val="000000"/>
          <w:sz w:val="22"/>
          <w:szCs w:val="22"/>
        </w:rPr>
        <w:t xml:space="preserve"> with our international recruiters and agents, to maximize pupil numbers and promote the profile of the school. </w:t>
      </w:r>
    </w:p>
    <w:p w14:paraId="13A2710B" w14:textId="77777777" w:rsidR="00472EEA" w:rsidRPr="002C5F86" w:rsidRDefault="00472EEA" w:rsidP="00472EEA">
      <w:pPr>
        <w:numPr>
          <w:ilvl w:val="0"/>
          <w:numId w:val="2"/>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Develop the brand and marketing strategy for </w:t>
      </w:r>
      <w:proofErr w:type="spellStart"/>
      <w:r w:rsidRPr="002C5F86">
        <w:rPr>
          <w:rFonts w:asciiTheme="minorHAnsi" w:hAnsiTheme="minorHAnsi" w:cstheme="minorHAnsi"/>
          <w:color w:val="000000"/>
          <w:sz w:val="22"/>
          <w:szCs w:val="22"/>
        </w:rPr>
        <w:t>Abbotsholme</w:t>
      </w:r>
      <w:proofErr w:type="spellEnd"/>
      <w:r w:rsidRPr="002C5F86">
        <w:rPr>
          <w:rFonts w:asciiTheme="minorHAnsi" w:hAnsiTheme="minorHAnsi" w:cstheme="minorHAnsi"/>
          <w:color w:val="000000"/>
          <w:sz w:val="22"/>
          <w:szCs w:val="22"/>
        </w:rPr>
        <w:t xml:space="preserve"> school, drawing upon external advice as necessary to promote </w:t>
      </w:r>
      <w:proofErr w:type="spellStart"/>
      <w:r w:rsidRPr="002C5F86">
        <w:rPr>
          <w:rFonts w:asciiTheme="minorHAnsi" w:hAnsiTheme="minorHAnsi" w:cstheme="minorHAnsi"/>
          <w:color w:val="000000"/>
          <w:sz w:val="22"/>
          <w:szCs w:val="22"/>
        </w:rPr>
        <w:t>Abbotsholme</w:t>
      </w:r>
      <w:proofErr w:type="spellEnd"/>
      <w:r w:rsidRPr="002C5F86">
        <w:rPr>
          <w:rFonts w:asciiTheme="minorHAnsi" w:hAnsiTheme="minorHAnsi" w:cstheme="minorHAnsi"/>
          <w:color w:val="000000"/>
          <w:sz w:val="22"/>
          <w:szCs w:val="22"/>
        </w:rPr>
        <w:t xml:space="preserve"> as a local and international school of choice for all stakeholders, including parents, pupils, staff, Advisory Board, and partnership schools throughout the region. </w:t>
      </w:r>
    </w:p>
    <w:p w14:paraId="59D75C0E" w14:textId="77777777" w:rsidR="00472EEA" w:rsidRPr="002C5F86" w:rsidRDefault="00472EEA" w:rsidP="00472EEA">
      <w:pPr>
        <w:numPr>
          <w:ilvl w:val="0"/>
          <w:numId w:val="2"/>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Institute the annual marketing strategy to ensure that all marketing activity is planned, budgeted appropriately and segmented, including social media, advertising, website, print management, video/film, and local events. Long-term planning will include deep and emotive marketing working through key stakeholders that will indirectly promote the school. </w:t>
      </w:r>
    </w:p>
    <w:p w14:paraId="35F3739B" w14:textId="77777777" w:rsidR="00472EEA" w:rsidRPr="002C5F86" w:rsidRDefault="00472EEA" w:rsidP="00472EEA">
      <w:pPr>
        <w:numPr>
          <w:ilvl w:val="0"/>
          <w:numId w:val="2"/>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Work with the international recruitment team to secure appropriate boarding pupils from overseas jurisdictions, making personal visits to recruiting fairs and other events as appropriate. </w:t>
      </w:r>
    </w:p>
    <w:p w14:paraId="57A6D813" w14:textId="77777777" w:rsidR="00472EEA" w:rsidRPr="002C5F86" w:rsidRDefault="00472EEA" w:rsidP="00472EEA">
      <w:pPr>
        <w:numPr>
          <w:ilvl w:val="0"/>
          <w:numId w:val="2"/>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Set the admissions policy and processes, ensuring that the school’s intake is balanced and does not discriminate against any backgrounds, ethnicity, beliefs or protected </w:t>
      </w:r>
      <w:r w:rsidRPr="002C5F86">
        <w:rPr>
          <w:rFonts w:asciiTheme="minorHAnsi" w:hAnsiTheme="minorHAnsi" w:cstheme="minorHAnsi"/>
          <w:color w:val="000000"/>
          <w:sz w:val="22"/>
          <w:szCs w:val="22"/>
        </w:rPr>
        <w:lastRenderedPageBreak/>
        <w:t xml:space="preserve">characteristics. The Headteacher personally meets most prospective pupils to promote the school and in turn developing a strong relationship with applicant families. </w:t>
      </w:r>
    </w:p>
    <w:p w14:paraId="36BC37C8" w14:textId="77777777" w:rsidR="00472EEA" w:rsidRPr="002C5F86" w:rsidRDefault="00472EEA" w:rsidP="00472EEA">
      <w:pPr>
        <w:numPr>
          <w:ilvl w:val="0"/>
          <w:numId w:val="2"/>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Directly manage the communication strategy and interaction with parents to keep them fully informed about the pupils’ achievements and progress. </w:t>
      </w:r>
    </w:p>
    <w:p w14:paraId="6DB4B631" w14:textId="77777777" w:rsidR="00472EEA" w:rsidRPr="002C5F86" w:rsidRDefault="00472EEA" w:rsidP="00472EEA">
      <w:pPr>
        <w:numPr>
          <w:ilvl w:val="0"/>
          <w:numId w:val="2"/>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Ensure that the school’s PR and business continuity include crisis management and regular testing of responses. </w:t>
      </w:r>
    </w:p>
    <w:p w14:paraId="48BE5B07" w14:textId="77777777" w:rsidR="00472EEA" w:rsidRPr="002C5F86" w:rsidRDefault="00472EEA" w:rsidP="00472EEA">
      <w:pPr>
        <w:pStyle w:val="ListParagraph"/>
        <w:numPr>
          <w:ilvl w:val="0"/>
          <w:numId w:val="4"/>
        </w:numPr>
        <w:spacing w:before="100" w:beforeAutospacing="1" w:after="100" w:afterAutospacing="1" w:line="300" w:lineRule="atLeast"/>
        <w:rPr>
          <w:rFonts w:asciiTheme="minorHAnsi" w:hAnsiTheme="minorHAnsi" w:cstheme="minorHAnsi"/>
          <w:b/>
          <w:color w:val="000000"/>
          <w:sz w:val="22"/>
          <w:szCs w:val="22"/>
        </w:rPr>
      </w:pPr>
      <w:r w:rsidRPr="002C5F86">
        <w:rPr>
          <w:rFonts w:asciiTheme="minorHAnsi" w:hAnsiTheme="minorHAnsi" w:cstheme="minorHAnsi"/>
          <w:b/>
          <w:color w:val="000000"/>
          <w:sz w:val="22"/>
          <w:szCs w:val="22"/>
        </w:rPr>
        <w:t>Teaching &amp; Learning Excellence</w:t>
      </w:r>
    </w:p>
    <w:p w14:paraId="49B704AB" w14:textId="77777777" w:rsidR="00472EEA" w:rsidRPr="002C5F86" w:rsidRDefault="00472EEA" w:rsidP="00472EEA">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The Headteacher will ensure that </w:t>
      </w:r>
      <w:proofErr w:type="spellStart"/>
      <w:r w:rsidRPr="002C5F86">
        <w:rPr>
          <w:rFonts w:asciiTheme="minorHAnsi" w:hAnsiTheme="minorHAnsi" w:cstheme="minorHAnsi"/>
          <w:color w:val="000000"/>
          <w:sz w:val="22"/>
          <w:szCs w:val="22"/>
        </w:rPr>
        <w:t>Abbotsholme</w:t>
      </w:r>
      <w:proofErr w:type="spellEnd"/>
      <w:r w:rsidRPr="002C5F86">
        <w:rPr>
          <w:rFonts w:asciiTheme="minorHAnsi" w:hAnsiTheme="minorHAnsi" w:cstheme="minorHAnsi"/>
          <w:color w:val="000000"/>
          <w:sz w:val="22"/>
          <w:szCs w:val="22"/>
        </w:rPr>
        <w:t xml:space="preserve"> offers an appropriate curriculum to fit the profile and aspirations of the pupils, that it is compliant with the ISSRs, that it is delivered through the best teaching and pastoral care, that it is supported by effective policies and practices for teaching &amp; learning, effective assessment &amp; tracking, and that it is accessible to all pupils irrespective of their background and characteristics.</w:t>
      </w:r>
    </w:p>
    <w:p w14:paraId="0D3AE7E5" w14:textId="77777777" w:rsidR="00472EEA" w:rsidRPr="002C5F86" w:rsidRDefault="00472EEA" w:rsidP="00472EEA">
      <w:pPr>
        <w:numPr>
          <w:ilvl w:val="0"/>
          <w:numId w:val="3"/>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Demonstrate their up-to-date pedagogy, including practical knowledge of teaching and learning methodology, curriculum developments, options and educational philosophy, and use this proactively to continuously improve the education of children at the school. </w:t>
      </w:r>
    </w:p>
    <w:p w14:paraId="27DEF284" w14:textId="77777777" w:rsidR="00472EEA" w:rsidRPr="002C5F86" w:rsidRDefault="00472EEA" w:rsidP="00472EEA">
      <w:pPr>
        <w:numPr>
          <w:ilvl w:val="0"/>
          <w:numId w:val="3"/>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Draw up a clear policy for academic and co-curricular provision within the school, ensuring that this is coherent and consistent with the school’s values and current legislation, and ensure that implementation is monitored through the agreed delegated responsibilities. </w:t>
      </w:r>
    </w:p>
    <w:p w14:paraId="2F0A7FE1" w14:textId="77777777" w:rsidR="00472EEA" w:rsidRPr="002C5F86" w:rsidRDefault="00472EEA" w:rsidP="00472EEA">
      <w:pPr>
        <w:numPr>
          <w:ilvl w:val="0"/>
          <w:numId w:val="3"/>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Ensure that the school is using the most effective tools to monitor pupils’ achievements and progress, and that appropriate metrics are disseminated and used to inform best practice. </w:t>
      </w:r>
    </w:p>
    <w:p w14:paraId="40D8B0FB" w14:textId="77777777" w:rsidR="00472EEA" w:rsidRPr="002C5F86" w:rsidRDefault="00472EEA" w:rsidP="00472EEA">
      <w:pPr>
        <w:numPr>
          <w:ilvl w:val="0"/>
          <w:numId w:val="3"/>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Set the expected standards of teaching and learning and put in place the monitoring mechanisms and staff development initiatives to constantly review and improve standards, including an effective performance management policy. </w:t>
      </w:r>
    </w:p>
    <w:p w14:paraId="540A69A5" w14:textId="77777777" w:rsidR="00472EEA" w:rsidRPr="002C5F86" w:rsidRDefault="00472EEA" w:rsidP="00472EEA">
      <w:pPr>
        <w:numPr>
          <w:ilvl w:val="0"/>
          <w:numId w:val="3"/>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Ensure that children with special educational needs, whether supported by an EHCP or identified as requiring additional support by the school or prior to joining </w:t>
      </w:r>
      <w:proofErr w:type="spellStart"/>
      <w:r w:rsidRPr="002C5F86">
        <w:rPr>
          <w:rFonts w:asciiTheme="minorHAnsi" w:hAnsiTheme="minorHAnsi" w:cstheme="minorHAnsi"/>
          <w:color w:val="000000"/>
          <w:sz w:val="22"/>
          <w:szCs w:val="22"/>
        </w:rPr>
        <w:t>Abbotsholme</w:t>
      </w:r>
      <w:proofErr w:type="spellEnd"/>
      <w:r w:rsidRPr="002C5F86">
        <w:rPr>
          <w:rFonts w:asciiTheme="minorHAnsi" w:hAnsiTheme="minorHAnsi" w:cstheme="minorHAnsi"/>
          <w:color w:val="000000"/>
          <w:sz w:val="22"/>
          <w:szCs w:val="22"/>
        </w:rPr>
        <w:t xml:space="preserve">, are fully supported by teaching and learning policies and practices. </w:t>
      </w:r>
    </w:p>
    <w:p w14:paraId="2E83BE54" w14:textId="77777777" w:rsidR="00472EEA" w:rsidRPr="002C5F86" w:rsidRDefault="00472EEA" w:rsidP="00472EEA">
      <w:pPr>
        <w:pStyle w:val="ListParagraph"/>
        <w:numPr>
          <w:ilvl w:val="0"/>
          <w:numId w:val="4"/>
        </w:numPr>
        <w:spacing w:before="100" w:beforeAutospacing="1" w:after="100" w:afterAutospacing="1" w:line="300" w:lineRule="atLeast"/>
        <w:rPr>
          <w:rFonts w:asciiTheme="minorHAnsi" w:hAnsiTheme="minorHAnsi" w:cstheme="minorHAnsi"/>
          <w:b/>
          <w:color w:val="000000"/>
          <w:sz w:val="22"/>
          <w:szCs w:val="22"/>
        </w:rPr>
      </w:pPr>
      <w:r w:rsidRPr="002C5F86">
        <w:rPr>
          <w:rFonts w:asciiTheme="minorHAnsi" w:hAnsiTheme="minorHAnsi" w:cstheme="minorHAnsi"/>
          <w:b/>
          <w:color w:val="000000"/>
          <w:sz w:val="22"/>
          <w:szCs w:val="22"/>
        </w:rPr>
        <w:t xml:space="preserve">School Management </w:t>
      </w:r>
    </w:p>
    <w:p w14:paraId="0F2958C3" w14:textId="77777777" w:rsidR="00472EEA" w:rsidRPr="002C5F86" w:rsidRDefault="00472EEA" w:rsidP="00472EEA">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The Headteacher and Executive Director work together to ensure that the school site is safe. It is the Headteacher and Executive Directors responsibility to ensure that excellent standards are being achieved in all areas through a programme of regular monitoring and review. The Headteacher will support the Executive Director to ensure that, </w:t>
      </w:r>
    </w:p>
    <w:p w14:paraId="403EE5D1"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Statutory Policies are compliant, and all policies are reviewed and adopted according to the agreed schedule. </w:t>
      </w:r>
    </w:p>
    <w:p w14:paraId="48034683"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Health and Safety policies being up to date and in line with best practice, fully implemented and risk assessments undertaken rigorously. </w:t>
      </w:r>
    </w:p>
    <w:p w14:paraId="40B4E349"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Boarding provision being safe, well maintained and welcoming, supported by a fully-costed forward maintenance and enhancement plan. </w:t>
      </w:r>
    </w:p>
    <w:p w14:paraId="76803D3C"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Premises being safe, well-presented and maintained to meet the strategic needs of the school. </w:t>
      </w:r>
    </w:p>
    <w:p w14:paraId="30BA1F35"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Demonstrate that all meetings and use of staff time outside of the classroom are effective, while clearly contributing to the learning experiences of the children in the school. </w:t>
      </w:r>
    </w:p>
    <w:p w14:paraId="6F4C0A32"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Show that all aspects of the school represent the best value for money for parents, that staff are fully utilized according to their contracts, and that budget holders are supported and challenged to make the best use of their resources. </w:t>
      </w:r>
    </w:p>
    <w:p w14:paraId="5330071D"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lastRenderedPageBreak/>
        <w:t xml:space="preserve">Catering meets the highest standards of cleanliness and hygiene, with high quality food to suit the pupils’ expectations, informed by the views of the pupils. </w:t>
      </w:r>
    </w:p>
    <w:p w14:paraId="748DD38D" w14:textId="77777777" w:rsidR="00472EEA" w:rsidRPr="002C5F86" w:rsidRDefault="00472EEA" w:rsidP="00472EEA">
      <w:pPr>
        <w:numPr>
          <w:ilvl w:val="0"/>
          <w:numId w:val="5"/>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IT being secure, robust, reliable and up to date, so that it supports learning and the administration management of the school, including programs to track welfare, admissions, registration, safeguarding and IT security/filtering. </w:t>
      </w:r>
    </w:p>
    <w:p w14:paraId="7FF9B743" w14:textId="77777777" w:rsidR="00472EEA" w:rsidRPr="002C5F86" w:rsidRDefault="00472EEA" w:rsidP="00472EEA">
      <w:pPr>
        <w:pStyle w:val="ListParagraph"/>
        <w:numPr>
          <w:ilvl w:val="0"/>
          <w:numId w:val="4"/>
        </w:numPr>
        <w:spacing w:before="100" w:beforeAutospacing="1" w:after="100" w:afterAutospacing="1" w:line="300" w:lineRule="atLeast"/>
        <w:rPr>
          <w:rFonts w:asciiTheme="minorHAnsi" w:hAnsiTheme="minorHAnsi" w:cstheme="minorHAnsi"/>
          <w:b/>
          <w:color w:val="000000"/>
          <w:sz w:val="22"/>
          <w:szCs w:val="22"/>
        </w:rPr>
      </w:pPr>
      <w:r w:rsidRPr="002C5F86">
        <w:rPr>
          <w:rFonts w:asciiTheme="minorHAnsi" w:hAnsiTheme="minorHAnsi" w:cstheme="minorHAnsi"/>
          <w:b/>
          <w:color w:val="000000"/>
          <w:sz w:val="22"/>
          <w:szCs w:val="22"/>
        </w:rPr>
        <w:t>Leadership</w:t>
      </w:r>
    </w:p>
    <w:p w14:paraId="29F88D09" w14:textId="77777777" w:rsidR="00472EEA" w:rsidRPr="002C5F86" w:rsidRDefault="00472EEA" w:rsidP="00472EEA">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The Headteacher line manages all SLT members directly, and through them all staff within the school. The Headteacher models best practice in his/ her style of leadership, in line with the values of the school and traditions of its Founder. You will: </w:t>
      </w:r>
    </w:p>
    <w:p w14:paraId="3F476A50" w14:textId="77777777" w:rsidR="00472EEA" w:rsidRPr="002C5F86" w:rsidRDefault="00472EEA" w:rsidP="00472EEA">
      <w:pPr>
        <w:numPr>
          <w:ilvl w:val="0"/>
          <w:numId w:val="6"/>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Lead and manage direct reports, coaching them on the management of their staff and encouraging them to exercise leadership in line with the values of the school. </w:t>
      </w:r>
    </w:p>
    <w:p w14:paraId="31C642F3" w14:textId="77777777" w:rsidR="00472EEA" w:rsidRPr="002C5F86" w:rsidRDefault="00472EEA" w:rsidP="00472EEA">
      <w:pPr>
        <w:numPr>
          <w:ilvl w:val="0"/>
          <w:numId w:val="6"/>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Oversee the staff recruitment process, ensuring that it is safe and effective, and that new staff are of the highest quality available and are fully inducted into the values and ethos of the school. </w:t>
      </w:r>
    </w:p>
    <w:p w14:paraId="1E032D7C" w14:textId="77777777" w:rsidR="00472EEA" w:rsidRPr="002C5F86" w:rsidRDefault="00472EEA" w:rsidP="00472EEA">
      <w:pPr>
        <w:numPr>
          <w:ilvl w:val="0"/>
          <w:numId w:val="6"/>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Coordinate the identification of staff professional development needs and ensure that staff access regular and high-quality training, including any statutory training and safeguarding updates. </w:t>
      </w:r>
    </w:p>
    <w:p w14:paraId="7AF4B347" w14:textId="77777777" w:rsidR="00472EEA" w:rsidRPr="002C5F86" w:rsidRDefault="00472EEA" w:rsidP="00472EEA">
      <w:pPr>
        <w:pStyle w:val="ListParagraph"/>
        <w:numPr>
          <w:ilvl w:val="0"/>
          <w:numId w:val="4"/>
        </w:numPr>
        <w:spacing w:before="100" w:beforeAutospacing="1" w:after="100" w:afterAutospacing="1" w:line="300" w:lineRule="atLeast"/>
        <w:rPr>
          <w:rFonts w:asciiTheme="minorHAnsi" w:hAnsiTheme="minorHAnsi" w:cstheme="minorHAnsi"/>
          <w:b/>
          <w:color w:val="000000"/>
          <w:sz w:val="22"/>
          <w:szCs w:val="22"/>
        </w:rPr>
      </w:pPr>
      <w:r w:rsidRPr="002C5F86">
        <w:rPr>
          <w:rFonts w:asciiTheme="minorHAnsi" w:hAnsiTheme="minorHAnsi" w:cstheme="minorHAnsi"/>
          <w:b/>
          <w:color w:val="000000"/>
          <w:sz w:val="22"/>
          <w:szCs w:val="22"/>
        </w:rPr>
        <w:t xml:space="preserve">Financial Acumen and Probity </w:t>
      </w:r>
    </w:p>
    <w:p w14:paraId="188EA4B4" w14:textId="77777777" w:rsidR="00472EEA" w:rsidRPr="002C5F86" w:rsidRDefault="00472EEA" w:rsidP="00472EEA">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The Headteacher will support the Executive Director and contribute to the school’s strategic plan and annual budget, </w:t>
      </w:r>
    </w:p>
    <w:p w14:paraId="3351553F" w14:textId="77777777" w:rsidR="00472EEA" w:rsidRPr="002C5F86" w:rsidRDefault="00472EEA" w:rsidP="00472EEA">
      <w:pPr>
        <w:numPr>
          <w:ilvl w:val="0"/>
          <w:numId w:val="7"/>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Agree with the Proprietor and Advisory Board pupil recruitment targets, all disbursements and ancillary income streams. </w:t>
      </w:r>
    </w:p>
    <w:p w14:paraId="52403325" w14:textId="77777777" w:rsidR="00472EEA" w:rsidRPr="002C5F86" w:rsidRDefault="00472EEA" w:rsidP="00472EEA">
      <w:pPr>
        <w:numPr>
          <w:ilvl w:val="0"/>
          <w:numId w:val="7"/>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Support the Executive Director in ensuring that the agreed expenditure is in line with the annual budget, that expenses are monitored effectively and take account of the targets for required surplus, contingency and reserves. </w:t>
      </w:r>
    </w:p>
    <w:p w14:paraId="03F6E371" w14:textId="77777777" w:rsidR="00472EEA" w:rsidRPr="002C5F86" w:rsidRDefault="00472EEA" w:rsidP="00472EEA">
      <w:pPr>
        <w:numPr>
          <w:ilvl w:val="0"/>
          <w:numId w:val="7"/>
        </w:numPr>
        <w:spacing w:before="100" w:beforeAutospacing="1" w:after="100" w:afterAutospacing="1"/>
        <w:rPr>
          <w:rFonts w:asciiTheme="minorHAnsi" w:hAnsiTheme="minorHAnsi" w:cstheme="minorHAnsi"/>
          <w:sz w:val="22"/>
          <w:szCs w:val="22"/>
        </w:rPr>
      </w:pPr>
      <w:r w:rsidRPr="002C5F86">
        <w:rPr>
          <w:rFonts w:asciiTheme="minorHAnsi" w:hAnsiTheme="minorHAnsi" w:cstheme="minorHAnsi"/>
          <w:color w:val="000000"/>
          <w:sz w:val="22"/>
          <w:szCs w:val="22"/>
        </w:rPr>
        <w:t xml:space="preserve">Understand the management reports and other information produced by the Finance Team and take appropriate action to run the school within the agreed budget. </w:t>
      </w:r>
    </w:p>
    <w:p w14:paraId="31802717" w14:textId="77777777" w:rsidR="00472EEA" w:rsidRPr="002C5F86" w:rsidRDefault="00472EEA" w:rsidP="00472EEA">
      <w:pPr>
        <w:pStyle w:val="ListParagraph"/>
        <w:numPr>
          <w:ilvl w:val="0"/>
          <w:numId w:val="4"/>
        </w:numPr>
        <w:spacing w:before="100" w:beforeAutospacing="1" w:after="100" w:afterAutospacing="1" w:line="300" w:lineRule="atLeast"/>
        <w:rPr>
          <w:rFonts w:asciiTheme="minorHAnsi" w:hAnsiTheme="minorHAnsi" w:cstheme="minorHAnsi"/>
          <w:b/>
          <w:color w:val="000000"/>
          <w:sz w:val="22"/>
          <w:szCs w:val="22"/>
        </w:rPr>
      </w:pPr>
      <w:r w:rsidRPr="002C5F86">
        <w:rPr>
          <w:rFonts w:asciiTheme="minorHAnsi" w:hAnsiTheme="minorHAnsi" w:cstheme="minorHAnsi"/>
          <w:b/>
          <w:color w:val="000000"/>
          <w:sz w:val="22"/>
          <w:szCs w:val="22"/>
        </w:rPr>
        <w:t>Safeguarding and Child Protection</w:t>
      </w:r>
    </w:p>
    <w:p w14:paraId="1C686A4F" w14:textId="77777777" w:rsidR="00472EEA" w:rsidRPr="002C5F86" w:rsidRDefault="00472EEA" w:rsidP="00472EEA">
      <w:pPr>
        <w:spacing w:before="100" w:beforeAutospacing="1" w:after="100" w:afterAutospacing="1" w:line="300" w:lineRule="atLeast"/>
        <w:rPr>
          <w:rFonts w:asciiTheme="minorHAnsi" w:hAnsiTheme="minorHAnsi" w:cstheme="minorHAnsi"/>
          <w:color w:val="000000"/>
          <w:sz w:val="22"/>
          <w:szCs w:val="22"/>
        </w:rPr>
      </w:pPr>
      <w:r w:rsidRPr="002C5F86">
        <w:rPr>
          <w:rFonts w:asciiTheme="minorHAnsi" w:hAnsiTheme="minorHAnsi" w:cstheme="minorHAnsi"/>
          <w:color w:val="000000"/>
          <w:sz w:val="22"/>
          <w:szCs w:val="22"/>
        </w:rPr>
        <w:t xml:space="preserve">Safeguarding is the responsibility of all staff at the school. The Headteacher is responsible for promoting and safeguarding the welfare of all children and young people at </w:t>
      </w:r>
      <w:proofErr w:type="spellStart"/>
      <w:r w:rsidRPr="002C5F86">
        <w:rPr>
          <w:rFonts w:asciiTheme="minorHAnsi" w:hAnsiTheme="minorHAnsi" w:cstheme="minorHAnsi"/>
          <w:color w:val="000000"/>
          <w:sz w:val="22"/>
          <w:szCs w:val="22"/>
        </w:rPr>
        <w:t>Abbotsholme</w:t>
      </w:r>
      <w:proofErr w:type="spellEnd"/>
      <w:r w:rsidRPr="002C5F86">
        <w:rPr>
          <w:rFonts w:asciiTheme="minorHAnsi" w:hAnsiTheme="minorHAnsi" w:cstheme="minorHAnsi"/>
          <w:color w:val="000000"/>
          <w:sz w:val="22"/>
          <w:szCs w:val="22"/>
        </w:rPr>
        <w:t xml:space="preserve">, building a robust safeguarding culture that places children’s welfare as paramount. The Headteacher ensures that all policies and practice are compliant with the school’s agreed Child Protection Policy, local safeguarding arrangements and agency working, and best national practice. </w:t>
      </w:r>
    </w:p>
    <w:p w14:paraId="4ED66053" w14:textId="77777777" w:rsidR="003F06F4" w:rsidRDefault="003F06F4"/>
    <w:sectPr w:rsidR="003F0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E779B"/>
    <w:multiLevelType w:val="multilevel"/>
    <w:tmpl w:val="69FC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B47F2"/>
    <w:multiLevelType w:val="multilevel"/>
    <w:tmpl w:val="80A0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2697D"/>
    <w:multiLevelType w:val="multilevel"/>
    <w:tmpl w:val="636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F7C34"/>
    <w:multiLevelType w:val="multilevel"/>
    <w:tmpl w:val="651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E38AD"/>
    <w:multiLevelType w:val="multilevel"/>
    <w:tmpl w:val="E84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D3E93"/>
    <w:multiLevelType w:val="multilevel"/>
    <w:tmpl w:val="B8F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F4446E"/>
    <w:multiLevelType w:val="hybridMultilevel"/>
    <w:tmpl w:val="2CD408E2"/>
    <w:lvl w:ilvl="0" w:tplc="E5EAFF42">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EA"/>
    <w:rsid w:val="003F06F4"/>
    <w:rsid w:val="00472EEA"/>
    <w:rsid w:val="006E3C10"/>
    <w:rsid w:val="00DE2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6DDC"/>
  <w15:chartTrackingRefBased/>
  <w15:docId w15:val="{96CC4123-23EF-4405-9B4B-B45ED1E7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EA"/>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472EEA"/>
  </w:style>
  <w:style w:type="paragraph" w:customStyle="1" w:styleId="cvgsua">
    <w:name w:val="cvgsua"/>
    <w:basedOn w:val="Normal"/>
    <w:rsid w:val="00472EEA"/>
    <w:pPr>
      <w:spacing w:before="100" w:beforeAutospacing="1" w:after="100" w:afterAutospacing="1"/>
    </w:pPr>
    <w:rPr>
      <w:rFonts w:ascii="Times New Roman" w:hAnsi="Times New Roman"/>
    </w:rPr>
  </w:style>
  <w:style w:type="paragraph" w:styleId="ListParagraph">
    <w:name w:val="List Paragraph"/>
    <w:basedOn w:val="Normal"/>
    <w:uiPriority w:val="34"/>
    <w:qFormat/>
    <w:rsid w:val="00472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7339</Characters>
  <Application>Microsoft Office Word</Application>
  <DocSecurity>0</DocSecurity>
  <Lines>114</Lines>
  <Paragraphs>44</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Riley</dc:creator>
  <cp:keywords/>
  <dc:description/>
  <cp:lastModifiedBy>Susan Riley</cp:lastModifiedBy>
  <cp:revision>1</cp:revision>
  <dcterms:created xsi:type="dcterms:W3CDTF">2024-11-27T15:53:00Z</dcterms:created>
  <dcterms:modified xsi:type="dcterms:W3CDTF">2024-11-27T15:54:00Z</dcterms:modified>
</cp:coreProperties>
</file>