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36A4" w:rsidRDefault="001C36A4" w:rsidP="00374037">
      <w:pPr>
        <w:pStyle w:val="Title"/>
        <w:spacing w:after="0"/>
        <w:rPr>
          <w:rFonts w:ascii="Calibri" w:hAnsi="Calibri" w:cs="Calibri"/>
          <w:color w:val="00B050"/>
        </w:rPr>
      </w:pPr>
      <w:r>
        <w:rPr>
          <w:rFonts w:ascii="Calibri" w:hAnsi="Calibri" w:cs="Calibri"/>
          <w:noProof/>
          <w:color w:val="00B050"/>
          <w:lang w:val="en-GB" w:eastAsia="en-GB"/>
        </w:rPr>
        <w:drawing>
          <wp:anchor distT="0" distB="0" distL="114300" distR="114300" simplePos="0" relativeHeight="251665408" behindDoc="0" locked="0" layoutInCell="1" allowOverlap="1" wp14:anchorId="1EE53BB5" wp14:editId="5B305184">
            <wp:simplePos x="0" y="0"/>
            <wp:positionH relativeFrom="column">
              <wp:posOffset>3597654</wp:posOffset>
            </wp:positionH>
            <wp:positionV relativeFrom="paragraph">
              <wp:posOffset>11925</wp:posOffset>
            </wp:positionV>
            <wp:extent cx="2838450" cy="8229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ET_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8450" cy="822960"/>
                    </a:xfrm>
                    <a:prstGeom prst="rect">
                      <a:avLst/>
                    </a:prstGeom>
                  </pic:spPr>
                </pic:pic>
              </a:graphicData>
            </a:graphic>
            <wp14:sizeRelH relativeFrom="page">
              <wp14:pctWidth>0</wp14:pctWidth>
            </wp14:sizeRelH>
            <wp14:sizeRelV relativeFrom="page">
              <wp14:pctHeight>0</wp14:pctHeight>
            </wp14:sizeRelV>
          </wp:anchor>
        </w:drawing>
      </w:r>
    </w:p>
    <w:p w:rsidR="001C36A4" w:rsidRPr="001C36A4" w:rsidRDefault="001C36A4" w:rsidP="00374037">
      <w:pPr>
        <w:pStyle w:val="Title"/>
        <w:spacing w:after="0"/>
        <w:rPr>
          <w:rFonts w:ascii="Calibri" w:hAnsi="Calibri" w:cs="Calibri"/>
          <w:color w:val="00B050"/>
          <w:sz w:val="40"/>
        </w:rPr>
      </w:pPr>
    </w:p>
    <w:p w:rsidR="001F7684" w:rsidRDefault="001F7684" w:rsidP="00374037">
      <w:pPr>
        <w:pStyle w:val="Title"/>
        <w:spacing w:after="0"/>
        <w:rPr>
          <w:rFonts w:ascii="Calibri" w:hAnsi="Calibri" w:cs="Calibri"/>
          <w:color w:val="00B050"/>
        </w:rPr>
      </w:pPr>
      <w:bookmarkStart w:id="0" w:name="_Hlk103938136"/>
    </w:p>
    <w:p w:rsidR="00374037" w:rsidRPr="00CA506C" w:rsidRDefault="00374037" w:rsidP="00374037">
      <w:pPr>
        <w:pStyle w:val="Title"/>
        <w:spacing w:after="0"/>
        <w:rPr>
          <w:rFonts w:ascii="Calibri" w:hAnsi="Calibri" w:cs="Calibri"/>
          <w:color w:val="00B050"/>
        </w:rPr>
      </w:pPr>
      <w:r w:rsidRPr="00CA506C">
        <w:rPr>
          <w:rFonts w:ascii="Calibri" w:hAnsi="Calibri" w:cs="Calibri"/>
          <w:color w:val="00B050"/>
        </w:rPr>
        <w:t xml:space="preserve">Trust </w:t>
      </w:r>
      <w:r w:rsidR="00E256C0">
        <w:rPr>
          <w:rFonts w:ascii="Calibri" w:hAnsi="Calibri" w:cs="Calibri"/>
          <w:color w:val="00B050"/>
        </w:rPr>
        <w:t>Chief Executive Officer</w:t>
      </w:r>
      <w:r w:rsidR="001C36A4" w:rsidRPr="001C36A4">
        <w:rPr>
          <w:rFonts w:ascii="Calibri" w:hAnsi="Calibri" w:cs="Calibri"/>
          <w:noProof/>
          <w:color w:val="00B050"/>
        </w:rPr>
        <w:t xml:space="preserve"> </w:t>
      </w:r>
    </w:p>
    <w:bookmarkEnd w:id="0"/>
    <w:p w:rsidR="00374037" w:rsidRDefault="00E256C0" w:rsidP="00374037">
      <w:pPr>
        <w:pStyle w:val="Title"/>
        <w:spacing w:after="0"/>
        <w:rPr>
          <w:rFonts w:ascii="Calibri" w:hAnsi="Calibri" w:cs="Calibri"/>
          <w:color w:val="auto"/>
          <w:sz w:val="44"/>
          <w:szCs w:val="44"/>
        </w:rPr>
      </w:pPr>
      <w:r>
        <w:rPr>
          <w:rFonts w:ascii="Calibri" w:hAnsi="Calibri" w:cs="Calibri"/>
          <w:color w:val="auto"/>
          <w:sz w:val="44"/>
          <w:szCs w:val="44"/>
        </w:rPr>
        <w:t>Start 1</w:t>
      </w:r>
      <w:r w:rsidRPr="00E256C0">
        <w:rPr>
          <w:rFonts w:ascii="Calibri" w:hAnsi="Calibri" w:cs="Calibri"/>
          <w:color w:val="auto"/>
          <w:sz w:val="44"/>
          <w:szCs w:val="44"/>
          <w:vertAlign w:val="superscript"/>
        </w:rPr>
        <w:t>st</w:t>
      </w:r>
      <w:r>
        <w:rPr>
          <w:rFonts w:ascii="Calibri" w:hAnsi="Calibri" w:cs="Calibri"/>
          <w:color w:val="auto"/>
          <w:sz w:val="44"/>
          <w:szCs w:val="44"/>
        </w:rPr>
        <w:t xml:space="preserve"> September, 2023</w:t>
      </w:r>
    </w:p>
    <w:p w:rsidR="00E256C0" w:rsidRPr="00CA506C" w:rsidRDefault="00E256C0" w:rsidP="00374037">
      <w:pPr>
        <w:pStyle w:val="Title"/>
        <w:spacing w:after="0"/>
        <w:rPr>
          <w:rFonts w:ascii="Calibri" w:hAnsi="Calibri" w:cs="Calibri"/>
          <w:color w:val="auto"/>
          <w:sz w:val="44"/>
          <w:szCs w:val="44"/>
        </w:rPr>
      </w:pPr>
    </w:p>
    <w:p w:rsidR="00374037" w:rsidRPr="00CA506C" w:rsidRDefault="00374037" w:rsidP="00374037">
      <w:pPr>
        <w:pStyle w:val="Title"/>
        <w:spacing w:after="0"/>
        <w:rPr>
          <w:rFonts w:ascii="Calibri" w:hAnsi="Calibri" w:cs="Calibri"/>
          <w:color w:val="auto"/>
          <w:sz w:val="44"/>
          <w:szCs w:val="44"/>
        </w:rPr>
      </w:pPr>
      <w:r w:rsidRPr="00CA506C">
        <w:rPr>
          <w:rFonts w:ascii="Calibri" w:hAnsi="Calibri" w:cs="Calibri"/>
          <w:color w:val="auto"/>
          <w:sz w:val="44"/>
          <w:szCs w:val="44"/>
        </w:rPr>
        <w:t xml:space="preserve">Candidate </w:t>
      </w:r>
      <w:r w:rsidR="001F0309" w:rsidRPr="00CA506C">
        <w:rPr>
          <w:rFonts w:ascii="Calibri" w:hAnsi="Calibri" w:cs="Calibri"/>
          <w:color w:val="auto"/>
          <w:sz w:val="44"/>
          <w:szCs w:val="44"/>
        </w:rPr>
        <w:t>I</w:t>
      </w:r>
      <w:r w:rsidRPr="00CA506C">
        <w:rPr>
          <w:rFonts w:ascii="Calibri" w:hAnsi="Calibri" w:cs="Calibri"/>
          <w:color w:val="auto"/>
          <w:sz w:val="44"/>
          <w:szCs w:val="44"/>
        </w:rPr>
        <w:t>nformation Pack</w:t>
      </w:r>
    </w:p>
    <w:p w:rsidR="001C2A76" w:rsidRPr="00CA506C" w:rsidRDefault="001C2A76">
      <w:pPr>
        <w:rPr>
          <w:rFonts w:ascii="Calibri" w:hAnsi="Calibri" w:cs="Calibri"/>
        </w:rPr>
      </w:pPr>
    </w:p>
    <w:p w:rsidR="00374037" w:rsidRPr="00CA506C" w:rsidRDefault="00374037">
      <w:pPr>
        <w:rPr>
          <w:rFonts w:ascii="Calibri" w:hAnsi="Calibri" w:cs="Calibri"/>
        </w:rPr>
      </w:pPr>
    </w:p>
    <w:p w:rsidR="001C36A4" w:rsidRDefault="001C36A4">
      <w:pPr>
        <w:rPr>
          <w:rFonts w:ascii="Calibri" w:hAnsi="Calibri" w:cs="Calibri"/>
          <w:noProof/>
        </w:rPr>
      </w:pPr>
      <w:r>
        <w:rPr>
          <w:rFonts w:ascii="Calibri" w:hAnsi="Calibri" w:cs="Calibri"/>
          <w:noProof/>
          <w:lang w:eastAsia="en-GB"/>
        </w:rPr>
        <w:drawing>
          <wp:anchor distT="0" distB="0" distL="114300" distR="114300" simplePos="0" relativeHeight="251663360" behindDoc="0" locked="0" layoutInCell="1" allowOverlap="1">
            <wp:simplePos x="0" y="0"/>
            <wp:positionH relativeFrom="margin">
              <wp:align>left</wp:align>
            </wp:positionH>
            <wp:positionV relativeFrom="paragraph">
              <wp:posOffset>187680</wp:posOffset>
            </wp:positionV>
            <wp:extent cx="6151418" cy="2572079"/>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jpg"/>
                    <pic:cNvPicPr/>
                  </pic:nvPicPr>
                  <pic:blipFill rotWithShape="1">
                    <a:blip r:embed="rId8" cstate="print">
                      <a:extLst>
                        <a:ext uri="{28A0092B-C50C-407E-A947-70E740481C1C}">
                          <a14:useLocalDpi xmlns:a14="http://schemas.microsoft.com/office/drawing/2010/main" val="0"/>
                        </a:ext>
                      </a:extLst>
                    </a:blip>
                    <a:srcRect l="6598" t="9217" r="8587"/>
                    <a:stretch/>
                  </pic:blipFill>
                  <pic:spPr bwMode="auto">
                    <a:xfrm>
                      <a:off x="0" y="0"/>
                      <a:ext cx="6151418" cy="25720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36A4" w:rsidRDefault="001C36A4">
      <w:pPr>
        <w:rPr>
          <w:rFonts w:ascii="Calibri" w:hAnsi="Calibri" w:cs="Calibri"/>
          <w:noProof/>
        </w:rPr>
      </w:pPr>
    </w:p>
    <w:p w:rsidR="00374037" w:rsidRPr="00CA506C" w:rsidRDefault="00374037">
      <w:pPr>
        <w:rPr>
          <w:rFonts w:ascii="Calibri" w:hAnsi="Calibri" w:cs="Calibri"/>
        </w:rPr>
      </w:pPr>
    </w:p>
    <w:p w:rsidR="00374037" w:rsidRPr="00CA506C" w:rsidRDefault="00374037">
      <w:pPr>
        <w:rPr>
          <w:rFonts w:ascii="Calibri" w:hAnsi="Calibri" w:cs="Calibri"/>
        </w:rPr>
      </w:pPr>
    </w:p>
    <w:p w:rsidR="00374037" w:rsidRPr="00CA506C" w:rsidRDefault="00374037">
      <w:pPr>
        <w:rPr>
          <w:rFonts w:ascii="Calibri" w:hAnsi="Calibri" w:cs="Calibri"/>
        </w:rPr>
      </w:pPr>
    </w:p>
    <w:p w:rsidR="00374037" w:rsidRPr="00CA506C" w:rsidRDefault="00374037">
      <w:pPr>
        <w:rPr>
          <w:rFonts w:ascii="Calibri" w:hAnsi="Calibri" w:cs="Calibri"/>
        </w:rPr>
      </w:pPr>
    </w:p>
    <w:p w:rsidR="00374037" w:rsidRPr="00CA506C" w:rsidRDefault="00374037">
      <w:pPr>
        <w:rPr>
          <w:rFonts w:ascii="Calibri" w:hAnsi="Calibri" w:cs="Calibri"/>
        </w:rPr>
      </w:pPr>
    </w:p>
    <w:p w:rsidR="00374037" w:rsidRPr="00CA506C" w:rsidRDefault="00374037">
      <w:pPr>
        <w:rPr>
          <w:rFonts w:ascii="Calibri" w:hAnsi="Calibri" w:cs="Calibri"/>
        </w:rPr>
      </w:pPr>
    </w:p>
    <w:p w:rsidR="00374037" w:rsidRPr="00CA506C" w:rsidRDefault="00B66F45" w:rsidP="00374037">
      <w:pPr>
        <w:rPr>
          <w:rFonts w:ascii="Calibri" w:hAnsi="Calibri" w:cs="Calibri"/>
        </w:rPr>
      </w:pPr>
      <w:sdt>
        <w:sdtPr>
          <w:rPr>
            <w:rFonts w:ascii="Calibri" w:hAnsi="Calibri" w:cs="Calibri"/>
          </w:rPr>
          <w:id w:val="1080870105"/>
          <w:placeholder>
            <w:docPart w:val="CE75BDF0D8AF4364BADC318B56F42FEB"/>
          </w:placeholder>
          <w15:appearance w15:val="hidden"/>
        </w:sdtPr>
        <w:sdtEndPr/>
        <w:sdtContent>
          <w:r w:rsidR="00E256C0">
            <w:rPr>
              <w:rStyle w:val="SubtitleChar"/>
              <w:rFonts w:ascii="Calibri" w:hAnsi="Calibri" w:cs="Calibri"/>
              <w:b/>
              <w:color w:val="00B050"/>
            </w:rPr>
            <w:t>MARCH</w:t>
          </w:r>
          <w:r w:rsidR="00C65F73">
            <w:rPr>
              <w:rStyle w:val="SubtitleChar"/>
              <w:rFonts w:ascii="Calibri" w:hAnsi="Calibri" w:cs="Calibri"/>
              <w:b/>
              <w:color w:val="00B050"/>
            </w:rPr>
            <w:t xml:space="preserve"> </w:t>
          </w:r>
          <w:r w:rsidR="00E256C0">
            <w:rPr>
              <w:rStyle w:val="SubtitleChar"/>
              <w:rFonts w:ascii="Calibri" w:hAnsi="Calibri" w:cs="Calibri"/>
              <w:b/>
              <w:color w:val="00B050"/>
            </w:rPr>
            <w:t>2023</w:t>
          </w:r>
        </w:sdtContent>
      </w:sdt>
    </w:p>
    <w:p w:rsidR="00554988" w:rsidRDefault="00554988" w:rsidP="00374037">
      <w:pPr>
        <w:rPr>
          <w:rFonts w:ascii="Calibri" w:hAnsi="Calibri" w:cs="Calibri"/>
          <w:b/>
          <w:sz w:val="40"/>
          <w:szCs w:val="40"/>
        </w:rPr>
      </w:pPr>
    </w:p>
    <w:p w:rsidR="001C36A4" w:rsidRDefault="00E256C0" w:rsidP="00E256C0">
      <w:pPr>
        <w:tabs>
          <w:tab w:val="left" w:pos="3510"/>
        </w:tabs>
        <w:rPr>
          <w:rFonts w:ascii="Calibri" w:hAnsi="Calibri" w:cs="Calibri"/>
          <w:b/>
          <w:sz w:val="40"/>
          <w:szCs w:val="40"/>
        </w:rPr>
      </w:pPr>
      <w:r>
        <w:rPr>
          <w:rFonts w:ascii="Calibri" w:hAnsi="Calibri" w:cs="Calibri"/>
          <w:b/>
          <w:sz w:val="40"/>
          <w:szCs w:val="40"/>
        </w:rPr>
        <w:lastRenderedPageBreak/>
        <w:tab/>
      </w:r>
    </w:p>
    <w:p w:rsidR="00374037" w:rsidRPr="00CA506C" w:rsidRDefault="00374037" w:rsidP="00374037">
      <w:pPr>
        <w:rPr>
          <w:rFonts w:ascii="Calibri" w:hAnsi="Calibri" w:cs="Calibri"/>
          <w:b/>
          <w:sz w:val="40"/>
          <w:szCs w:val="40"/>
        </w:rPr>
      </w:pPr>
      <w:r w:rsidRPr="00CA506C">
        <w:rPr>
          <w:rFonts w:ascii="Calibri" w:hAnsi="Calibri" w:cs="Calibri"/>
          <w:b/>
          <w:sz w:val="40"/>
          <w:szCs w:val="40"/>
        </w:rPr>
        <w:t>Contents</w:t>
      </w:r>
    </w:p>
    <w:p w:rsidR="00374037" w:rsidRPr="00CA506C" w:rsidRDefault="00374037" w:rsidP="00374037">
      <w:pPr>
        <w:rPr>
          <w:rFonts w:ascii="Calibri" w:hAnsi="Calibri" w:cs="Calibri"/>
          <w:b/>
          <w:sz w:val="40"/>
          <w:szCs w:val="40"/>
        </w:rPr>
      </w:pPr>
    </w:p>
    <w:p w:rsidR="00374037" w:rsidRPr="00CA506C" w:rsidRDefault="00374037" w:rsidP="00374037">
      <w:pPr>
        <w:rPr>
          <w:rFonts w:ascii="Calibri" w:hAnsi="Calibri" w:cs="Calibri"/>
          <w:b/>
          <w:sz w:val="40"/>
          <w:szCs w:val="40"/>
        </w:rPr>
      </w:pPr>
    </w:p>
    <w:p w:rsidR="00B47FA0" w:rsidRPr="00CA506C" w:rsidRDefault="00B47FA0" w:rsidP="00374037">
      <w:pPr>
        <w:rPr>
          <w:rFonts w:ascii="Calibri" w:hAnsi="Calibri" w:cs="Calibri"/>
          <w:b/>
          <w:sz w:val="40"/>
          <w:szCs w:val="40"/>
        </w:rPr>
      </w:pPr>
    </w:p>
    <w:p w:rsidR="00B47FA0" w:rsidRPr="00CA506C" w:rsidRDefault="00B47FA0" w:rsidP="00374037">
      <w:pPr>
        <w:rPr>
          <w:rFonts w:ascii="Calibri" w:hAnsi="Calibri" w:cs="Calibri"/>
          <w:b/>
          <w:sz w:val="40"/>
          <w:szCs w:val="40"/>
        </w:rPr>
      </w:pPr>
    </w:p>
    <w:p w:rsidR="00374037" w:rsidRDefault="00374037" w:rsidP="00374037">
      <w:pPr>
        <w:rPr>
          <w:rFonts w:ascii="Calibri" w:hAnsi="Calibri" w:cs="Calibri"/>
          <w:sz w:val="28"/>
          <w:szCs w:val="28"/>
        </w:rPr>
      </w:pPr>
      <w:r w:rsidRPr="00CA506C">
        <w:rPr>
          <w:rFonts w:ascii="Calibri" w:hAnsi="Calibri" w:cs="Calibri"/>
          <w:sz w:val="28"/>
          <w:szCs w:val="28"/>
        </w:rPr>
        <w:t xml:space="preserve">Welcome from the </w:t>
      </w:r>
      <w:r w:rsidR="00E256C0">
        <w:rPr>
          <w:rFonts w:ascii="Calibri" w:hAnsi="Calibri" w:cs="Calibri"/>
          <w:sz w:val="28"/>
          <w:szCs w:val="28"/>
        </w:rPr>
        <w:t>Trust Board Chair</w:t>
      </w:r>
      <w:r w:rsidR="00E256C0">
        <w:rPr>
          <w:rFonts w:ascii="Calibri" w:hAnsi="Calibri" w:cs="Calibri"/>
          <w:sz w:val="28"/>
          <w:szCs w:val="28"/>
        </w:rPr>
        <w:tab/>
      </w:r>
      <w:r w:rsidRPr="00CA506C">
        <w:rPr>
          <w:rFonts w:ascii="Calibri" w:hAnsi="Calibri" w:cs="Calibri"/>
          <w:sz w:val="28"/>
          <w:szCs w:val="28"/>
        </w:rPr>
        <w:tab/>
      </w:r>
      <w:r w:rsidRPr="00CA506C">
        <w:rPr>
          <w:rFonts w:ascii="Calibri" w:hAnsi="Calibri" w:cs="Calibri"/>
          <w:sz w:val="28"/>
          <w:szCs w:val="28"/>
        </w:rPr>
        <w:tab/>
      </w:r>
      <w:r w:rsidRPr="00CA506C">
        <w:rPr>
          <w:rFonts w:ascii="Calibri" w:hAnsi="Calibri" w:cs="Calibri"/>
          <w:sz w:val="28"/>
          <w:szCs w:val="28"/>
        </w:rPr>
        <w:tab/>
      </w:r>
      <w:r w:rsidRPr="00CA506C">
        <w:rPr>
          <w:rFonts w:ascii="Calibri" w:hAnsi="Calibri" w:cs="Calibri"/>
          <w:sz w:val="28"/>
          <w:szCs w:val="28"/>
        </w:rPr>
        <w:tab/>
      </w:r>
      <w:r w:rsidR="00B47FA0" w:rsidRPr="00CA506C">
        <w:rPr>
          <w:rFonts w:ascii="Calibri" w:hAnsi="Calibri" w:cs="Calibri"/>
          <w:sz w:val="28"/>
          <w:szCs w:val="28"/>
        </w:rPr>
        <w:tab/>
      </w:r>
      <w:r w:rsidR="00B47FA0" w:rsidRPr="00CA506C">
        <w:rPr>
          <w:rFonts w:ascii="Calibri" w:hAnsi="Calibri" w:cs="Calibri"/>
          <w:sz w:val="28"/>
          <w:szCs w:val="28"/>
        </w:rPr>
        <w:tab/>
      </w:r>
      <w:r w:rsidRPr="00CA506C">
        <w:rPr>
          <w:rFonts w:ascii="Calibri" w:hAnsi="Calibri" w:cs="Calibri"/>
          <w:sz w:val="28"/>
          <w:szCs w:val="28"/>
        </w:rPr>
        <w:t>3</w:t>
      </w:r>
    </w:p>
    <w:p w:rsidR="00152C72" w:rsidRPr="00CA506C" w:rsidRDefault="00152C72" w:rsidP="00374037">
      <w:pPr>
        <w:rPr>
          <w:rFonts w:ascii="Calibri" w:hAnsi="Calibri" w:cs="Calibri"/>
          <w:sz w:val="28"/>
          <w:szCs w:val="28"/>
        </w:rPr>
      </w:pPr>
      <w:r>
        <w:rPr>
          <w:rFonts w:ascii="Calibri" w:hAnsi="Calibri" w:cs="Calibri"/>
          <w:sz w:val="28"/>
          <w:szCs w:val="28"/>
        </w:rPr>
        <w:t>Role Overview and the Trust Schools</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t>4</w:t>
      </w:r>
    </w:p>
    <w:p w:rsidR="00152C72" w:rsidRPr="00CA506C" w:rsidRDefault="00374037" w:rsidP="00374037">
      <w:pPr>
        <w:rPr>
          <w:rFonts w:ascii="Calibri" w:hAnsi="Calibri" w:cs="Calibri"/>
          <w:sz w:val="28"/>
          <w:szCs w:val="28"/>
        </w:rPr>
      </w:pPr>
      <w:r w:rsidRPr="00CA506C">
        <w:rPr>
          <w:rFonts w:ascii="Calibri" w:hAnsi="Calibri" w:cs="Calibri"/>
          <w:sz w:val="28"/>
          <w:szCs w:val="28"/>
        </w:rPr>
        <w:t>Application Procedure</w:t>
      </w:r>
      <w:r w:rsidRPr="00CA506C">
        <w:rPr>
          <w:rFonts w:ascii="Calibri" w:hAnsi="Calibri" w:cs="Calibri"/>
          <w:sz w:val="28"/>
          <w:szCs w:val="28"/>
        </w:rPr>
        <w:tab/>
      </w:r>
      <w:r w:rsidRPr="00CA506C">
        <w:rPr>
          <w:rFonts w:ascii="Calibri" w:hAnsi="Calibri" w:cs="Calibri"/>
          <w:sz w:val="28"/>
          <w:szCs w:val="28"/>
        </w:rPr>
        <w:tab/>
      </w:r>
      <w:r w:rsidRPr="00CA506C">
        <w:rPr>
          <w:rFonts w:ascii="Calibri" w:hAnsi="Calibri" w:cs="Calibri"/>
          <w:sz w:val="28"/>
          <w:szCs w:val="28"/>
        </w:rPr>
        <w:tab/>
      </w:r>
      <w:r w:rsidRPr="00CA506C">
        <w:rPr>
          <w:rFonts w:ascii="Calibri" w:hAnsi="Calibri" w:cs="Calibri"/>
          <w:sz w:val="28"/>
          <w:szCs w:val="28"/>
        </w:rPr>
        <w:tab/>
      </w:r>
      <w:r w:rsidRPr="00CA506C">
        <w:rPr>
          <w:rFonts w:ascii="Calibri" w:hAnsi="Calibri" w:cs="Calibri"/>
          <w:sz w:val="28"/>
          <w:szCs w:val="28"/>
        </w:rPr>
        <w:tab/>
      </w:r>
      <w:r w:rsidRPr="00CA506C">
        <w:rPr>
          <w:rFonts w:ascii="Calibri" w:hAnsi="Calibri" w:cs="Calibri"/>
          <w:sz w:val="28"/>
          <w:szCs w:val="28"/>
        </w:rPr>
        <w:tab/>
      </w:r>
      <w:r w:rsidRPr="00CA506C">
        <w:rPr>
          <w:rFonts w:ascii="Calibri" w:hAnsi="Calibri" w:cs="Calibri"/>
          <w:sz w:val="28"/>
          <w:szCs w:val="28"/>
        </w:rPr>
        <w:tab/>
      </w:r>
      <w:r w:rsidR="00B47FA0" w:rsidRPr="00CA506C">
        <w:rPr>
          <w:rFonts w:ascii="Calibri" w:hAnsi="Calibri" w:cs="Calibri"/>
          <w:sz w:val="28"/>
          <w:szCs w:val="28"/>
        </w:rPr>
        <w:tab/>
      </w:r>
      <w:r w:rsidR="00B47FA0" w:rsidRPr="00CA506C">
        <w:rPr>
          <w:rFonts w:ascii="Calibri" w:hAnsi="Calibri" w:cs="Calibri"/>
          <w:sz w:val="28"/>
          <w:szCs w:val="28"/>
        </w:rPr>
        <w:tab/>
      </w:r>
      <w:r w:rsidR="00200C08">
        <w:rPr>
          <w:rFonts w:ascii="Calibri" w:hAnsi="Calibri" w:cs="Calibri"/>
          <w:sz w:val="28"/>
          <w:szCs w:val="28"/>
        </w:rPr>
        <w:t>5</w:t>
      </w:r>
    </w:p>
    <w:p w:rsidR="00374037" w:rsidRPr="00CA506C" w:rsidRDefault="00374037" w:rsidP="00374037">
      <w:pPr>
        <w:rPr>
          <w:rFonts w:ascii="Calibri" w:hAnsi="Calibri" w:cs="Calibri"/>
          <w:sz w:val="28"/>
          <w:szCs w:val="28"/>
        </w:rPr>
      </w:pPr>
      <w:r w:rsidRPr="00CA506C">
        <w:rPr>
          <w:rFonts w:ascii="Calibri" w:hAnsi="Calibri" w:cs="Calibri"/>
          <w:sz w:val="28"/>
          <w:szCs w:val="28"/>
        </w:rPr>
        <w:t>Appendix 1</w:t>
      </w:r>
      <w:r w:rsidR="00B47FA0" w:rsidRPr="00CA506C">
        <w:rPr>
          <w:rFonts w:ascii="Calibri" w:hAnsi="Calibri" w:cs="Calibri"/>
          <w:sz w:val="28"/>
          <w:szCs w:val="28"/>
        </w:rPr>
        <w:t xml:space="preserve"> Job Description</w:t>
      </w:r>
      <w:r w:rsidR="00793B02">
        <w:rPr>
          <w:rFonts w:ascii="Calibri" w:hAnsi="Calibri" w:cs="Calibri"/>
          <w:sz w:val="28"/>
          <w:szCs w:val="28"/>
        </w:rPr>
        <w:t>,</w:t>
      </w:r>
      <w:r w:rsidR="00B47FA0" w:rsidRPr="00CA506C">
        <w:rPr>
          <w:rFonts w:ascii="Calibri" w:hAnsi="Calibri" w:cs="Calibri"/>
          <w:sz w:val="28"/>
          <w:szCs w:val="28"/>
        </w:rPr>
        <w:t xml:space="preserve"> </w:t>
      </w:r>
      <w:r w:rsidR="00E256C0">
        <w:rPr>
          <w:rFonts w:ascii="Calibri" w:hAnsi="Calibri" w:cs="Calibri"/>
          <w:sz w:val="28"/>
          <w:szCs w:val="28"/>
        </w:rPr>
        <w:t>CEO</w:t>
      </w:r>
      <w:r w:rsidR="001F7684">
        <w:rPr>
          <w:rFonts w:ascii="Calibri" w:hAnsi="Calibri" w:cs="Calibri"/>
          <w:sz w:val="28"/>
          <w:szCs w:val="28"/>
        </w:rPr>
        <w:tab/>
      </w:r>
      <w:r w:rsidR="001F7684">
        <w:rPr>
          <w:rFonts w:ascii="Calibri" w:hAnsi="Calibri" w:cs="Calibri"/>
          <w:sz w:val="28"/>
          <w:szCs w:val="28"/>
        </w:rPr>
        <w:tab/>
      </w:r>
      <w:r w:rsidR="00B47FA0" w:rsidRPr="00CA506C">
        <w:rPr>
          <w:rFonts w:ascii="Calibri" w:hAnsi="Calibri" w:cs="Calibri"/>
          <w:sz w:val="28"/>
          <w:szCs w:val="28"/>
        </w:rPr>
        <w:t xml:space="preserve"> </w:t>
      </w:r>
      <w:r w:rsidR="00B47FA0" w:rsidRPr="00CA506C">
        <w:rPr>
          <w:rFonts w:ascii="Calibri" w:hAnsi="Calibri" w:cs="Calibri"/>
          <w:sz w:val="28"/>
          <w:szCs w:val="28"/>
        </w:rPr>
        <w:tab/>
      </w:r>
      <w:r w:rsidR="00B47FA0" w:rsidRPr="00CA506C">
        <w:rPr>
          <w:rFonts w:ascii="Calibri" w:hAnsi="Calibri" w:cs="Calibri"/>
          <w:sz w:val="28"/>
          <w:szCs w:val="28"/>
        </w:rPr>
        <w:tab/>
      </w:r>
      <w:r w:rsidR="00B47FA0" w:rsidRPr="00CA506C">
        <w:rPr>
          <w:rFonts w:ascii="Calibri" w:hAnsi="Calibri" w:cs="Calibri"/>
          <w:sz w:val="28"/>
          <w:szCs w:val="28"/>
        </w:rPr>
        <w:tab/>
      </w:r>
      <w:r w:rsidR="00B47FA0" w:rsidRPr="00CA506C">
        <w:rPr>
          <w:rFonts w:ascii="Calibri" w:hAnsi="Calibri" w:cs="Calibri"/>
          <w:sz w:val="28"/>
          <w:szCs w:val="28"/>
        </w:rPr>
        <w:tab/>
      </w:r>
      <w:r w:rsidR="00E256C0">
        <w:rPr>
          <w:rFonts w:ascii="Calibri" w:hAnsi="Calibri" w:cs="Calibri"/>
          <w:sz w:val="28"/>
          <w:szCs w:val="28"/>
        </w:rPr>
        <w:tab/>
      </w:r>
      <w:r w:rsidR="00FF5ECA" w:rsidRPr="00CA506C">
        <w:rPr>
          <w:rFonts w:ascii="Calibri" w:hAnsi="Calibri" w:cs="Calibri"/>
          <w:sz w:val="28"/>
          <w:szCs w:val="28"/>
        </w:rPr>
        <w:t>6</w:t>
      </w:r>
    </w:p>
    <w:p w:rsidR="00B47FA0" w:rsidRPr="00CA506C" w:rsidRDefault="00B47FA0" w:rsidP="00374037">
      <w:pPr>
        <w:rPr>
          <w:rFonts w:ascii="Calibri" w:hAnsi="Calibri" w:cs="Calibri"/>
          <w:sz w:val="28"/>
          <w:szCs w:val="28"/>
        </w:rPr>
      </w:pPr>
      <w:r w:rsidRPr="00CA506C">
        <w:rPr>
          <w:rFonts w:ascii="Calibri" w:hAnsi="Calibri" w:cs="Calibri"/>
          <w:sz w:val="28"/>
          <w:szCs w:val="28"/>
        </w:rPr>
        <w:t>Appendix 2 Person Specification</w:t>
      </w:r>
      <w:r w:rsidR="00FF5ECA" w:rsidRPr="00CA506C">
        <w:rPr>
          <w:rFonts w:ascii="Calibri" w:hAnsi="Calibri" w:cs="Calibri"/>
          <w:sz w:val="28"/>
          <w:szCs w:val="28"/>
        </w:rPr>
        <w:tab/>
      </w:r>
      <w:r w:rsidR="00FF5ECA" w:rsidRPr="00CA506C">
        <w:rPr>
          <w:rFonts w:ascii="Calibri" w:hAnsi="Calibri" w:cs="Calibri"/>
          <w:sz w:val="28"/>
          <w:szCs w:val="28"/>
        </w:rPr>
        <w:tab/>
      </w:r>
      <w:r w:rsidR="00FF5ECA" w:rsidRPr="00CA506C">
        <w:rPr>
          <w:rFonts w:ascii="Calibri" w:hAnsi="Calibri" w:cs="Calibri"/>
          <w:sz w:val="28"/>
          <w:szCs w:val="28"/>
        </w:rPr>
        <w:tab/>
      </w:r>
      <w:r w:rsidR="00FF5ECA" w:rsidRPr="00CA506C">
        <w:rPr>
          <w:rFonts w:ascii="Calibri" w:hAnsi="Calibri" w:cs="Calibri"/>
          <w:sz w:val="28"/>
          <w:szCs w:val="28"/>
        </w:rPr>
        <w:tab/>
      </w:r>
      <w:r w:rsidR="00FF5ECA" w:rsidRPr="00CA506C">
        <w:rPr>
          <w:rFonts w:ascii="Calibri" w:hAnsi="Calibri" w:cs="Calibri"/>
          <w:sz w:val="28"/>
          <w:szCs w:val="28"/>
        </w:rPr>
        <w:tab/>
      </w:r>
      <w:r w:rsidR="00FF5ECA" w:rsidRPr="00CA506C">
        <w:rPr>
          <w:rFonts w:ascii="Calibri" w:hAnsi="Calibri" w:cs="Calibri"/>
          <w:sz w:val="28"/>
          <w:szCs w:val="28"/>
        </w:rPr>
        <w:tab/>
      </w:r>
      <w:r w:rsidR="00FF5ECA" w:rsidRPr="00CA506C">
        <w:rPr>
          <w:rFonts w:ascii="Calibri" w:hAnsi="Calibri" w:cs="Calibri"/>
          <w:sz w:val="28"/>
          <w:szCs w:val="28"/>
        </w:rPr>
        <w:tab/>
      </w:r>
      <w:r w:rsidR="002F5F1F">
        <w:rPr>
          <w:rFonts w:ascii="Calibri" w:hAnsi="Calibri" w:cs="Calibri"/>
          <w:sz w:val="28"/>
          <w:szCs w:val="28"/>
        </w:rPr>
        <w:t>11</w:t>
      </w:r>
    </w:p>
    <w:p w:rsidR="00B47FA0" w:rsidRPr="00CA506C" w:rsidRDefault="00B47FA0" w:rsidP="00374037">
      <w:pPr>
        <w:rPr>
          <w:rFonts w:ascii="Calibri" w:hAnsi="Calibri" w:cs="Calibri"/>
          <w:sz w:val="28"/>
          <w:szCs w:val="28"/>
        </w:rPr>
      </w:pPr>
      <w:r w:rsidRPr="00CA506C">
        <w:rPr>
          <w:rFonts w:ascii="Calibri" w:hAnsi="Calibri" w:cs="Calibri"/>
          <w:sz w:val="28"/>
          <w:szCs w:val="28"/>
        </w:rPr>
        <w:t>Appendix 3 Tame River Educational Trust</w:t>
      </w:r>
      <w:r w:rsidR="00793B02">
        <w:rPr>
          <w:rFonts w:ascii="Calibri" w:hAnsi="Calibri" w:cs="Calibri"/>
          <w:sz w:val="28"/>
          <w:szCs w:val="28"/>
        </w:rPr>
        <w:t>:</w:t>
      </w:r>
      <w:r w:rsidRPr="00CA506C">
        <w:rPr>
          <w:rFonts w:ascii="Calibri" w:hAnsi="Calibri" w:cs="Calibri"/>
          <w:sz w:val="28"/>
          <w:szCs w:val="28"/>
        </w:rPr>
        <w:t xml:space="preserve"> Mission and Core Purposes</w:t>
      </w:r>
      <w:r w:rsidR="00FF5ECA" w:rsidRPr="00CA506C">
        <w:rPr>
          <w:rFonts w:ascii="Calibri" w:hAnsi="Calibri" w:cs="Calibri"/>
          <w:sz w:val="28"/>
          <w:szCs w:val="28"/>
        </w:rPr>
        <w:tab/>
      </w:r>
      <w:r w:rsidR="00FF5ECA" w:rsidRPr="00CA506C">
        <w:rPr>
          <w:rFonts w:ascii="Calibri" w:hAnsi="Calibri" w:cs="Calibri"/>
          <w:sz w:val="28"/>
          <w:szCs w:val="28"/>
        </w:rPr>
        <w:tab/>
      </w:r>
      <w:r w:rsidR="002F5F1F">
        <w:rPr>
          <w:rFonts w:ascii="Calibri" w:hAnsi="Calibri" w:cs="Calibri"/>
          <w:sz w:val="28"/>
          <w:szCs w:val="28"/>
        </w:rPr>
        <w:t>12</w:t>
      </w:r>
    </w:p>
    <w:p w:rsidR="00B47FA0" w:rsidRPr="00CA506C" w:rsidRDefault="00B47FA0" w:rsidP="00374037">
      <w:pPr>
        <w:rPr>
          <w:rFonts w:ascii="Calibri" w:hAnsi="Calibri" w:cs="Calibri"/>
          <w:sz w:val="28"/>
          <w:szCs w:val="28"/>
        </w:rPr>
      </w:pPr>
      <w:r w:rsidRPr="00CA506C">
        <w:rPr>
          <w:rFonts w:ascii="Calibri" w:hAnsi="Calibri" w:cs="Calibri"/>
          <w:sz w:val="28"/>
          <w:szCs w:val="28"/>
        </w:rPr>
        <w:t>Appendix 4 Tame River Educational Trust</w:t>
      </w:r>
      <w:r w:rsidR="00793B02">
        <w:rPr>
          <w:rFonts w:ascii="Calibri" w:hAnsi="Calibri" w:cs="Calibri"/>
          <w:sz w:val="28"/>
          <w:szCs w:val="28"/>
        </w:rPr>
        <w:t>:</w:t>
      </w:r>
      <w:r w:rsidRPr="00CA506C">
        <w:rPr>
          <w:rFonts w:ascii="Calibri" w:hAnsi="Calibri" w:cs="Calibri"/>
          <w:sz w:val="28"/>
          <w:szCs w:val="28"/>
        </w:rPr>
        <w:t xml:space="preserve"> Legal Framework</w:t>
      </w:r>
      <w:r w:rsidR="00FF5ECA" w:rsidRPr="00CA506C">
        <w:rPr>
          <w:rFonts w:ascii="Calibri" w:hAnsi="Calibri" w:cs="Calibri"/>
          <w:sz w:val="28"/>
          <w:szCs w:val="28"/>
        </w:rPr>
        <w:tab/>
      </w:r>
      <w:r w:rsidR="00FF5ECA" w:rsidRPr="00CA506C">
        <w:rPr>
          <w:rFonts w:ascii="Calibri" w:hAnsi="Calibri" w:cs="Calibri"/>
          <w:sz w:val="28"/>
          <w:szCs w:val="28"/>
        </w:rPr>
        <w:tab/>
      </w:r>
      <w:r w:rsidR="00FF5ECA" w:rsidRPr="00CA506C">
        <w:rPr>
          <w:rFonts w:ascii="Calibri" w:hAnsi="Calibri" w:cs="Calibri"/>
          <w:sz w:val="28"/>
          <w:szCs w:val="28"/>
        </w:rPr>
        <w:tab/>
      </w:r>
      <w:r w:rsidR="002F5F1F">
        <w:rPr>
          <w:rFonts w:ascii="Calibri" w:hAnsi="Calibri" w:cs="Calibri"/>
          <w:sz w:val="28"/>
          <w:szCs w:val="28"/>
        </w:rPr>
        <w:t>13</w:t>
      </w:r>
    </w:p>
    <w:p w:rsidR="00B47FA0" w:rsidRPr="00CA506C" w:rsidRDefault="00B47FA0" w:rsidP="00374037">
      <w:pPr>
        <w:rPr>
          <w:rFonts w:ascii="Calibri" w:hAnsi="Calibri" w:cs="Calibri"/>
          <w:sz w:val="28"/>
          <w:szCs w:val="28"/>
        </w:rPr>
      </w:pPr>
    </w:p>
    <w:p w:rsidR="00B47FA0" w:rsidRDefault="00B47FA0" w:rsidP="00374037">
      <w:pPr>
        <w:rPr>
          <w:rFonts w:ascii="Calibri" w:hAnsi="Calibri" w:cs="Calibri"/>
          <w:sz w:val="28"/>
          <w:szCs w:val="28"/>
        </w:rPr>
      </w:pPr>
    </w:p>
    <w:p w:rsidR="001C36A4" w:rsidRPr="00CA506C" w:rsidRDefault="001C36A4" w:rsidP="00374037">
      <w:pPr>
        <w:rPr>
          <w:rFonts w:ascii="Calibri" w:hAnsi="Calibri" w:cs="Calibri"/>
          <w:sz w:val="28"/>
          <w:szCs w:val="28"/>
        </w:rPr>
      </w:pPr>
    </w:p>
    <w:p w:rsidR="00B47FA0" w:rsidRPr="00CA506C" w:rsidRDefault="00B47FA0" w:rsidP="00374037">
      <w:pPr>
        <w:rPr>
          <w:rFonts w:ascii="Calibri" w:hAnsi="Calibri" w:cs="Calibri"/>
          <w:sz w:val="28"/>
          <w:szCs w:val="28"/>
        </w:rPr>
      </w:pPr>
    </w:p>
    <w:p w:rsidR="00B47FA0" w:rsidRPr="00CA506C" w:rsidRDefault="00B47FA0" w:rsidP="00374037">
      <w:pPr>
        <w:rPr>
          <w:rFonts w:ascii="Calibri" w:hAnsi="Calibri" w:cs="Calibri"/>
          <w:sz w:val="28"/>
          <w:szCs w:val="28"/>
        </w:rPr>
      </w:pPr>
    </w:p>
    <w:p w:rsidR="00B47FA0" w:rsidRPr="00CA506C" w:rsidRDefault="00B47FA0" w:rsidP="00374037">
      <w:pPr>
        <w:rPr>
          <w:rFonts w:ascii="Calibri" w:hAnsi="Calibri" w:cs="Calibri"/>
          <w:sz w:val="28"/>
          <w:szCs w:val="28"/>
        </w:rPr>
      </w:pPr>
    </w:p>
    <w:p w:rsidR="00CA506C" w:rsidRPr="00CA506C" w:rsidRDefault="00CA506C" w:rsidP="00374037">
      <w:pPr>
        <w:rPr>
          <w:rFonts w:ascii="Calibri" w:hAnsi="Calibri" w:cs="Calibri"/>
          <w:sz w:val="28"/>
          <w:szCs w:val="28"/>
        </w:rPr>
      </w:pPr>
    </w:p>
    <w:p w:rsidR="00CA506C" w:rsidRPr="00CA506C" w:rsidRDefault="00CA506C" w:rsidP="00374037">
      <w:pPr>
        <w:rPr>
          <w:rFonts w:ascii="Calibri" w:hAnsi="Calibri" w:cs="Calibri"/>
          <w:sz w:val="28"/>
          <w:szCs w:val="28"/>
        </w:rPr>
      </w:pPr>
    </w:p>
    <w:p w:rsidR="00B47FA0" w:rsidRPr="00CA506C" w:rsidRDefault="00B47FA0" w:rsidP="00CA506C">
      <w:pPr>
        <w:spacing w:after="0" w:line="240" w:lineRule="auto"/>
        <w:rPr>
          <w:rFonts w:ascii="Calibri" w:hAnsi="Calibri" w:cs="Calibri"/>
          <w:b/>
          <w:color w:val="00B050"/>
          <w:sz w:val="72"/>
          <w:szCs w:val="72"/>
        </w:rPr>
      </w:pPr>
      <w:r w:rsidRPr="00CA506C">
        <w:rPr>
          <w:rFonts w:ascii="Calibri" w:hAnsi="Calibri" w:cs="Calibri"/>
          <w:b/>
          <w:color w:val="00B050"/>
          <w:sz w:val="72"/>
          <w:szCs w:val="72"/>
        </w:rPr>
        <w:t>Great schools in which to learn, teach and belong.</w:t>
      </w:r>
    </w:p>
    <w:p w:rsidR="00374037" w:rsidRPr="00CA506C" w:rsidRDefault="00374037" w:rsidP="00374037">
      <w:pPr>
        <w:rPr>
          <w:rFonts w:ascii="Calibri" w:hAnsi="Calibri" w:cs="Calibri"/>
          <w:b/>
          <w:sz w:val="28"/>
          <w:szCs w:val="28"/>
        </w:rPr>
      </w:pPr>
    </w:p>
    <w:p w:rsidR="00B47FA0" w:rsidRPr="00CA506C" w:rsidRDefault="00B47FA0" w:rsidP="00B47FA0">
      <w:pPr>
        <w:pStyle w:val="Title"/>
        <w:spacing w:after="0"/>
        <w:rPr>
          <w:rFonts w:ascii="Calibri" w:hAnsi="Calibri" w:cs="Calibri"/>
          <w:b w:val="0"/>
          <w:color w:val="FF0000"/>
          <w:sz w:val="24"/>
          <w:szCs w:val="24"/>
        </w:rPr>
      </w:pPr>
      <w:r w:rsidRPr="00CA506C">
        <w:rPr>
          <w:rFonts w:ascii="Calibri" w:hAnsi="Calibri" w:cs="Calibri"/>
          <w:color w:val="00B050"/>
          <w:sz w:val="48"/>
          <w:szCs w:val="48"/>
        </w:rPr>
        <w:lastRenderedPageBreak/>
        <w:t xml:space="preserve">Welcome from the </w:t>
      </w:r>
      <w:r w:rsidR="0018612E" w:rsidRPr="00CA506C">
        <w:rPr>
          <w:rFonts w:ascii="Calibri" w:hAnsi="Calibri" w:cs="Calibri"/>
          <w:color w:val="00B050"/>
          <w:sz w:val="48"/>
          <w:szCs w:val="48"/>
        </w:rPr>
        <w:t xml:space="preserve">                            </w:t>
      </w:r>
    </w:p>
    <w:p w:rsidR="00B47FA0" w:rsidRPr="00CA506C" w:rsidRDefault="00E256C0" w:rsidP="00B47FA0">
      <w:pPr>
        <w:pStyle w:val="Title"/>
        <w:spacing w:after="0"/>
        <w:rPr>
          <w:rFonts w:ascii="Calibri" w:hAnsi="Calibri" w:cs="Calibri"/>
          <w:color w:val="00B050"/>
          <w:sz w:val="48"/>
          <w:szCs w:val="48"/>
        </w:rPr>
      </w:pPr>
      <w:r>
        <w:rPr>
          <w:rFonts w:ascii="Calibri" w:hAnsi="Calibri" w:cs="Calibri"/>
          <w:color w:val="00B050"/>
          <w:sz w:val="48"/>
          <w:szCs w:val="48"/>
        </w:rPr>
        <w:t>Chair of the Trust Board</w:t>
      </w:r>
    </w:p>
    <w:p w:rsidR="00B47FA0" w:rsidRPr="00CA506C" w:rsidRDefault="00B47FA0" w:rsidP="00B47FA0">
      <w:pPr>
        <w:pStyle w:val="Title"/>
        <w:spacing w:after="0"/>
        <w:rPr>
          <w:rFonts w:ascii="Calibri" w:hAnsi="Calibri" w:cs="Calibri"/>
          <w:color w:val="00B050"/>
          <w:sz w:val="22"/>
          <w:szCs w:val="22"/>
        </w:rPr>
      </w:pPr>
    </w:p>
    <w:p w:rsidR="00B47FA0" w:rsidRPr="00CA506C" w:rsidRDefault="00B47FA0" w:rsidP="008526D7">
      <w:pPr>
        <w:pStyle w:val="Title"/>
        <w:spacing w:after="0"/>
        <w:jc w:val="both"/>
        <w:rPr>
          <w:rFonts w:ascii="Calibri" w:hAnsi="Calibri" w:cs="Calibri"/>
          <w:color w:val="auto"/>
          <w:sz w:val="21"/>
          <w:szCs w:val="22"/>
        </w:rPr>
      </w:pPr>
      <w:r w:rsidRPr="00CA506C">
        <w:rPr>
          <w:rFonts w:ascii="Calibri" w:hAnsi="Calibri" w:cs="Calibri"/>
          <w:color w:val="auto"/>
          <w:sz w:val="21"/>
          <w:szCs w:val="22"/>
        </w:rPr>
        <w:t>Dear Candidate</w:t>
      </w:r>
    </w:p>
    <w:p w:rsidR="00B47FA0" w:rsidRPr="00CA506C" w:rsidRDefault="00B47FA0" w:rsidP="008526D7">
      <w:pPr>
        <w:pStyle w:val="Title"/>
        <w:spacing w:after="0"/>
        <w:jc w:val="both"/>
        <w:rPr>
          <w:rFonts w:ascii="Calibri" w:hAnsi="Calibri" w:cs="Calibri"/>
          <w:color w:val="auto"/>
          <w:sz w:val="21"/>
          <w:szCs w:val="22"/>
        </w:rPr>
      </w:pPr>
    </w:p>
    <w:p w:rsidR="00B47FA0" w:rsidRPr="00CA506C" w:rsidRDefault="00B47FA0" w:rsidP="008526D7">
      <w:pPr>
        <w:pStyle w:val="Title"/>
        <w:spacing w:after="0"/>
        <w:jc w:val="both"/>
        <w:rPr>
          <w:rFonts w:ascii="Calibri" w:hAnsi="Calibri" w:cs="Calibri"/>
          <w:b w:val="0"/>
          <w:color w:val="auto"/>
          <w:sz w:val="21"/>
          <w:szCs w:val="22"/>
        </w:rPr>
      </w:pPr>
      <w:r w:rsidRPr="00CA506C">
        <w:rPr>
          <w:rFonts w:ascii="Calibri" w:hAnsi="Calibri" w:cs="Calibri"/>
          <w:b w:val="0"/>
          <w:color w:val="auto"/>
          <w:sz w:val="21"/>
          <w:szCs w:val="22"/>
        </w:rPr>
        <w:t xml:space="preserve">I am delighted that you are interested in becoming </w:t>
      </w:r>
      <w:r w:rsidR="00BD6584" w:rsidRPr="00CA506C">
        <w:rPr>
          <w:rFonts w:ascii="Calibri" w:hAnsi="Calibri" w:cs="Calibri"/>
          <w:b w:val="0"/>
          <w:color w:val="auto"/>
          <w:sz w:val="21"/>
          <w:szCs w:val="22"/>
        </w:rPr>
        <w:t xml:space="preserve">Tame River Educational </w:t>
      </w:r>
      <w:r w:rsidRPr="00CA506C">
        <w:rPr>
          <w:rFonts w:ascii="Calibri" w:hAnsi="Calibri" w:cs="Calibri"/>
          <w:b w:val="0"/>
          <w:color w:val="auto"/>
          <w:sz w:val="21"/>
          <w:szCs w:val="22"/>
        </w:rPr>
        <w:t xml:space="preserve">Trust’s </w:t>
      </w:r>
      <w:r w:rsidR="00CC7176">
        <w:rPr>
          <w:rFonts w:ascii="Calibri" w:hAnsi="Calibri" w:cs="Calibri"/>
          <w:b w:val="0"/>
          <w:color w:val="auto"/>
          <w:sz w:val="21"/>
          <w:szCs w:val="22"/>
        </w:rPr>
        <w:t xml:space="preserve">new </w:t>
      </w:r>
      <w:r w:rsidR="00E256C0">
        <w:rPr>
          <w:rFonts w:ascii="Calibri" w:hAnsi="Calibri" w:cs="Calibri"/>
          <w:b w:val="0"/>
          <w:color w:val="auto"/>
          <w:sz w:val="21"/>
          <w:szCs w:val="22"/>
        </w:rPr>
        <w:t>Chief Executive Officer</w:t>
      </w:r>
      <w:r w:rsidRPr="00CA506C">
        <w:rPr>
          <w:rFonts w:ascii="Calibri" w:hAnsi="Calibri" w:cs="Calibri"/>
          <w:b w:val="0"/>
          <w:color w:val="auto"/>
          <w:sz w:val="21"/>
          <w:szCs w:val="22"/>
        </w:rPr>
        <w:t xml:space="preserve">. </w:t>
      </w:r>
      <w:r w:rsidR="00CC7176">
        <w:rPr>
          <w:rFonts w:ascii="Calibri" w:hAnsi="Calibri" w:cs="Calibri"/>
          <w:b w:val="0"/>
          <w:color w:val="auto"/>
          <w:sz w:val="21"/>
          <w:szCs w:val="22"/>
        </w:rPr>
        <w:t xml:space="preserve"> This post has become available following the recently announced retirement of the current post-holder, after a long and distinguished career.</w:t>
      </w:r>
    </w:p>
    <w:p w:rsidR="00BD6584" w:rsidRPr="00CA506C" w:rsidRDefault="00BD6584" w:rsidP="008526D7">
      <w:pPr>
        <w:pStyle w:val="Title"/>
        <w:spacing w:after="0"/>
        <w:jc w:val="both"/>
        <w:rPr>
          <w:rFonts w:ascii="Calibri" w:hAnsi="Calibri" w:cs="Calibri"/>
          <w:b w:val="0"/>
          <w:color w:val="auto"/>
          <w:sz w:val="21"/>
          <w:szCs w:val="22"/>
        </w:rPr>
      </w:pPr>
    </w:p>
    <w:p w:rsidR="00B47FA0" w:rsidRPr="00CA506C" w:rsidRDefault="00B47FA0" w:rsidP="008526D7">
      <w:pPr>
        <w:pStyle w:val="Title"/>
        <w:spacing w:after="0"/>
        <w:jc w:val="both"/>
        <w:rPr>
          <w:rFonts w:ascii="Calibri" w:hAnsi="Calibri" w:cs="Calibri"/>
          <w:b w:val="0"/>
          <w:color w:val="auto"/>
          <w:sz w:val="21"/>
          <w:szCs w:val="22"/>
        </w:rPr>
      </w:pPr>
      <w:r w:rsidRPr="00CA506C">
        <w:rPr>
          <w:rFonts w:ascii="Calibri" w:hAnsi="Calibri" w:cs="Calibri"/>
          <w:b w:val="0"/>
          <w:color w:val="auto"/>
          <w:sz w:val="21"/>
          <w:szCs w:val="22"/>
        </w:rPr>
        <w:t xml:space="preserve">Our Multi Academy Trust (MAT) </w:t>
      </w:r>
      <w:r w:rsidR="00D818B5" w:rsidRPr="00CA506C">
        <w:rPr>
          <w:rFonts w:ascii="Calibri" w:hAnsi="Calibri" w:cs="Calibri"/>
          <w:b w:val="0"/>
          <w:color w:val="auto"/>
          <w:sz w:val="21"/>
          <w:szCs w:val="22"/>
        </w:rPr>
        <w:t xml:space="preserve">is a sponsored Trust (sponsored by Tameside College and Clarendon Sixth Form, in Greater Manchester) and currently </w:t>
      </w:r>
      <w:r w:rsidRPr="00CA506C">
        <w:rPr>
          <w:rFonts w:ascii="Calibri" w:hAnsi="Calibri" w:cs="Calibri"/>
          <w:b w:val="0"/>
          <w:color w:val="auto"/>
          <w:sz w:val="21"/>
          <w:szCs w:val="22"/>
        </w:rPr>
        <w:t xml:space="preserve">has </w:t>
      </w:r>
      <w:r w:rsidR="00BD6584" w:rsidRPr="00CA506C">
        <w:rPr>
          <w:rFonts w:ascii="Calibri" w:hAnsi="Calibri" w:cs="Calibri"/>
          <w:b w:val="0"/>
          <w:color w:val="auto"/>
          <w:sz w:val="21"/>
          <w:szCs w:val="22"/>
        </w:rPr>
        <w:t>one secondary school and an Associate Member secondary school (soon to become a full member)</w:t>
      </w:r>
      <w:r w:rsidR="004007E5">
        <w:rPr>
          <w:rFonts w:ascii="Calibri" w:hAnsi="Calibri" w:cs="Calibri"/>
          <w:b w:val="0"/>
          <w:color w:val="auto"/>
          <w:sz w:val="21"/>
          <w:szCs w:val="22"/>
        </w:rPr>
        <w:t xml:space="preserve">.  </w:t>
      </w:r>
      <w:r w:rsidRPr="00CA506C">
        <w:rPr>
          <w:rFonts w:ascii="Calibri" w:hAnsi="Calibri" w:cs="Calibri"/>
          <w:b w:val="0"/>
          <w:color w:val="auto"/>
          <w:sz w:val="21"/>
          <w:szCs w:val="22"/>
        </w:rPr>
        <w:t xml:space="preserve"> </w:t>
      </w:r>
      <w:r w:rsidR="004007E5">
        <w:rPr>
          <w:rFonts w:ascii="Calibri" w:hAnsi="Calibri" w:cs="Calibri"/>
          <w:b w:val="0"/>
          <w:color w:val="auto"/>
          <w:sz w:val="21"/>
          <w:szCs w:val="22"/>
        </w:rPr>
        <w:t>We</w:t>
      </w:r>
      <w:r w:rsidRPr="00CA506C">
        <w:rPr>
          <w:rFonts w:ascii="Calibri" w:hAnsi="Calibri" w:cs="Calibri"/>
          <w:b w:val="0"/>
          <w:color w:val="auto"/>
          <w:sz w:val="21"/>
          <w:szCs w:val="22"/>
        </w:rPr>
        <w:t xml:space="preserve"> currently support </w:t>
      </w:r>
      <w:r w:rsidR="00BD6584" w:rsidRPr="00CA506C">
        <w:rPr>
          <w:rFonts w:ascii="Calibri" w:hAnsi="Calibri" w:cs="Calibri"/>
          <w:b w:val="0"/>
          <w:color w:val="auto"/>
          <w:sz w:val="21"/>
          <w:szCs w:val="22"/>
        </w:rPr>
        <w:t>over 1800</w:t>
      </w:r>
      <w:r w:rsidRPr="00CA506C">
        <w:rPr>
          <w:rFonts w:ascii="Calibri" w:hAnsi="Calibri" w:cs="Calibri"/>
          <w:b w:val="0"/>
          <w:color w:val="auto"/>
          <w:sz w:val="21"/>
          <w:szCs w:val="22"/>
        </w:rPr>
        <w:t xml:space="preserve"> students and </w:t>
      </w:r>
      <w:r w:rsidR="00BD6584" w:rsidRPr="00CA506C">
        <w:rPr>
          <w:rFonts w:ascii="Calibri" w:hAnsi="Calibri" w:cs="Calibri"/>
          <w:b w:val="0"/>
          <w:color w:val="auto"/>
          <w:sz w:val="21"/>
          <w:szCs w:val="22"/>
        </w:rPr>
        <w:t>192</w:t>
      </w:r>
      <w:r w:rsidRPr="00CA506C">
        <w:rPr>
          <w:rFonts w:ascii="Calibri" w:hAnsi="Calibri" w:cs="Calibri"/>
          <w:b w:val="0"/>
          <w:color w:val="auto"/>
          <w:sz w:val="21"/>
          <w:szCs w:val="22"/>
        </w:rPr>
        <w:t xml:space="preserve"> staff</w:t>
      </w:r>
      <w:r w:rsidR="00BD6584" w:rsidRPr="00CA506C">
        <w:rPr>
          <w:rFonts w:ascii="Calibri" w:hAnsi="Calibri" w:cs="Calibri"/>
          <w:b w:val="0"/>
          <w:color w:val="auto"/>
          <w:sz w:val="21"/>
          <w:szCs w:val="22"/>
        </w:rPr>
        <w:t>, 106 of whom are teachers</w:t>
      </w:r>
      <w:r w:rsidRPr="00CA506C">
        <w:rPr>
          <w:rFonts w:ascii="Calibri" w:hAnsi="Calibri" w:cs="Calibri"/>
          <w:b w:val="0"/>
          <w:color w:val="auto"/>
          <w:sz w:val="21"/>
          <w:szCs w:val="22"/>
        </w:rPr>
        <w:t xml:space="preserve">.  </w:t>
      </w:r>
      <w:r w:rsidR="00E256C0">
        <w:rPr>
          <w:rFonts w:ascii="Calibri" w:hAnsi="Calibri" w:cs="Calibri"/>
          <w:b w:val="0"/>
          <w:color w:val="auto"/>
          <w:sz w:val="21"/>
          <w:szCs w:val="22"/>
        </w:rPr>
        <w:t xml:space="preserve">Very soon it </w:t>
      </w:r>
      <w:r w:rsidR="00CC7176">
        <w:rPr>
          <w:rFonts w:ascii="Calibri" w:hAnsi="Calibri" w:cs="Calibri"/>
          <w:b w:val="0"/>
          <w:color w:val="auto"/>
          <w:sz w:val="21"/>
          <w:szCs w:val="22"/>
        </w:rPr>
        <w:t>is</w:t>
      </w:r>
      <w:r w:rsidR="00E256C0">
        <w:rPr>
          <w:rFonts w:ascii="Calibri" w:hAnsi="Calibri" w:cs="Calibri"/>
          <w:b w:val="0"/>
          <w:color w:val="auto"/>
          <w:sz w:val="21"/>
          <w:szCs w:val="22"/>
        </w:rPr>
        <w:t xml:space="preserve"> likely to be joined by a large local secondary school.  </w:t>
      </w:r>
      <w:r w:rsidR="004007E5" w:rsidRPr="007E0D32">
        <w:rPr>
          <w:rFonts w:ascii="Calibri" w:hAnsi="Calibri" w:cs="Calibri"/>
          <w:b w:val="0"/>
          <w:color w:val="auto"/>
          <w:sz w:val="21"/>
          <w:szCs w:val="22"/>
        </w:rPr>
        <w:t>We are working closely with the Local Authority and other Schools with a view to expanding the MAT</w:t>
      </w:r>
      <w:r w:rsidR="005A73DC" w:rsidRPr="007E0D32">
        <w:rPr>
          <w:rFonts w:ascii="Calibri" w:hAnsi="Calibri" w:cs="Calibri"/>
          <w:b w:val="0"/>
          <w:color w:val="auto"/>
          <w:sz w:val="21"/>
          <w:szCs w:val="22"/>
        </w:rPr>
        <w:t>, in the very near future</w:t>
      </w:r>
      <w:r w:rsidR="004007E5">
        <w:rPr>
          <w:rFonts w:ascii="Calibri" w:hAnsi="Calibri" w:cs="Calibri"/>
          <w:b w:val="0"/>
          <w:color w:val="auto"/>
          <w:sz w:val="21"/>
          <w:szCs w:val="22"/>
        </w:rPr>
        <w:t xml:space="preserve">.  </w:t>
      </w:r>
      <w:r w:rsidR="00E256C0">
        <w:rPr>
          <w:rFonts w:ascii="Calibri" w:hAnsi="Calibri" w:cs="Calibri"/>
          <w:b w:val="0"/>
          <w:color w:val="auto"/>
          <w:sz w:val="21"/>
          <w:szCs w:val="22"/>
        </w:rPr>
        <w:t>I</w:t>
      </w:r>
      <w:r w:rsidRPr="00CA506C">
        <w:rPr>
          <w:rFonts w:ascii="Calibri" w:hAnsi="Calibri" w:cs="Calibri"/>
          <w:b w:val="0"/>
          <w:color w:val="auto"/>
          <w:sz w:val="21"/>
          <w:szCs w:val="22"/>
        </w:rPr>
        <w:t xml:space="preserve">n the next five years, we intend to </w:t>
      </w:r>
      <w:r w:rsidR="00E256C0">
        <w:rPr>
          <w:rFonts w:ascii="Calibri" w:hAnsi="Calibri" w:cs="Calibri"/>
          <w:b w:val="0"/>
          <w:color w:val="auto"/>
          <w:sz w:val="21"/>
          <w:szCs w:val="22"/>
        </w:rPr>
        <w:t>manage our success and growth carefully</w:t>
      </w:r>
      <w:r w:rsidRPr="00CA506C">
        <w:rPr>
          <w:rFonts w:ascii="Calibri" w:hAnsi="Calibri" w:cs="Calibri"/>
          <w:b w:val="0"/>
          <w:color w:val="auto"/>
          <w:sz w:val="21"/>
          <w:szCs w:val="22"/>
        </w:rPr>
        <w:t xml:space="preserve">.  Our </w:t>
      </w:r>
      <w:r w:rsidR="00E256C0">
        <w:rPr>
          <w:rFonts w:ascii="Calibri" w:hAnsi="Calibri" w:cs="Calibri"/>
          <w:b w:val="0"/>
          <w:color w:val="auto"/>
          <w:sz w:val="21"/>
          <w:szCs w:val="22"/>
        </w:rPr>
        <w:t>CEO</w:t>
      </w:r>
      <w:r w:rsidRPr="00CA506C">
        <w:rPr>
          <w:rFonts w:ascii="Calibri" w:hAnsi="Calibri" w:cs="Calibri"/>
          <w:b w:val="0"/>
          <w:color w:val="auto"/>
          <w:sz w:val="21"/>
          <w:szCs w:val="22"/>
        </w:rPr>
        <w:t xml:space="preserve"> will </w:t>
      </w:r>
      <w:r w:rsidR="00E256C0">
        <w:rPr>
          <w:rFonts w:ascii="Calibri" w:hAnsi="Calibri" w:cs="Calibri"/>
          <w:b w:val="0"/>
          <w:color w:val="auto"/>
          <w:sz w:val="21"/>
          <w:szCs w:val="22"/>
        </w:rPr>
        <w:t>lead</w:t>
      </w:r>
      <w:r w:rsidRPr="00CA506C">
        <w:rPr>
          <w:rFonts w:ascii="Calibri" w:hAnsi="Calibri" w:cs="Calibri"/>
          <w:b w:val="0"/>
          <w:color w:val="auto"/>
          <w:sz w:val="21"/>
          <w:szCs w:val="22"/>
        </w:rPr>
        <w:t xml:space="preserve"> </w:t>
      </w:r>
      <w:r w:rsidR="00BD6584" w:rsidRPr="00CA506C">
        <w:rPr>
          <w:rFonts w:ascii="Calibri" w:hAnsi="Calibri" w:cs="Calibri"/>
          <w:b w:val="0"/>
          <w:color w:val="auto"/>
          <w:sz w:val="21"/>
          <w:szCs w:val="22"/>
        </w:rPr>
        <w:t>our current and future educational success and our plan for growth</w:t>
      </w:r>
      <w:r w:rsidRPr="00CA506C">
        <w:rPr>
          <w:rFonts w:ascii="Calibri" w:hAnsi="Calibri" w:cs="Calibri"/>
          <w:b w:val="0"/>
          <w:color w:val="auto"/>
          <w:sz w:val="21"/>
          <w:szCs w:val="22"/>
        </w:rPr>
        <w:t xml:space="preserve">, ensuring that </w:t>
      </w:r>
      <w:r w:rsidR="00E256C0">
        <w:rPr>
          <w:rFonts w:ascii="Calibri" w:hAnsi="Calibri" w:cs="Calibri"/>
          <w:b w:val="0"/>
          <w:color w:val="auto"/>
          <w:sz w:val="21"/>
          <w:szCs w:val="22"/>
        </w:rPr>
        <w:t>our educational and</w:t>
      </w:r>
      <w:r w:rsidRPr="00CA506C">
        <w:rPr>
          <w:rFonts w:ascii="Calibri" w:hAnsi="Calibri" w:cs="Calibri"/>
          <w:b w:val="0"/>
          <w:color w:val="auto"/>
          <w:sz w:val="21"/>
          <w:szCs w:val="22"/>
        </w:rPr>
        <w:t xml:space="preserve"> service propositi</w:t>
      </w:r>
      <w:r w:rsidR="00E256C0">
        <w:rPr>
          <w:rFonts w:ascii="Calibri" w:hAnsi="Calibri" w:cs="Calibri"/>
          <w:b w:val="0"/>
          <w:color w:val="auto"/>
          <w:sz w:val="21"/>
          <w:szCs w:val="22"/>
        </w:rPr>
        <w:t>on are</w:t>
      </w:r>
      <w:r w:rsidRPr="00CA506C">
        <w:rPr>
          <w:rFonts w:ascii="Calibri" w:hAnsi="Calibri" w:cs="Calibri"/>
          <w:b w:val="0"/>
          <w:color w:val="auto"/>
          <w:sz w:val="21"/>
          <w:szCs w:val="22"/>
        </w:rPr>
        <w:t xml:space="preserve"> something that new partners will want to join</w:t>
      </w:r>
      <w:r w:rsidR="00E256C0">
        <w:rPr>
          <w:rFonts w:ascii="Calibri" w:hAnsi="Calibri" w:cs="Calibri"/>
          <w:b w:val="0"/>
          <w:color w:val="auto"/>
          <w:sz w:val="21"/>
          <w:szCs w:val="22"/>
        </w:rPr>
        <w:t>, to which they will contribute and from which they and we will benefit</w:t>
      </w:r>
      <w:r w:rsidRPr="00CA506C">
        <w:rPr>
          <w:rFonts w:ascii="Calibri" w:hAnsi="Calibri" w:cs="Calibri"/>
          <w:b w:val="0"/>
          <w:color w:val="auto"/>
          <w:sz w:val="21"/>
          <w:szCs w:val="22"/>
        </w:rPr>
        <w:t>.</w:t>
      </w:r>
    </w:p>
    <w:p w:rsidR="00BD6584" w:rsidRPr="00CA506C" w:rsidRDefault="00BD6584" w:rsidP="008526D7">
      <w:pPr>
        <w:pStyle w:val="Title"/>
        <w:spacing w:after="0"/>
        <w:jc w:val="both"/>
        <w:rPr>
          <w:rFonts w:ascii="Calibri" w:hAnsi="Calibri" w:cs="Calibri"/>
          <w:b w:val="0"/>
          <w:color w:val="auto"/>
          <w:sz w:val="21"/>
          <w:szCs w:val="22"/>
        </w:rPr>
      </w:pPr>
    </w:p>
    <w:p w:rsidR="00BD6584" w:rsidRPr="00CA506C" w:rsidRDefault="00BD6584" w:rsidP="008526D7">
      <w:pPr>
        <w:pStyle w:val="Default"/>
        <w:jc w:val="both"/>
        <w:rPr>
          <w:rFonts w:ascii="Calibri" w:hAnsi="Calibri" w:cs="Calibri"/>
          <w:sz w:val="21"/>
          <w:szCs w:val="22"/>
        </w:rPr>
      </w:pPr>
      <w:r w:rsidRPr="00CA506C">
        <w:rPr>
          <w:rFonts w:ascii="Calibri" w:hAnsi="Calibri" w:cs="Calibri"/>
          <w:color w:val="212121"/>
          <w:sz w:val="21"/>
          <w:szCs w:val="22"/>
        </w:rPr>
        <w:t xml:space="preserve">This is a </w:t>
      </w:r>
      <w:r w:rsidR="00E256C0">
        <w:rPr>
          <w:rFonts w:ascii="Calibri" w:hAnsi="Calibri" w:cs="Calibri"/>
          <w:color w:val="212121"/>
          <w:sz w:val="21"/>
          <w:szCs w:val="22"/>
        </w:rPr>
        <w:t xml:space="preserve">relatively </w:t>
      </w:r>
      <w:r w:rsidRPr="00CA506C">
        <w:rPr>
          <w:rFonts w:ascii="Calibri" w:hAnsi="Calibri" w:cs="Calibri"/>
          <w:color w:val="212121"/>
          <w:sz w:val="21"/>
          <w:szCs w:val="22"/>
        </w:rPr>
        <w:t>new Trust, launched in January 2022.  Until now the</w:t>
      </w:r>
      <w:r w:rsidR="006762E9" w:rsidRPr="00CA506C">
        <w:rPr>
          <w:rFonts w:ascii="Calibri" w:hAnsi="Calibri" w:cs="Calibri"/>
          <w:color w:val="212121"/>
          <w:sz w:val="21"/>
          <w:szCs w:val="22"/>
        </w:rPr>
        <w:t xml:space="preserve"> school’s </w:t>
      </w:r>
      <w:r w:rsidR="00200C08">
        <w:rPr>
          <w:rFonts w:ascii="Calibri" w:hAnsi="Calibri" w:cs="Calibri"/>
          <w:color w:val="212121"/>
          <w:sz w:val="21"/>
          <w:szCs w:val="22"/>
        </w:rPr>
        <w:t>H</w:t>
      </w:r>
      <w:r w:rsidR="006762E9" w:rsidRPr="00CA506C">
        <w:rPr>
          <w:rFonts w:ascii="Calibri" w:hAnsi="Calibri" w:cs="Calibri"/>
          <w:color w:val="212121"/>
          <w:sz w:val="21"/>
          <w:szCs w:val="22"/>
        </w:rPr>
        <w:t>eadteachers, governing bodies, Trust Board, the</w:t>
      </w:r>
      <w:r w:rsidRPr="00CA506C">
        <w:rPr>
          <w:rFonts w:ascii="Calibri" w:hAnsi="Calibri" w:cs="Calibri"/>
          <w:color w:val="212121"/>
          <w:sz w:val="21"/>
          <w:szCs w:val="22"/>
        </w:rPr>
        <w:t xml:space="preserve"> Trust’s Director of Finance and our </w:t>
      </w:r>
      <w:r w:rsidR="006762E9" w:rsidRPr="00CA506C">
        <w:rPr>
          <w:rFonts w:ascii="Calibri" w:hAnsi="Calibri" w:cs="Calibri"/>
          <w:color w:val="212121"/>
          <w:sz w:val="21"/>
          <w:szCs w:val="22"/>
        </w:rPr>
        <w:t xml:space="preserve">existing </w:t>
      </w:r>
      <w:r w:rsidR="00CC7176">
        <w:rPr>
          <w:rFonts w:ascii="Calibri" w:hAnsi="Calibri" w:cs="Calibri"/>
          <w:color w:val="212121"/>
          <w:sz w:val="21"/>
          <w:szCs w:val="22"/>
        </w:rPr>
        <w:t xml:space="preserve">Trust HR Director </w:t>
      </w:r>
      <w:r w:rsidRPr="00CA506C">
        <w:rPr>
          <w:rFonts w:ascii="Calibri" w:hAnsi="Calibri" w:cs="Calibri"/>
          <w:color w:val="212121"/>
          <w:sz w:val="21"/>
          <w:szCs w:val="22"/>
        </w:rPr>
        <w:t>ha</w:t>
      </w:r>
      <w:r w:rsidR="006762E9" w:rsidRPr="00CA506C">
        <w:rPr>
          <w:rFonts w:ascii="Calibri" w:hAnsi="Calibri" w:cs="Calibri"/>
          <w:color w:val="212121"/>
          <w:sz w:val="21"/>
          <w:szCs w:val="22"/>
        </w:rPr>
        <w:t>ve</w:t>
      </w:r>
      <w:r w:rsidRPr="00CA506C">
        <w:rPr>
          <w:rFonts w:ascii="Calibri" w:hAnsi="Calibri" w:cs="Calibri"/>
          <w:color w:val="212121"/>
          <w:sz w:val="21"/>
          <w:szCs w:val="22"/>
        </w:rPr>
        <w:t xml:space="preserve"> worked closely </w:t>
      </w:r>
      <w:r w:rsidR="00CC7176">
        <w:rPr>
          <w:rFonts w:ascii="Calibri" w:hAnsi="Calibri" w:cs="Calibri"/>
          <w:color w:val="212121"/>
          <w:sz w:val="21"/>
          <w:szCs w:val="22"/>
        </w:rPr>
        <w:t xml:space="preserve">with our current CEO </w:t>
      </w:r>
      <w:r w:rsidRPr="00CA506C">
        <w:rPr>
          <w:rFonts w:ascii="Calibri" w:hAnsi="Calibri" w:cs="Calibri"/>
          <w:color w:val="212121"/>
          <w:sz w:val="21"/>
          <w:szCs w:val="22"/>
        </w:rPr>
        <w:t>to put in place the building</w:t>
      </w:r>
      <w:r w:rsidR="008526D7" w:rsidRPr="00CA506C">
        <w:rPr>
          <w:rFonts w:ascii="Calibri" w:hAnsi="Calibri" w:cs="Calibri"/>
          <w:color w:val="212121"/>
          <w:sz w:val="21"/>
          <w:szCs w:val="22"/>
        </w:rPr>
        <w:t>-</w:t>
      </w:r>
      <w:r w:rsidRPr="00CA506C">
        <w:rPr>
          <w:rFonts w:ascii="Calibri" w:hAnsi="Calibri" w:cs="Calibri"/>
          <w:color w:val="212121"/>
          <w:sz w:val="21"/>
          <w:szCs w:val="22"/>
        </w:rPr>
        <w:t xml:space="preserve">blocks for </w:t>
      </w:r>
      <w:r w:rsidR="00CC7176">
        <w:rPr>
          <w:rFonts w:ascii="Calibri" w:hAnsi="Calibri" w:cs="Calibri"/>
          <w:color w:val="212121"/>
          <w:sz w:val="21"/>
          <w:szCs w:val="22"/>
        </w:rPr>
        <w:t xml:space="preserve">strong and effective </w:t>
      </w:r>
      <w:r w:rsidR="006762E9" w:rsidRPr="00CA506C">
        <w:rPr>
          <w:rFonts w:ascii="Calibri" w:hAnsi="Calibri" w:cs="Calibri"/>
          <w:color w:val="212121"/>
          <w:sz w:val="21"/>
          <w:szCs w:val="22"/>
        </w:rPr>
        <w:t xml:space="preserve">Educational and Support </w:t>
      </w:r>
      <w:r w:rsidRPr="00CA506C">
        <w:rPr>
          <w:rFonts w:ascii="Calibri" w:hAnsi="Calibri" w:cs="Calibri"/>
          <w:color w:val="212121"/>
          <w:sz w:val="21"/>
          <w:szCs w:val="22"/>
        </w:rPr>
        <w:t xml:space="preserve">services.  As some of these are shared services, </w:t>
      </w:r>
      <w:r w:rsidR="006762E9" w:rsidRPr="00CA506C">
        <w:rPr>
          <w:rFonts w:ascii="Calibri" w:hAnsi="Calibri" w:cs="Calibri"/>
          <w:color w:val="212121"/>
          <w:sz w:val="21"/>
          <w:szCs w:val="22"/>
        </w:rPr>
        <w:t>they</w:t>
      </w:r>
      <w:r w:rsidRPr="00CA506C">
        <w:rPr>
          <w:rFonts w:ascii="Calibri" w:hAnsi="Calibri" w:cs="Calibri"/>
          <w:color w:val="212121"/>
          <w:sz w:val="21"/>
          <w:szCs w:val="22"/>
        </w:rPr>
        <w:t xml:space="preserve"> are </w:t>
      </w:r>
      <w:r w:rsidR="006762E9" w:rsidRPr="00CA506C">
        <w:rPr>
          <w:rFonts w:ascii="Calibri" w:hAnsi="Calibri" w:cs="Calibri"/>
          <w:color w:val="212121"/>
          <w:sz w:val="21"/>
          <w:szCs w:val="22"/>
        </w:rPr>
        <w:t>ripe</w:t>
      </w:r>
      <w:r w:rsidRPr="00CA506C">
        <w:rPr>
          <w:rFonts w:ascii="Calibri" w:hAnsi="Calibri" w:cs="Calibri"/>
          <w:color w:val="212121"/>
          <w:sz w:val="21"/>
          <w:szCs w:val="22"/>
        </w:rPr>
        <w:t xml:space="preserve"> for a period of significant development, as we seek to ensure all services provided are </w:t>
      </w:r>
      <w:r w:rsidR="006762E9" w:rsidRPr="00CA506C">
        <w:rPr>
          <w:rFonts w:ascii="Calibri" w:hAnsi="Calibri" w:cs="Calibri"/>
          <w:color w:val="212121"/>
          <w:sz w:val="21"/>
          <w:szCs w:val="22"/>
        </w:rPr>
        <w:t>of the highest quality and meet the needs and ambitions of each school</w:t>
      </w:r>
      <w:r w:rsidR="008526D7" w:rsidRPr="00CA506C">
        <w:rPr>
          <w:rFonts w:ascii="Calibri" w:hAnsi="Calibri" w:cs="Calibri"/>
          <w:color w:val="212121"/>
          <w:sz w:val="21"/>
          <w:szCs w:val="22"/>
        </w:rPr>
        <w:t xml:space="preserve"> and our partners</w:t>
      </w:r>
      <w:r w:rsidR="006762E9" w:rsidRPr="00CA506C">
        <w:rPr>
          <w:rFonts w:ascii="Calibri" w:hAnsi="Calibri" w:cs="Calibri"/>
          <w:color w:val="212121"/>
          <w:sz w:val="21"/>
          <w:szCs w:val="22"/>
        </w:rPr>
        <w:t>.</w:t>
      </w:r>
      <w:r w:rsidRPr="00CA506C">
        <w:rPr>
          <w:rFonts w:ascii="Calibri" w:hAnsi="Calibri" w:cs="Calibri"/>
          <w:color w:val="212121"/>
          <w:sz w:val="21"/>
          <w:szCs w:val="22"/>
        </w:rPr>
        <w:t xml:space="preserve"> </w:t>
      </w:r>
    </w:p>
    <w:p w:rsidR="006762E9" w:rsidRPr="00CA506C" w:rsidRDefault="006762E9" w:rsidP="008526D7">
      <w:pPr>
        <w:pStyle w:val="Default"/>
        <w:jc w:val="both"/>
        <w:rPr>
          <w:rFonts w:ascii="Calibri" w:hAnsi="Calibri" w:cs="Calibri"/>
          <w:color w:val="212121"/>
          <w:sz w:val="21"/>
          <w:szCs w:val="22"/>
        </w:rPr>
      </w:pPr>
    </w:p>
    <w:p w:rsidR="00BD6584" w:rsidRPr="00CA506C" w:rsidRDefault="006762E9" w:rsidP="008526D7">
      <w:pPr>
        <w:pStyle w:val="Default"/>
        <w:jc w:val="both"/>
        <w:rPr>
          <w:rFonts w:ascii="Calibri" w:hAnsi="Calibri" w:cs="Calibri"/>
          <w:color w:val="212121"/>
          <w:sz w:val="21"/>
          <w:szCs w:val="22"/>
        </w:rPr>
      </w:pPr>
      <w:r w:rsidRPr="00CA506C">
        <w:rPr>
          <w:rFonts w:ascii="Calibri" w:hAnsi="Calibri" w:cs="Calibri"/>
          <w:color w:val="212121"/>
          <w:sz w:val="21"/>
          <w:szCs w:val="22"/>
        </w:rPr>
        <w:t>We have already begun to measure our success towards some very challenging objectives in our Mission and three Core Educational Purposes.  We do this through our five Executive Scorecards which cover:  Academic Performance; Culture and Climate; Education and Training; Staffing; and, Finance and Estates.</w:t>
      </w:r>
    </w:p>
    <w:p w:rsidR="006762E9" w:rsidRPr="00CA506C" w:rsidRDefault="006762E9" w:rsidP="008526D7">
      <w:pPr>
        <w:pStyle w:val="Default"/>
        <w:jc w:val="both"/>
        <w:rPr>
          <w:rFonts w:ascii="Calibri" w:hAnsi="Calibri" w:cs="Calibri"/>
          <w:sz w:val="21"/>
          <w:szCs w:val="22"/>
        </w:rPr>
      </w:pPr>
    </w:p>
    <w:p w:rsidR="00BD6584" w:rsidRPr="00CA506C" w:rsidRDefault="006762E9" w:rsidP="008526D7">
      <w:pPr>
        <w:pStyle w:val="Default"/>
        <w:jc w:val="both"/>
        <w:rPr>
          <w:rFonts w:ascii="Calibri" w:hAnsi="Calibri" w:cs="Calibri"/>
          <w:color w:val="212121"/>
          <w:sz w:val="21"/>
          <w:szCs w:val="22"/>
        </w:rPr>
      </w:pPr>
      <w:r w:rsidRPr="00CA506C">
        <w:rPr>
          <w:rFonts w:ascii="Calibri" w:hAnsi="Calibri" w:cs="Calibri"/>
          <w:color w:val="212121"/>
          <w:sz w:val="21"/>
          <w:szCs w:val="22"/>
        </w:rPr>
        <w:t>We have in place an innovative and well-researched Talent Management Strategy that sits in our Teaching and Curriculum Institute and from which springs our ex</w:t>
      </w:r>
      <w:r w:rsidR="008526D7" w:rsidRPr="00CA506C">
        <w:rPr>
          <w:rFonts w:ascii="Calibri" w:hAnsi="Calibri" w:cs="Calibri"/>
          <w:color w:val="212121"/>
          <w:sz w:val="21"/>
          <w:szCs w:val="22"/>
        </w:rPr>
        <w:t>c</w:t>
      </w:r>
      <w:r w:rsidRPr="00CA506C">
        <w:rPr>
          <w:rFonts w:ascii="Calibri" w:hAnsi="Calibri" w:cs="Calibri"/>
          <w:color w:val="212121"/>
          <w:sz w:val="21"/>
          <w:szCs w:val="22"/>
        </w:rPr>
        <w:t>iting Professional Development Pathway.</w:t>
      </w:r>
    </w:p>
    <w:p w:rsidR="006762E9" w:rsidRPr="00CA506C" w:rsidRDefault="006762E9" w:rsidP="008526D7">
      <w:pPr>
        <w:pStyle w:val="Default"/>
        <w:jc w:val="both"/>
        <w:rPr>
          <w:rFonts w:ascii="Calibri" w:hAnsi="Calibri" w:cs="Calibri"/>
          <w:sz w:val="21"/>
          <w:szCs w:val="22"/>
        </w:rPr>
      </w:pPr>
    </w:p>
    <w:p w:rsidR="00BD6584" w:rsidRPr="00CA506C" w:rsidRDefault="00CC7176" w:rsidP="008526D7">
      <w:pPr>
        <w:pStyle w:val="Default"/>
        <w:jc w:val="both"/>
        <w:rPr>
          <w:rFonts w:ascii="Calibri" w:hAnsi="Calibri" w:cs="Calibri"/>
          <w:color w:val="212121"/>
          <w:sz w:val="21"/>
          <w:szCs w:val="22"/>
        </w:rPr>
      </w:pPr>
      <w:bookmarkStart w:id="1" w:name="_Hlk103938030"/>
      <w:r>
        <w:rPr>
          <w:rFonts w:ascii="Calibri" w:hAnsi="Calibri" w:cs="Calibri"/>
          <w:color w:val="212121"/>
          <w:sz w:val="21"/>
          <w:szCs w:val="22"/>
        </w:rPr>
        <w:t xml:space="preserve">As CEO, you </w:t>
      </w:r>
      <w:r w:rsidR="00BD6584" w:rsidRPr="00CA506C">
        <w:rPr>
          <w:rFonts w:ascii="Calibri" w:hAnsi="Calibri" w:cs="Calibri"/>
          <w:color w:val="212121"/>
          <w:sz w:val="21"/>
          <w:szCs w:val="22"/>
        </w:rPr>
        <w:t xml:space="preserve">will focus </w:t>
      </w:r>
      <w:r>
        <w:rPr>
          <w:rFonts w:ascii="Calibri" w:hAnsi="Calibri" w:cs="Calibri"/>
          <w:color w:val="212121"/>
          <w:sz w:val="21"/>
          <w:szCs w:val="22"/>
        </w:rPr>
        <w:t>your</w:t>
      </w:r>
      <w:r w:rsidR="00BD6584" w:rsidRPr="00CA506C">
        <w:rPr>
          <w:rFonts w:ascii="Calibri" w:hAnsi="Calibri" w:cs="Calibri"/>
          <w:color w:val="212121"/>
          <w:sz w:val="21"/>
          <w:szCs w:val="22"/>
        </w:rPr>
        <w:t xml:space="preserve"> energy and skill in </w:t>
      </w:r>
      <w:r>
        <w:rPr>
          <w:rFonts w:ascii="Calibri" w:hAnsi="Calibri" w:cs="Calibri"/>
          <w:color w:val="212121"/>
          <w:sz w:val="21"/>
          <w:szCs w:val="22"/>
        </w:rPr>
        <w:t xml:space="preserve">significant areas, </w:t>
      </w:r>
      <w:r w:rsidR="00BD6584" w:rsidRPr="00CA506C">
        <w:rPr>
          <w:rFonts w:ascii="Calibri" w:hAnsi="Calibri" w:cs="Calibri"/>
          <w:color w:val="212121"/>
          <w:sz w:val="21"/>
          <w:szCs w:val="22"/>
        </w:rPr>
        <w:t xml:space="preserve">to ensure each area has </w:t>
      </w:r>
      <w:r>
        <w:rPr>
          <w:rFonts w:ascii="Calibri" w:hAnsi="Calibri" w:cs="Calibri"/>
          <w:color w:val="212121"/>
          <w:sz w:val="21"/>
          <w:szCs w:val="22"/>
        </w:rPr>
        <w:t xml:space="preserve">dynamic and effective </w:t>
      </w:r>
      <w:r w:rsidR="00BD6584" w:rsidRPr="00CA506C">
        <w:rPr>
          <w:rFonts w:ascii="Calibri" w:hAnsi="Calibri" w:cs="Calibri"/>
          <w:color w:val="212121"/>
          <w:sz w:val="21"/>
          <w:szCs w:val="22"/>
        </w:rPr>
        <w:t xml:space="preserve">strategic </w:t>
      </w:r>
      <w:r w:rsidR="001F7684">
        <w:rPr>
          <w:rFonts w:ascii="Calibri" w:hAnsi="Calibri" w:cs="Calibri"/>
          <w:color w:val="212121"/>
          <w:sz w:val="21"/>
          <w:szCs w:val="22"/>
        </w:rPr>
        <w:t xml:space="preserve">and operational </w:t>
      </w:r>
      <w:r w:rsidR="00BD6584" w:rsidRPr="00CA506C">
        <w:rPr>
          <w:rFonts w:ascii="Calibri" w:hAnsi="Calibri" w:cs="Calibri"/>
          <w:color w:val="212121"/>
          <w:sz w:val="21"/>
          <w:szCs w:val="22"/>
        </w:rPr>
        <w:t>leadership and a clear model of what our schools s</w:t>
      </w:r>
      <w:r>
        <w:rPr>
          <w:rFonts w:ascii="Calibri" w:hAnsi="Calibri" w:cs="Calibri"/>
          <w:color w:val="212121"/>
          <w:sz w:val="21"/>
          <w:szCs w:val="22"/>
        </w:rPr>
        <w:t>hould expect and deliver, in line with our values, mission and core educational purposes.</w:t>
      </w:r>
    </w:p>
    <w:bookmarkEnd w:id="1"/>
    <w:p w:rsidR="001F7684" w:rsidRDefault="001F7684" w:rsidP="008526D7">
      <w:pPr>
        <w:pStyle w:val="Default"/>
        <w:jc w:val="both"/>
        <w:rPr>
          <w:rFonts w:ascii="Calibri" w:hAnsi="Calibri" w:cs="Calibri"/>
          <w:color w:val="212121"/>
          <w:sz w:val="21"/>
          <w:szCs w:val="22"/>
        </w:rPr>
      </w:pPr>
    </w:p>
    <w:p w:rsidR="008526D7" w:rsidRDefault="006762E9" w:rsidP="008526D7">
      <w:pPr>
        <w:pStyle w:val="Default"/>
        <w:jc w:val="both"/>
        <w:rPr>
          <w:rFonts w:ascii="Calibri" w:hAnsi="Calibri" w:cs="Calibri"/>
          <w:color w:val="212121"/>
          <w:sz w:val="21"/>
          <w:szCs w:val="22"/>
        </w:rPr>
      </w:pPr>
      <w:r w:rsidRPr="00CA506C">
        <w:rPr>
          <w:rFonts w:ascii="Calibri" w:hAnsi="Calibri" w:cs="Calibri"/>
          <w:color w:val="212121"/>
          <w:sz w:val="21"/>
          <w:szCs w:val="22"/>
        </w:rPr>
        <w:t xml:space="preserve">More detail is contained in the Job Description later in this brochure but a common theme is </w:t>
      </w:r>
      <w:bookmarkStart w:id="2" w:name="_Hlk103938907"/>
      <w:r w:rsidR="00CC7176">
        <w:rPr>
          <w:rFonts w:ascii="Calibri" w:hAnsi="Calibri" w:cs="Calibri"/>
          <w:color w:val="212121"/>
          <w:sz w:val="21"/>
          <w:szCs w:val="22"/>
        </w:rPr>
        <w:t>that, as CEO, you</w:t>
      </w:r>
      <w:r w:rsidR="008526D7" w:rsidRPr="00CA506C">
        <w:rPr>
          <w:rFonts w:ascii="Calibri" w:hAnsi="Calibri" w:cs="Calibri"/>
          <w:color w:val="212121"/>
          <w:sz w:val="21"/>
          <w:szCs w:val="22"/>
        </w:rPr>
        <w:t xml:space="preserve"> </w:t>
      </w:r>
      <w:r w:rsidRPr="00CA506C">
        <w:rPr>
          <w:rFonts w:ascii="Calibri" w:hAnsi="Calibri" w:cs="Calibri"/>
          <w:color w:val="212121"/>
          <w:sz w:val="21"/>
          <w:szCs w:val="22"/>
        </w:rPr>
        <w:t xml:space="preserve">will work closely with </w:t>
      </w:r>
      <w:r w:rsidR="008526D7" w:rsidRPr="00CA506C">
        <w:rPr>
          <w:rFonts w:ascii="Calibri" w:hAnsi="Calibri" w:cs="Calibri"/>
          <w:color w:val="212121"/>
          <w:sz w:val="21"/>
          <w:szCs w:val="22"/>
        </w:rPr>
        <w:t xml:space="preserve">me, the </w:t>
      </w:r>
      <w:r w:rsidR="00CC7176">
        <w:rPr>
          <w:rFonts w:ascii="Calibri" w:hAnsi="Calibri" w:cs="Calibri"/>
          <w:color w:val="212121"/>
          <w:sz w:val="21"/>
          <w:szCs w:val="22"/>
        </w:rPr>
        <w:t>Trust Board, the Trust Executive Team</w:t>
      </w:r>
      <w:r w:rsidR="008526D7" w:rsidRPr="00CA506C">
        <w:rPr>
          <w:rFonts w:ascii="Calibri" w:hAnsi="Calibri" w:cs="Calibri"/>
          <w:color w:val="212121"/>
          <w:sz w:val="21"/>
          <w:szCs w:val="22"/>
        </w:rPr>
        <w:t xml:space="preserve"> and the schools</w:t>
      </w:r>
      <w:r w:rsidR="00EF54C9">
        <w:rPr>
          <w:rFonts w:ascii="Calibri" w:hAnsi="Calibri" w:cs="Calibri"/>
          <w:color w:val="212121"/>
          <w:sz w:val="21"/>
          <w:szCs w:val="22"/>
        </w:rPr>
        <w:t>’</w:t>
      </w:r>
      <w:r w:rsidR="008526D7" w:rsidRPr="00CA506C">
        <w:rPr>
          <w:rFonts w:ascii="Calibri" w:hAnsi="Calibri" w:cs="Calibri"/>
          <w:color w:val="212121"/>
          <w:sz w:val="21"/>
          <w:szCs w:val="22"/>
        </w:rPr>
        <w:t xml:space="preserve"> </w:t>
      </w:r>
      <w:r w:rsidR="00CC7176">
        <w:rPr>
          <w:rFonts w:ascii="Calibri" w:hAnsi="Calibri" w:cs="Calibri"/>
          <w:color w:val="212121"/>
          <w:sz w:val="21"/>
          <w:szCs w:val="22"/>
        </w:rPr>
        <w:t xml:space="preserve">LGBs and </w:t>
      </w:r>
      <w:r w:rsidR="00C36392">
        <w:rPr>
          <w:rFonts w:ascii="Calibri" w:hAnsi="Calibri" w:cs="Calibri"/>
          <w:color w:val="212121"/>
          <w:sz w:val="21"/>
          <w:szCs w:val="22"/>
        </w:rPr>
        <w:t>H</w:t>
      </w:r>
      <w:r w:rsidR="008526D7" w:rsidRPr="00CA506C">
        <w:rPr>
          <w:rFonts w:ascii="Calibri" w:hAnsi="Calibri" w:cs="Calibri"/>
          <w:color w:val="212121"/>
          <w:sz w:val="21"/>
          <w:szCs w:val="22"/>
        </w:rPr>
        <w:t>eadteachers</w:t>
      </w:r>
      <w:r w:rsidRPr="00CA506C">
        <w:rPr>
          <w:rFonts w:ascii="Calibri" w:hAnsi="Calibri" w:cs="Calibri"/>
          <w:color w:val="212121"/>
          <w:sz w:val="21"/>
          <w:szCs w:val="22"/>
        </w:rPr>
        <w:t xml:space="preserve"> to ensure we have a transparent and </w:t>
      </w:r>
      <w:r w:rsidR="009C68C6" w:rsidRPr="00CA506C">
        <w:rPr>
          <w:rFonts w:ascii="Calibri" w:hAnsi="Calibri" w:cs="Calibri"/>
          <w:color w:val="212121"/>
          <w:sz w:val="21"/>
          <w:szCs w:val="22"/>
        </w:rPr>
        <w:t>agile</w:t>
      </w:r>
      <w:r w:rsidRPr="00CA506C">
        <w:rPr>
          <w:rFonts w:ascii="Calibri" w:hAnsi="Calibri" w:cs="Calibri"/>
          <w:color w:val="212121"/>
          <w:sz w:val="21"/>
          <w:szCs w:val="22"/>
        </w:rPr>
        <w:t xml:space="preserve"> </w:t>
      </w:r>
      <w:r w:rsidR="00CC7176">
        <w:rPr>
          <w:rFonts w:ascii="Calibri" w:hAnsi="Calibri" w:cs="Calibri"/>
          <w:color w:val="212121"/>
          <w:sz w:val="21"/>
          <w:szCs w:val="22"/>
        </w:rPr>
        <w:t xml:space="preserve">Educational Trust known for its </w:t>
      </w:r>
      <w:proofErr w:type="gramStart"/>
      <w:r w:rsidR="00CC7176">
        <w:rPr>
          <w:rFonts w:ascii="Calibri" w:hAnsi="Calibri" w:cs="Calibri"/>
          <w:color w:val="212121"/>
          <w:sz w:val="21"/>
          <w:szCs w:val="22"/>
        </w:rPr>
        <w:t>high</w:t>
      </w:r>
      <w:r w:rsidR="00AA5E13">
        <w:rPr>
          <w:rFonts w:ascii="Calibri" w:hAnsi="Calibri" w:cs="Calibri"/>
          <w:color w:val="212121"/>
          <w:sz w:val="21"/>
          <w:szCs w:val="22"/>
        </w:rPr>
        <w:t xml:space="preserve"> </w:t>
      </w:r>
      <w:r w:rsidR="00CC7176">
        <w:rPr>
          <w:rFonts w:ascii="Calibri" w:hAnsi="Calibri" w:cs="Calibri"/>
          <w:color w:val="212121"/>
          <w:sz w:val="21"/>
          <w:szCs w:val="22"/>
        </w:rPr>
        <w:t>quality</w:t>
      </w:r>
      <w:proofErr w:type="gramEnd"/>
      <w:r w:rsidR="00CC7176">
        <w:rPr>
          <w:rFonts w:ascii="Calibri" w:hAnsi="Calibri" w:cs="Calibri"/>
          <w:color w:val="212121"/>
          <w:sz w:val="21"/>
          <w:szCs w:val="22"/>
        </w:rPr>
        <w:t xml:space="preserve"> educational provision, care and support</w:t>
      </w:r>
      <w:r w:rsidR="001F7684">
        <w:rPr>
          <w:rFonts w:ascii="Calibri" w:hAnsi="Calibri" w:cs="Calibri"/>
          <w:color w:val="212121"/>
          <w:sz w:val="21"/>
          <w:szCs w:val="22"/>
        </w:rPr>
        <w:t>.</w:t>
      </w:r>
    </w:p>
    <w:p w:rsidR="001F7684" w:rsidRPr="00CA506C" w:rsidRDefault="001F7684" w:rsidP="008526D7">
      <w:pPr>
        <w:pStyle w:val="Default"/>
        <w:jc w:val="both"/>
        <w:rPr>
          <w:rFonts w:ascii="Calibri" w:hAnsi="Calibri" w:cs="Calibri"/>
          <w:sz w:val="21"/>
          <w:szCs w:val="22"/>
        </w:rPr>
      </w:pPr>
    </w:p>
    <w:p w:rsidR="006762E9" w:rsidRPr="00CA506C" w:rsidRDefault="006762E9" w:rsidP="008526D7">
      <w:pPr>
        <w:pStyle w:val="Default"/>
        <w:jc w:val="both"/>
        <w:rPr>
          <w:rFonts w:ascii="Calibri" w:hAnsi="Calibri" w:cs="Calibri"/>
          <w:color w:val="212121"/>
          <w:sz w:val="21"/>
          <w:szCs w:val="22"/>
        </w:rPr>
      </w:pPr>
      <w:r w:rsidRPr="00CA506C">
        <w:rPr>
          <w:rFonts w:ascii="Calibri" w:hAnsi="Calibri" w:cs="Calibri"/>
          <w:color w:val="212121"/>
          <w:sz w:val="21"/>
          <w:szCs w:val="22"/>
        </w:rPr>
        <w:t xml:space="preserve">This job </w:t>
      </w:r>
      <w:r w:rsidR="008526D7" w:rsidRPr="00CA506C">
        <w:rPr>
          <w:rFonts w:ascii="Calibri" w:hAnsi="Calibri" w:cs="Calibri"/>
          <w:color w:val="212121"/>
          <w:sz w:val="21"/>
          <w:szCs w:val="22"/>
        </w:rPr>
        <w:t xml:space="preserve">will be exciting and you will have a </w:t>
      </w:r>
      <w:r w:rsidR="00CC7176">
        <w:rPr>
          <w:rFonts w:ascii="Calibri" w:hAnsi="Calibri" w:cs="Calibri"/>
          <w:color w:val="212121"/>
          <w:sz w:val="21"/>
          <w:szCs w:val="22"/>
        </w:rPr>
        <w:t xml:space="preserve">very </w:t>
      </w:r>
      <w:r w:rsidR="008526D7" w:rsidRPr="00CA506C">
        <w:rPr>
          <w:rFonts w:ascii="Calibri" w:hAnsi="Calibri" w:cs="Calibri"/>
          <w:color w:val="212121"/>
          <w:sz w:val="21"/>
          <w:szCs w:val="22"/>
        </w:rPr>
        <w:t xml:space="preserve">strong say in how it functions and evolves over time. Some of the </w:t>
      </w:r>
      <w:r w:rsidR="00CC7176">
        <w:rPr>
          <w:rFonts w:ascii="Calibri" w:hAnsi="Calibri" w:cs="Calibri"/>
          <w:color w:val="212121"/>
          <w:sz w:val="21"/>
          <w:szCs w:val="22"/>
        </w:rPr>
        <w:t>strategic, operational and external issues you face</w:t>
      </w:r>
      <w:r w:rsidR="008526D7" w:rsidRPr="00CA506C">
        <w:rPr>
          <w:rFonts w:ascii="Calibri" w:hAnsi="Calibri" w:cs="Calibri"/>
          <w:color w:val="212121"/>
          <w:sz w:val="21"/>
          <w:szCs w:val="22"/>
        </w:rPr>
        <w:t xml:space="preserve"> </w:t>
      </w:r>
      <w:r w:rsidR="007962C7">
        <w:rPr>
          <w:rFonts w:ascii="Calibri" w:hAnsi="Calibri" w:cs="Calibri"/>
          <w:color w:val="212121"/>
          <w:sz w:val="21"/>
          <w:szCs w:val="22"/>
        </w:rPr>
        <w:t>will</w:t>
      </w:r>
      <w:r w:rsidR="008526D7" w:rsidRPr="00CA506C">
        <w:rPr>
          <w:rFonts w:ascii="Calibri" w:hAnsi="Calibri" w:cs="Calibri"/>
          <w:color w:val="212121"/>
          <w:sz w:val="21"/>
          <w:szCs w:val="22"/>
        </w:rPr>
        <w:t>,</w:t>
      </w:r>
      <w:r w:rsidR="001F7684">
        <w:rPr>
          <w:rFonts w:ascii="Calibri" w:hAnsi="Calibri" w:cs="Calibri"/>
          <w:color w:val="212121"/>
          <w:sz w:val="21"/>
          <w:szCs w:val="22"/>
        </w:rPr>
        <w:t xml:space="preserve"> at times,</w:t>
      </w:r>
      <w:r w:rsidR="008526D7" w:rsidRPr="00CA506C">
        <w:rPr>
          <w:rFonts w:ascii="Calibri" w:hAnsi="Calibri" w:cs="Calibri"/>
          <w:color w:val="212121"/>
          <w:sz w:val="21"/>
          <w:szCs w:val="22"/>
        </w:rPr>
        <w:t xml:space="preserve"> be complex</w:t>
      </w:r>
      <w:r w:rsidRPr="00CA506C">
        <w:rPr>
          <w:rFonts w:ascii="Calibri" w:hAnsi="Calibri" w:cs="Calibri"/>
          <w:color w:val="212121"/>
          <w:sz w:val="21"/>
          <w:szCs w:val="22"/>
        </w:rPr>
        <w:t xml:space="preserve"> but the rewards are huge </w:t>
      </w:r>
      <w:r w:rsidR="00B3233D" w:rsidRPr="00CA506C">
        <w:rPr>
          <w:rFonts w:ascii="Calibri" w:hAnsi="Calibri" w:cs="Calibri"/>
          <w:color w:val="212121"/>
          <w:sz w:val="21"/>
          <w:szCs w:val="22"/>
        </w:rPr>
        <w:t>as you will know</w:t>
      </w:r>
      <w:r w:rsidRPr="00CA506C">
        <w:rPr>
          <w:rFonts w:ascii="Calibri" w:hAnsi="Calibri" w:cs="Calibri"/>
          <w:color w:val="212121"/>
          <w:sz w:val="21"/>
          <w:szCs w:val="22"/>
        </w:rPr>
        <w:t xml:space="preserve"> that what </w:t>
      </w:r>
      <w:r w:rsidR="008526D7" w:rsidRPr="00CA506C">
        <w:rPr>
          <w:rFonts w:ascii="Calibri" w:hAnsi="Calibri" w:cs="Calibri"/>
          <w:color w:val="212121"/>
          <w:sz w:val="21"/>
          <w:szCs w:val="22"/>
        </w:rPr>
        <w:t xml:space="preserve">you do will serve </w:t>
      </w:r>
      <w:r w:rsidR="00F514D0" w:rsidRPr="00CA506C">
        <w:rPr>
          <w:rFonts w:ascii="Calibri" w:hAnsi="Calibri" w:cs="Calibri"/>
          <w:color w:val="212121"/>
          <w:sz w:val="21"/>
          <w:szCs w:val="22"/>
        </w:rPr>
        <w:t>the</w:t>
      </w:r>
      <w:r w:rsidRPr="00CA506C">
        <w:rPr>
          <w:rFonts w:ascii="Calibri" w:hAnsi="Calibri" w:cs="Calibri"/>
          <w:color w:val="212121"/>
          <w:sz w:val="21"/>
          <w:szCs w:val="22"/>
        </w:rPr>
        <w:t xml:space="preserve"> young people who attend our schools</w:t>
      </w:r>
      <w:r w:rsidR="008526D7" w:rsidRPr="00CA506C">
        <w:rPr>
          <w:rFonts w:ascii="Calibri" w:hAnsi="Calibri" w:cs="Calibri"/>
          <w:color w:val="212121"/>
          <w:sz w:val="21"/>
          <w:szCs w:val="22"/>
        </w:rPr>
        <w:t>, especially those who come to us with least advantage.</w:t>
      </w:r>
    </w:p>
    <w:bookmarkEnd w:id="2"/>
    <w:p w:rsidR="008526D7" w:rsidRPr="00CA506C" w:rsidRDefault="008526D7" w:rsidP="008526D7">
      <w:pPr>
        <w:pStyle w:val="Default"/>
        <w:jc w:val="both"/>
        <w:rPr>
          <w:rFonts w:ascii="Calibri" w:hAnsi="Calibri" w:cs="Calibri"/>
          <w:sz w:val="21"/>
          <w:szCs w:val="22"/>
        </w:rPr>
      </w:pPr>
    </w:p>
    <w:p w:rsidR="006762E9" w:rsidRPr="00CA506C" w:rsidRDefault="006762E9" w:rsidP="008526D7">
      <w:pPr>
        <w:pStyle w:val="Title"/>
        <w:spacing w:after="0"/>
        <w:jc w:val="both"/>
        <w:rPr>
          <w:rFonts w:ascii="Calibri" w:hAnsi="Calibri" w:cs="Calibri"/>
          <w:color w:val="212121"/>
          <w:sz w:val="21"/>
          <w:szCs w:val="22"/>
        </w:rPr>
      </w:pPr>
      <w:r w:rsidRPr="00CA506C">
        <w:rPr>
          <w:rFonts w:ascii="Calibri" w:hAnsi="Calibri" w:cs="Calibri"/>
          <w:color w:val="212121"/>
          <w:sz w:val="21"/>
          <w:szCs w:val="22"/>
        </w:rPr>
        <w:t xml:space="preserve">If </w:t>
      </w:r>
      <w:r w:rsidR="008526D7" w:rsidRPr="00CA506C">
        <w:rPr>
          <w:rFonts w:ascii="Calibri" w:hAnsi="Calibri" w:cs="Calibri"/>
          <w:color w:val="212121"/>
          <w:sz w:val="21"/>
          <w:szCs w:val="22"/>
        </w:rPr>
        <w:t>I have not put you off</w:t>
      </w:r>
      <w:r w:rsidRPr="00CA506C">
        <w:rPr>
          <w:rFonts w:ascii="Calibri" w:hAnsi="Calibri" w:cs="Calibri"/>
          <w:color w:val="212121"/>
          <w:sz w:val="21"/>
          <w:szCs w:val="22"/>
        </w:rPr>
        <w:t xml:space="preserve">, then read on and I </w:t>
      </w:r>
      <w:r w:rsidR="008526D7" w:rsidRPr="00CA506C">
        <w:rPr>
          <w:rFonts w:ascii="Calibri" w:hAnsi="Calibri" w:cs="Calibri"/>
          <w:color w:val="212121"/>
          <w:sz w:val="21"/>
          <w:szCs w:val="22"/>
        </w:rPr>
        <w:t xml:space="preserve">very much look </w:t>
      </w:r>
      <w:r w:rsidRPr="00CA506C">
        <w:rPr>
          <w:rFonts w:ascii="Calibri" w:hAnsi="Calibri" w:cs="Calibri"/>
          <w:color w:val="212121"/>
          <w:sz w:val="21"/>
          <w:szCs w:val="22"/>
        </w:rPr>
        <w:t>forward to receiving your application</w:t>
      </w:r>
      <w:r w:rsidR="008526D7" w:rsidRPr="00CA506C">
        <w:rPr>
          <w:rFonts w:ascii="Calibri" w:hAnsi="Calibri" w:cs="Calibri"/>
          <w:color w:val="212121"/>
          <w:sz w:val="21"/>
          <w:szCs w:val="22"/>
        </w:rPr>
        <w:t>.</w:t>
      </w:r>
    </w:p>
    <w:p w:rsidR="008526D7" w:rsidRPr="00CA506C" w:rsidRDefault="008526D7" w:rsidP="008526D7">
      <w:pPr>
        <w:pStyle w:val="Title"/>
        <w:spacing w:after="0"/>
        <w:jc w:val="both"/>
        <w:rPr>
          <w:rFonts w:ascii="Calibri" w:hAnsi="Calibri" w:cs="Calibri"/>
          <w:b w:val="0"/>
          <w:color w:val="auto"/>
          <w:sz w:val="21"/>
          <w:szCs w:val="22"/>
        </w:rPr>
      </w:pPr>
    </w:p>
    <w:p w:rsidR="008526D7" w:rsidRPr="00CA506C" w:rsidRDefault="00CC7176" w:rsidP="008526D7">
      <w:pPr>
        <w:pStyle w:val="Title"/>
        <w:spacing w:after="0"/>
        <w:jc w:val="both"/>
        <w:rPr>
          <w:rFonts w:ascii="Calibri" w:hAnsi="Calibri" w:cs="Calibri"/>
          <w:b w:val="0"/>
          <w:color w:val="auto"/>
          <w:sz w:val="21"/>
          <w:szCs w:val="22"/>
        </w:rPr>
      </w:pPr>
      <w:r>
        <w:rPr>
          <w:rFonts w:ascii="Calibri" w:hAnsi="Calibri" w:cs="Calibri"/>
          <w:b w:val="0"/>
          <w:color w:val="auto"/>
          <w:sz w:val="21"/>
          <w:szCs w:val="22"/>
        </w:rPr>
        <w:t>Leon Dow</w:t>
      </w:r>
      <w:r w:rsidR="00AA5E13">
        <w:rPr>
          <w:rFonts w:ascii="Calibri" w:hAnsi="Calibri" w:cs="Calibri"/>
          <w:b w:val="0"/>
          <w:color w:val="auto"/>
          <w:sz w:val="21"/>
          <w:szCs w:val="22"/>
        </w:rPr>
        <w:t>d</w:t>
      </w:r>
    </w:p>
    <w:p w:rsidR="008526D7" w:rsidRPr="00CA506C" w:rsidRDefault="00CC7176" w:rsidP="008526D7">
      <w:pPr>
        <w:pStyle w:val="Title"/>
        <w:spacing w:after="0"/>
        <w:jc w:val="both"/>
        <w:rPr>
          <w:rFonts w:ascii="Calibri" w:hAnsi="Calibri" w:cs="Calibri"/>
          <w:b w:val="0"/>
          <w:color w:val="auto"/>
          <w:sz w:val="21"/>
          <w:szCs w:val="22"/>
        </w:rPr>
      </w:pPr>
      <w:r>
        <w:rPr>
          <w:rFonts w:ascii="Calibri" w:hAnsi="Calibri" w:cs="Calibri"/>
          <w:b w:val="0"/>
          <w:color w:val="auto"/>
          <w:sz w:val="21"/>
          <w:szCs w:val="22"/>
        </w:rPr>
        <w:t>Chair of the Tame River Educational Trust Board.</w:t>
      </w:r>
    </w:p>
    <w:p w:rsidR="00F514D0" w:rsidRPr="00CA506C" w:rsidRDefault="00F514D0" w:rsidP="008526D7">
      <w:pPr>
        <w:pStyle w:val="Title"/>
        <w:spacing w:after="0"/>
        <w:jc w:val="both"/>
        <w:rPr>
          <w:rFonts w:ascii="Calibri" w:hAnsi="Calibri" w:cs="Calibri"/>
          <w:b w:val="0"/>
          <w:color w:val="auto"/>
          <w:sz w:val="20"/>
          <w:szCs w:val="20"/>
        </w:rPr>
      </w:pPr>
    </w:p>
    <w:p w:rsidR="001F7684" w:rsidRDefault="001F7684" w:rsidP="00F514D0">
      <w:pPr>
        <w:pStyle w:val="Default"/>
        <w:rPr>
          <w:rFonts w:ascii="Calibri" w:hAnsi="Calibri" w:cs="Calibri"/>
          <w:b/>
          <w:bCs/>
          <w:color w:val="00B050"/>
          <w:sz w:val="40"/>
          <w:szCs w:val="40"/>
        </w:rPr>
      </w:pPr>
    </w:p>
    <w:p w:rsidR="001F7684" w:rsidRDefault="001F7684" w:rsidP="00F514D0">
      <w:pPr>
        <w:pStyle w:val="Default"/>
        <w:rPr>
          <w:rFonts w:ascii="Calibri" w:hAnsi="Calibri" w:cs="Calibri"/>
          <w:b/>
          <w:bCs/>
          <w:color w:val="00B050"/>
          <w:sz w:val="40"/>
          <w:szCs w:val="40"/>
        </w:rPr>
      </w:pPr>
    </w:p>
    <w:p w:rsidR="001F7684" w:rsidRDefault="001F7684" w:rsidP="00F514D0">
      <w:pPr>
        <w:pStyle w:val="Default"/>
        <w:rPr>
          <w:rFonts w:ascii="Calibri" w:hAnsi="Calibri" w:cs="Calibri"/>
          <w:b/>
          <w:bCs/>
          <w:color w:val="00B050"/>
          <w:sz w:val="40"/>
          <w:szCs w:val="40"/>
        </w:rPr>
      </w:pPr>
    </w:p>
    <w:p w:rsidR="00F514D0" w:rsidRPr="00CA506C" w:rsidRDefault="00F514D0" w:rsidP="00F514D0">
      <w:pPr>
        <w:pStyle w:val="Default"/>
        <w:rPr>
          <w:rFonts w:ascii="Calibri" w:hAnsi="Calibri" w:cs="Calibri"/>
          <w:color w:val="00B050"/>
          <w:sz w:val="40"/>
          <w:szCs w:val="40"/>
        </w:rPr>
      </w:pPr>
      <w:r w:rsidRPr="00CA506C">
        <w:rPr>
          <w:rFonts w:ascii="Calibri" w:hAnsi="Calibri" w:cs="Calibri"/>
          <w:b/>
          <w:bCs/>
          <w:color w:val="00B050"/>
          <w:sz w:val="40"/>
          <w:szCs w:val="40"/>
        </w:rPr>
        <w:t xml:space="preserve">Role Overview and the Trust Schools </w:t>
      </w:r>
    </w:p>
    <w:p w:rsidR="00F514D0" w:rsidRPr="00554988" w:rsidRDefault="00F514D0" w:rsidP="00F514D0">
      <w:pPr>
        <w:pStyle w:val="Title"/>
        <w:spacing w:after="0"/>
        <w:jc w:val="both"/>
        <w:rPr>
          <w:rFonts w:ascii="Calibri" w:hAnsi="Calibri" w:cs="Calibri"/>
          <w:color w:val="C040A0"/>
          <w:sz w:val="22"/>
          <w:szCs w:val="22"/>
        </w:rPr>
      </w:pPr>
    </w:p>
    <w:p w:rsidR="000A4E3D" w:rsidRPr="00CA506C" w:rsidRDefault="00CA506C" w:rsidP="00CA506C">
      <w:pPr>
        <w:kinsoku w:val="0"/>
        <w:overflowPunct w:val="0"/>
        <w:autoSpaceDE w:val="0"/>
        <w:autoSpaceDN w:val="0"/>
        <w:adjustRightInd w:val="0"/>
        <w:spacing w:after="0" w:line="240" w:lineRule="auto"/>
        <w:ind w:left="40"/>
        <w:jc w:val="both"/>
        <w:rPr>
          <w:rFonts w:ascii="Calibri" w:hAnsi="Calibri" w:cs="Calibri"/>
        </w:rPr>
      </w:pPr>
      <w:bookmarkStart w:id="3" w:name="_bookmark0"/>
      <w:bookmarkEnd w:id="3"/>
      <w:r w:rsidRPr="00CA506C">
        <w:rPr>
          <w:rFonts w:ascii="Calibri" w:hAnsi="Calibri" w:cs="Calibri"/>
          <w:noProof/>
          <w:lang w:eastAsia="en-GB"/>
        </w:rPr>
        <w:drawing>
          <wp:anchor distT="0" distB="0" distL="114300" distR="114300" simplePos="0" relativeHeight="251659264" behindDoc="0" locked="0" layoutInCell="1" allowOverlap="1">
            <wp:simplePos x="0" y="0"/>
            <wp:positionH relativeFrom="margin">
              <wp:posOffset>2670631</wp:posOffset>
            </wp:positionH>
            <wp:positionV relativeFrom="paragraph">
              <wp:posOffset>382534</wp:posOffset>
            </wp:positionV>
            <wp:extent cx="3470910" cy="23241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43213-271120128-DSC_7430.jpg"/>
                    <pic:cNvPicPr/>
                  </pic:nvPicPr>
                  <pic:blipFill rotWithShape="1">
                    <a:blip r:embed="rId9" cstate="print">
                      <a:extLst>
                        <a:ext uri="{28A0092B-C50C-407E-A947-70E740481C1C}">
                          <a14:useLocalDpi xmlns:a14="http://schemas.microsoft.com/office/drawing/2010/main" val="0"/>
                        </a:ext>
                      </a:extLst>
                    </a:blip>
                    <a:srcRect t="3404" r="4436"/>
                    <a:stretch/>
                  </pic:blipFill>
                  <pic:spPr bwMode="auto">
                    <a:xfrm>
                      <a:off x="0" y="0"/>
                      <a:ext cx="3470910"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8AF" w:rsidRPr="00CA506C">
        <w:rPr>
          <w:rFonts w:ascii="Calibri" w:hAnsi="Calibri" w:cs="Calibri"/>
        </w:rPr>
        <w:t>Droylsden Academy is an 11-16 Co-Educational School in Tameside, Greater Manchester.   It is currently rated ‘Good’ by Ofsted (</w:t>
      </w:r>
      <w:r w:rsidR="00CC7176">
        <w:rPr>
          <w:rFonts w:ascii="Calibri" w:hAnsi="Calibri" w:cs="Calibri"/>
        </w:rPr>
        <w:t>2022</w:t>
      </w:r>
      <w:r w:rsidR="001078AF" w:rsidRPr="00CA506C">
        <w:rPr>
          <w:rFonts w:ascii="Calibri" w:hAnsi="Calibri" w:cs="Calibri"/>
        </w:rPr>
        <w:t>) and hosts 932 students, 55.5</w:t>
      </w:r>
      <w:r w:rsidR="00C36392">
        <w:rPr>
          <w:rFonts w:ascii="Calibri" w:hAnsi="Calibri" w:cs="Calibri"/>
        </w:rPr>
        <w:t xml:space="preserve"> </w:t>
      </w:r>
      <w:r w:rsidR="001078AF" w:rsidRPr="00CA506C">
        <w:rPr>
          <w:rFonts w:ascii="Calibri" w:hAnsi="Calibri" w:cs="Calibri"/>
        </w:rPr>
        <w:t>FTE teachers and 58.5</w:t>
      </w:r>
      <w:r w:rsidR="00C36392">
        <w:rPr>
          <w:rFonts w:ascii="Calibri" w:hAnsi="Calibri" w:cs="Calibri"/>
        </w:rPr>
        <w:t xml:space="preserve"> </w:t>
      </w:r>
      <w:r w:rsidR="001078AF" w:rsidRPr="00CA506C">
        <w:rPr>
          <w:rFonts w:ascii="Calibri" w:hAnsi="Calibri" w:cs="Calibri"/>
        </w:rPr>
        <w:t xml:space="preserve">FTE support staff.  The school is over-subscribed, has an impressive modern building and is in a </w:t>
      </w:r>
      <w:r w:rsidR="00CC7176">
        <w:rPr>
          <w:rFonts w:ascii="Calibri" w:hAnsi="Calibri" w:cs="Calibri"/>
        </w:rPr>
        <w:t xml:space="preserve">very </w:t>
      </w:r>
      <w:r w:rsidR="001078AF" w:rsidRPr="00CA506C">
        <w:rPr>
          <w:rFonts w:ascii="Calibri" w:hAnsi="Calibri" w:cs="Calibri"/>
        </w:rPr>
        <w:t>strong financial position.</w:t>
      </w:r>
    </w:p>
    <w:p w:rsidR="00CA506C" w:rsidRPr="00CA506C" w:rsidRDefault="00CA506C" w:rsidP="00CA506C">
      <w:pPr>
        <w:kinsoku w:val="0"/>
        <w:overflowPunct w:val="0"/>
        <w:autoSpaceDE w:val="0"/>
        <w:autoSpaceDN w:val="0"/>
        <w:adjustRightInd w:val="0"/>
        <w:spacing w:after="0" w:line="240" w:lineRule="auto"/>
        <w:ind w:left="40"/>
        <w:jc w:val="both"/>
        <w:rPr>
          <w:rFonts w:ascii="Calibri" w:hAnsi="Calibri" w:cs="Calibri"/>
        </w:rPr>
      </w:pPr>
    </w:p>
    <w:p w:rsidR="001078AF" w:rsidRPr="00CA506C" w:rsidRDefault="00B66F45" w:rsidP="00CA506C">
      <w:pPr>
        <w:kinsoku w:val="0"/>
        <w:overflowPunct w:val="0"/>
        <w:autoSpaceDE w:val="0"/>
        <w:autoSpaceDN w:val="0"/>
        <w:adjustRightInd w:val="0"/>
        <w:spacing w:after="0" w:line="240" w:lineRule="auto"/>
        <w:ind w:left="40"/>
        <w:jc w:val="both"/>
        <w:rPr>
          <w:rFonts w:ascii="Calibri" w:hAnsi="Calibri" w:cs="Calibri"/>
        </w:rPr>
      </w:pPr>
      <w:hyperlink r:id="rId10" w:history="1">
        <w:r w:rsidR="00C36392" w:rsidRPr="00E4758E">
          <w:rPr>
            <w:rStyle w:val="Hyperlink"/>
            <w:rFonts w:ascii="Calibri" w:hAnsi="Calibri" w:cs="Calibri"/>
          </w:rPr>
          <w:t>www.droylsdenacademy.com</w:t>
        </w:r>
      </w:hyperlink>
      <w:r w:rsidR="00C36392">
        <w:rPr>
          <w:rFonts w:ascii="Calibri" w:hAnsi="Calibri" w:cs="Calibri"/>
        </w:rPr>
        <w:t xml:space="preserve"> </w:t>
      </w:r>
    </w:p>
    <w:p w:rsidR="007E7F88" w:rsidRPr="00CA506C" w:rsidRDefault="007E7F88" w:rsidP="00CA506C">
      <w:pPr>
        <w:kinsoku w:val="0"/>
        <w:overflowPunct w:val="0"/>
        <w:autoSpaceDE w:val="0"/>
        <w:autoSpaceDN w:val="0"/>
        <w:adjustRightInd w:val="0"/>
        <w:spacing w:after="0" w:line="240" w:lineRule="auto"/>
        <w:ind w:left="40"/>
        <w:jc w:val="both"/>
        <w:rPr>
          <w:rFonts w:ascii="Calibri" w:hAnsi="Calibri" w:cs="Calibri"/>
          <w:noProof/>
        </w:rPr>
      </w:pPr>
    </w:p>
    <w:p w:rsidR="007E7F88" w:rsidRPr="00CA506C" w:rsidRDefault="007E7F88" w:rsidP="00CA506C">
      <w:pPr>
        <w:kinsoku w:val="0"/>
        <w:overflowPunct w:val="0"/>
        <w:autoSpaceDE w:val="0"/>
        <w:autoSpaceDN w:val="0"/>
        <w:adjustRightInd w:val="0"/>
        <w:spacing w:after="0" w:line="240" w:lineRule="auto"/>
        <w:ind w:left="40"/>
        <w:jc w:val="both"/>
        <w:rPr>
          <w:rFonts w:ascii="Calibri" w:hAnsi="Calibri" w:cs="Calibri"/>
        </w:rPr>
      </w:pPr>
    </w:p>
    <w:p w:rsidR="007E7F88" w:rsidRPr="00CA506C" w:rsidRDefault="007E7F88" w:rsidP="00CA506C">
      <w:pPr>
        <w:kinsoku w:val="0"/>
        <w:overflowPunct w:val="0"/>
        <w:autoSpaceDE w:val="0"/>
        <w:autoSpaceDN w:val="0"/>
        <w:adjustRightInd w:val="0"/>
        <w:spacing w:after="0" w:line="240" w:lineRule="auto"/>
        <w:ind w:left="40"/>
        <w:jc w:val="both"/>
        <w:rPr>
          <w:rFonts w:ascii="Calibri" w:hAnsi="Calibri" w:cs="Calibri"/>
        </w:rPr>
      </w:pPr>
    </w:p>
    <w:p w:rsidR="00CA506C" w:rsidRDefault="00CA506C" w:rsidP="00CA506C">
      <w:pPr>
        <w:kinsoku w:val="0"/>
        <w:overflowPunct w:val="0"/>
        <w:autoSpaceDE w:val="0"/>
        <w:autoSpaceDN w:val="0"/>
        <w:adjustRightInd w:val="0"/>
        <w:spacing w:after="0" w:line="240" w:lineRule="auto"/>
        <w:jc w:val="both"/>
        <w:rPr>
          <w:rFonts w:ascii="Calibri" w:hAnsi="Calibri" w:cs="Calibri"/>
        </w:rPr>
      </w:pPr>
    </w:p>
    <w:p w:rsidR="00CA506C" w:rsidRDefault="00CA506C" w:rsidP="00CA506C">
      <w:pPr>
        <w:kinsoku w:val="0"/>
        <w:overflowPunct w:val="0"/>
        <w:autoSpaceDE w:val="0"/>
        <w:autoSpaceDN w:val="0"/>
        <w:adjustRightInd w:val="0"/>
        <w:spacing w:after="0" w:line="240" w:lineRule="auto"/>
        <w:jc w:val="both"/>
        <w:rPr>
          <w:rFonts w:ascii="Calibri" w:hAnsi="Calibri" w:cs="Calibri"/>
        </w:rPr>
      </w:pPr>
    </w:p>
    <w:p w:rsidR="00CA506C" w:rsidRDefault="00CA506C" w:rsidP="00CA506C">
      <w:pPr>
        <w:kinsoku w:val="0"/>
        <w:overflowPunct w:val="0"/>
        <w:autoSpaceDE w:val="0"/>
        <w:autoSpaceDN w:val="0"/>
        <w:adjustRightInd w:val="0"/>
        <w:spacing w:after="0" w:line="240" w:lineRule="auto"/>
        <w:jc w:val="both"/>
        <w:rPr>
          <w:rFonts w:ascii="Calibri" w:hAnsi="Calibri" w:cs="Calibri"/>
        </w:rPr>
      </w:pPr>
    </w:p>
    <w:p w:rsidR="00CA506C" w:rsidRDefault="00CA506C" w:rsidP="00CA506C">
      <w:pPr>
        <w:kinsoku w:val="0"/>
        <w:overflowPunct w:val="0"/>
        <w:autoSpaceDE w:val="0"/>
        <w:autoSpaceDN w:val="0"/>
        <w:adjustRightInd w:val="0"/>
        <w:spacing w:after="0" w:line="240" w:lineRule="auto"/>
        <w:jc w:val="both"/>
        <w:rPr>
          <w:rFonts w:ascii="Calibri" w:hAnsi="Calibri" w:cs="Calibri"/>
        </w:rPr>
      </w:pPr>
    </w:p>
    <w:p w:rsidR="00CA506C" w:rsidRDefault="00CA506C" w:rsidP="00CA506C">
      <w:pPr>
        <w:kinsoku w:val="0"/>
        <w:overflowPunct w:val="0"/>
        <w:autoSpaceDE w:val="0"/>
        <w:autoSpaceDN w:val="0"/>
        <w:adjustRightInd w:val="0"/>
        <w:spacing w:after="0" w:line="240" w:lineRule="auto"/>
        <w:jc w:val="both"/>
        <w:rPr>
          <w:rFonts w:ascii="Calibri" w:hAnsi="Calibri" w:cs="Calibri"/>
        </w:rPr>
      </w:pPr>
    </w:p>
    <w:p w:rsidR="00CA506C" w:rsidRDefault="00CA506C" w:rsidP="00CA506C">
      <w:pPr>
        <w:kinsoku w:val="0"/>
        <w:overflowPunct w:val="0"/>
        <w:autoSpaceDE w:val="0"/>
        <w:autoSpaceDN w:val="0"/>
        <w:adjustRightInd w:val="0"/>
        <w:spacing w:after="0" w:line="240" w:lineRule="auto"/>
        <w:jc w:val="both"/>
        <w:rPr>
          <w:rFonts w:ascii="Calibri" w:hAnsi="Calibri" w:cs="Calibri"/>
        </w:rPr>
      </w:pPr>
    </w:p>
    <w:p w:rsidR="00CA506C" w:rsidRPr="00CA506C" w:rsidRDefault="00CA506C" w:rsidP="00CA506C">
      <w:pPr>
        <w:kinsoku w:val="0"/>
        <w:overflowPunct w:val="0"/>
        <w:autoSpaceDE w:val="0"/>
        <w:autoSpaceDN w:val="0"/>
        <w:adjustRightInd w:val="0"/>
        <w:spacing w:after="0" w:line="240" w:lineRule="auto"/>
        <w:jc w:val="both"/>
        <w:rPr>
          <w:rFonts w:ascii="Calibri" w:hAnsi="Calibri" w:cs="Calibri"/>
        </w:rPr>
      </w:pPr>
    </w:p>
    <w:p w:rsidR="001078AF" w:rsidRPr="00CA506C" w:rsidRDefault="00CA506C" w:rsidP="00CA506C">
      <w:pPr>
        <w:kinsoku w:val="0"/>
        <w:overflowPunct w:val="0"/>
        <w:autoSpaceDE w:val="0"/>
        <w:autoSpaceDN w:val="0"/>
        <w:adjustRightInd w:val="0"/>
        <w:spacing w:after="0" w:line="240" w:lineRule="auto"/>
        <w:ind w:left="40"/>
        <w:jc w:val="both"/>
        <w:rPr>
          <w:rFonts w:ascii="Calibri" w:hAnsi="Calibri" w:cs="Calibri"/>
        </w:rPr>
      </w:pPr>
      <w:r w:rsidRPr="00CA506C">
        <w:rPr>
          <w:rFonts w:ascii="Calibri" w:hAnsi="Calibri" w:cs="Calibri"/>
          <w:noProof/>
          <w:lang w:eastAsia="en-GB"/>
        </w:rPr>
        <w:drawing>
          <wp:anchor distT="0" distB="0" distL="114300" distR="114300" simplePos="0" relativeHeight="251660288" behindDoc="0" locked="0" layoutInCell="1" allowOverlap="1">
            <wp:simplePos x="0" y="0"/>
            <wp:positionH relativeFrom="margin">
              <wp:align>left</wp:align>
            </wp:positionH>
            <wp:positionV relativeFrom="paragraph">
              <wp:posOffset>422011</wp:posOffset>
            </wp:positionV>
            <wp:extent cx="3124200" cy="23431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206_1054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4200" cy="2343150"/>
                    </a:xfrm>
                    <a:prstGeom prst="rect">
                      <a:avLst/>
                    </a:prstGeom>
                  </pic:spPr>
                </pic:pic>
              </a:graphicData>
            </a:graphic>
            <wp14:sizeRelH relativeFrom="page">
              <wp14:pctWidth>0</wp14:pctWidth>
            </wp14:sizeRelH>
            <wp14:sizeRelV relativeFrom="page">
              <wp14:pctHeight>0</wp14:pctHeight>
            </wp14:sizeRelV>
          </wp:anchor>
        </w:drawing>
      </w:r>
      <w:r w:rsidR="001078AF" w:rsidRPr="00CA506C">
        <w:rPr>
          <w:rFonts w:ascii="Calibri" w:hAnsi="Calibri" w:cs="Calibri"/>
        </w:rPr>
        <w:t xml:space="preserve">Mossley Hollins High School is an 11-16 Co-Educational School in Tameside, Greater Manchester.  It is currently rated ‘Outstanding’ </w:t>
      </w:r>
      <w:r w:rsidR="00CC7176">
        <w:rPr>
          <w:rFonts w:ascii="Calibri" w:hAnsi="Calibri" w:cs="Calibri"/>
        </w:rPr>
        <w:t xml:space="preserve">for the second time </w:t>
      </w:r>
      <w:r w:rsidR="008B47D7">
        <w:rPr>
          <w:rFonts w:ascii="Calibri" w:hAnsi="Calibri" w:cs="Calibri"/>
        </w:rPr>
        <w:t>by Ofsted (2014) and hosts 889</w:t>
      </w:r>
      <w:r w:rsidR="001078AF" w:rsidRPr="00CA506C">
        <w:rPr>
          <w:rFonts w:ascii="Calibri" w:hAnsi="Calibri" w:cs="Calibri"/>
        </w:rPr>
        <w:t xml:space="preserve"> students, 50.5</w:t>
      </w:r>
      <w:r w:rsidR="00C36392">
        <w:rPr>
          <w:rFonts w:ascii="Calibri" w:hAnsi="Calibri" w:cs="Calibri"/>
        </w:rPr>
        <w:t xml:space="preserve"> </w:t>
      </w:r>
      <w:r w:rsidR="001078AF" w:rsidRPr="00CA506C">
        <w:rPr>
          <w:rFonts w:ascii="Calibri" w:hAnsi="Calibri" w:cs="Calibri"/>
        </w:rPr>
        <w:t>FTE teachers and 27.7</w:t>
      </w:r>
      <w:r w:rsidR="00C36392">
        <w:rPr>
          <w:rFonts w:ascii="Calibri" w:hAnsi="Calibri" w:cs="Calibri"/>
        </w:rPr>
        <w:t xml:space="preserve"> </w:t>
      </w:r>
      <w:r w:rsidR="001078AF" w:rsidRPr="00CA506C">
        <w:rPr>
          <w:rFonts w:ascii="Calibri" w:hAnsi="Calibri" w:cs="Calibri"/>
        </w:rPr>
        <w:t>FTE support staff.  One reason it has fewer support staff than the academy is that it is a PFI school, where facilities management and catering services are operated by the PFI provider.  The school is over-subscribed, has an impressive modern building and is in a healthy financial position.</w:t>
      </w:r>
    </w:p>
    <w:p w:rsidR="001078AF" w:rsidRPr="00CA506C" w:rsidRDefault="001078AF" w:rsidP="000A4E3D">
      <w:pPr>
        <w:kinsoku w:val="0"/>
        <w:overflowPunct w:val="0"/>
        <w:autoSpaceDE w:val="0"/>
        <w:autoSpaceDN w:val="0"/>
        <w:adjustRightInd w:val="0"/>
        <w:spacing w:after="0" w:line="304" w:lineRule="exact"/>
        <w:ind w:left="39"/>
        <w:jc w:val="both"/>
        <w:rPr>
          <w:rFonts w:ascii="Calibri" w:hAnsi="Calibri" w:cs="Calibri"/>
        </w:rPr>
      </w:pPr>
    </w:p>
    <w:p w:rsidR="001078AF" w:rsidRPr="00CA506C" w:rsidRDefault="00B66F45" w:rsidP="000A4E3D">
      <w:pPr>
        <w:kinsoku w:val="0"/>
        <w:overflowPunct w:val="0"/>
        <w:autoSpaceDE w:val="0"/>
        <w:autoSpaceDN w:val="0"/>
        <w:adjustRightInd w:val="0"/>
        <w:spacing w:after="0" w:line="304" w:lineRule="exact"/>
        <w:ind w:left="39"/>
        <w:jc w:val="both"/>
        <w:rPr>
          <w:rFonts w:ascii="Calibri" w:hAnsi="Calibri" w:cs="Calibri"/>
        </w:rPr>
      </w:pPr>
      <w:hyperlink r:id="rId12" w:history="1">
        <w:r w:rsidR="00C36392" w:rsidRPr="00E4758E">
          <w:rPr>
            <w:rStyle w:val="Hyperlink"/>
            <w:rFonts w:ascii="Calibri" w:hAnsi="Calibri" w:cs="Calibri"/>
          </w:rPr>
          <w:t>www.mossleyhollins.com</w:t>
        </w:r>
      </w:hyperlink>
      <w:r w:rsidR="00C36392">
        <w:rPr>
          <w:rFonts w:ascii="Calibri" w:hAnsi="Calibri" w:cs="Calibri"/>
        </w:rPr>
        <w:t xml:space="preserve"> </w:t>
      </w:r>
    </w:p>
    <w:p w:rsidR="001078AF" w:rsidRPr="00CA506C" w:rsidRDefault="001078AF" w:rsidP="000A4E3D">
      <w:pPr>
        <w:kinsoku w:val="0"/>
        <w:overflowPunct w:val="0"/>
        <w:autoSpaceDE w:val="0"/>
        <w:autoSpaceDN w:val="0"/>
        <w:adjustRightInd w:val="0"/>
        <w:spacing w:after="0" w:line="304" w:lineRule="exact"/>
        <w:ind w:left="39"/>
        <w:jc w:val="both"/>
        <w:rPr>
          <w:rFonts w:ascii="Calibri" w:hAnsi="Calibri" w:cs="Calibri"/>
        </w:rPr>
      </w:pPr>
    </w:p>
    <w:p w:rsidR="001078AF" w:rsidRPr="00CA506C" w:rsidRDefault="001078AF" w:rsidP="000A4E3D">
      <w:pPr>
        <w:kinsoku w:val="0"/>
        <w:overflowPunct w:val="0"/>
        <w:autoSpaceDE w:val="0"/>
        <w:autoSpaceDN w:val="0"/>
        <w:adjustRightInd w:val="0"/>
        <w:spacing w:after="0" w:line="304" w:lineRule="exact"/>
        <w:ind w:left="39"/>
        <w:jc w:val="both"/>
        <w:rPr>
          <w:rFonts w:ascii="Calibri" w:hAnsi="Calibri" w:cs="Calibri"/>
        </w:rPr>
      </w:pPr>
    </w:p>
    <w:p w:rsidR="001078AF" w:rsidRPr="00CA506C" w:rsidRDefault="001078AF" w:rsidP="000A4E3D">
      <w:pPr>
        <w:kinsoku w:val="0"/>
        <w:overflowPunct w:val="0"/>
        <w:autoSpaceDE w:val="0"/>
        <w:autoSpaceDN w:val="0"/>
        <w:adjustRightInd w:val="0"/>
        <w:spacing w:after="0" w:line="304" w:lineRule="exact"/>
        <w:ind w:left="39"/>
        <w:jc w:val="both"/>
        <w:rPr>
          <w:rFonts w:ascii="Calibri" w:hAnsi="Calibri" w:cs="Calibri"/>
        </w:rPr>
      </w:pPr>
    </w:p>
    <w:p w:rsidR="001078AF" w:rsidRPr="00CA506C" w:rsidRDefault="001078AF" w:rsidP="000A4E3D">
      <w:pPr>
        <w:kinsoku w:val="0"/>
        <w:overflowPunct w:val="0"/>
        <w:autoSpaceDE w:val="0"/>
        <w:autoSpaceDN w:val="0"/>
        <w:adjustRightInd w:val="0"/>
        <w:spacing w:after="0" w:line="304" w:lineRule="exact"/>
        <w:ind w:left="39"/>
        <w:jc w:val="both"/>
        <w:rPr>
          <w:rFonts w:ascii="Calibri" w:hAnsi="Calibri" w:cs="Calibri"/>
        </w:rPr>
      </w:pPr>
    </w:p>
    <w:p w:rsidR="001078AF" w:rsidRPr="00CA506C" w:rsidRDefault="001078AF" w:rsidP="000A4E3D">
      <w:pPr>
        <w:kinsoku w:val="0"/>
        <w:overflowPunct w:val="0"/>
        <w:autoSpaceDE w:val="0"/>
        <w:autoSpaceDN w:val="0"/>
        <w:adjustRightInd w:val="0"/>
        <w:spacing w:after="0" w:line="304" w:lineRule="exact"/>
        <w:ind w:left="39"/>
        <w:jc w:val="both"/>
        <w:rPr>
          <w:rFonts w:ascii="Calibri" w:hAnsi="Calibri" w:cs="Calibri"/>
        </w:rPr>
      </w:pPr>
    </w:p>
    <w:p w:rsidR="007E7F88" w:rsidRDefault="001078AF" w:rsidP="00E867FB">
      <w:pPr>
        <w:kinsoku w:val="0"/>
        <w:overflowPunct w:val="0"/>
        <w:autoSpaceDE w:val="0"/>
        <w:autoSpaceDN w:val="0"/>
        <w:adjustRightInd w:val="0"/>
        <w:spacing w:after="0" w:line="304" w:lineRule="exact"/>
        <w:jc w:val="both"/>
        <w:rPr>
          <w:rFonts w:ascii="Calibri" w:hAnsi="Calibri" w:cs="Calibri"/>
        </w:rPr>
      </w:pPr>
      <w:r w:rsidRPr="00CA506C">
        <w:rPr>
          <w:rFonts w:ascii="Calibri" w:hAnsi="Calibri" w:cs="Calibri"/>
        </w:rPr>
        <w:t xml:space="preserve">The Trust finances are robust.  The secondary schools lead and support two </w:t>
      </w:r>
      <w:r w:rsidR="00096F2C" w:rsidRPr="00CA506C">
        <w:rPr>
          <w:rFonts w:ascii="Calibri" w:hAnsi="Calibri" w:cs="Calibri"/>
        </w:rPr>
        <w:t xml:space="preserve">primary </w:t>
      </w:r>
      <w:r w:rsidRPr="00CA506C">
        <w:rPr>
          <w:rFonts w:ascii="Calibri" w:hAnsi="Calibri" w:cs="Calibri"/>
        </w:rPr>
        <w:t>partnerships, covering 11 local primary schools.</w:t>
      </w:r>
    </w:p>
    <w:p w:rsidR="00554988" w:rsidRPr="00CA506C" w:rsidRDefault="00554988" w:rsidP="000A4E3D">
      <w:pPr>
        <w:kinsoku w:val="0"/>
        <w:overflowPunct w:val="0"/>
        <w:autoSpaceDE w:val="0"/>
        <w:autoSpaceDN w:val="0"/>
        <w:adjustRightInd w:val="0"/>
        <w:spacing w:after="0" w:line="304" w:lineRule="exact"/>
        <w:ind w:left="39"/>
        <w:jc w:val="both"/>
        <w:rPr>
          <w:rFonts w:ascii="Calibri" w:hAnsi="Calibri" w:cs="Calibri"/>
        </w:rPr>
      </w:pPr>
    </w:p>
    <w:p w:rsidR="000A4E3D" w:rsidRPr="007E0D32" w:rsidRDefault="008B47D7" w:rsidP="00CA506C">
      <w:pPr>
        <w:kinsoku w:val="0"/>
        <w:overflowPunct w:val="0"/>
        <w:autoSpaceDE w:val="0"/>
        <w:autoSpaceDN w:val="0"/>
        <w:adjustRightInd w:val="0"/>
        <w:spacing w:after="0" w:line="240" w:lineRule="auto"/>
        <w:ind w:left="40"/>
        <w:jc w:val="both"/>
        <w:rPr>
          <w:rFonts w:ascii="Calibri" w:hAnsi="Calibri" w:cs="Calibri"/>
        </w:rPr>
      </w:pPr>
      <w:r w:rsidRPr="007E0D32">
        <w:rPr>
          <w:rFonts w:ascii="Calibri" w:hAnsi="Calibri" w:cs="Calibri"/>
        </w:rPr>
        <w:t>As CEO you</w:t>
      </w:r>
      <w:r w:rsidR="000A4E3D" w:rsidRPr="007E0D32">
        <w:rPr>
          <w:rFonts w:ascii="Calibri" w:hAnsi="Calibri" w:cs="Calibri"/>
        </w:rPr>
        <w:t xml:space="preserve">, will </w:t>
      </w:r>
      <w:r w:rsidRPr="007E0D32">
        <w:rPr>
          <w:rFonts w:ascii="Calibri" w:hAnsi="Calibri" w:cs="Calibri"/>
        </w:rPr>
        <w:t xml:space="preserve">lead Trust strategy and </w:t>
      </w:r>
      <w:r w:rsidR="000A4E3D" w:rsidRPr="007E0D32">
        <w:rPr>
          <w:rFonts w:ascii="Calibri" w:hAnsi="Calibri" w:cs="Calibri"/>
        </w:rPr>
        <w:t xml:space="preserve">operations and those of </w:t>
      </w:r>
      <w:r w:rsidRPr="007E0D32">
        <w:rPr>
          <w:rFonts w:ascii="Calibri" w:hAnsi="Calibri" w:cs="Calibri"/>
        </w:rPr>
        <w:t>the</w:t>
      </w:r>
      <w:r w:rsidR="000A4E3D" w:rsidRPr="007E0D32">
        <w:rPr>
          <w:rFonts w:ascii="Calibri" w:hAnsi="Calibri" w:cs="Calibri"/>
        </w:rPr>
        <w:t xml:space="preserve"> constituent schools. The expectation is for this </w:t>
      </w:r>
      <w:r w:rsidRPr="007E0D32">
        <w:rPr>
          <w:rFonts w:ascii="Calibri" w:hAnsi="Calibri" w:cs="Calibri"/>
        </w:rPr>
        <w:t xml:space="preserve">educational and professional </w:t>
      </w:r>
      <w:r w:rsidR="000A4E3D" w:rsidRPr="007E0D32">
        <w:rPr>
          <w:rFonts w:ascii="Calibri" w:hAnsi="Calibri" w:cs="Calibri"/>
        </w:rPr>
        <w:t xml:space="preserve">service to embed, develop and </w:t>
      </w:r>
      <w:r w:rsidR="001078AF" w:rsidRPr="007E0D32">
        <w:rPr>
          <w:rFonts w:ascii="Calibri" w:hAnsi="Calibri" w:cs="Calibri"/>
        </w:rPr>
        <w:t>grow</w:t>
      </w:r>
      <w:r w:rsidR="000A4E3D" w:rsidRPr="007E0D32">
        <w:rPr>
          <w:rFonts w:ascii="Calibri" w:hAnsi="Calibri" w:cs="Calibri"/>
        </w:rPr>
        <w:t xml:space="preserve"> </w:t>
      </w:r>
      <w:r w:rsidR="00677EA7" w:rsidRPr="007E0D32">
        <w:rPr>
          <w:rFonts w:ascii="Calibri" w:hAnsi="Calibri" w:cs="Calibri"/>
        </w:rPr>
        <w:t xml:space="preserve">successfully </w:t>
      </w:r>
      <w:r w:rsidR="000A4E3D" w:rsidRPr="007E0D32">
        <w:rPr>
          <w:rFonts w:ascii="Calibri" w:hAnsi="Calibri" w:cs="Calibri"/>
        </w:rPr>
        <w:t xml:space="preserve">over </w:t>
      </w:r>
      <w:r w:rsidR="00677EA7" w:rsidRPr="007E0D32">
        <w:rPr>
          <w:rFonts w:ascii="Calibri" w:hAnsi="Calibri" w:cs="Calibri"/>
        </w:rPr>
        <w:t>the</w:t>
      </w:r>
      <w:r w:rsidR="000A4E3D" w:rsidRPr="007E0D32">
        <w:rPr>
          <w:rFonts w:ascii="Calibri" w:hAnsi="Calibri" w:cs="Calibri"/>
        </w:rPr>
        <w:t xml:space="preserve"> years.</w:t>
      </w:r>
      <w:r w:rsidR="006918C8" w:rsidRPr="007E0D32">
        <w:rPr>
          <w:rFonts w:ascii="Calibri" w:hAnsi="Calibri" w:cs="Calibri"/>
        </w:rPr>
        <w:t xml:space="preserve">  You and your team would focus on:</w:t>
      </w:r>
    </w:p>
    <w:p w:rsidR="000A4E3D" w:rsidRPr="00CA506C" w:rsidRDefault="000A4E3D" w:rsidP="000A4E3D">
      <w:pPr>
        <w:kinsoku w:val="0"/>
        <w:overflowPunct w:val="0"/>
        <w:autoSpaceDE w:val="0"/>
        <w:autoSpaceDN w:val="0"/>
        <w:adjustRightInd w:val="0"/>
        <w:spacing w:before="11" w:after="0" w:line="240" w:lineRule="auto"/>
        <w:rPr>
          <w:rFonts w:ascii="Calibri" w:hAnsi="Calibri" w:cs="Calibri"/>
          <w:color w:val="00B050"/>
          <w:sz w:val="27"/>
          <w:szCs w:val="27"/>
        </w:rPr>
      </w:pPr>
    </w:p>
    <w:tbl>
      <w:tblPr>
        <w:tblStyle w:val="TableGrid"/>
        <w:tblW w:w="0" w:type="auto"/>
        <w:tblInd w:w="39" w:type="dxa"/>
        <w:tblLook w:val="04A0" w:firstRow="1" w:lastRow="0" w:firstColumn="1" w:lastColumn="0" w:noHBand="0" w:noVBand="1"/>
      </w:tblPr>
      <w:tblGrid>
        <w:gridCol w:w="4508"/>
        <w:gridCol w:w="4508"/>
      </w:tblGrid>
      <w:tr w:rsidR="000A4E3D" w:rsidRPr="00CA506C" w:rsidTr="000A4E3D">
        <w:tc>
          <w:tcPr>
            <w:tcW w:w="4508" w:type="dxa"/>
          </w:tcPr>
          <w:p w:rsidR="000A4E3D" w:rsidRPr="00CA506C" w:rsidRDefault="006918C8" w:rsidP="000A4E3D">
            <w:pPr>
              <w:kinsoku w:val="0"/>
              <w:overflowPunct w:val="0"/>
              <w:autoSpaceDE w:val="0"/>
              <w:autoSpaceDN w:val="0"/>
              <w:adjustRightInd w:val="0"/>
              <w:spacing w:before="2"/>
              <w:rPr>
                <w:rFonts w:ascii="Calibri" w:hAnsi="Calibri" w:cs="Calibri"/>
                <w:b/>
              </w:rPr>
            </w:pPr>
            <w:r>
              <w:rPr>
                <w:rFonts w:ascii="Calibri" w:hAnsi="Calibri" w:cs="Calibri"/>
                <w:b/>
              </w:rPr>
              <w:t>Accounting Officer</w:t>
            </w:r>
          </w:p>
        </w:tc>
        <w:tc>
          <w:tcPr>
            <w:tcW w:w="4508" w:type="dxa"/>
          </w:tcPr>
          <w:p w:rsidR="000A4E3D" w:rsidRPr="00CA506C" w:rsidRDefault="006918C8" w:rsidP="000A4E3D">
            <w:pPr>
              <w:kinsoku w:val="0"/>
              <w:overflowPunct w:val="0"/>
              <w:autoSpaceDE w:val="0"/>
              <w:autoSpaceDN w:val="0"/>
              <w:adjustRightInd w:val="0"/>
              <w:spacing w:before="2"/>
              <w:rPr>
                <w:rFonts w:ascii="Calibri" w:hAnsi="Calibri" w:cs="Calibri"/>
                <w:b/>
              </w:rPr>
            </w:pPr>
            <w:r>
              <w:rPr>
                <w:rFonts w:ascii="Calibri" w:hAnsi="Calibri" w:cs="Calibri"/>
                <w:b/>
              </w:rPr>
              <w:t>Trust Executive Leadership</w:t>
            </w:r>
          </w:p>
        </w:tc>
      </w:tr>
      <w:tr w:rsidR="000A4E3D" w:rsidRPr="00CA506C" w:rsidTr="000A4E3D">
        <w:tc>
          <w:tcPr>
            <w:tcW w:w="4508" w:type="dxa"/>
          </w:tcPr>
          <w:p w:rsidR="000A4E3D" w:rsidRPr="00CA506C" w:rsidRDefault="006918C8" w:rsidP="000A4E3D">
            <w:pPr>
              <w:kinsoku w:val="0"/>
              <w:overflowPunct w:val="0"/>
              <w:autoSpaceDE w:val="0"/>
              <w:autoSpaceDN w:val="0"/>
              <w:adjustRightInd w:val="0"/>
              <w:spacing w:before="2"/>
              <w:rPr>
                <w:rFonts w:ascii="Calibri" w:hAnsi="Calibri" w:cs="Calibri"/>
              </w:rPr>
            </w:pPr>
            <w:r>
              <w:rPr>
                <w:rFonts w:ascii="Calibri" w:hAnsi="Calibri" w:cs="Calibri"/>
              </w:rPr>
              <w:t>Responsible for the Trust’s Financial Resources</w:t>
            </w:r>
          </w:p>
        </w:tc>
        <w:tc>
          <w:tcPr>
            <w:tcW w:w="4508" w:type="dxa"/>
          </w:tcPr>
          <w:p w:rsidR="000A4E3D" w:rsidRPr="00CA506C" w:rsidRDefault="006918C8" w:rsidP="000A4E3D">
            <w:pPr>
              <w:kinsoku w:val="0"/>
              <w:overflowPunct w:val="0"/>
              <w:autoSpaceDE w:val="0"/>
              <w:autoSpaceDN w:val="0"/>
              <w:adjustRightInd w:val="0"/>
              <w:spacing w:before="2"/>
              <w:rPr>
                <w:rFonts w:ascii="Calibri" w:hAnsi="Calibri" w:cs="Calibri"/>
              </w:rPr>
            </w:pPr>
            <w:r>
              <w:rPr>
                <w:rFonts w:ascii="Calibri" w:hAnsi="Calibri" w:cs="Calibri"/>
              </w:rPr>
              <w:t>Mission, Purposes and Values</w:t>
            </w:r>
            <w:r w:rsidR="001078AF" w:rsidRPr="00CA506C">
              <w:rPr>
                <w:rFonts w:ascii="Calibri" w:hAnsi="Calibri" w:cs="Calibri"/>
              </w:rPr>
              <w:t xml:space="preserve"> </w:t>
            </w:r>
          </w:p>
        </w:tc>
      </w:tr>
      <w:tr w:rsidR="000A4E3D" w:rsidRPr="00CA506C" w:rsidTr="000A4E3D">
        <w:tc>
          <w:tcPr>
            <w:tcW w:w="4508" w:type="dxa"/>
          </w:tcPr>
          <w:p w:rsidR="000A4E3D" w:rsidRPr="00CA506C" w:rsidRDefault="006918C8" w:rsidP="000A4E3D">
            <w:pPr>
              <w:kinsoku w:val="0"/>
              <w:overflowPunct w:val="0"/>
              <w:autoSpaceDE w:val="0"/>
              <w:autoSpaceDN w:val="0"/>
              <w:adjustRightInd w:val="0"/>
              <w:spacing w:before="2"/>
              <w:rPr>
                <w:rFonts w:ascii="Calibri" w:hAnsi="Calibri" w:cs="Calibri"/>
              </w:rPr>
            </w:pPr>
            <w:r>
              <w:rPr>
                <w:rFonts w:ascii="Calibri" w:hAnsi="Calibri" w:cs="Calibri"/>
              </w:rPr>
              <w:t>The Trust’s Annual Statement</w:t>
            </w:r>
          </w:p>
        </w:tc>
        <w:tc>
          <w:tcPr>
            <w:tcW w:w="4508" w:type="dxa"/>
          </w:tcPr>
          <w:p w:rsidR="000A4E3D" w:rsidRPr="00CA506C" w:rsidRDefault="006918C8" w:rsidP="000A4E3D">
            <w:pPr>
              <w:kinsoku w:val="0"/>
              <w:overflowPunct w:val="0"/>
              <w:autoSpaceDE w:val="0"/>
              <w:autoSpaceDN w:val="0"/>
              <w:adjustRightInd w:val="0"/>
              <w:spacing w:before="2"/>
              <w:rPr>
                <w:rFonts w:ascii="Calibri" w:hAnsi="Calibri" w:cs="Calibri"/>
              </w:rPr>
            </w:pPr>
            <w:r>
              <w:rPr>
                <w:rFonts w:ascii="Calibri" w:hAnsi="Calibri" w:cs="Calibri"/>
              </w:rPr>
              <w:t>Employer of Choice (Talent Strategy)</w:t>
            </w:r>
          </w:p>
        </w:tc>
      </w:tr>
      <w:tr w:rsidR="001F7684" w:rsidRPr="00CA506C" w:rsidTr="000A4E3D">
        <w:tc>
          <w:tcPr>
            <w:tcW w:w="4508" w:type="dxa"/>
          </w:tcPr>
          <w:p w:rsidR="001F7684" w:rsidRPr="00CA506C" w:rsidRDefault="006918C8" w:rsidP="001F7684">
            <w:pPr>
              <w:kinsoku w:val="0"/>
              <w:overflowPunct w:val="0"/>
              <w:autoSpaceDE w:val="0"/>
              <w:autoSpaceDN w:val="0"/>
              <w:adjustRightInd w:val="0"/>
              <w:spacing w:before="2"/>
              <w:rPr>
                <w:rFonts w:ascii="Calibri" w:hAnsi="Calibri" w:cs="Calibri"/>
              </w:rPr>
            </w:pPr>
            <w:r>
              <w:rPr>
                <w:rFonts w:ascii="Calibri" w:hAnsi="Calibri" w:cs="Calibri"/>
              </w:rPr>
              <w:t>Funding Agreement Compliance</w:t>
            </w:r>
          </w:p>
        </w:tc>
        <w:tc>
          <w:tcPr>
            <w:tcW w:w="4508" w:type="dxa"/>
          </w:tcPr>
          <w:p w:rsidR="001F7684" w:rsidRPr="00CA506C" w:rsidRDefault="00453F40" w:rsidP="001F7684">
            <w:pPr>
              <w:kinsoku w:val="0"/>
              <w:overflowPunct w:val="0"/>
              <w:autoSpaceDE w:val="0"/>
              <w:autoSpaceDN w:val="0"/>
              <w:adjustRightInd w:val="0"/>
              <w:spacing w:before="2"/>
              <w:rPr>
                <w:rFonts w:ascii="Calibri" w:hAnsi="Calibri" w:cs="Calibri"/>
              </w:rPr>
            </w:pPr>
            <w:r>
              <w:rPr>
                <w:rFonts w:ascii="Calibri" w:hAnsi="Calibri" w:cs="Calibri"/>
              </w:rPr>
              <w:t>High quality educational p</w:t>
            </w:r>
            <w:r w:rsidR="006918C8">
              <w:rPr>
                <w:rFonts w:ascii="Calibri" w:hAnsi="Calibri" w:cs="Calibri"/>
              </w:rPr>
              <w:t>rovision</w:t>
            </w:r>
            <w:r w:rsidR="001F7684" w:rsidRPr="00CA506C">
              <w:rPr>
                <w:rFonts w:ascii="Calibri" w:hAnsi="Calibri" w:cs="Calibri"/>
              </w:rPr>
              <w:t xml:space="preserve"> </w:t>
            </w:r>
          </w:p>
        </w:tc>
      </w:tr>
      <w:tr w:rsidR="001F7684" w:rsidRPr="00CA506C" w:rsidTr="000A4E3D">
        <w:tc>
          <w:tcPr>
            <w:tcW w:w="4508" w:type="dxa"/>
          </w:tcPr>
          <w:p w:rsidR="001F7684" w:rsidRPr="00CA506C" w:rsidRDefault="006918C8" w:rsidP="001F7684">
            <w:pPr>
              <w:kinsoku w:val="0"/>
              <w:overflowPunct w:val="0"/>
              <w:autoSpaceDE w:val="0"/>
              <w:autoSpaceDN w:val="0"/>
              <w:adjustRightInd w:val="0"/>
              <w:spacing w:before="2"/>
              <w:rPr>
                <w:rFonts w:ascii="Calibri" w:hAnsi="Calibri" w:cs="Calibri"/>
              </w:rPr>
            </w:pPr>
            <w:r>
              <w:rPr>
                <w:rFonts w:ascii="Calibri" w:hAnsi="Calibri" w:cs="Calibri"/>
              </w:rPr>
              <w:t>Academy Handbook Compliance</w:t>
            </w:r>
          </w:p>
        </w:tc>
        <w:tc>
          <w:tcPr>
            <w:tcW w:w="4508" w:type="dxa"/>
          </w:tcPr>
          <w:p w:rsidR="001F7684" w:rsidRPr="00CA506C" w:rsidRDefault="006918C8" w:rsidP="001F7684">
            <w:pPr>
              <w:kinsoku w:val="0"/>
              <w:overflowPunct w:val="0"/>
              <w:autoSpaceDE w:val="0"/>
              <w:autoSpaceDN w:val="0"/>
              <w:adjustRightInd w:val="0"/>
              <w:spacing w:before="2"/>
              <w:rPr>
                <w:rFonts w:ascii="Calibri" w:hAnsi="Calibri" w:cs="Calibri"/>
              </w:rPr>
            </w:pPr>
            <w:r>
              <w:rPr>
                <w:rFonts w:ascii="Calibri" w:hAnsi="Calibri" w:cs="Calibri"/>
              </w:rPr>
              <w:t>Safety, Culture and Student Development</w:t>
            </w:r>
          </w:p>
        </w:tc>
      </w:tr>
    </w:tbl>
    <w:p w:rsidR="000A4E3D" w:rsidRPr="00CA506C" w:rsidRDefault="000A4E3D" w:rsidP="000A4E3D">
      <w:pPr>
        <w:kinsoku w:val="0"/>
        <w:overflowPunct w:val="0"/>
        <w:autoSpaceDE w:val="0"/>
        <w:autoSpaceDN w:val="0"/>
        <w:adjustRightInd w:val="0"/>
        <w:spacing w:before="2" w:after="0" w:line="240" w:lineRule="auto"/>
        <w:ind w:left="39"/>
        <w:rPr>
          <w:rFonts w:ascii="Calibri" w:hAnsi="Calibri" w:cs="Calibri"/>
          <w:sz w:val="18"/>
          <w:szCs w:val="18"/>
        </w:rPr>
      </w:pPr>
    </w:p>
    <w:p w:rsidR="000A4E3D" w:rsidRPr="00CA506C" w:rsidRDefault="006E5048" w:rsidP="000A4E3D">
      <w:pPr>
        <w:pStyle w:val="BodyText"/>
        <w:kinsoku w:val="0"/>
        <w:overflowPunct w:val="0"/>
        <w:rPr>
          <w:rFonts w:ascii="Calibri" w:hAnsi="Calibri" w:cs="Calibri"/>
          <w:sz w:val="20"/>
          <w:szCs w:val="20"/>
        </w:rPr>
      </w:pPr>
      <w:r>
        <w:rPr>
          <w:rFonts w:ascii="Calibri" w:hAnsi="Calibri" w:cs="Calibri"/>
          <w:b/>
          <w:noProof/>
          <w:sz w:val="20"/>
          <w:szCs w:val="20"/>
          <w:lang w:eastAsia="en-GB"/>
        </w:rPr>
        <w:drawing>
          <wp:anchor distT="0" distB="0" distL="114300" distR="114300" simplePos="0" relativeHeight="251662336" behindDoc="0" locked="0" layoutInCell="1" allowOverlap="1">
            <wp:simplePos x="0" y="0"/>
            <wp:positionH relativeFrom="margin">
              <wp:posOffset>0</wp:posOffset>
            </wp:positionH>
            <wp:positionV relativeFrom="paragraph">
              <wp:posOffset>427165</wp:posOffset>
            </wp:positionV>
            <wp:extent cx="4076065" cy="2717165"/>
            <wp:effectExtent l="0" t="0" r="635"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H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6065" cy="2717165"/>
                    </a:xfrm>
                    <a:prstGeom prst="rect">
                      <a:avLst/>
                    </a:prstGeom>
                  </pic:spPr>
                </pic:pic>
              </a:graphicData>
            </a:graphic>
            <wp14:sizeRelH relativeFrom="page">
              <wp14:pctWidth>0</wp14:pctWidth>
            </wp14:sizeRelH>
            <wp14:sizeRelV relativeFrom="page">
              <wp14:pctHeight>0</wp14:pctHeight>
            </wp14:sizeRelV>
          </wp:anchor>
        </w:drawing>
      </w:r>
      <w:r w:rsidR="000A4E3D" w:rsidRPr="00CA506C">
        <w:rPr>
          <w:rFonts w:ascii="Calibri" w:hAnsi="Calibri" w:cs="Calibri"/>
          <w:noProof/>
          <w:sz w:val="20"/>
          <w:szCs w:val="20"/>
          <w:lang w:eastAsia="en-GB"/>
        </w:rPr>
        <mc:AlternateContent>
          <mc:Choice Requires="wps">
            <w:drawing>
              <wp:inline distT="0" distB="0" distL="0" distR="0">
                <wp:extent cx="3437255" cy="414338"/>
                <wp:effectExtent l="0" t="0" r="10795" b="508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255" cy="414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5AA" w:rsidRPr="00096F2C" w:rsidRDefault="00EF35AA" w:rsidP="000A4E3D">
                            <w:pPr>
                              <w:pStyle w:val="BodyText"/>
                              <w:kinsoku w:val="0"/>
                              <w:overflowPunct w:val="0"/>
                              <w:rPr>
                                <w:rFonts w:asciiTheme="minorHAnsi" w:hAnsiTheme="minorHAnsi" w:cstheme="minorHAnsi"/>
                                <w:color w:val="00B050"/>
                                <w:sz w:val="24"/>
                                <w:szCs w:val="24"/>
                              </w:rPr>
                            </w:pPr>
                            <w:r w:rsidRPr="00096F2C">
                              <w:rPr>
                                <w:rFonts w:asciiTheme="minorHAnsi" w:hAnsiTheme="minorHAnsi" w:cstheme="minorHAnsi"/>
                                <w:b/>
                                <w:bCs/>
                                <w:color w:val="00B050"/>
                                <w:sz w:val="40"/>
                                <w:szCs w:val="40"/>
                              </w:rPr>
                              <w:t>Application Procedure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270.65pt;height:3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" filled="f" stroked="f">
                <v:textbox inset="0,0,0,0">
                  <w:txbxContent>
                    <w:p w:rsidR="00EF35AA" w:rsidRPr="00096F2C" w:rsidRDefault="00EF35AA" w:rsidP="000A4E3D">
                      <w:pPr>
                        <w:pStyle w:val="BodyText"/>
                        <w:kinsoku w:val="0"/>
                        <w:overflowPunct w:val="0"/>
                        <w:rPr>
                          <w:rFonts w:asciiTheme="minorHAnsi" w:hAnsiTheme="minorHAnsi" w:cstheme="minorHAnsi"/>
                          <w:color w:val="00B050"/>
                          <w:sz w:val="24"/>
                          <w:szCs w:val="24"/>
                        </w:rPr>
                      </w:pPr>
                      <w:r w:rsidRPr="00096F2C">
                        <w:rPr>
                          <w:rFonts w:asciiTheme="minorHAnsi" w:hAnsiTheme="minorHAnsi" w:cstheme="minorHAnsi"/>
                          <w:b/>
                          <w:bCs/>
                          <w:color w:val="00B050"/>
                          <w:sz w:val="40"/>
                          <w:szCs w:val="40"/>
                        </w:rPr>
                        <w:t>Application Procedure</w:t>
                      </w:r>
                    </w:p>
                  </w:txbxContent>
                </v:textbox>
                <w10:anchorlock/>
              </v:shape>
            </w:pict>
          </mc:Fallback>
        </mc:AlternateContent>
      </w:r>
    </w:p>
    <w:p w:rsidR="000A4E3D" w:rsidRPr="00CA506C" w:rsidRDefault="000A4E3D" w:rsidP="000A4E3D">
      <w:pPr>
        <w:kinsoku w:val="0"/>
        <w:overflowPunct w:val="0"/>
        <w:autoSpaceDE w:val="0"/>
        <w:autoSpaceDN w:val="0"/>
        <w:adjustRightInd w:val="0"/>
        <w:spacing w:before="2" w:after="0" w:line="240" w:lineRule="auto"/>
        <w:ind w:left="39"/>
        <w:rPr>
          <w:rFonts w:ascii="Calibri" w:hAnsi="Calibri" w:cs="Calibri"/>
          <w:sz w:val="18"/>
          <w:szCs w:val="18"/>
        </w:rPr>
      </w:pPr>
    </w:p>
    <w:p w:rsidR="000A4E3D" w:rsidRPr="00CA506C" w:rsidRDefault="000A4E3D" w:rsidP="00F514D0">
      <w:pPr>
        <w:pStyle w:val="Title"/>
        <w:spacing w:after="0"/>
        <w:jc w:val="both"/>
        <w:rPr>
          <w:rFonts w:ascii="Calibri" w:hAnsi="Calibri" w:cs="Calibri"/>
          <w:b w:val="0"/>
          <w:color w:val="auto"/>
          <w:sz w:val="20"/>
          <w:szCs w:val="20"/>
        </w:rPr>
      </w:pPr>
    </w:p>
    <w:p w:rsidR="0018612E" w:rsidRPr="00CA506C" w:rsidRDefault="0018612E" w:rsidP="00F514D0">
      <w:pPr>
        <w:pStyle w:val="Title"/>
        <w:spacing w:after="0"/>
        <w:jc w:val="both"/>
        <w:rPr>
          <w:rFonts w:ascii="Calibri" w:hAnsi="Calibri" w:cs="Calibri"/>
          <w:b w:val="0"/>
          <w:color w:val="auto"/>
          <w:sz w:val="20"/>
          <w:szCs w:val="20"/>
        </w:rPr>
      </w:pPr>
    </w:p>
    <w:p w:rsidR="0018612E" w:rsidRPr="00CA506C" w:rsidRDefault="0018612E" w:rsidP="00F514D0">
      <w:pPr>
        <w:pStyle w:val="Title"/>
        <w:spacing w:after="0"/>
        <w:jc w:val="both"/>
        <w:rPr>
          <w:rFonts w:ascii="Calibri" w:hAnsi="Calibri" w:cs="Calibri"/>
          <w:b w:val="0"/>
          <w:color w:val="auto"/>
          <w:sz w:val="20"/>
          <w:szCs w:val="20"/>
        </w:rPr>
      </w:pPr>
    </w:p>
    <w:p w:rsidR="0018612E" w:rsidRPr="00CA506C" w:rsidRDefault="0018612E" w:rsidP="00F514D0">
      <w:pPr>
        <w:pStyle w:val="Title"/>
        <w:spacing w:after="0"/>
        <w:jc w:val="both"/>
        <w:rPr>
          <w:rFonts w:ascii="Calibri" w:hAnsi="Calibri" w:cs="Calibri"/>
          <w:b w:val="0"/>
          <w:color w:val="auto"/>
          <w:sz w:val="20"/>
          <w:szCs w:val="20"/>
        </w:rPr>
      </w:pPr>
    </w:p>
    <w:p w:rsidR="0018612E" w:rsidRPr="00CA506C" w:rsidRDefault="0018612E" w:rsidP="00F514D0">
      <w:pPr>
        <w:pStyle w:val="Title"/>
        <w:spacing w:after="0"/>
        <w:jc w:val="both"/>
        <w:rPr>
          <w:rFonts w:ascii="Calibri" w:hAnsi="Calibri" w:cs="Calibri"/>
          <w:b w:val="0"/>
          <w:color w:val="auto"/>
          <w:sz w:val="20"/>
          <w:szCs w:val="20"/>
        </w:rPr>
      </w:pPr>
    </w:p>
    <w:p w:rsidR="0018612E" w:rsidRPr="00CA506C" w:rsidRDefault="0018612E" w:rsidP="00F514D0">
      <w:pPr>
        <w:pStyle w:val="Title"/>
        <w:spacing w:after="0"/>
        <w:jc w:val="both"/>
        <w:rPr>
          <w:rFonts w:ascii="Calibri" w:hAnsi="Calibri" w:cs="Calibri"/>
          <w:b w:val="0"/>
          <w:color w:val="auto"/>
          <w:sz w:val="20"/>
          <w:szCs w:val="20"/>
        </w:rPr>
      </w:pPr>
    </w:p>
    <w:p w:rsidR="0018612E" w:rsidRPr="00CA506C" w:rsidRDefault="0018612E" w:rsidP="00F514D0">
      <w:pPr>
        <w:pStyle w:val="Title"/>
        <w:spacing w:after="0"/>
        <w:jc w:val="both"/>
        <w:rPr>
          <w:rFonts w:ascii="Calibri" w:hAnsi="Calibri" w:cs="Calibri"/>
          <w:b w:val="0"/>
          <w:color w:val="auto"/>
          <w:sz w:val="20"/>
          <w:szCs w:val="20"/>
        </w:rPr>
      </w:pPr>
    </w:p>
    <w:p w:rsidR="0018612E" w:rsidRPr="00CA506C" w:rsidRDefault="0018612E" w:rsidP="00F514D0">
      <w:pPr>
        <w:pStyle w:val="Title"/>
        <w:spacing w:after="0"/>
        <w:jc w:val="both"/>
        <w:rPr>
          <w:rFonts w:ascii="Calibri" w:hAnsi="Calibri" w:cs="Calibri"/>
          <w:b w:val="0"/>
          <w:color w:val="auto"/>
          <w:sz w:val="20"/>
          <w:szCs w:val="20"/>
        </w:rPr>
      </w:pPr>
    </w:p>
    <w:p w:rsidR="0018612E" w:rsidRPr="00CA506C" w:rsidRDefault="0018612E" w:rsidP="00F514D0">
      <w:pPr>
        <w:pStyle w:val="Title"/>
        <w:spacing w:after="0"/>
        <w:jc w:val="both"/>
        <w:rPr>
          <w:rFonts w:ascii="Calibri" w:hAnsi="Calibri" w:cs="Calibri"/>
          <w:b w:val="0"/>
          <w:color w:val="auto"/>
          <w:sz w:val="20"/>
          <w:szCs w:val="20"/>
        </w:rPr>
      </w:pPr>
    </w:p>
    <w:p w:rsidR="0018612E" w:rsidRDefault="0018612E" w:rsidP="00F514D0">
      <w:pPr>
        <w:pStyle w:val="Title"/>
        <w:spacing w:after="0"/>
        <w:jc w:val="both"/>
        <w:rPr>
          <w:rFonts w:ascii="Calibri" w:hAnsi="Calibri" w:cs="Calibri"/>
          <w:b w:val="0"/>
          <w:color w:val="auto"/>
          <w:sz w:val="20"/>
          <w:szCs w:val="20"/>
        </w:rPr>
      </w:pPr>
    </w:p>
    <w:p w:rsidR="00200C08" w:rsidRDefault="00200C08" w:rsidP="00F514D0">
      <w:pPr>
        <w:pStyle w:val="Title"/>
        <w:spacing w:after="0"/>
        <w:jc w:val="both"/>
        <w:rPr>
          <w:rFonts w:ascii="Calibri" w:hAnsi="Calibri" w:cs="Calibri"/>
          <w:b w:val="0"/>
          <w:color w:val="auto"/>
          <w:sz w:val="20"/>
          <w:szCs w:val="20"/>
        </w:rPr>
      </w:pPr>
    </w:p>
    <w:p w:rsidR="00200C08" w:rsidRDefault="00200C08" w:rsidP="00F514D0">
      <w:pPr>
        <w:pStyle w:val="Title"/>
        <w:spacing w:after="0"/>
        <w:jc w:val="both"/>
        <w:rPr>
          <w:rFonts w:ascii="Calibri" w:hAnsi="Calibri" w:cs="Calibri"/>
          <w:b w:val="0"/>
          <w:color w:val="auto"/>
          <w:sz w:val="20"/>
          <w:szCs w:val="20"/>
        </w:rPr>
      </w:pPr>
    </w:p>
    <w:p w:rsidR="00200C08" w:rsidRDefault="00200C08" w:rsidP="00F514D0">
      <w:pPr>
        <w:pStyle w:val="Title"/>
        <w:spacing w:after="0"/>
        <w:jc w:val="both"/>
        <w:rPr>
          <w:rFonts w:ascii="Calibri" w:hAnsi="Calibri" w:cs="Calibri"/>
          <w:b w:val="0"/>
          <w:color w:val="auto"/>
          <w:sz w:val="20"/>
          <w:szCs w:val="20"/>
        </w:rPr>
      </w:pPr>
    </w:p>
    <w:p w:rsidR="00200C08" w:rsidRDefault="00200C08" w:rsidP="00F514D0">
      <w:pPr>
        <w:pStyle w:val="Title"/>
        <w:spacing w:after="0"/>
        <w:jc w:val="both"/>
        <w:rPr>
          <w:rFonts w:ascii="Calibri" w:hAnsi="Calibri" w:cs="Calibri"/>
          <w:b w:val="0"/>
          <w:color w:val="auto"/>
          <w:sz w:val="20"/>
          <w:szCs w:val="20"/>
        </w:rPr>
      </w:pPr>
    </w:p>
    <w:p w:rsidR="00200C08" w:rsidRDefault="00200C08" w:rsidP="00F514D0">
      <w:pPr>
        <w:pStyle w:val="Title"/>
        <w:spacing w:after="0"/>
        <w:jc w:val="both"/>
        <w:rPr>
          <w:rFonts w:ascii="Calibri" w:hAnsi="Calibri" w:cs="Calibri"/>
          <w:b w:val="0"/>
          <w:color w:val="auto"/>
          <w:sz w:val="20"/>
          <w:szCs w:val="20"/>
        </w:rPr>
      </w:pPr>
    </w:p>
    <w:p w:rsidR="00200C08" w:rsidRDefault="00200C08" w:rsidP="00F514D0">
      <w:pPr>
        <w:pStyle w:val="Title"/>
        <w:spacing w:after="0"/>
        <w:jc w:val="both"/>
        <w:rPr>
          <w:rFonts w:ascii="Calibri" w:hAnsi="Calibri" w:cs="Calibri"/>
          <w:b w:val="0"/>
          <w:color w:val="auto"/>
          <w:sz w:val="20"/>
          <w:szCs w:val="20"/>
        </w:rPr>
      </w:pPr>
    </w:p>
    <w:p w:rsidR="00200C08" w:rsidRPr="00CA506C" w:rsidRDefault="00200C08" w:rsidP="00F514D0">
      <w:pPr>
        <w:pStyle w:val="Title"/>
        <w:spacing w:after="0"/>
        <w:jc w:val="both"/>
        <w:rPr>
          <w:rFonts w:ascii="Calibri" w:hAnsi="Calibri" w:cs="Calibri"/>
          <w:b w:val="0"/>
          <w:color w:val="auto"/>
          <w:sz w:val="20"/>
          <w:szCs w:val="20"/>
        </w:rPr>
      </w:pPr>
    </w:p>
    <w:p w:rsidR="006E5048" w:rsidRPr="006E5048" w:rsidRDefault="006E5048" w:rsidP="00E81272">
      <w:pPr>
        <w:pStyle w:val="Default"/>
        <w:jc w:val="both"/>
        <w:rPr>
          <w:rFonts w:ascii="Calibri" w:hAnsi="Calibri" w:cs="Calibri"/>
          <w:sz w:val="4"/>
          <w:szCs w:val="4"/>
        </w:rPr>
      </w:pPr>
    </w:p>
    <w:p w:rsidR="00096F2C" w:rsidRPr="00CA506C" w:rsidRDefault="00096F2C" w:rsidP="00E81272">
      <w:pPr>
        <w:pStyle w:val="Default"/>
        <w:jc w:val="both"/>
        <w:rPr>
          <w:rFonts w:ascii="Calibri" w:hAnsi="Calibri" w:cs="Calibri"/>
          <w:sz w:val="22"/>
          <w:szCs w:val="22"/>
        </w:rPr>
      </w:pPr>
      <w:r w:rsidRPr="00CA506C">
        <w:rPr>
          <w:rFonts w:ascii="Calibri" w:hAnsi="Calibri" w:cs="Calibri"/>
          <w:sz w:val="22"/>
          <w:szCs w:val="22"/>
        </w:rPr>
        <w:t xml:space="preserve">For a confidential discussion on current vacancies please contact </w:t>
      </w:r>
      <w:r w:rsidR="00453F40">
        <w:rPr>
          <w:rFonts w:ascii="Calibri" w:hAnsi="Calibri" w:cs="Calibri"/>
          <w:sz w:val="22"/>
          <w:szCs w:val="22"/>
        </w:rPr>
        <w:t>Lena Ledson</w:t>
      </w:r>
      <w:r w:rsidRPr="00CA506C">
        <w:rPr>
          <w:rFonts w:ascii="Calibri" w:hAnsi="Calibri" w:cs="Calibri"/>
          <w:sz w:val="22"/>
          <w:szCs w:val="22"/>
        </w:rPr>
        <w:t xml:space="preserve">, who is currently </w:t>
      </w:r>
      <w:r w:rsidR="00453F40">
        <w:rPr>
          <w:rFonts w:ascii="Calibri" w:hAnsi="Calibri" w:cs="Calibri"/>
          <w:sz w:val="22"/>
          <w:szCs w:val="22"/>
        </w:rPr>
        <w:t>the HR Director in</w:t>
      </w:r>
      <w:r w:rsidRPr="00CA506C">
        <w:rPr>
          <w:rFonts w:ascii="Calibri" w:hAnsi="Calibri" w:cs="Calibri"/>
          <w:sz w:val="22"/>
          <w:szCs w:val="22"/>
        </w:rPr>
        <w:t xml:space="preserve"> the Trust, </w:t>
      </w:r>
      <w:r w:rsidR="00453F40">
        <w:rPr>
          <w:rFonts w:ascii="Calibri" w:hAnsi="Calibri" w:cs="Calibri"/>
          <w:color w:val="002060"/>
          <w:sz w:val="22"/>
          <w:szCs w:val="22"/>
        </w:rPr>
        <w:t>lledson</w:t>
      </w:r>
      <w:r w:rsidRPr="00CA506C">
        <w:rPr>
          <w:rFonts w:ascii="Calibri" w:hAnsi="Calibri" w:cs="Calibri"/>
          <w:color w:val="002060"/>
          <w:sz w:val="22"/>
          <w:szCs w:val="22"/>
        </w:rPr>
        <w:t>@tret.</w:t>
      </w:r>
      <w:r w:rsidR="00B66F45">
        <w:rPr>
          <w:rFonts w:ascii="Calibri" w:hAnsi="Calibri" w:cs="Calibri"/>
          <w:color w:val="002060"/>
          <w:sz w:val="22"/>
          <w:szCs w:val="22"/>
        </w:rPr>
        <w:t>org</w:t>
      </w:r>
      <w:r w:rsidRPr="00CA506C">
        <w:rPr>
          <w:rFonts w:ascii="Calibri" w:hAnsi="Calibri" w:cs="Calibri"/>
          <w:color w:val="002060"/>
          <w:sz w:val="22"/>
          <w:szCs w:val="22"/>
        </w:rPr>
        <w:t>.uk</w:t>
      </w:r>
      <w:r w:rsidRPr="00CA506C">
        <w:rPr>
          <w:rFonts w:ascii="Calibri" w:hAnsi="Calibri" w:cs="Calibri"/>
          <w:sz w:val="22"/>
          <w:szCs w:val="22"/>
        </w:rPr>
        <w:t>.</w:t>
      </w:r>
    </w:p>
    <w:p w:rsidR="00096F2C" w:rsidRPr="00CA506C" w:rsidRDefault="00096F2C" w:rsidP="00096F2C">
      <w:pPr>
        <w:pStyle w:val="Default"/>
        <w:rPr>
          <w:rFonts w:ascii="Calibri" w:hAnsi="Calibri" w:cs="Calibri"/>
          <w:sz w:val="22"/>
          <w:szCs w:val="22"/>
        </w:rPr>
      </w:pPr>
      <w:r w:rsidRPr="00CA506C">
        <w:rPr>
          <w:rFonts w:ascii="Calibri" w:hAnsi="Calibri" w:cs="Calibri"/>
          <w:sz w:val="22"/>
          <w:szCs w:val="22"/>
        </w:rPr>
        <w:t xml:space="preserve"> </w:t>
      </w:r>
    </w:p>
    <w:p w:rsidR="00096F2C" w:rsidRPr="008E708B" w:rsidRDefault="006E5048" w:rsidP="00096F2C">
      <w:pPr>
        <w:pStyle w:val="Default"/>
        <w:rPr>
          <w:rFonts w:ascii="Calibri" w:hAnsi="Calibri" w:cs="Calibri"/>
          <w:sz w:val="22"/>
          <w:szCs w:val="22"/>
        </w:rPr>
      </w:pPr>
      <w:r>
        <w:rPr>
          <w:rFonts w:ascii="Calibri" w:hAnsi="Calibri" w:cs="Calibri"/>
          <w:sz w:val="22"/>
          <w:szCs w:val="22"/>
        </w:rPr>
        <w:t>To apply for the role p</w:t>
      </w:r>
      <w:r w:rsidR="00096F2C" w:rsidRPr="008E708B">
        <w:rPr>
          <w:rFonts w:ascii="Calibri" w:hAnsi="Calibri" w:cs="Calibri"/>
          <w:sz w:val="22"/>
          <w:szCs w:val="22"/>
        </w:rPr>
        <w:t>lease complete the Trust’s application form – available for download from our Website</w:t>
      </w:r>
      <w:r>
        <w:rPr>
          <w:rFonts w:ascii="Calibri" w:hAnsi="Calibri" w:cs="Calibri"/>
          <w:sz w:val="22"/>
          <w:szCs w:val="22"/>
        </w:rPr>
        <w:t xml:space="preserve"> (</w:t>
      </w:r>
      <w:hyperlink r:id="rId14" w:history="1">
        <w:r w:rsidRPr="00362C02">
          <w:rPr>
            <w:rStyle w:val="Hyperlink"/>
            <w:rFonts w:ascii="Calibri" w:hAnsi="Calibri" w:cs="Calibri"/>
            <w:sz w:val="22"/>
            <w:szCs w:val="22"/>
          </w:rPr>
          <w:t>www.tret.org.uk/vacancies/droylsden-academy-vacancies</w:t>
        </w:r>
        <w:r w:rsidRPr="006E5048">
          <w:rPr>
            <w:rStyle w:val="Hyperlink"/>
            <w:rFonts w:ascii="Calibri" w:hAnsi="Calibri" w:cs="Calibri"/>
            <w:sz w:val="22"/>
            <w:szCs w:val="22"/>
          </w:rPr>
          <w:t>/</w:t>
        </w:r>
      </w:hyperlink>
      <w:r w:rsidRPr="006E5048">
        <w:rPr>
          <w:rStyle w:val="Hyperlink"/>
          <w:rFonts w:ascii="Calibri" w:hAnsi="Calibri" w:cs="Calibri"/>
          <w:color w:val="auto"/>
          <w:sz w:val="22"/>
          <w:szCs w:val="22"/>
          <w:u w:val="none"/>
        </w:rPr>
        <w:t xml:space="preserve">) </w:t>
      </w:r>
      <w:r>
        <w:rPr>
          <w:rFonts w:ascii="Calibri" w:hAnsi="Calibri" w:cs="Calibri"/>
          <w:sz w:val="22"/>
          <w:szCs w:val="22"/>
        </w:rPr>
        <w:t>and return it to hr@droylsdenacademy.com</w:t>
      </w:r>
    </w:p>
    <w:p w:rsidR="008E708B" w:rsidRPr="00CA506C" w:rsidRDefault="008E708B" w:rsidP="00096F2C">
      <w:pPr>
        <w:pStyle w:val="Default"/>
        <w:rPr>
          <w:rFonts w:ascii="Calibri" w:hAnsi="Calibri" w:cs="Calibri"/>
          <w:color w:val="C040A0"/>
          <w:sz w:val="22"/>
          <w:szCs w:val="22"/>
        </w:rPr>
      </w:pPr>
    </w:p>
    <w:p w:rsidR="00096F2C" w:rsidRPr="00CA506C" w:rsidRDefault="00096F2C" w:rsidP="00096F2C">
      <w:pPr>
        <w:pStyle w:val="Default"/>
        <w:rPr>
          <w:rFonts w:ascii="Calibri" w:hAnsi="Calibri" w:cs="Calibri"/>
          <w:sz w:val="22"/>
          <w:szCs w:val="22"/>
        </w:rPr>
      </w:pPr>
      <w:r w:rsidRPr="00052872">
        <w:rPr>
          <w:rFonts w:ascii="Calibri" w:hAnsi="Calibri" w:cs="Calibri"/>
          <w:b/>
          <w:sz w:val="22"/>
          <w:szCs w:val="22"/>
        </w:rPr>
        <w:t>In compliance with Safer Recruitment Guidelines</w:t>
      </w:r>
      <w:r w:rsidR="0018612E" w:rsidRPr="00052872">
        <w:rPr>
          <w:rFonts w:ascii="Calibri" w:hAnsi="Calibri" w:cs="Calibri"/>
          <w:b/>
          <w:sz w:val="22"/>
          <w:szCs w:val="22"/>
        </w:rPr>
        <w:t>,</w:t>
      </w:r>
      <w:r w:rsidRPr="00052872">
        <w:rPr>
          <w:rFonts w:ascii="Calibri" w:hAnsi="Calibri" w:cs="Calibri"/>
          <w:b/>
          <w:sz w:val="22"/>
          <w:szCs w:val="22"/>
        </w:rPr>
        <w:t xml:space="preserve"> CVs will not be accepted</w:t>
      </w:r>
      <w:r w:rsidRPr="00CA506C">
        <w:rPr>
          <w:rFonts w:ascii="Calibri" w:hAnsi="Calibri" w:cs="Calibri"/>
          <w:sz w:val="22"/>
          <w:szCs w:val="22"/>
        </w:rPr>
        <w:t xml:space="preserve">. </w:t>
      </w:r>
    </w:p>
    <w:p w:rsidR="0018612E" w:rsidRPr="00CA506C" w:rsidRDefault="0018612E" w:rsidP="00096F2C">
      <w:pPr>
        <w:pStyle w:val="Default"/>
        <w:rPr>
          <w:rFonts w:ascii="Calibri" w:hAnsi="Calibri" w:cs="Calibri"/>
          <w:sz w:val="22"/>
          <w:szCs w:val="22"/>
        </w:rPr>
      </w:pPr>
    </w:p>
    <w:p w:rsidR="0018612E" w:rsidRPr="000270A0" w:rsidRDefault="00C65F73" w:rsidP="00096F2C">
      <w:pPr>
        <w:pStyle w:val="Default"/>
        <w:rPr>
          <w:rFonts w:ascii="Calibri" w:hAnsi="Calibri" w:cs="Calibri"/>
          <w:b/>
          <w:bCs/>
          <w:color w:val="auto"/>
          <w:sz w:val="22"/>
          <w:szCs w:val="22"/>
        </w:rPr>
      </w:pPr>
      <w:r w:rsidRPr="000270A0">
        <w:rPr>
          <w:rFonts w:ascii="Calibri" w:hAnsi="Calibri" w:cs="Calibri"/>
          <w:color w:val="auto"/>
          <w:sz w:val="22"/>
          <w:szCs w:val="22"/>
        </w:rPr>
        <w:t>Advertised:</w:t>
      </w:r>
      <w:r w:rsidRPr="000270A0">
        <w:rPr>
          <w:rFonts w:ascii="Calibri" w:hAnsi="Calibri" w:cs="Calibri"/>
          <w:color w:val="auto"/>
          <w:sz w:val="22"/>
          <w:szCs w:val="22"/>
        </w:rPr>
        <w:tab/>
      </w:r>
      <w:r w:rsidR="008B2E62">
        <w:rPr>
          <w:rFonts w:ascii="Calibri" w:hAnsi="Calibri" w:cs="Calibri"/>
          <w:color w:val="auto"/>
          <w:sz w:val="22"/>
          <w:szCs w:val="22"/>
        </w:rPr>
        <w:t>3rd</w:t>
      </w:r>
      <w:r w:rsidR="00453F40">
        <w:rPr>
          <w:rFonts w:ascii="Calibri" w:hAnsi="Calibri" w:cs="Calibri"/>
          <w:color w:val="auto"/>
          <w:sz w:val="22"/>
          <w:szCs w:val="22"/>
        </w:rPr>
        <w:t xml:space="preserve"> March, 2023</w:t>
      </w:r>
      <w:r w:rsidRPr="000270A0">
        <w:rPr>
          <w:rFonts w:ascii="Calibri" w:hAnsi="Calibri" w:cs="Calibri"/>
          <w:color w:val="auto"/>
          <w:sz w:val="22"/>
          <w:szCs w:val="22"/>
        </w:rPr>
        <w:t>.</w:t>
      </w:r>
      <w:r w:rsidRPr="000270A0">
        <w:rPr>
          <w:rFonts w:ascii="Calibri" w:hAnsi="Calibri" w:cs="Calibri"/>
          <w:color w:val="auto"/>
          <w:sz w:val="22"/>
          <w:szCs w:val="22"/>
        </w:rPr>
        <w:tab/>
      </w:r>
      <w:r w:rsidRPr="000270A0">
        <w:rPr>
          <w:rFonts w:ascii="Calibri" w:hAnsi="Calibri" w:cs="Calibri"/>
          <w:color w:val="auto"/>
          <w:sz w:val="22"/>
          <w:szCs w:val="22"/>
        </w:rPr>
        <w:tab/>
      </w:r>
      <w:r w:rsidR="00096F2C" w:rsidRPr="000270A0">
        <w:rPr>
          <w:rFonts w:ascii="Calibri" w:hAnsi="Calibri" w:cs="Calibri"/>
          <w:color w:val="auto"/>
          <w:sz w:val="22"/>
          <w:szCs w:val="22"/>
        </w:rPr>
        <w:t>Closing date</w:t>
      </w:r>
      <w:r w:rsidRPr="000270A0">
        <w:rPr>
          <w:rFonts w:ascii="Calibri" w:hAnsi="Calibri" w:cs="Calibri"/>
          <w:color w:val="auto"/>
          <w:sz w:val="22"/>
          <w:szCs w:val="22"/>
        </w:rPr>
        <w:t xml:space="preserve"> for Applications:</w:t>
      </w:r>
      <w:r w:rsidRPr="000270A0">
        <w:rPr>
          <w:rFonts w:ascii="Calibri" w:hAnsi="Calibri" w:cs="Calibri"/>
          <w:color w:val="auto"/>
          <w:sz w:val="22"/>
          <w:szCs w:val="22"/>
        </w:rPr>
        <w:tab/>
        <w:t xml:space="preserve"> </w:t>
      </w:r>
      <w:r w:rsidR="00AA5E13">
        <w:rPr>
          <w:rFonts w:ascii="Calibri" w:hAnsi="Calibri" w:cs="Calibri"/>
          <w:color w:val="auto"/>
          <w:sz w:val="22"/>
          <w:szCs w:val="22"/>
        </w:rPr>
        <w:t>17</w:t>
      </w:r>
      <w:r w:rsidRPr="000270A0">
        <w:rPr>
          <w:rFonts w:ascii="Calibri" w:hAnsi="Calibri" w:cs="Calibri"/>
          <w:color w:val="auto"/>
          <w:sz w:val="22"/>
          <w:szCs w:val="22"/>
          <w:vertAlign w:val="superscript"/>
        </w:rPr>
        <w:t>th</w:t>
      </w:r>
      <w:r w:rsidRPr="000270A0">
        <w:rPr>
          <w:rFonts w:ascii="Calibri" w:hAnsi="Calibri" w:cs="Calibri"/>
          <w:color w:val="auto"/>
          <w:sz w:val="22"/>
          <w:szCs w:val="22"/>
        </w:rPr>
        <w:t xml:space="preserve"> </w:t>
      </w:r>
      <w:r w:rsidR="008B2E62">
        <w:rPr>
          <w:rFonts w:ascii="Calibri" w:hAnsi="Calibri" w:cs="Calibri"/>
          <w:color w:val="auto"/>
          <w:sz w:val="22"/>
          <w:szCs w:val="22"/>
        </w:rPr>
        <w:t>March, 2023</w:t>
      </w:r>
      <w:r w:rsidRPr="000270A0">
        <w:rPr>
          <w:rFonts w:ascii="Calibri" w:hAnsi="Calibri" w:cs="Calibri"/>
          <w:color w:val="auto"/>
          <w:sz w:val="22"/>
          <w:szCs w:val="22"/>
        </w:rPr>
        <w:t>.</w:t>
      </w:r>
    </w:p>
    <w:p w:rsidR="00096F2C" w:rsidRPr="000270A0" w:rsidRDefault="00096F2C" w:rsidP="00096F2C">
      <w:pPr>
        <w:pStyle w:val="Default"/>
        <w:rPr>
          <w:rFonts w:ascii="Calibri" w:hAnsi="Calibri" w:cs="Calibri"/>
          <w:color w:val="auto"/>
          <w:sz w:val="22"/>
          <w:szCs w:val="22"/>
        </w:rPr>
      </w:pPr>
      <w:r w:rsidRPr="000270A0">
        <w:rPr>
          <w:rFonts w:ascii="Calibri" w:hAnsi="Calibri" w:cs="Calibri"/>
          <w:b/>
          <w:bCs/>
          <w:color w:val="auto"/>
          <w:sz w:val="22"/>
          <w:szCs w:val="22"/>
        </w:rPr>
        <w:t xml:space="preserve"> </w:t>
      </w:r>
    </w:p>
    <w:p w:rsidR="00096F2C" w:rsidRPr="000270A0" w:rsidRDefault="00096F2C" w:rsidP="00096F2C">
      <w:pPr>
        <w:pStyle w:val="Default"/>
        <w:rPr>
          <w:rFonts w:ascii="Calibri" w:hAnsi="Calibri" w:cs="Calibri"/>
          <w:bCs/>
          <w:color w:val="auto"/>
          <w:sz w:val="22"/>
          <w:szCs w:val="22"/>
        </w:rPr>
      </w:pPr>
      <w:r w:rsidRPr="000270A0">
        <w:rPr>
          <w:rFonts w:ascii="Calibri" w:hAnsi="Calibri" w:cs="Calibri"/>
          <w:color w:val="auto"/>
          <w:sz w:val="22"/>
          <w:szCs w:val="22"/>
        </w:rPr>
        <w:t xml:space="preserve">Interviews: </w:t>
      </w:r>
      <w:r w:rsidR="00C65F73" w:rsidRPr="000270A0">
        <w:rPr>
          <w:rFonts w:ascii="Calibri" w:hAnsi="Calibri" w:cs="Calibri"/>
          <w:b/>
          <w:bCs/>
          <w:color w:val="auto"/>
          <w:sz w:val="22"/>
          <w:szCs w:val="22"/>
        </w:rPr>
        <w:tab/>
      </w:r>
      <w:r w:rsidR="00AA5E13" w:rsidRPr="00AA5E13">
        <w:rPr>
          <w:rFonts w:ascii="Calibri" w:hAnsi="Calibri" w:cs="Calibri"/>
          <w:bCs/>
          <w:color w:val="auto"/>
          <w:sz w:val="22"/>
          <w:szCs w:val="22"/>
        </w:rPr>
        <w:t>D</w:t>
      </w:r>
      <w:r w:rsidR="00C65F73" w:rsidRPr="000270A0">
        <w:rPr>
          <w:rFonts w:ascii="Calibri" w:hAnsi="Calibri" w:cs="Calibri"/>
          <w:bCs/>
          <w:color w:val="auto"/>
          <w:sz w:val="22"/>
          <w:szCs w:val="22"/>
        </w:rPr>
        <w:t>ate</w:t>
      </w:r>
      <w:r w:rsidR="008B2E62">
        <w:rPr>
          <w:rFonts w:ascii="Calibri" w:hAnsi="Calibri" w:cs="Calibri"/>
          <w:bCs/>
          <w:color w:val="auto"/>
          <w:sz w:val="22"/>
          <w:szCs w:val="22"/>
        </w:rPr>
        <w:t>s</w:t>
      </w:r>
      <w:r w:rsidR="00C65F73" w:rsidRPr="000270A0">
        <w:rPr>
          <w:rFonts w:ascii="Calibri" w:hAnsi="Calibri" w:cs="Calibri"/>
          <w:bCs/>
          <w:color w:val="auto"/>
          <w:sz w:val="22"/>
          <w:szCs w:val="22"/>
        </w:rPr>
        <w:t xml:space="preserve">:  </w:t>
      </w:r>
      <w:r w:rsidR="00AA5E13">
        <w:rPr>
          <w:rFonts w:ascii="Calibri" w:hAnsi="Calibri" w:cs="Calibri"/>
          <w:bCs/>
          <w:color w:val="auto"/>
          <w:sz w:val="22"/>
          <w:szCs w:val="22"/>
        </w:rPr>
        <w:t>Mon</w:t>
      </w:r>
      <w:r w:rsidR="008B2E62">
        <w:rPr>
          <w:rFonts w:ascii="Calibri" w:hAnsi="Calibri" w:cs="Calibri"/>
          <w:bCs/>
          <w:color w:val="auto"/>
          <w:sz w:val="22"/>
          <w:szCs w:val="22"/>
        </w:rPr>
        <w:t>day 2</w:t>
      </w:r>
      <w:r w:rsidR="00AA5E13">
        <w:rPr>
          <w:rFonts w:ascii="Calibri" w:hAnsi="Calibri" w:cs="Calibri"/>
          <w:bCs/>
          <w:color w:val="auto"/>
          <w:sz w:val="22"/>
          <w:szCs w:val="22"/>
        </w:rPr>
        <w:t>7</w:t>
      </w:r>
      <w:r w:rsidR="008B2E62" w:rsidRPr="008B2E62">
        <w:rPr>
          <w:rFonts w:ascii="Calibri" w:hAnsi="Calibri" w:cs="Calibri"/>
          <w:bCs/>
          <w:color w:val="auto"/>
          <w:sz w:val="22"/>
          <w:szCs w:val="22"/>
          <w:vertAlign w:val="superscript"/>
        </w:rPr>
        <w:t>th</w:t>
      </w:r>
      <w:r w:rsidR="008B2E62">
        <w:rPr>
          <w:rFonts w:ascii="Calibri" w:hAnsi="Calibri" w:cs="Calibri"/>
          <w:bCs/>
          <w:color w:val="auto"/>
          <w:sz w:val="22"/>
          <w:szCs w:val="22"/>
        </w:rPr>
        <w:t xml:space="preserve"> March and </w:t>
      </w:r>
      <w:r w:rsidR="00AA5E13">
        <w:rPr>
          <w:rFonts w:ascii="Calibri" w:hAnsi="Calibri" w:cs="Calibri"/>
          <w:bCs/>
          <w:color w:val="auto"/>
          <w:sz w:val="22"/>
          <w:szCs w:val="22"/>
        </w:rPr>
        <w:t>T</w:t>
      </w:r>
      <w:bookmarkStart w:id="4" w:name="_GoBack"/>
      <w:bookmarkEnd w:id="4"/>
      <w:r w:rsidR="00AA5E13">
        <w:rPr>
          <w:rFonts w:ascii="Calibri" w:hAnsi="Calibri" w:cs="Calibri"/>
          <w:bCs/>
          <w:color w:val="auto"/>
          <w:sz w:val="22"/>
          <w:szCs w:val="22"/>
        </w:rPr>
        <w:t>ues</w:t>
      </w:r>
      <w:r w:rsidR="008B2E62">
        <w:rPr>
          <w:rFonts w:ascii="Calibri" w:hAnsi="Calibri" w:cs="Calibri"/>
          <w:bCs/>
          <w:color w:val="auto"/>
          <w:sz w:val="22"/>
          <w:szCs w:val="22"/>
        </w:rPr>
        <w:t>day 2</w:t>
      </w:r>
      <w:r w:rsidR="00AA5E13">
        <w:rPr>
          <w:rFonts w:ascii="Calibri" w:hAnsi="Calibri" w:cs="Calibri"/>
          <w:bCs/>
          <w:color w:val="auto"/>
          <w:sz w:val="22"/>
          <w:szCs w:val="22"/>
        </w:rPr>
        <w:t>8</w:t>
      </w:r>
      <w:r w:rsidR="008B2E62" w:rsidRPr="008B2E62">
        <w:rPr>
          <w:rFonts w:ascii="Calibri" w:hAnsi="Calibri" w:cs="Calibri"/>
          <w:bCs/>
          <w:color w:val="auto"/>
          <w:sz w:val="22"/>
          <w:szCs w:val="22"/>
          <w:vertAlign w:val="superscript"/>
        </w:rPr>
        <w:t>th</w:t>
      </w:r>
      <w:r w:rsidR="008B2E62">
        <w:rPr>
          <w:rFonts w:ascii="Calibri" w:hAnsi="Calibri" w:cs="Calibri"/>
          <w:bCs/>
          <w:color w:val="auto"/>
          <w:sz w:val="22"/>
          <w:szCs w:val="22"/>
        </w:rPr>
        <w:t xml:space="preserve"> March, 2023</w:t>
      </w:r>
      <w:r w:rsidR="00C65F73" w:rsidRPr="000270A0">
        <w:rPr>
          <w:rFonts w:ascii="Calibri" w:hAnsi="Calibri" w:cs="Calibri"/>
          <w:bCs/>
          <w:color w:val="auto"/>
          <w:sz w:val="22"/>
          <w:szCs w:val="22"/>
        </w:rPr>
        <w:t>.</w:t>
      </w:r>
    </w:p>
    <w:p w:rsidR="00A92E00" w:rsidRPr="00C65F73" w:rsidRDefault="00A92E00" w:rsidP="00096F2C">
      <w:pPr>
        <w:pStyle w:val="Default"/>
        <w:rPr>
          <w:rFonts w:ascii="Calibri" w:hAnsi="Calibri" w:cs="Calibri"/>
          <w:color w:val="C00000"/>
          <w:sz w:val="22"/>
          <w:szCs w:val="22"/>
        </w:rPr>
      </w:pPr>
    </w:p>
    <w:p w:rsidR="00096F2C" w:rsidRPr="00CA506C" w:rsidRDefault="00096F2C" w:rsidP="00E81272">
      <w:pPr>
        <w:pStyle w:val="Default"/>
        <w:jc w:val="both"/>
        <w:rPr>
          <w:rFonts w:ascii="Calibri" w:hAnsi="Calibri" w:cs="Calibri"/>
          <w:i/>
          <w:iCs/>
          <w:sz w:val="22"/>
          <w:szCs w:val="22"/>
        </w:rPr>
      </w:pPr>
      <w:r w:rsidRPr="00CA506C">
        <w:rPr>
          <w:rFonts w:ascii="Calibri" w:hAnsi="Calibri" w:cs="Calibri"/>
          <w:i/>
          <w:iCs/>
          <w:sz w:val="22"/>
          <w:szCs w:val="22"/>
        </w:rPr>
        <w:t xml:space="preserve">Shortlisted candidates will be contacted with details of the interview process. If you have not heard from us within </w:t>
      </w:r>
      <w:r w:rsidR="008B2E62">
        <w:rPr>
          <w:rFonts w:ascii="Calibri" w:hAnsi="Calibri" w:cs="Calibri"/>
          <w:i/>
          <w:iCs/>
          <w:sz w:val="22"/>
          <w:szCs w:val="22"/>
        </w:rPr>
        <w:t>2 days</w:t>
      </w:r>
      <w:r w:rsidRPr="00CA506C">
        <w:rPr>
          <w:rFonts w:ascii="Calibri" w:hAnsi="Calibri" w:cs="Calibri"/>
          <w:i/>
          <w:iCs/>
          <w:sz w:val="22"/>
          <w:szCs w:val="22"/>
        </w:rPr>
        <w:t xml:space="preserve"> of the closing date, please assume your application</w:t>
      </w:r>
      <w:r w:rsidR="00AA5E13">
        <w:rPr>
          <w:rFonts w:ascii="Calibri" w:hAnsi="Calibri" w:cs="Calibri"/>
          <w:i/>
          <w:iCs/>
          <w:sz w:val="22"/>
          <w:szCs w:val="22"/>
        </w:rPr>
        <w:t>, on this occasion</w:t>
      </w:r>
      <w:r w:rsidRPr="00CA506C">
        <w:rPr>
          <w:rFonts w:ascii="Calibri" w:hAnsi="Calibri" w:cs="Calibri"/>
          <w:i/>
          <w:iCs/>
          <w:sz w:val="22"/>
          <w:szCs w:val="22"/>
        </w:rPr>
        <w:t xml:space="preserve"> has been unsuccessful. </w:t>
      </w:r>
    </w:p>
    <w:p w:rsidR="0018612E" w:rsidRPr="00CA506C" w:rsidRDefault="0018612E" w:rsidP="00096F2C">
      <w:pPr>
        <w:pStyle w:val="Default"/>
        <w:rPr>
          <w:rFonts w:ascii="Calibri" w:hAnsi="Calibri" w:cs="Calibri"/>
          <w:sz w:val="22"/>
          <w:szCs w:val="22"/>
        </w:rPr>
      </w:pPr>
    </w:p>
    <w:p w:rsidR="00096F2C" w:rsidRPr="00CA506C" w:rsidRDefault="00096F2C" w:rsidP="00096F2C">
      <w:pPr>
        <w:pStyle w:val="Default"/>
        <w:rPr>
          <w:rFonts w:ascii="Calibri" w:hAnsi="Calibri" w:cs="Calibri"/>
          <w:color w:val="00B050"/>
          <w:sz w:val="22"/>
          <w:szCs w:val="22"/>
        </w:rPr>
      </w:pPr>
      <w:r w:rsidRPr="00CA506C">
        <w:rPr>
          <w:rFonts w:ascii="Calibri" w:hAnsi="Calibri" w:cs="Calibri"/>
          <w:b/>
          <w:bCs/>
          <w:color w:val="00B050"/>
          <w:sz w:val="22"/>
          <w:szCs w:val="22"/>
        </w:rPr>
        <w:t xml:space="preserve">Safer Recruitment </w:t>
      </w:r>
    </w:p>
    <w:p w:rsidR="0018612E" w:rsidRPr="001C3447" w:rsidRDefault="0018612E" w:rsidP="00096F2C">
      <w:pPr>
        <w:pStyle w:val="Default"/>
        <w:rPr>
          <w:rFonts w:ascii="Calibri" w:hAnsi="Calibri" w:cs="Calibri"/>
          <w:sz w:val="4"/>
          <w:szCs w:val="4"/>
        </w:rPr>
      </w:pPr>
    </w:p>
    <w:p w:rsidR="0018612E" w:rsidRPr="00CA506C" w:rsidRDefault="0018612E" w:rsidP="00E81272">
      <w:pPr>
        <w:pStyle w:val="Default"/>
        <w:jc w:val="both"/>
        <w:rPr>
          <w:rFonts w:ascii="Calibri" w:hAnsi="Calibri" w:cs="Calibri"/>
          <w:sz w:val="22"/>
          <w:szCs w:val="22"/>
        </w:rPr>
      </w:pPr>
      <w:r w:rsidRPr="00CA506C">
        <w:rPr>
          <w:rFonts w:ascii="Calibri" w:hAnsi="Calibri" w:cs="Calibri"/>
          <w:sz w:val="22"/>
          <w:szCs w:val="22"/>
        </w:rPr>
        <w:t>Tame River</w:t>
      </w:r>
      <w:r w:rsidR="00096F2C" w:rsidRPr="00CA506C">
        <w:rPr>
          <w:rFonts w:ascii="Calibri" w:hAnsi="Calibri" w:cs="Calibri"/>
          <w:sz w:val="22"/>
          <w:szCs w:val="22"/>
        </w:rPr>
        <w:t xml:space="preserve"> Education</w:t>
      </w:r>
      <w:r w:rsidR="00E81272" w:rsidRPr="00CA506C">
        <w:rPr>
          <w:rFonts w:ascii="Calibri" w:hAnsi="Calibri" w:cs="Calibri"/>
          <w:sz w:val="22"/>
          <w:szCs w:val="22"/>
        </w:rPr>
        <w:t>al</w:t>
      </w:r>
      <w:r w:rsidR="00096F2C" w:rsidRPr="00CA506C">
        <w:rPr>
          <w:rFonts w:ascii="Calibri" w:hAnsi="Calibri" w:cs="Calibri"/>
          <w:sz w:val="22"/>
          <w:szCs w:val="22"/>
        </w:rPr>
        <w:t xml:space="preserve"> Trust is an equal opportunities employer and welcomes applications from all sectors of the community. We are committed to protecting our students and staff and therefore have a rigorous recruitment process which includes assessing candidates’ suitability to work with children. All staff will be required to hold an enhanced DBS Disclosure. </w:t>
      </w:r>
    </w:p>
    <w:p w:rsidR="0018612E" w:rsidRPr="00CA506C" w:rsidRDefault="0018612E" w:rsidP="00E81272">
      <w:pPr>
        <w:pStyle w:val="Default"/>
        <w:jc w:val="both"/>
        <w:rPr>
          <w:rFonts w:ascii="Calibri" w:hAnsi="Calibri" w:cs="Calibri"/>
          <w:sz w:val="22"/>
          <w:szCs w:val="22"/>
        </w:rPr>
      </w:pPr>
    </w:p>
    <w:p w:rsidR="0018612E" w:rsidRPr="00CA506C" w:rsidRDefault="0018612E" w:rsidP="0018612E">
      <w:pPr>
        <w:pStyle w:val="Default"/>
        <w:rPr>
          <w:rFonts w:ascii="Calibri" w:hAnsi="Calibri" w:cs="Calibri"/>
          <w:b/>
          <w:bCs/>
          <w:color w:val="00B050"/>
          <w:sz w:val="22"/>
          <w:szCs w:val="22"/>
        </w:rPr>
      </w:pPr>
      <w:r w:rsidRPr="00CA506C">
        <w:rPr>
          <w:rFonts w:ascii="Calibri" w:hAnsi="Calibri" w:cs="Calibri"/>
          <w:b/>
          <w:bCs/>
          <w:color w:val="00B050"/>
          <w:sz w:val="22"/>
          <w:szCs w:val="22"/>
        </w:rPr>
        <w:t xml:space="preserve">Equal Opportunities </w:t>
      </w:r>
    </w:p>
    <w:p w:rsidR="0018612E" w:rsidRPr="001C3447" w:rsidRDefault="0018612E" w:rsidP="0018612E">
      <w:pPr>
        <w:pStyle w:val="Default"/>
        <w:rPr>
          <w:rFonts w:ascii="Calibri" w:hAnsi="Calibri" w:cs="Calibri"/>
          <w:color w:val="00B050"/>
          <w:sz w:val="4"/>
          <w:szCs w:val="4"/>
        </w:rPr>
      </w:pPr>
    </w:p>
    <w:p w:rsidR="0018612E" w:rsidRDefault="0018612E" w:rsidP="00E81272">
      <w:pPr>
        <w:pStyle w:val="Default"/>
        <w:jc w:val="both"/>
        <w:rPr>
          <w:rFonts w:ascii="Calibri" w:hAnsi="Calibri" w:cs="Calibri"/>
          <w:sz w:val="22"/>
          <w:szCs w:val="22"/>
        </w:rPr>
      </w:pPr>
      <w:r w:rsidRPr="00CA506C">
        <w:rPr>
          <w:rFonts w:ascii="Calibri" w:hAnsi="Calibri" w:cs="Calibri"/>
          <w:sz w:val="22"/>
          <w:szCs w:val="22"/>
        </w:rPr>
        <w:t xml:space="preserve">The Tame River Educational Trust believes that all individuals are of equal value and we are committed to equal opportunities for all.  All people who work and study in </w:t>
      </w:r>
      <w:r w:rsidR="00E81272" w:rsidRPr="00CA506C">
        <w:rPr>
          <w:rFonts w:ascii="Calibri" w:hAnsi="Calibri" w:cs="Calibri"/>
          <w:sz w:val="22"/>
          <w:szCs w:val="22"/>
        </w:rPr>
        <w:t>our schools</w:t>
      </w:r>
      <w:r w:rsidRPr="00CA506C">
        <w:rPr>
          <w:rFonts w:ascii="Calibri" w:hAnsi="Calibri" w:cs="Calibri"/>
          <w:sz w:val="22"/>
          <w:szCs w:val="22"/>
        </w:rPr>
        <w:t xml:space="preserve"> have the right to be respected and valued within a safe and secure environment and not to be discriminated against on the grounds of age, class, sex, race, disability, sexual orientation, religion or belief. </w:t>
      </w:r>
    </w:p>
    <w:p w:rsidR="001C3447" w:rsidRDefault="001C3447" w:rsidP="00E81272">
      <w:pPr>
        <w:pStyle w:val="Default"/>
        <w:jc w:val="both"/>
        <w:rPr>
          <w:rFonts w:ascii="Calibri" w:hAnsi="Calibri" w:cs="Calibri"/>
          <w:sz w:val="22"/>
          <w:szCs w:val="22"/>
        </w:rPr>
      </w:pPr>
    </w:p>
    <w:p w:rsidR="001C3447" w:rsidRDefault="001C3447" w:rsidP="001C3447">
      <w:pPr>
        <w:pStyle w:val="Default"/>
        <w:rPr>
          <w:rStyle w:val="Hyperlink"/>
          <w:rFonts w:ascii="Calibri" w:hAnsi="Calibri" w:cs="Calibri"/>
          <w:sz w:val="22"/>
          <w:szCs w:val="22"/>
        </w:rPr>
      </w:pPr>
      <w:r w:rsidRPr="001C3447">
        <w:rPr>
          <w:rFonts w:ascii="Calibri" w:hAnsi="Calibri" w:cs="Calibri"/>
          <w:sz w:val="22"/>
          <w:szCs w:val="22"/>
        </w:rPr>
        <w:t>The Candidate Privacy Notice can be viewed on the website at:</w:t>
      </w:r>
      <w:r>
        <w:rPr>
          <w:rFonts w:ascii="Calibri" w:hAnsi="Calibri" w:cs="Calibri"/>
          <w:sz w:val="22"/>
          <w:szCs w:val="22"/>
        </w:rPr>
        <w:t xml:space="preserve"> </w:t>
      </w:r>
      <w:hyperlink r:id="rId15" w:history="1">
        <w:r w:rsidRPr="008E708B">
          <w:rPr>
            <w:rStyle w:val="Hyperlink"/>
            <w:rFonts w:ascii="Calibri" w:hAnsi="Calibri" w:cs="Calibri"/>
            <w:sz w:val="22"/>
            <w:szCs w:val="22"/>
          </w:rPr>
          <w:t>www.tret.org.uk/vacancies/droylsden-academy-vacancies/</w:t>
        </w:r>
      </w:hyperlink>
    </w:p>
    <w:p w:rsidR="006E5048" w:rsidRDefault="006E5048" w:rsidP="001C3447">
      <w:pPr>
        <w:pStyle w:val="Default"/>
      </w:pPr>
    </w:p>
    <w:p w:rsidR="00374037" w:rsidRPr="00CA506C" w:rsidRDefault="0018612E" w:rsidP="0018612E">
      <w:pPr>
        <w:pStyle w:val="Default"/>
        <w:rPr>
          <w:rFonts w:ascii="Calibri" w:hAnsi="Calibri" w:cs="Calibri"/>
          <w:color w:val="00B050"/>
          <w:sz w:val="22"/>
          <w:szCs w:val="22"/>
        </w:rPr>
      </w:pPr>
      <w:r w:rsidRPr="00CA506C">
        <w:rPr>
          <w:rFonts w:ascii="Calibri" w:hAnsi="Calibri" w:cs="Calibri"/>
          <w:color w:val="00B050"/>
          <w:sz w:val="22"/>
          <w:szCs w:val="22"/>
        </w:rPr>
        <w:t>The schools within the Tame River Educational Trust are committed to safeguarding and promoting the welfare of children and young people and expect all staff and volunteers to share this commitment.</w:t>
      </w:r>
    </w:p>
    <w:p w:rsidR="002B228A" w:rsidRPr="00386760" w:rsidRDefault="0018612E" w:rsidP="00CA506C">
      <w:pPr>
        <w:pStyle w:val="Default"/>
        <w:rPr>
          <w:rFonts w:ascii="Calibri" w:hAnsi="Calibri" w:cs="Calibri"/>
          <w:b/>
          <w:bCs/>
          <w:color w:val="00B050"/>
          <w:sz w:val="36"/>
          <w:szCs w:val="36"/>
        </w:rPr>
      </w:pPr>
      <w:r w:rsidRPr="00386760">
        <w:rPr>
          <w:rFonts w:ascii="Calibri" w:hAnsi="Calibri" w:cs="Calibri"/>
          <w:b/>
          <w:bCs/>
          <w:color w:val="00B050"/>
          <w:sz w:val="36"/>
          <w:szCs w:val="36"/>
        </w:rPr>
        <w:lastRenderedPageBreak/>
        <w:t xml:space="preserve">Appendix 1 Job Description </w:t>
      </w:r>
    </w:p>
    <w:p w:rsidR="0018612E" w:rsidRPr="00386760" w:rsidRDefault="00956E87" w:rsidP="00CA506C">
      <w:pPr>
        <w:pStyle w:val="Default"/>
        <w:rPr>
          <w:rFonts w:ascii="Calibri" w:hAnsi="Calibri" w:cs="Calibri"/>
          <w:b/>
          <w:bCs/>
          <w:color w:val="00B050"/>
          <w:sz w:val="36"/>
          <w:szCs w:val="36"/>
        </w:rPr>
      </w:pPr>
      <w:r>
        <w:rPr>
          <w:rFonts w:ascii="Calibri" w:hAnsi="Calibri" w:cs="Calibri"/>
          <w:b/>
          <w:bCs/>
          <w:color w:val="00B050"/>
          <w:sz w:val="36"/>
          <w:szCs w:val="36"/>
        </w:rPr>
        <w:t>Chief Executive Officer</w:t>
      </w:r>
    </w:p>
    <w:p w:rsidR="0018612E" w:rsidRPr="00CB0927" w:rsidRDefault="0018612E" w:rsidP="00CA506C">
      <w:pPr>
        <w:pStyle w:val="Default"/>
        <w:rPr>
          <w:rFonts w:ascii="Calibri" w:hAnsi="Calibri" w:cs="Calibri"/>
          <w:color w:val="00B050"/>
          <w:sz w:val="22"/>
          <w:szCs w:val="22"/>
        </w:rPr>
      </w:pPr>
    </w:p>
    <w:p w:rsidR="00956E87" w:rsidRPr="00956E87" w:rsidRDefault="00956E87" w:rsidP="00956E87">
      <w:pPr>
        <w:pStyle w:val="Default"/>
        <w:jc w:val="both"/>
        <w:rPr>
          <w:rFonts w:ascii="Calibri" w:hAnsi="Calibri" w:cs="Calibri"/>
          <w:color w:val="auto"/>
          <w:sz w:val="22"/>
          <w:szCs w:val="22"/>
        </w:rPr>
      </w:pPr>
      <w:r w:rsidRPr="00956E87">
        <w:rPr>
          <w:rFonts w:ascii="Calibri" w:hAnsi="Calibri" w:cs="Calibri"/>
          <w:color w:val="auto"/>
          <w:sz w:val="22"/>
          <w:szCs w:val="22"/>
        </w:rPr>
        <w:t xml:space="preserve">The Chief Executive Officer (CEO) is the accounting officer with responsibility for informing and supporting the work of the Board, including their </w:t>
      </w:r>
      <w:r w:rsidR="00874246">
        <w:rPr>
          <w:rFonts w:ascii="Calibri" w:hAnsi="Calibri" w:cs="Calibri"/>
          <w:color w:val="auto"/>
          <w:sz w:val="22"/>
          <w:szCs w:val="22"/>
        </w:rPr>
        <w:t>achievement</w:t>
      </w:r>
      <w:r w:rsidRPr="00956E87">
        <w:rPr>
          <w:rFonts w:ascii="Calibri" w:hAnsi="Calibri" w:cs="Calibri"/>
          <w:color w:val="auto"/>
          <w:sz w:val="22"/>
          <w:szCs w:val="22"/>
        </w:rPr>
        <w:t xml:space="preserve"> of the Mission, Core Educational Purposes and Strategy, as set out in the </w:t>
      </w:r>
      <w:r w:rsidR="008B2E62">
        <w:rPr>
          <w:rFonts w:ascii="Calibri" w:hAnsi="Calibri" w:cs="Calibri"/>
          <w:color w:val="auto"/>
          <w:sz w:val="22"/>
          <w:szCs w:val="22"/>
        </w:rPr>
        <w:t xml:space="preserve">Articles and </w:t>
      </w:r>
      <w:r w:rsidRPr="00956E87">
        <w:rPr>
          <w:rFonts w:ascii="Calibri" w:hAnsi="Calibri" w:cs="Calibri"/>
          <w:color w:val="auto"/>
          <w:sz w:val="22"/>
          <w:szCs w:val="22"/>
        </w:rPr>
        <w:t xml:space="preserve">Scheme of Delegation. The CEO leads: agreed strategy; operational oversight; </w:t>
      </w:r>
      <w:r>
        <w:rPr>
          <w:rFonts w:ascii="Calibri" w:hAnsi="Calibri" w:cs="Calibri"/>
          <w:color w:val="auto"/>
          <w:sz w:val="22"/>
          <w:szCs w:val="22"/>
        </w:rPr>
        <w:t xml:space="preserve">the Executive Team; </w:t>
      </w:r>
      <w:r w:rsidRPr="00956E87">
        <w:rPr>
          <w:rFonts w:ascii="Calibri" w:hAnsi="Calibri" w:cs="Calibri"/>
          <w:color w:val="auto"/>
          <w:sz w:val="22"/>
          <w:szCs w:val="22"/>
        </w:rPr>
        <w:t>sustainable educational and organisational improvement at scale; compliance; risk assessment and mitigation; and, strategic partnerships.  The CEO secures strong educational outcomes for students and the sustainable development of the T</w:t>
      </w:r>
      <w:r w:rsidR="00874246">
        <w:rPr>
          <w:rFonts w:ascii="Calibri" w:hAnsi="Calibri" w:cs="Calibri"/>
          <w:color w:val="auto"/>
          <w:sz w:val="22"/>
          <w:szCs w:val="22"/>
        </w:rPr>
        <w:t xml:space="preserve">rust, and is accountable to the Board, the Members, </w:t>
      </w:r>
      <w:r w:rsidR="008B2E62">
        <w:rPr>
          <w:rFonts w:ascii="Calibri" w:hAnsi="Calibri" w:cs="Calibri"/>
          <w:color w:val="auto"/>
          <w:sz w:val="22"/>
          <w:szCs w:val="22"/>
        </w:rPr>
        <w:t xml:space="preserve">its local communities, </w:t>
      </w:r>
      <w:r w:rsidR="00874246">
        <w:rPr>
          <w:rFonts w:ascii="Calibri" w:hAnsi="Calibri" w:cs="Calibri"/>
          <w:color w:val="auto"/>
          <w:sz w:val="22"/>
          <w:szCs w:val="22"/>
        </w:rPr>
        <w:t>the RSC and the ESFA.</w:t>
      </w:r>
    </w:p>
    <w:p w:rsidR="002B228A" w:rsidRPr="00CA506C" w:rsidRDefault="002B228A" w:rsidP="00CA506C">
      <w:pPr>
        <w:pStyle w:val="Default"/>
        <w:rPr>
          <w:rFonts w:ascii="Calibri" w:hAnsi="Calibri" w:cs="Calibri"/>
          <w:color w:val="00B050"/>
          <w:sz w:val="22"/>
          <w:szCs w:val="22"/>
        </w:rPr>
      </w:pPr>
    </w:p>
    <w:p w:rsidR="0092671C" w:rsidRPr="000270A0" w:rsidRDefault="00AA5E13" w:rsidP="005C7406">
      <w:pPr>
        <w:pStyle w:val="DATTopSubHeader"/>
        <w:spacing w:before="0" w:after="0"/>
        <w:rPr>
          <w:rFonts w:ascii="Calibri" w:hAnsi="Calibri" w:cs="Calibri"/>
          <w:b w:val="0"/>
          <w:color w:val="auto"/>
          <w:sz w:val="22"/>
        </w:rPr>
      </w:pPr>
      <w:r>
        <w:rPr>
          <w:rFonts w:ascii="Calibri" w:hAnsi="Calibri" w:cs="Calibri"/>
          <w:color w:val="auto"/>
          <w:sz w:val="22"/>
        </w:rPr>
        <w:t>Salary</w:t>
      </w:r>
      <w:r w:rsidR="005C7406" w:rsidRPr="000270A0">
        <w:rPr>
          <w:rFonts w:ascii="Calibri" w:hAnsi="Calibri" w:cs="Calibri"/>
          <w:color w:val="auto"/>
          <w:sz w:val="22"/>
        </w:rPr>
        <w:t>:</w:t>
      </w:r>
      <w:r w:rsidR="006D1036" w:rsidRPr="000270A0">
        <w:rPr>
          <w:rFonts w:ascii="Calibri" w:hAnsi="Calibri" w:cs="Calibri"/>
          <w:b w:val="0"/>
          <w:color w:val="auto"/>
          <w:sz w:val="22"/>
        </w:rPr>
        <w:t xml:space="preserve"> </w:t>
      </w:r>
      <w:r w:rsidR="00956E87">
        <w:rPr>
          <w:rFonts w:ascii="Calibri" w:hAnsi="Calibri" w:cs="Calibri"/>
          <w:b w:val="0"/>
          <w:color w:val="auto"/>
          <w:sz w:val="22"/>
        </w:rPr>
        <w:t xml:space="preserve"> </w:t>
      </w:r>
      <w:r>
        <w:rPr>
          <w:rFonts w:ascii="Calibri" w:hAnsi="Calibri" w:cs="Calibri"/>
          <w:b w:val="0"/>
          <w:color w:val="auto"/>
          <w:sz w:val="22"/>
        </w:rPr>
        <w:t>£125,000</w:t>
      </w:r>
      <w:r w:rsidR="006D1036" w:rsidRPr="000270A0">
        <w:rPr>
          <w:rFonts w:ascii="Calibri" w:hAnsi="Calibri" w:cs="Calibri"/>
          <w:b w:val="0"/>
          <w:color w:val="auto"/>
          <w:sz w:val="22"/>
        </w:rPr>
        <w:t xml:space="preserve"> </w:t>
      </w:r>
    </w:p>
    <w:p w:rsidR="005C7406" w:rsidRPr="00E867FB" w:rsidRDefault="0092671C" w:rsidP="005C7406">
      <w:pPr>
        <w:pStyle w:val="DATTopSubHeader"/>
        <w:spacing w:before="0" w:after="0"/>
        <w:rPr>
          <w:rFonts w:ascii="Calibri" w:hAnsi="Calibri" w:cs="Calibri"/>
          <w:b w:val="0"/>
          <w:strike/>
          <w:color w:val="auto"/>
          <w:sz w:val="22"/>
        </w:rPr>
      </w:pPr>
      <w:r w:rsidRPr="007E0D32">
        <w:rPr>
          <w:rFonts w:ascii="Calibri" w:hAnsi="Calibri" w:cs="Calibri"/>
          <w:b w:val="0"/>
          <w:color w:val="auto"/>
          <w:sz w:val="22"/>
        </w:rPr>
        <w:t xml:space="preserve">The figure quoted </w:t>
      </w:r>
      <w:r w:rsidR="00AA5E13" w:rsidRPr="007E0D32">
        <w:rPr>
          <w:rFonts w:ascii="Calibri" w:hAnsi="Calibri" w:cs="Calibri"/>
          <w:b w:val="0"/>
          <w:color w:val="auto"/>
          <w:sz w:val="22"/>
        </w:rPr>
        <w:t>is</w:t>
      </w:r>
      <w:r w:rsidRPr="007E0D32">
        <w:rPr>
          <w:rFonts w:ascii="Calibri" w:hAnsi="Calibri" w:cs="Calibri"/>
          <w:b w:val="0"/>
          <w:color w:val="auto"/>
          <w:sz w:val="22"/>
        </w:rPr>
        <w:t xml:space="preserve"> the current salary for working </w:t>
      </w:r>
      <w:r w:rsidR="00956E87" w:rsidRPr="007E0D32">
        <w:rPr>
          <w:rFonts w:ascii="Calibri" w:hAnsi="Calibri" w:cs="Calibri"/>
          <w:b w:val="0"/>
          <w:color w:val="auto"/>
          <w:sz w:val="22"/>
        </w:rPr>
        <w:t>full time</w:t>
      </w:r>
      <w:r w:rsidR="00E867FB" w:rsidRPr="007E0D32">
        <w:rPr>
          <w:rFonts w:ascii="Calibri" w:hAnsi="Calibri" w:cs="Calibri"/>
          <w:b w:val="0"/>
          <w:color w:val="auto"/>
          <w:sz w:val="22"/>
        </w:rPr>
        <w:t xml:space="preserve">.  </w:t>
      </w:r>
      <w:r w:rsidR="00956E87" w:rsidRPr="007E0D32">
        <w:rPr>
          <w:rFonts w:ascii="Calibri" w:hAnsi="Calibri" w:cs="Calibri"/>
          <w:b w:val="0"/>
          <w:color w:val="auto"/>
          <w:sz w:val="22"/>
        </w:rPr>
        <w:t xml:space="preserve"> </w:t>
      </w:r>
    </w:p>
    <w:p w:rsidR="005C7406" w:rsidRPr="000270A0" w:rsidRDefault="005C7406" w:rsidP="00CA506C">
      <w:pPr>
        <w:pStyle w:val="DATTopSubHeader"/>
        <w:spacing w:before="0" w:after="0"/>
        <w:rPr>
          <w:rFonts w:ascii="Calibri" w:hAnsi="Calibri" w:cs="Calibri"/>
          <w:color w:val="auto"/>
          <w:sz w:val="14"/>
          <w:szCs w:val="16"/>
        </w:rPr>
      </w:pPr>
    </w:p>
    <w:p w:rsidR="005C7406" w:rsidRPr="000270A0" w:rsidRDefault="005C7406" w:rsidP="00CA506C">
      <w:pPr>
        <w:pStyle w:val="DATTopSubHeader"/>
        <w:spacing w:before="0" w:after="0"/>
        <w:rPr>
          <w:rFonts w:ascii="Calibri" w:hAnsi="Calibri" w:cs="Calibri"/>
          <w:color w:val="auto"/>
          <w:sz w:val="22"/>
        </w:rPr>
      </w:pPr>
      <w:r w:rsidRPr="000270A0">
        <w:rPr>
          <w:rFonts w:ascii="Calibri" w:hAnsi="Calibri" w:cs="Calibri"/>
          <w:color w:val="auto"/>
          <w:sz w:val="22"/>
        </w:rPr>
        <w:t xml:space="preserve">Contract: </w:t>
      </w:r>
      <w:r w:rsidR="006D1036" w:rsidRPr="000270A0">
        <w:rPr>
          <w:rFonts w:ascii="Calibri" w:hAnsi="Calibri" w:cs="Calibri"/>
          <w:color w:val="auto"/>
          <w:sz w:val="22"/>
        </w:rPr>
        <w:t xml:space="preserve"> </w:t>
      </w:r>
      <w:r w:rsidR="006D1036" w:rsidRPr="000270A0">
        <w:rPr>
          <w:rFonts w:ascii="Calibri" w:hAnsi="Calibri" w:cs="Calibri"/>
          <w:b w:val="0"/>
          <w:color w:val="auto"/>
          <w:sz w:val="22"/>
        </w:rPr>
        <w:t>Permanent.</w:t>
      </w:r>
    </w:p>
    <w:p w:rsidR="006D1036" w:rsidRPr="000270A0" w:rsidRDefault="006D1036" w:rsidP="00CA506C">
      <w:pPr>
        <w:pStyle w:val="DATTopSubHeader"/>
        <w:spacing w:before="0" w:after="0"/>
        <w:rPr>
          <w:rFonts w:ascii="Calibri" w:hAnsi="Calibri" w:cs="Calibri"/>
          <w:color w:val="auto"/>
          <w:sz w:val="14"/>
          <w:szCs w:val="16"/>
        </w:rPr>
      </w:pPr>
    </w:p>
    <w:p w:rsidR="00E41371" w:rsidRPr="000270A0" w:rsidRDefault="00E41371" w:rsidP="00CB0927">
      <w:pPr>
        <w:pStyle w:val="DATTopSubHeader"/>
        <w:spacing w:before="0" w:after="0"/>
        <w:rPr>
          <w:rFonts w:ascii="Calibri" w:hAnsi="Calibri" w:cs="Calibri"/>
          <w:color w:val="auto"/>
          <w:sz w:val="14"/>
          <w:szCs w:val="16"/>
        </w:rPr>
      </w:pPr>
    </w:p>
    <w:p w:rsidR="00E41371" w:rsidRPr="00CB0927" w:rsidRDefault="00E41371" w:rsidP="00CB0927">
      <w:pPr>
        <w:pStyle w:val="DATTopSubHeader"/>
        <w:spacing w:before="0" w:after="0"/>
        <w:rPr>
          <w:rFonts w:ascii="Calibri" w:hAnsi="Calibri" w:cs="Calibri"/>
          <w:color w:val="auto"/>
          <w:sz w:val="22"/>
        </w:rPr>
      </w:pPr>
      <w:r w:rsidRPr="000270A0">
        <w:rPr>
          <w:rFonts w:ascii="Calibri" w:hAnsi="Calibri" w:cs="Calibri"/>
          <w:color w:val="auto"/>
          <w:sz w:val="22"/>
        </w:rPr>
        <w:t>Expected Start Date:  1</w:t>
      </w:r>
      <w:r w:rsidRPr="000270A0">
        <w:rPr>
          <w:rFonts w:ascii="Calibri" w:hAnsi="Calibri" w:cs="Calibri"/>
          <w:color w:val="auto"/>
          <w:sz w:val="22"/>
          <w:vertAlign w:val="superscript"/>
        </w:rPr>
        <w:t>st</w:t>
      </w:r>
      <w:r w:rsidRPr="000270A0">
        <w:rPr>
          <w:rFonts w:ascii="Calibri" w:hAnsi="Calibri" w:cs="Calibri"/>
          <w:color w:val="auto"/>
          <w:sz w:val="22"/>
        </w:rPr>
        <w:t xml:space="preserve"> </w:t>
      </w:r>
      <w:r w:rsidR="00956E87">
        <w:rPr>
          <w:rFonts w:ascii="Calibri" w:hAnsi="Calibri" w:cs="Calibri"/>
          <w:color w:val="auto"/>
          <w:sz w:val="22"/>
        </w:rPr>
        <w:t>September, 2023</w:t>
      </w:r>
      <w:r w:rsidR="003C190E">
        <w:rPr>
          <w:rFonts w:ascii="Calibri" w:hAnsi="Calibri" w:cs="Calibri"/>
          <w:color w:val="auto"/>
          <w:sz w:val="22"/>
        </w:rPr>
        <w:t>.</w:t>
      </w:r>
    </w:p>
    <w:p w:rsidR="00CB0927" w:rsidRDefault="00CB0927" w:rsidP="00CB0927">
      <w:pPr>
        <w:pStyle w:val="DATTopSubHeader"/>
        <w:spacing w:before="0" w:after="0"/>
        <w:rPr>
          <w:rFonts w:ascii="Calibri" w:hAnsi="Calibri" w:cs="Calibri"/>
          <w:color w:val="00B050"/>
        </w:rPr>
      </w:pPr>
    </w:p>
    <w:p w:rsidR="002B228A" w:rsidRPr="00CA506C" w:rsidRDefault="002B228A" w:rsidP="00CB0927">
      <w:pPr>
        <w:pStyle w:val="DATTopSubHeader"/>
        <w:spacing w:before="0" w:after="0"/>
        <w:rPr>
          <w:rFonts w:ascii="Calibri" w:hAnsi="Calibri" w:cs="Calibri"/>
          <w:color w:val="00B050"/>
        </w:rPr>
      </w:pPr>
      <w:r w:rsidRPr="00CA506C">
        <w:rPr>
          <w:rFonts w:ascii="Calibri" w:hAnsi="Calibri" w:cs="Calibri"/>
          <w:color w:val="00B050"/>
        </w:rPr>
        <w:t>Trust Mission</w:t>
      </w:r>
    </w:p>
    <w:p w:rsidR="002B228A" w:rsidRPr="00CA506C" w:rsidRDefault="002B228A" w:rsidP="002B228A">
      <w:pPr>
        <w:pStyle w:val="DATTopSubHeader"/>
        <w:jc w:val="both"/>
        <w:rPr>
          <w:rFonts w:ascii="Calibri" w:hAnsi="Calibri" w:cs="Calibri"/>
          <w:b w:val="0"/>
          <w:color w:val="auto"/>
          <w:sz w:val="22"/>
          <w:szCs w:val="22"/>
        </w:rPr>
      </w:pPr>
      <w:r w:rsidRPr="00CA506C">
        <w:rPr>
          <w:rFonts w:ascii="Calibri" w:hAnsi="Calibri" w:cs="Calibri"/>
          <w:b w:val="0"/>
          <w:color w:val="auto"/>
          <w:sz w:val="22"/>
          <w:szCs w:val="22"/>
        </w:rPr>
        <w:t>Our mission is to challenge educational and social disadvantage by hosting a family of great community-based schools in which to learn, teach and belong. Our Trust promotes learning, develops character, values diversity and builds cultural capital.  By the age of 16 we want every student to progress to suitably challenging post-16 studies or apprenticeships.</w:t>
      </w:r>
    </w:p>
    <w:p w:rsidR="002B228A" w:rsidRPr="00CA506C" w:rsidRDefault="002B228A" w:rsidP="002B228A">
      <w:pPr>
        <w:pStyle w:val="DATTopSubHeader"/>
        <w:rPr>
          <w:rFonts w:ascii="Calibri" w:hAnsi="Calibri" w:cs="Calibri"/>
          <w:color w:val="00B050"/>
          <w:sz w:val="22"/>
          <w:szCs w:val="22"/>
        </w:rPr>
      </w:pPr>
      <w:r w:rsidRPr="00CA506C">
        <w:rPr>
          <w:rFonts w:ascii="Calibri" w:hAnsi="Calibri" w:cs="Calibri"/>
          <w:color w:val="00B050"/>
        </w:rPr>
        <w:t>Core Educational Purposes</w:t>
      </w:r>
    </w:p>
    <w:sdt>
      <w:sdtPr>
        <w:rPr>
          <w:rFonts w:ascii="Calibri" w:hAnsi="Calibri" w:cs="Calibri"/>
          <w:sz w:val="22"/>
          <w:szCs w:val="22"/>
        </w:rPr>
        <w:id w:val="950130836"/>
        <w:placeholder>
          <w:docPart w:val="062DD0651CDE4DEB8AAE8FD66796B43B"/>
        </w:placeholder>
      </w:sdtPr>
      <w:sdtEndPr>
        <w:rPr>
          <w:sz w:val="19"/>
          <w:szCs w:val="19"/>
        </w:rPr>
      </w:sdtEndPr>
      <w:sdtContent>
        <w:sdt>
          <w:sdtPr>
            <w:rPr>
              <w:rFonts w:ascii="Calibri" w:hAnsi="Calibri" w:cs="Calibri"/>
              <w:sz w:val="22"/>
              <w:szCs w:val="22"/>
            </w:rPr>
            <w:tag w:val="Main1"/>
            <w:id w:val="263038490"/>
            <w:placeholder>
              <w:docPart w:val="A65B9C182DFF44E58361477E9667163C"/>
            </w:placeholder>
          </w:sdtPr>
          <w:sdtEndPr>
            <w:rPr>
              <w:sz w:val="19"/>
              <w:szCs w:val="19"/>
            </w:rPr>
          </w:sdtEndPr>
          <w:sdtContent>
            <w:sdt>
              <w:sdtPr>
                <w:rPr>
                  <w:rFonts w:ascii="Calibri" w:hAnsi="Calibri" w:cs="Calibri"/>
                  <w:sz w:val="22"/>
                  <w:szCs w:val="22"/>
                </w:rPr>
                <w:tag w:val="Main1"/>
                <w:id w:val="-1800996626"/>
                <w:placeholder>
                  <w:docPart w:val="AF4C8C68443747C8803FE93EE9F63961"/>
                </w:placeholder>
              </w:sdtPr>
              <w:sdtEndPr/>
              <w:sdtContent>
                <w:p w:rsidR="002B228A" w:rsidRPr="00CA506C" w:rsidRDefault="002B228A" w:rsidP="002B228A">
                  <w:pPr>
                    <w:pStyle w:val="DTAText"/>
                    <w:numPr>
                      <w:ilvl w:val="0"/>
                      <w:numId w:val="3"/>
                    </w:numPr>
                    <w:rPr>
                      <w:rFonts w:ascii="Calibri" w:hAnsi="Calibri" w:cs="Calibri"/>
                      <w:sz w:val="22"/>
                      <w:szCs w:val="22"/>
                    </w:rPr>
                  </w:pPr>
                  <w:r w:rsidRPr="00CA506C">
                    <w:rPr>
                      <w:rFonts w:ascii="Calibri" w:hAnsi="Calibri" w:cs="Calibri"/>
                      <w:sz w:val="22"/>
                      <w:szCs w:val="22"/>
                    </w:rPr>
                    <w:t>To ensure our Trust becomes known for imbuing in our learners, positive character traits and enquiring minds, and for the talent and professionalism of our school and Trust staff.</w:t>
                  </w:r>
                </w:p>
                <w:p w:rsidR="002B228A" w:rsidRPr="00CA506C" w:rsidRDefault="002B228A" w:rsidP="002B228A">
                  <w:pPr>
                    <w:pStyle w:val="DTAText"/>
                    <w:numPr>
                      <w:ilvl w:val="0"/>
                      <w:numId w:val="3"/>
                    </w:numPr>
                    <w:rPr>
                      <w:rFonts w:ascii="Calibri" w:hAnsi="Calibri" w:cs="Calibri"/>
                      <w:sz w:val="22"/>
                      <w:szCs w:val="22"/>
                    </w:rPr>
                  </w:pPr>
                  <w:r w:rsidRPr="00CA506C">
                    <w:rPr>
                      <w:rFonts w:ascii="Calibri" w:hAnsi="Calibri" w:cs="Calibri"/>
                      <w:sz w:val="22"/>
                      <w:szCs w:val="22"/>
                    </w:rPr>
                    <w:t>To ensure, through a cycle of creative self and peer improvement, that any school with us for three years or more will be in the top 25% of similar schools nationally for the academic progress of its learners.</w:t>
                  </w:r>
                </w:p>
                <w:p w:rsidR="002B228A" w:rsidRPr="00052872" w:rsidRDefault="002B228A" w:rsidP="002B228A">
                  <w:pPr>
                    <w:pStyle w:val="DTAText"/>
                    <w:numPr>
                      <w:ilvl w:val="0"/>
                      <w:numId w:val="3"/>
                    </w:numPr>
                    <w:rPr>
                      <w:rFonts w:ascii="Calibri" w:hAnsi="Calibri" w:cs="Calibri"/>
                      <w:sz w:val="22"/>
                      <w:szCs w:val="22"/>
                    </w:rPr>
                  </w:pPr>
                  <w:r w:rsidRPr="00CA506C">
                    <w:rPr>
                      <w:rFonts w:ascii="Calibri" w:hAnsi="Calibri" w:cs="Calibri"/>
                      <w:sz w:val="22"/>
                      <w:szCs w:val="22"/>
                    </w:rPr>
                    <w:t>To ensure the students in our Trust receive a distinctive Community and Educational Dividend in the form of ‘Electives’ and Co-Curricular where students can specialise and enjoy a curriculum beyond the classroom.</w:t>
                  </w:r>
                </w:p>
              </w:sdtContent>
            </w:sdt>
          </w:sdtContent>
        </w:sdt>
      </w:sdtContent>
    </w:sdt>
    <w:p w:rsidR="001F7684" w:rsidRDefault="001F7684" w:rsidP="00CA506C">
      <w:pPr>
        <w:pStyle w:val="DATTopSubHeader"/>
        <w:spacing w:before="0" w:after="0"/>
        <w:rPr>
          <w:rFonts w:ascii="Calibri" w:hAnsi="Calibri" w:cs="Calibri"/>
          <w:color w:val="00B050"/>
        </w:rPr>
      </w:pPr>
    </w:p>
    <w:p w:rsidR="002B228A" w:rsidRDefault="00874246" w:rsidP="00CA506C">
      <w:pPr>
        <w:pStyle w:val="DATTopSubHeader"/>
        <w:spacing w:before="0" w:after="0"/>
        <w:rPr>
          <w:rFonts w:ascii="Calibri" w:hAnsi="Calibri" w:cs="Calibri"/>
          <w:color w:val="00B050"/>
        </w:rPr>
      </w:pPr>
      <w:r>
        <w:rPr>
          <w:rFonts w:ascii="Calibri" w:hAnsi="Calibri" w:cs="Calibri"/>
          <w:color w:val="00B050"/>
        </w:rPr>
        <w:t>Chief Executive Officer (CEO</w:t>
      </w:r>
      <w:r w:rsidR="00103B1D">
        <w:rPr>
          <w:rFonts w:ascii="Calibri" w:hAnsi="Calibri" w:cs="Calibri"/>
          <w:color w:val="00B050"/>
        </w:rPr>
        <w:t>)</w:t>
      </w:r>
      <w:r w:rsidR="002B228A" w:rsidRPr="00CA506C">
        <w:rPr>
          <w:rFonts w:ascii="Calibri" w:hAnsi="Calibri" w:cs="Calibri"/>
          <w:color w:val="00B050"/>
        </w:rPr>
        <w:t xml:space="preserve">  Duties and Responsibilities</w:t>
      </w:r>
    </w:p>
    <w:sdt>
      <w:sdtPr>
        <w:rPr>
          <w:rFonts w:ascii="Calibri" w:eastAsiaTheme="minorHAnsi" w:hAnsi="Calibri" w:cs="Calibri"/>
          <w:b w:val="0"/>
          <w:sz w:val="22"/>
          <w:szCs w:val="22"/>
        </w:rPr>
        <w:id w:val="-581453699"/>
        <w:placeholder>
          <w:docPart w:val="27B972998B194248866BB4FA12664067"/>
        </w:placeholder>
      </w:sdtPr>
      <w:sdtEndPr>
        <w:rPr>
          <w:rFonts w:ascii="Arial" w:hAnsi="Arial" w:cs="Arial"/>
          <w:sz w:val="18"/>
          <w:szCs w:val="18"/>
        </w:rPr>
      </w:sdtEndPr>
      <w:sdtContent>
        <w:sdt>
          <w:sdtPr>
            <w:rPr>
              <w:rFonts w:ascii="Calibri" w:eastAsiaTheme="minorHAnsi" w:hAnsi="Calibri" w:cs="Calibri"/>
              <w:b w:val="0"/>
              <w:sz w:val="22"/>
              <w:szCs w:val="22"/>
            </w:rPr>
            <w:tag w:val="Main2"/>
            <w:id w:val="-768237483"/>
            <w:placeholder>
              <w:docPart w:val="16DACCC43031494A91FD49EC33B12135"/>
            </w:placeholder>
          </w:sdtPr>
          <w:sdtEndPr>
            <w:rPr>
              <w:rFonts w:ascii="Arial" w:hAnsi="Arial" w:cs="Arial"/>
              <w:sz w:val="18"/>
              <w:szCs w:val="18"/>
            </w:rPr>
          </w:sdtEndPr>
          <w:sdtContent>
            <w:sdt>
              <w:sdtPr>
                <w:rPr>
                  <w:rFonts w:ascii="Calibri" w:eastAsiaTheme="minorHAnsi" w:hAnsi="Calibri" w:cs="Calibri"/>
                  <w:b w:val="0"/>
                  <w:sz w:val="22"/>
                  <w:szCs w:val="22"/>
                </w:rPr>
                <w:tag w:val="Main2"/>
                <w:id w:val="-411080959"/>
                <w:placeholder>
                  <w:docPart w:val="8C8BC5E5D7E04299AB539E548F717656"/>
                </w:placeholder>
              </w:sdtPr>
              <w:sdtEndPr>
                <w:rPr>
                  <w:rFonts w:ascii="Arial" w:hAnsi="Arial" w:cs="Arial"/>
                  <w:sz w:val="18"/>
                  <w:szCs w:val="18"/>
                </w:rPr>
              </w:sdtEndPr>
              <w:sdtContent>
                <w:sdt>
                  <w:sdtPr>
                    <w:rPr>
                      <w:rFonts w:ascii="Calibri" w:eastAsiaTheme="minorHAnsi" w:hAnsi="Calibri" w:cs="Calibri"/>
                      <w:b w:val="0"/>
                      <w:sz w:val="22"/>
                      <w:szCs w:val="22"/>
                    </w:rPr>
                    <w:tag w:val="Main2"/>
                    <w:id w:val="-1497649580"/>
                    <w:placeholder>
                      <w:docPart w:val="0D8650D1B5F44E399363A06365CB411A"/>
                    </w:placeholder>
                  </w:sdtPr>
                  <w:sdtEndPr>
                    <w:rPr>
                      <w:rFonts w:ascii="Arial" w:hAnsi="Arial" w:cs="Arial"/>
                      <w:sz w:val="18"/>
                      <w:szCs w:val="18"/>
                    </w:rPr>
                  </w:sdtEndPr>
                  <w:sdtContent>
                    <w:p w:rsidR="00A90AEE" w:rsidRDefault="00A90AEE" w:rsidP="00874246">
                      <w:pPr>
                        <w:pStyle w:val="DATStrongText"/>
                        <w:rPr>
                          <w:rFonts w:ascii="Calibri" w:hAnsi="Calibri" w:cs="Calibri"/>
                          <w:b w:val="0"/>
                          <w:sz w:val="22"/>
                          <w:szCs w:val="22"/>
                        </w:rPr>
                      </w:pPr>
                    </w:p>
                    <w:p w:rsidR="00874246" w:rsidRDefault="002B228A" w:rsidP="00874246">
                      <w:pPr>
                        <w:pStyle w:val="DATStrongText"/>
                        <w:rPr>
                          <w:rFonts w:ascii="Calibri" w:hAnsi="Calibri" w:cs="Calibri"/>
                          <w:sz w:val="22"/>
                          <w:szCs w:val="22"/>
                        </w:rPr>
                      </w:pPr>
                      <w:r w:rsidRPr="00CA506C">
                        <w:rPr>
                          <w:rFonts w:ascii="Calibri" w:hAnsi="Calibri" w:cs="Calibri"/>
                          <w:sz w:val="22"/>
                          <w:szCs w:val="22"/>
                        </w:rPr>
                        <w:t>Main Duties and Responsibilities</w:t>
                      </w:r>
                      <w:r w:rsidR="00CA506C">
                        <w:rPr>
                          <w:rFonts w:ascii="Calibri" w:hAnsi="Calibri" w:cs="Calibri"/>
                          <w:sz w:val="22"/>
                          <w:szCs w:val="22"/>
                        </w:rPr>
                        <w:t>:</w:t>
                      </w:r>
                    </w:p>
                    <w:p w:rsidR="00262512" w:rsidRPr="00A90AEE" w:rsidRDefault="00262512" w:rsidP="00874246">
                      <w:pPr>
                        <w:pStyle w:val="DATStrongText"/>
                        <w:rPr>
                          <w:rFonts w:ascii="Calibri" w:hAnsi="Calibri" w:cs="Calibri"/>
                          <w:b w:val="0"/>
                          <w:sz w:val="22"/>
                          <w:szCs w:val="22"/>
                        </w:rPr>
                      </w:pPr>
                    </w:p>
                    <w:p w:rsidR="00874246" w:rsidRPr="00874246" w:rsidRDefault="00874246" w:rsidP="00EF35AA">
                      <w:pPr>
                        <w:pStyle w:val="DATStrongText"/>
                        <w:numPr>
                          <w:ilvl w:val="0"/>
                          <w:numId w:val="11"/>
                        </w:numPr>
                        <w:spacing w:before="0" w:after="0" w:line="240" w:lineRule="auto"/>
                        <w:ind w:left="357" w:hanging="357"/>
                        <w:rPr>
                          <w:rFonts w:ascii="Calibri" w:hAnsi="Calibri" w:cs="Calibri"/>
                          <w:b w:val="0"/>
                          <w:sz w:val="22"/>
                          <w:szCs w:val="22"/>
                        </w:rPr>
                      </w:pPr>
                      <w:r>
                        <w:rPr>
                          <w:rFonts w:ascii="Calibri" w:hAnsi="Calibri" w:cs="Calibri"/>
                          <w:b w:val="0"/>
                          <w:sz w:val="22"/>
                          <w:szCs w:val="22"/>
                        </w:rPr>
                        <w:t xml:space="preserve">Is the Accounting Officer of the </w:t>
                      </w:r>
                      <w:proofErr w:type="gramStart"/>
                      <w:r>
                        <w:rPr>
                          <w:rFonts w:ascii="Calibri" w:hAnsi="Calibri" w:cs="Calibri"/>
                          <w:b w:val="0"/>
                          <w:sz w:val="22"/>
                          <w:szCs w:val="22"/>
                        </w:rPr>
                        <w:t>Trust</w:t>
                      </w:r>
                      <w:proofErr w:type="gramEnd"/>
                    </w:p>
                    <w:p w:rsidR="00874246" w:rsidRPr="00874246" w:rsidRDefault="00EF35AA" w:rsidP="00EF35AA">
                      <w:pPr>
                        <w:pStyle w:val="DATStrongText"/>
                        <w:numPr>
                          <w:ilvl w:val="0"/>
                          <w:numId w:val="11"/>
                        </w:numPr>
                        <w:spacing w:before="0" w:after="0" w:line="240" w:lineRule="auto"/>
                        <w:ind w:left="357" w:hanging="357"/>
                        <w:rPr>
                          <w:rFonts w:ascii="Calibri" w:hAnsi="Calibri" w:cs="Calibri"/>
                          <w:b w:val="0"/>
                          <w:sz w:val="22"/>
                          <w:szCs w:val="22"/>
                        </w:rPr>
                      </w:pPr>
                      <w:r>
                        <w:rPr>
                          <w:rFonts w:cstheme="minorHAnsi"/>
                          <w:b w:val="0"/>
                          <w:sz w:val="22"/>
                          <w:szCs w:val="22"/>
                        </w:rPr>
                        <w:t>Develop</w:t>
                      </w:r>
                      <w:r w:rsidR="00874246" w:rsidRPr="00874246">
                        <w:rPr>
                          <w:rFonts w:cstheme="minorHAnsi"/>
                          <w:b w:val="0"/>
                          <w:sz w:val="22"/>
                          <w:szCs w:val="22"/>
                        </w:rPr>
                        <w:t xml:space="preserve"> a leadership </w:t>
                      </w:r>
                      <w:r w:rsidR="00874246">
                        <w:rPr>
                          <w:rFonts w:cstheme="minorHAnsi"/>
                          <w:b w:val="0"/>
                          <w:sz w:val="22"/>
                          <w:szCs w:val="22"/>
                        </w:rPr>
                        <w:t>narrative that articulates the B</w:t>
                      </w:r>
                      <w:r w:rsidR="00874246" w:rsidRPr="00874246">
                        <w:rPr>
                          <w:rFonts w:cstheme="minorHAnsi"/>
                          <w:b w:val="0"/>
                          <w:sz w:val="22"/>
                          <w:szCs w:val="22"/>
                        </w:rPr>
                        <w:t xml:space="preserve">oard’s mission, purposes and values in practice, and shapes </w:t>
                      </w:r>
                      <w:r w:rsidR="00874246">
                        <w:rPr>
                          <w:rFonts w:cstheme="minorHAnsi"/>
                          <w:b w:val="0"/>
                          <w:sz w:val="22"/>
                          <w:szCs w:val="22"/>
                        </w:rPr>
                        <w:t>the Tame River Educational Trust’s</w:t>
                      </w:r>
                      <w:r w:rsidR="00874246" w:rsidRPr="00874246">
                        <w:rPr>
                          <w:rFonts w:cstheme="minorHAnsi"/>
                          <w:b w:val="0"/>
                          <w:sz w:val="22"/>
                          <w:szCs w:val="22"/>
                        </w:rPr>
                        <w:t xml:space="preserve"> ongoing</w:t>
                      </w:r>
                      <w:r w:rsidR="00874246" w:rsidRPr="00874246">
                        <w:rPr>
                          <w:rFonts w:cstheme="minorHAnsi"/>
                          <w:b w:val="0"/>
                          <w:spacing w:val="-1"/>
                          <w:sz w:val="22"/>
                          <w:szCs w:val="22"/>
                        </w:rPr>
                        <w:t xml:space="preserve"> </w:t>
                      </w:r>
                      <w:r w:rsidR="00874246" w:rsidRPr="00874246">
                        <w:rPr>
                          <w:rFonts w:cstheme="minorHAnsi"/>
                          <w:b w:val="0"/>
                          <w:sz w:val="22"/>
                          <w:szCs w:val="22"/>
                        </w:rPr>
                        <w:t>development;</w:t>
                      </w:r>
                    </w:p>
                    <w:p w:rsidR="00874246" w:rsidRPr="00874246" w:rsidRDefault="00EF35AA" w:rsidP="00EF35AA">
                      <w:pPr>
                        <w:pStyle w:val="DATStrongText"/>
                        <w:numPr>
                          <w:ilvl w:val="0"/>
                          <w:numId w:val="11"/>
                        </w:numPr>
                        <w:spacing w:before="0" w:after="0" w:line="240" w:lineRule="auto"/>
                        <w:ind w:left="357" w:hanging="357"/>
                        <w:rPr>
                          <w:rFonts w:ascii="Calibri" w:hAnsi="Calibri" w:cs="Calibri"/>
                          <w:b w:val="0"/>
                          <w:sz w:val="22"/>
                          <w:szCs w:val="22"/>
                        </w:rPr>
                      </w:pPr>
                      <w:r>
                        <w:rPr>
                          <w:b w:val="0"/>
                          <w:sz w:val="22"/>
                          <w:szCs w:val="22"/>
                        </w:rPr>
                        <w:t>Build</w:t>
                      </w:r>
                      <w:r w:rsidR="00874246" w:rsidRPr="00874246">
                        <w:rPr>
                          <w:b w:val="0"/>
                          <w:sz w:val="22"/>
                          <w:szCs w:val="22"/>
                        </w:rPr>
                        <w:t xml:space="preserve"> an open, transparent and effective relationship with the Trust Board and ATFE Committee; </w:t>
                      </w:r>
                    </w:p>
                    <w:p w:rsidR="00874246" w:rsidRPr="00874246" w:rsidRDefault="00EF35AA" w:rsidP="00874246">
                      <w:pPr>
                        <w:pStyle w:val="DATStrongText"/>
                        <w:numPr>
                          <w:ilvl w:val="0"/>
                          <w:numId w:val="11"/>
                        </w:numPr>
                        <w:spacing w:before="0" w:after="0" w:line="240" w:lineRule="auto"/>
                        <w:ind w:left="357" w:hanging="357"/>
                        <w:rPr>
                          <w:rFonts w:ascii="Calibri" w:hAnsi="Calibri" w:cs="Calibri"/>
                          <w:b w:val="0"/>
                          <w:sz w:val="22"/>
                          <w:szCs w:val="22"/>
                        </w:rPr>
                      </w:pPr>
                      <w:r>
                        <w:rPr>
                          <w:b w:val="0"/>
                          <w:sz w:val="22"/>
                          <w:szCs w:val="22"/>
                        </w:rPr>
                        <w:t>Ensure</w:t>
                      </w:r>
                      <w:r w:rsidR="00874246" w:rsidRPr="00874246">
                        <w:rPr>
                          <w:b w:val="0"/>
                          <w:sz w:val="22"/>
                          <w:szCs w:val="22"/>
                        </w:rPr>
                        <w:t xml:space="preserve"> that </w:t>
                      </w:r>
                      <w:r w:rsidR="00874246">
                        <w:rPr>
                          <w:b w:val="0"/>
                          <w:sz w:val="22"/>
                          <w:szCs w:val="22"/>
                        </w:rPr>
                        <w:t>TRET</w:t>
                      </w:r>
                      <w:r w:rsidR="00874246" w:rsidRPr="00874246">
                        <w:rPr>
                          <w:b w:val="0"/>
                          <w:sz w:val="22"/>
                          <w:szCs w:val="22"/>
                        </w:rPr>
                        <w:t xml:space="preserve"> is an ‘employer of choice’ and is staffed by talented and skilled individuals at all</w:t>
                      </w:r>
                      <w:r w:rsidR="00874246" w:rsidRPr="00874246">
                        <w:rPr>
                          <w:b w:val="0"/>
                          <w:spacing w:val="-4"/>
                          <w:sz w:val="22"/>
                          <w:szCs w:val="22"/>
                        </w:rPr>
                        <w:t xml:space="preserve"> </w:t>
                      </w:r>
                      <w:r w:rsidR="00874246" w:rsidRPr="00874246">
                        <w:rPr>
                          <w:b w:val="0"/>
                          <w:sz w:val="22"/>
                          <w:szCs w:val="22"/>
                        </w:rPr>
                        <w:t>levels</w:t>
                      </w:r>
                      <w:r w:rsidR="00874246">
                        <w:rPr>
                          <w:b w:val="0"/>
                          <w:sz w:val="22"/>
                          <w:szCs w:val="22"/>
                        </w:rPr>
                        <w:t xml:space="preserve"> as part of the Talent HR Strategy;</w:t>
                      </w:r>
                    </w:p>
                    <w:p w:rsidR="00874246" w:rsidRPr="00874246" w:rsidRDefault="00EF35AA" w:rsidP="00874246">
                      <w:pPr>
                        <w:pStyle w:val="DATStrongText"/>
                        <w:numPr>
                          <w:ilvl w:val="0"/>
                          <w:numId w:val="11"/>
                        </w:numPr>
                        <w:spacing w:before="0" w:after="0" w:line="240" w:lineRule="auto"/>
                        <w:ind w:left="357" w:hanging="357"/>
                        <w:rPr>
                          <w:rFonts w:ascii="Calibri" w:hAnsi="Calibri" w:cs="Calibri"/>
                          <w:b w:val="0"/>
                          <w:sz w:val="22"/>
                          <w:szCs w:val="22"/>
                        </w:rPr>
                      </w:pPr>
                      <w:r>
                        <w:rPr>
                          <w:b w:val="0"/>
                          <w:sz w:val="22"/>
                          <w:szCs w:val="22"/>
                        </w:rPr>
                        <w:t>Enable</w:t>
                      </w:r>
                      <w:r w:rsidR="00874246" w:rsidRPr="00874246">
                        <w:rPr>
                          <w:b w:val="0"/>
                          <w:sz w:val="22"/>
                          <w:szCs w:val="22"/>
                        </w:rPr>
                        <w:t xml:space="preserve"> </w:t>
                      </w:r>
                      <w:r>
                        <w:rPr>
                          <w:b w:val="0"/>
                          <w:sz w:val="22"/>
                          <w:szCs w:val="22"/>
                        </w:rPr>
                        <w:t xml:space="preserve">Trust </w:t>
                      </w:r>
                      <w:r w:rsidR="00874246" w:rsidRPr="00874246">
                        <w:rPr>
                          <w:b w:val="0"/>
                          <w:sz w:val="22"/>
                          <w:szCs w:val="22"/>
                        </w:rPr>
                        <w:t>improvement and disciplined innovation</w:t>
                      </w:r>
                      <w:r>
                        <w:rPr>
                          <w:b w:val="0"/>
                          <w:sz w:val="22"/>
                          <w:szCs w:val="22"/>
                        </w:rPr>
                        <w:t xml:space="preserve"> in the curriculum, teaching, assessment, personal development, behaviour and attitudes, </w:t>
                      </w:r>
                      <w:r w:rsidR="006B5B95">
                        <w:rPr>
                          <w:b w:val="0"/>
                          <w:sz w:val="22"/>
                          <w:szCs w:val="22"/>
                        </w:rPr>
                        <w:t xml:space="preserve">safeguarding, </w:t>
                      </w:r>
                      <w:r>
                        <w:rPr>
                          <w:b w:val="0"/>
                          <w:sz w:val="22"/>
                          <w:szCs w:val="22"/>
                        </w:rPr>
                        <w:t>and in Leadership and Management</w:t>
                      </w:r>
                      <w:r w:rsidR="00874246">
                        <w:rPr>
                          <w:b w:val="0"/>
                          <w:sz w:val="22"/>
                          <w:szCs w:val="22"/>
                        </w:rPr>
                        <w:t>;</w:t>
                      </w:r>
                    </w:p>
                    <w:p w:rsidR="00874246" w:rsidRPr="00874246" w:rsidRDefault="00E545AF" w:rsidP="00874246">
                      <w:pPr>
                        <w:pStyle w:val="DATStrongText"/>
                        <w:numPr>
                          <w:ilvl w:val="0"/>
                          <w:numId w:val="11"/>
                        </w:numPr>
                        <w:spacing w:before="0" w:after="0" w:line="240" w:lineRule="auto"/>
                        <w:ind w:left="357" w:hanging="357"/>
                        <w:rPr>
                          <w:rFonts w:ascii="Calibri" w:hAnsi="Calibri" w:cs="Calibri"/>
                          <w:b w:val="0"/>
                          <w:sz w:val="22"/>
                          <w:szCs w:val="22"/>
                        </w:rPr>
                      </w:pPr>
                      <w:r>
                        <w:rPr>
                          <w:b w:val="0"/>
                          <w:sz w:val="22"/>
                          <w:szCs w:val="22"/>
                        </w:rPr>
                        <w:t>Secure</w:t>
                      </w:r>
                      <w:r w:rsidR="00874246" w:rsidRPr="00874246">
                        <w:rPr>
                          <w:b w:val="0"/>
                          <w:sz w:val="22"/>
                          <w:szCs w:val="22"/>
                        </w:rPr>
                        <w:t xml:space="preserve"> </w:t>
                      </w:r>
                      <w:r w:rsidR="00874246">
                        <w:rPr>
                          <w:b w:val="0"/>
                          <w:sz w:val="22"/>
                          <w:szCs w:val="22"/>
                        </w:rPr>
                        <w:t>Trust</w:t>
                      </w:r>
                      <w:r w:rsidR="00874246" w:rsidRPr="00874246">
                        <w:rPr>
                          <w:b w:val="0"/>
                          <w:sz w:val="22"/>
                          <w:szCs w:val="22"/>
                        </w:rPr>
                        <w:t xml:space="preserve"> sustainability and</w:t>
                      </w:r>
                      <w:r w:rsidR="00874246" w:rsidRPr="00874246">
                        <w:rPr>
                          <w:b w:val="0"/>
                          <w:spacing w:val="-7"/>
                          <w:sz w:val="22"/>
                          <w:szCs w:val="22"/>
                        </w:rPr>
                        <w:t xml:space="preserve"> </w:t>
                      </w:r>
                      <w:r w:rsidR="00874246" w:rsidRPr="00874246">
                        <w:rPr>
                          <w:b w:val="0"/>
                          <w:sz w:val="22"/>
                          <w:szCs w:val="22"/>
                        </w:rPr>
                        <w:t>compliance</w:t>
                      </w:r>
                      <w:r w:rsidR="00874246">
                        <w:rPr>
                          <w:b w:val="0"/>
                          <w:sz w:val="22"/>
                          <w:szCs w:val="22"/>
                        </w:rPr>
                        <w:t>;</w:t>
                      </w:r>
                    </w:p>
                    <w:p w:rsidR="00874246" w:rsidRPr="00874246" w:rsidRDefault="00E545AF" w:rsidP="00874246">
                      <w:pPr>
                        <w:pStyle w:val="DATStrongText"/>
                        <w:numPr>
                          <w:ilvl w:val="0"/>
                          <w:numId w:val="11"/>
                        </w:numPr>
                        <w:spacing w:before="0" w:after="0" w:line="240" w:lineRule="auto"/>
                        <w:ind w:left="357" w:hanging="357"/>
                        <w:rPr>
                          <w:rFonts w:ascii="Calibri" w:hAnsi="Calibri" w:cs="Calibri"/>
                          <w:b w:val="0"/>
                          <w:sz w:val="22"/>
                          <w:szCs w:val="22"/>
                        </w:rPr>
                      </w:pPr>
                      <w:r>
                        <w:rPr>
                          <w:b w:val="0"/>
                          <w:sz w:val="22"/>
                          <w:szCs w:val="22"/>
                        </w:rPr>
                        <w:t>Forge external relationships,</w:t>
                      </w:r>
                      <w:r w:rsidR="00874246" w:rsidRPr="00874246">
                        <w:rPr>
                          <w:b w:val="0"/>
                          <w:sz w:val="22"/>
                          <w:szCs w:val="22"/>
                        </w:rPr>
                        <w:t xml:space="preserve"> fostering social and professional capital</w:t>
                      </w:r>
                      <w:r w:rsidR="008B2E62">
                        <w:rPr>
                          <w:b w:val="0"/>
                          <w:sz w:val="22"/>
                          <w:szCs w:val="22"/>
                        </w:rPr>
                        <w:t>.</w:t>
                      </w:r>
                    </w:p>
                    <w:p w:rsidR="00874246" w:rsidRPr="00874246" w:rsidRDefault="00874246" w:rsidP="00874246">
                      <w:pPr>
                        <w:pStyle w:val="DATStrongText"/>
                        <w:spacing w:before="0" w:after="0" w:line="240" w:lineRule="auto"/>
                        <w:ind w:left="357"/>
                        <w:rPr>
                          <w:rFonts w:ascii="Calibri" w:hAnsi="Calibri" w:cs="Calibri"/>
                          <w:b w:val="0"/>
                          <w:sz w:val="22"/>
                          <w:szCs w:val="22"/>
                        </w:rPr>
                      </w:pPr>
                    </w:p>
                    <w:p w:rsidR="003C190E" w:rsidRDefault="003C190E" w:rsidP="00DD0ECE">
                      <w:pPr>
                        <w:pStyle w:val="DATStrongText"/>
                        <w:spacing w:before="0" w:after="0" w:line="240" w:lineRule="auto"/>
                        <w:rPr>
                          <w:rFonts w:ascii="Calibri" w:hAnsi="Calibri" w:cs="Calibri"/>
                          <w:b w:val="0"/>
                          <w:sz w:val="22"/>
                          <w:szCs w:val="22"/>
                        </w:rPr>
                      </w:pPr>
                    </w:p>
                    <w:p w:rsidR="007E0D32" w:rsidRPr="00052872" w:rsidRDefault="007E0D32" w:rsidP="00DD0ECE">
                      <w:pPr>
                        <w:pStyle w:val="DATStrongText"/>
                        <w:spacing w:before="0" w:after="0" w:line="240" w:lineRule="auto"/>
                        <w:rPr>
                          <w:rFonts w:ascii="Calibri" w:hAnsi="Calibri" w:cs="Calibri"/>
                          <w:b w:val="0"/>
                          <w:sz w:val="22"/>
                          <w:szCs w:val="22"/>
                        </w:rPr>
                      </w:pPr>
                    </w:p>
                    <w:p w:rsidR="002B228A" w:rsidRPr="00A90AEE" w:rsidRDefault="00A90AEE" w:rsidP="001629A1">
                      <w:pPr>
                        <w:pStyle w:val="DATStrongText"/>
                        <w:spacing w:before="0" w:after="0" w:line="240" w:lineRule="auto"/>
                        <w:rPr>
                          <w:rFonts w:ascii="Calibri" w:hAnsi="Calibri" w:cs="Calibri"/>
                          <w:sz w:val="22"/>
                          <w:szCs w:val="22"/>
                        </w:rPr>
                      </w:pPr>
                      <w:r>
                        <w:rPr>
                          <w:rFonts w:ascii="Calibri" w:hAnsi="Calibri" w:cs="Calibri"/>
                          <w:sz w:val="22"/>
                          <w:szCs w:val="22"/>
                        </w:rPr>
                        <w:lastRenderedPageBreak/>
                        <w:t>The Detail</w:t>
                      </w:r>
                    </w:p>
                    <w:p w:rsidR="00A90AEE" w:rsidRDefault="00A90AEE" w:rsidP="001629A1">
                      <w:pPr>
                        <w:pStyle w:val="DATStrongText"/>
                        <w:spacing w:before="0" w:after="0" w:line="240" w:lineRule="auto"/>
                        <w:rPr>
                          <w:rFonts w:ascii="Calibri" w:hAnsi="Calibri" w:cs="Calibri"/>
                          <w:i/>
                          <w:sz w:val="22"/>
                          <w:szCs w:val="22"/>
                        </w:rPr>
                      </w:pPr>
                    </w:p>
                    <w:p w:rsidR="00A90AEE" w:rsidRDefault="00A90AEE" w:rsidP="001629A1">
                      <w:pPr>
                        <w:pStyle w:val="DATStrongText"/>
                        <w:spacing w:before="0" w:after="0" w:line="240" w:lineRule="auto"/>
                        <w:rPr>
                          <w:rFonts w:ascii="Calibri" w:hAnsi="Calibri" w:cs="Calibri"/>
                          <w:sz w:val="22"/>
                          <w:szCs w:val="22"/>
                        </w:rPr>
                      </w:pPr>
                      <w:r>
                        <w:rPr>
                          <w:rFonts w:ascii="Calibri" w:hAnsi="Calibri" w:cs="Calibri"/>
                          <w:sz w:val="22"/>
                          <w:szCs w:val="22"/>
                        </w:rPr>
                        <w:t>1</w:t>
                      </w:r>
                      <w:r>
                        <w:rPr>
                          <w:rFonts w:ascii="Calibri" w:hAnsi="Calibri" w:cs="Calibri"/>
                          <w:sz w:val="22"/>
                          <w:szCs w:val="22"/>
                        </w:rPr>
                        <w:tab/>
                      </w:r>
                      <w:r w:rsidR="008B2E62">
                        <w:rPr>
                          <w:rFonts w:ascii="Calibri" w:hAnsi="Calibri" w:cs="Calibri"/>
                          <w:sz w:val="22"/>
                          <w:szCs w:val="22"/>
                        </w:rPr>
                        <w:t xml:space="preserve">The </w:t>
                      </w:r>
                      <w:r>
                        <w:rPr>
                          <w:rFonts w:ascii="Calibri" w:hAnsi="Calibri" w:cs="Calibri"/>
                          <w:sz w:val="22"/>
                          <w:szCs w:val="22"/>
                        </w:rPr>
                        <w:t>Accounting Officer</w:t>
                      </w:r>
                    </w:p>
                    <w:p w:rsidR="00A90AEE" w:rsidRDefault="00A90AEE" w:rsidP="001629A1">
                      <w:pPr>
                        <w:pStyle w:val="DATStrongText"/>
                        <w:spacing w:before="0" w:after="0" w:line="240" w:lineRule="auto"/>
                        <w:rPr>
                          <w:rFonts w:ascii="Calibri" w:hAnsi="Calibri" w:cs="Calibri"/>
                          <w:sz w:val="22"/>
                          <w:szCs w:val="22"/>
                        </w:rPr>
                      </w:pPr>
                    </w:p>
                    <w:p w:rsidR="00A90AEE" w:rsidRPr="00A90AEE" w:rsidRDefault="00A90AEE" w:rsidP="007E0D32">
                      <w:pPr>
                        <w:pStyle w:val="BodyText"/>
                        <w:ind w:left="720" w:right="484"/>
                        <w:rPr>
                          <w:rFonts w:asciiTheme="minorHAnsi" w:hAnsiTheme="minorHAnsi" w:cstheme="minorHAnsi"/>
                          <w:sz w:val="22"/>
                          <w:szCs w:val="22"/>
                        </w:rPr>
                      </w:pPr>
                      <w:r w:rsidRPr="00A90AEE">
                        <w:rPr>
                          <w:rFonts w:asciiTheme="minorHAnsi" w:hAnsiTheme="minorHAnsi" w:cstheme="minorHAnsi"/>
                          <w:sz w:val="22"/>
                          <w:szCs w:val="22"/>
                        </w:rPr>
                        <w:t>The responsibilities and duties of the accounting officer are currently set out in sections 1.37 – 1.44 of the Academy Trust Handbook. These sections, as they currently stand upon publication of this document</w:t>
                      </w:r>
                      <w:r w:rsidR="008B2E62">
                        <w:rPr>
                          <w:rFonts w:asciiTheme="minorHAnsi" w:hAnsiTheme="minorHAnsi" w:cstheme="minorHAnsi"/>
                          <w:sz w:val="22"/>
                          <w:szCs w:val="22"/>
                        </w:rPr>
                        <w:t>,</w:t>
                      </w:r>
                      <w:r w:rsidRPr="00A90AEE">
                        <w:rPr>
                          <w:rFonts w:asciiTheme="minorHAnsi" w:hAnsiTheme="minorHAnsi" w:cstheme="minorHAnsi"/>
                          <w:sz w:val="22"/>
                          <w:szCs w:val="22"/>
                        </w:rPr>
                        <w:t xml:space="preserve"> are:</w:t>
                      </w:r>
                    </w:p>
                    <w:p w:rsidR="00A90AEE" w:rsidRPr="003B554A" w:rsidRDefault="00A90AEE" w:rsidP="007E0D32">
                      <w:pPr>
                        <w:pStyle w:val="BodyText"/>
                        <w:rPr>
                          <w:sz w:val="22"/>
                          <w:szCs w:val="22"/>
                        </w:rPr>
                      </w:pPr>
                    </w:p>
                    <w:p w:rsidR="00A90AEE" w:rsidRPr="003B554A" w:rsidRDefault="00A90AEE" w:rsidP="007E0D32">
                      <w:pPr>
                        <w:pStyle w:val="Heading2"/>
                        <w:spacing w:after="0"/>
                        <w:ind w:firstLine="720"/>
                        <w:rPr>
                          <w:color w:val="auto"/>
                          <w:sz w:val="22"/>
                          <w:szCs w:val="22"/>
                        </w:rPr>
                      </w:pPr>
                      <w:bookmarkStart w:id="5" w:name="What_does_the_accounting_officer_do?"/>
                      <w:bookmarkEnd w:id="5"/>
                      <w:r w:rsidRPr="003B554A">
                        <w:rPr>
                          <w:color w:val="auto"/>
                          <w:sz w:val="22"/>
                          <w:szCs w:val="22"/>
                        </w:rPr>
                        <w:t>What does the accounting officer do?</w:t>
                      </w:r>
                    </w:p>
                    <w:p w:rsidR="00A90AEE" w:rsidRPr="003B554A" w:rsidRDefault="00A90AEE" w:rsidP="007E0D32">
                      <w:pPr>
                        <w:pStyle w:val="ListParagraph"/>
                        <w:widowControl w:val="0"/>
                        <w:numPr>
                          <w:ilvl w:val="1"/>
                          <w:numId w:val="21"/>
                        </w:numPr>
                        <w:tabs>
                          <w:tab w:val="left" w:pos="1343"/>
                        </w:tabs>
                        <w:autoSpaceDE w:val="0"/>
                        <w:autoSpaceDN w:val="0"/>
                        <w:spacing w:after="0" w:line="240" w:lineRule="auto"/>
                        <w:ind w:right="340" w:firstLine="0"/>
                        <w:contextualSpacing w:val="0"/>
                      </w:pPr>
                      <w:r w:rsidRPr="003B554A">
                        <w:t>The accounting officer role includes specific responsibilities for financial matters. It includes a personal responsibility to Parliament, and to ESFA</w:t>
                      </w:r>
                      <w:r w:rsidR="008B2E62">
                        <w:t>’s accounting officer, for the T</w:t>
                      </w:r>
                      <w:r w:rsidRPr="003B554A">
                        <w:t>rust’s financial</w:t>
                      </w:r>
                      <w:r w:rsidRPr="003B554A">
                        <w:rPr>
                          <w:spacing w:val="-8"/>
                        </w:rPr>
                        <w:t xml:space="preserve"> </w:t>
                      </w:r>
                      <w:r w:rsidRPr="003B554A">
                        <w:t>resources.</w:t>
                      </w:r>
                    </w:p>
                    <w:p w:rsidR="00A90AEE" w:rsidRPr="003B554A" w:rsidRDefault="00A90AEE" w:rsidP="007E0D32">
                      <w:pPr>
                        <w:pStyle w:val="ListParagraph"/>
                        <w:widowControl w:val="0"/>
                        <w:numPr>
                          <w:ilvl w:val="1"/>
                          <w:numId w:val="21"/>
                        </w:numPr>
                        <w:tabs>
                          <w:tab w:val="left" w:pos="1343"/>
                        </w:tabs>
                        <w:autoSpaceDE w:val="0"/>
                        <w:autoSpaceDN w:val="0"/>
                        <w:spacing w:after="0" w:line="240" w:lineRule="auto"/>
                        <w:ind w:right="548" w:firstLine="0"/>
                        <w:contextualSpacing w:val="0"/>
                      </w:pPr>
                      <w:r w:rsidRPr="003B554A">
                        <w:t>Accounting officers must be able to assure Parliament, and the public, of high standards of probity in the management of public funds, particularly regularity, propriety and value for</w:t>
                      </w:r>
                      <w:r w:rsidRPr="003B554A">
                        <w:rPr>
                          <w:spacing w:val="-5"/>
                        </w:rPr>
                        <w:t xml:space="preserve"> </w:t>
                      </w:r>
                      <w:r w:rsidRPr="003B554A">
                        <w:t>money.</w:t>
                      </w:r>
                    </w:p>
                    <w:p w:rsidR="00A90AEE" w:rsidRPr="003B554A" w:rsidRDefault="00A90AEE" w:rsidP="007E0D32">
                      <w:pPr>
                        <w:pStyle w:val="ListParagraph"/>
                        <w:widowControl w:val="0"/>
                        <w:numPr>
                          <w:ilvl w:val="1"/>
                          <w:numId w:val="21"/>
                        </w:numPr>
                        <w:tabs>
                          <w:tab w:val="left" w:pos="1343"/>
                        </w:tabs>
                        <w:autoSpaceDE w:val="0"/>
                        <w:autoSpaceDN w:val="0"/>
                        <w:spacing w:after="0" w:line="240" w:lineRule="auto"/>
                        <w:ind w:left="1342"/>
                        <w:contextualSpacing w:val="0"/>
                      </w:pPr>
                      <w:r w:rsidRPr="003B554A">
                        <w:t xml:space="preserve">Accounting officers must adhere to </w:t>
                      </w:r>
                      <w:r w:rsidR="00AA5E13">
                        <w:t>t</w:t>
                      </w:r>
                      <w:r w:rsidRPr="003B554A">
                        <w:t>he 7 principles of public</w:t>
                      </w:r>
                      <w:r w:rsidRPr="003B554A">
                        <w:rPr>
                          <w:spacing w:val="-14"/>
                        </w:rPr>
                        <w:t xml:space="preserve"> </w:t>
                      </w:r>
                      <w:r w:rsidRPr="003B554A">
                        <w:t>life.</w:t>
                      </w:r>
                    </w:p>
                    <w:p w:rsidR="00A90AEE" w:rsidRPr="003B554A" w:rsidRDefault="00A90AEE" w:rsidP="007E0D32">
                      <w:pPr>
                        <w:pStyle w:val="ListParagraph"/>
                        <w:widowControl w:val="0"/>
                        <w:numPr>
                          <w:ilvl w:val="1"/>
                          <w:numId w:val="21"/>
                        </w:numPr>
                        <w:tabs>
                          <w:tab w:val="left" w:pos="1343"/>
                        </w:tabs>
                        <w:autoSpaceDE w:val="0"/>
                        <w:autoSpaceDN w:val="0"/>
                        <w:spacing w:after="0" w:line="240" w:lineRule="auto"/>
                        <w:ind w:left="1342"/>
                        <w:contextualSpacing w:val="0"/>
                      </w:pPr>
                      <w:r w:rsidRPr="003B554A">
                        <w:t>The accounting officer must have oversight of financial transactions,</w:t>
                      </w:r>
                      <w:r w:rsidRPr="003B554A">
                        <w:rPr>
                          <w:spacing w:val="-12"/>
                        </w:rPr>
                        <w:t xml:space="preserve"> </w:t>
                      </w:r>
                      <w:r w:rsidRPr="003B554A">
                        <w:t>by:</w:t>
                      </w:r>
                    </w:p>
                    <w:p w:rsidR="00A90AEE" w:rsidRPr="003B554A" w:rsidRDefault="00A90AEE" w:rsidP="007E0D32">
                      <w:pPr>
                        <w:pStyle w:val="ListParagraph"/>
                        <w:widowControl w:val="0"/>
                        <w:numPr>
                          <w:ilvl w:val="3"/>
                          <w:numId w:val="22"/>
                        </w:numPr>
                        <w:tabs>
                          <w:tab w:val="left" w:pos="1036"/>
                        </w:tabs>
                        <w:autoSpaceDE w:val="0"/>
                        <w:autoSpaceDN w:val="0"/>
                        <w:spacing w:after="0" w:line="240" w:lineRule="auto"/>
                        <w:ind w:right="489"/>
                        <w:contextualSpacing w:val="0"/>
                      </w:pPr>
                      <w:r w:rsidRPr="003B554A">
                        <w:t>ensuring the academy trust’s property and assets are under the trustees’ control, and measures exist to prevent losses or</w:t>
                      </w:r>
                      <w:r w:rsidRPr="003B554A">
                        <w:rPr>
                          <w:spacing w:val="-6"/>
                        </w:rPr>
                        <w:t xml:space="preserve"> </w:t>
                      </w:r>
                      <w:r w:rsidRPr="003B554A">
                        <w:t>misuse</w:t>
                      </w:r>
                    </w:p>
                    <w:p w:rsidR="00A90AEE" w:rsidRPr="003B554A" w:rsidRDefault="00A90AEE" w:rsidP="007E0D32">
                      <w:pPr>
                        <w:pStyle w:val="ListParagraph"/>
                        <w:widowControl w:val="0"/>
                        <w:numPr>
                          <w:ilvl w:val="3"/>
                          <w:numId w:val="22"/>
                        </w:numPr>
                        <w:tabs>
                          <w:tab w:val="left" w:pos="1036"/>
                        </w:tabs>
                        <w:autoSpaceDE w:val="0"/>
                        <w:autoSpaceDN w:val="0"/>
                        <w:spacing w:after="0" w:line="240" w:lineRule="auto"/>
                        <w:ind w:right="640"/>
                        <w:contextualSpacing w:val="0"/>
                      </w:pPr>
                      <w:r w:rsidRPr="003B554A">
                        <w:t>ensuring bank accounts, financial systems and financial records are operated by more than one</w:t>
                      </w:r>
                      <w:r w:rsidRPr="003B554A">
                        <w:rPr>
                          <w:spacing w:val="-3"/>
                        </w:rPr>
                        <w:t xml:space="preserve"> </w:t>
                      </w:r>
                      <w:r w:rsidRPr="003B554A">
                        <w:t>person</w:t>
                      </w:r>
                    </w:p>
                    <w:p w:rsidR="00A90AEE" w:rsidRPr="003B554A" w:rsidRDefault="00A90AEE" w:rsidP="007E0D32">
                      <w:pPr>
                        <w:pStyle w:val="ListParagraph"/>
                        <w:widowControl w:val="0"/>
                        <w:numPr>
                          <w:ilvl w:val="3"/>
                          <w:numId w:val="22"/>
                        </w:numPr>
                        <w:tabs>
                          <w:tab w:val="left" w:pos="1036"/>
                        </w:tabs>
                        <w:autoSpaceDE w:val="0"/>
                        <w:autoSpaceDN w:val="0"/>
                        <w:spacing w:after="0" w:line="240" w:lineRule="auto"/>
                        <w:contextualSpacing w:val="0"/>
                      </w:pPr>
                      <w:r w:rsidRPr="003B554A">
                        <w:t>keeping full and accurate accounting records to support their annual</w:t>
                      </w:r>
                      <w:r w:rsidRPr="003B554A">
                        <w:rPr>
                          <w:spacing w:val="-15"/>
                        </w:rPr>
                        <w:t xml:space="preserve"> </w:t>
                      </w:r>
                      <w:r w:rsidRPr="003B554A">
                        <w:t>accounts.</w:t>
                      </w:r>
                    </w:p>
                    <w:p w:rsidR="00A90AEE" w:rsidRPr="003B554A" w:rsidRDefault="00A90AEE" w:rsidP="007E0D32">
                      <w:pPr>
                        <w:pStyle w:val="BodyText"/>
                        <w:rPr>
                          <w:sz w:val="22"/>
                          <w:szCs w:val="22"/>
                        </w:rPr>
                      </w:pPr>
                    </w:p>
                    <w:p w:rsidR="00A90AEE" w:rsidRPr="003B554A" w:rsidRDefault="00A90AEE" w:rsidP="007E0D32">
                      <w:pPr>
                        <w:pStyle w:val="Heading2"/>
                        <w:spacing w:after="0"/>
                        <w:ind w:firstLine="720"/>
                        <w:rPr>
                          <w:color w:val="auto"/>
                          <w:sz w:val="22"/>
                          <w:szCs w:val="22"/>
                        </w:rPr>
                      </w:pPr>
                      <w:bookmarkStart w:id="6" w:name="The_accounting_officer’s_annual_statemen"/>
                      <w:bookmarkEnd w:id="6"/>
                      <w:r w:rsidRPr="003B554A">
                        <w:rPr>
                          <w:color w:val="auto"/>
                          <w:sz w:val="22"/>
                          <w:szCs w:val="22"/>
                        </w:rPr>
                        <w:t>The accounting officer’s annual statement</w:t>
                      </w:r>
                    </w:p>
                    <w:p w:rsidR="00A90AEE" w:rsidRPr="003B554A" w:rsidRDefault="00A90AEE" w:rsidP="007E0D32">
                      <w:pPr>
                        <w:pStyle w:val="ListParagraph"/>
                        <w:widowControl w:val="0"/>
                        <w:numPr>
                          <w:ilvl w:val="1"/>
                          <w:numId w:val="21"/>
                        </w:numPr>
                        <w:tabs>
                          <w:tab w:val="left" w:pos="1343"/>
                        </w:tabs>
                        <w:autoSpaceDE w:val="0"/>
                        <w:autoSpaceDN w:val="0"/>
                        <w:spacing w:after="0" w:line="240" w:lineRule="auto"/>
                        <w:ind w:right="470" w:firstLine="0"/>
                        <w:contextualSpacing w:val="0"/>
                      </w:pPr>
                      <w:r w:rsidRPr="003B554A">
                        <w:t>The accounting officer must complete and sign a statement on regularity, propriety and compliance each year and submit this to ESFA with the audited accounts. The accounting officer must also demonstrate how the trust has secured value for money via the governance statement in the audited</w:t>
                      </w:r>
                      <w:r w:rsidRPr="003B554A">
                        <w:rPr>
                          <w:spacing w:val="-13"/>
                        </w:rPr>
                        <w:t xml:space="preserve"> </w:t>
                      </w:r>
                      <w:r w:rsidRPr="003B554A">
                        <w:t>accounts.</w:t>
                      </w:r>
                    </w:p>
                    <w:p w:rsidR="00A90AEE" w:rsidRPr="003B554A" w:rsidRDefault="00A90AEE" w:rsidP="007E0D32">
                      <w:pPr>
                        <w:pStyle w:val="BodyText"/>
                        <w:rPr>
                          <w:sz w:val="22"/>
                          <w:szCs w:val="22"/>
                        </w:rPr>
                      </w:pPr>
                    </w:p>
                    <w:p w:rsidR="00A90AEE" w:rsidRPr="003B554A" w:rsidRDefault="00A90AEE" w:rsidP="007E0D32">
                      <w:pPr>
                        <w:pStyle w:val="Heading2"/>
                        <w:spacing w:after="0"/>
                        <w:ind w:firstLine="720"/>
                        <w:rPr>
                          <w:color w:val="auto"/>
                          <w:sz w:val="22"/>
                          <w:szCs w:val="22"/>
                        </w:rPr>
                      </w:pPr>
                      <w:bookmarkStart w:id="7" w:name="The_accounting_officer’s_duty_to_raise_c"/>
                      <w:bookmarkEnd w:id="7"/>
                      <w:r w:rsidRPr="003B554A">
                        <w:rPr>
                          <w:color w:val="auto"/>
                          <w:sz w:val="22"/>
                          <w:szCs w:val="22"/>
                        </w:rPr>
                        <w:t>The accounting officer’s duty to raise concerns</w:t>
                      </w:r>
                    </w:p>
                    <w:p w:rsidR="00A90AEE" w:rsidRPr="003B554A" w:rsidRDefault="00A90AEE" w:rsidP="007E0D32">
                      <w:pPr>
                        <w:pStyle w:val="ListParagraph"/>
                        <w:widowControl w:val="0"/>
                        <w:numPr>
                          <w:ilvl w:val="1"/>
                          <w:numId w:val="21"/>
                        </w:numPr>
                        <w:tabs>
                          <w:tab w:val="left" w:pos="1343"/>
                        </w:tabs>
                        <w:autoSpaceDE w:val="0"/>
                        <w:autoSpaceDN w:val="0"/>
                        <w:spacing w:after="0" w:line="240" w:lineRule="auto"/>
                        <w:ind w:right="700" w:firstLine="0"/>
                        <w:contextualSpacing w:val="0"/>
                      </w:pPr>
                      <w:r w:rsidRPr="003B554A">
                        <w:t>The accounting officer must take personal responsibility (which must not be delegated) for assuring the board that there is compliance with the funding agreement and handbook.</w:t>
                      </w:r>
                    </w:p>
                    <w:p w:rsidR="00A90AEE" w:rsidRPr="003B554A" w:rsidRDefault="00A90AEE" w:rsidP="007E0D32">
                      <w:pPr>
                        <w:pStyle w:val="ListParagraph"/>
                        <w:widowControl w:val="0"/>
                        <w:numPr>
                          <w:ilvl w:val="1"/>
                          <w:numId w:val="21"/>
                        </w:numPr>
                        <w:tabs>
                          <w:tab w:val="left" w:pos="1343"/>
                        </w:tabs>
                        <w:autoSpaceDE w:val="0"/>
                        <w:autoSpaceDN w:val="0"/>
                        <w:spacing w:after="0" w:line="240" w:lineRule="auto"/>
                        <w:ind w:right="306" w:firstLine="0"/>
                        <w:contextualSpacing w:val="0"/>
                      </w:pPr>
                      <w:r w:rsidRPr="003B554A">
                        <w:t>The accounting officer must advise the board in writing if action it is considering is incompatible with the articles, funding agreement or</w:t>
                      </w:r>
                      <w:r w:rsidRPr="003B554A">
                        <w:rPr>
                          <w:spacing w:val="-16"/>
                        </w:rPr>
                        <w:t xml:space="preserve"> </w:t>
                      </w:r>
                      <w:r w:rsidRPr="003B554A">
                        <w:t>handbook.</w:t>
                      </w:r>
                    </w:p>
                    <w:p w:rsidR="00A90AEE" w:rsidRPr="00A90AEE" w:rsidRDefault="00A90AEE" w:rsidP="007E0D32">
                      <w:pPr>
                        <w:pStyle w:val="ListParagraph"/>
                        <w:widowControl w:val="0"/>
                        <w:numPr>
                          <w:ilvl w:val="1"/>
                          <w:numId w:val="21"/>
                        </w:numPr>
                        <w:tabs>
                          <w:tab w:val="left" w:pos="1343"/>
                        </w:tabs>
                        <w:autoSpaceDE w:val="0"/>
                        <w:autoSpaceDN w:val="0"/>
                        <w:spacing w:after="0" w:line="240" w:lineRule="auto"/>
                        <w:ind w:right="327" w:firstLine="0"/>
                        <w:contextualSpacing w:val="0"/>
                      </w:pPr>
                      <w:r w:rsidRPr="003B554A">
                        <w:t>Similarly, the accounting officer must advise the board in writing if the board fails to act where required by the funding agreement or handbook. Where the board is minded to proceed, despite the accounting officer’s advice, the accounting officer must consider the board’s reasons and if the accounting officer still considers the action proposed by the board is in breach of the articles, the funding agreement or handbook, the accounting officer must notify ESFA’s accounting officer immediately in</w:t>
                      </w:r>
                      <w:r w:rsidRPr="003B554A">
                        <w:rPr>
                          <w:spacing w:val="1"/>
                        </w:rPr>
                        <w:t xml:space="preserve"> </w:t>
                      </w:r>
                      <w:r w:rsidRPr="003B554A">
                        <w:t>writing.</w:t>
                      </w:r>
                    </w:p>
                    <w:p w:rsidR="009C1E71" w:rsidRDefault="009C1E71" w:rsidP="001629A1">
                      <w:pPr>
                        <w:pStyle w:val="DATStrongText"/>
                        <w:spacing w:before="0" w:after="0" w:line="240" w:lineRule="auto"/>
                        <w:rPr>
                          <w:rFonts w:ascii="Calibri" w:hAnsi="Calibri" w:cs="Calibri"/>
                          <w:sz w:val="22"/>
                          <w:szCs w:val="22"/>
                        </w:rPr>
                      </w:pPr>
                    </w:p>
                    <w:p w:rsidR="00A90AEE" w:rsidRDefault="00A90AEE" w:rsidP="001629A1">
                      <w:pPr>
                        <w:pStyle w:val="DATStrongText"/>
                        <w:spacing w:before="0" w:after="0" w:line="240" w:lineRule="auto"/>
                        <w:rPr>
                          <w:rFonts w:ascii="Calibri" w:hAnsi="Calibri" w:cs="Calibri"/>
                          <w:sz w:val="22"/>
                          <w:szCs w:val="22"/>
                        </w:rPr>
                      </w:pPr>
                      <w:r>
                        <w:rPr>
                          <w:rFonts w:ascii="Calibri" w:hAnsi="Calibri" w:cs="Calibri"/>
                          <w:sz w:val="22"/>
                          <w:szCs w:val="22"/>
                        </w:rPr>
                        <w:t>2</w:t>
                      </w:r>
                      <w:r>
                        <w:rPr>
                          <w:rFonts w:ascii="Calibri" w:hAnsi="Calibri" w:cs="Calibri"/>
                          <w:sz w:val="22"/>
                          <w:szCs w:val="22"/>
                        </w:rPr>
                        <w:tab/>
                        <w:t>The CEO Leadership Narrative</w:t>
                      </w:r>
                    </w:p>
                    <w:p w:rsidR="00A90AEE" w:rsidRDefault="00A90AEE" w:rsidP="001629A1">
                      <w:pPr>
                        <w:pStyle w:val="DATStrongText"/>
                        <w:spacing w:before="0" w:after="0" w:line="240" w:lineRule="auto"/>
                        <w:rPr>
                          <w:rFonts w:ascii="Calibri" w:hAnsi="Calibri" w:cs="Calibri"/>
                          <w:sz w:val="22"/>
                          <w:szCs w:val="22"/>
                        </w:rPr>
                      </w:pPr>
                    </w:p>
                    <w:p w:rsidR="00A90AEE" w:rsidRPr="00464E82" w:rsidRDefault="00262512" w:rsidP="00AA5E13">
                      <w:pPr>
                        <w:pStyle w:val="ListParagraph"/>
                        <w:widowControl w:val="0"/>
                        <w:numPr>
                          <w:ilvl w:val="0"/>
                          <w:numId w:val="23"/>
                        </w:numPr>
                        <w:tabs>
                          <w:tab w:val="left" w:pos="499"/>
                          <w:tab w:val="left" w:pos="500"/>
                        </w:tabs>
                        <w:autoSpaceDE w:val="0"/>
                        <w:autoSpaceDN w:val="0"/>
                        <w:spacing w:before="45" w:after="0" w:line="240" w:lineRule="auto"/>
                        <w:ind w:left="856" w:right="143" w:hanging="357"/>
                      </w:pPr>
                      <w:r>
                        <w:t>Articulate</w:t>
                      </w:r>
                      <w:r w:rsidR="00A90AEE" w:rsidRPr="00464E82">
                        <w:t xml:space="preserve"> a clear narrative for the organisation’s growth and quality.</w:t>
                      </w:r>
                    </w:p>
                    <w:p w:rsidR="00A90AEE" w:rsidRDefault="00A90AEE" w:rsidP="00AA5E13">
                      <w:pPr>
                        <w:pStyle w:val="ListParagraph"/>
                        <w:widowControl w:val="0"/>
                        <w:numPr>
                          <w:ilvl w:val="0"/>
                          <w:numId w:val="23"/>
                        </w:numPr>
                        <w:tabs>
                          <w:tab w:val="left" w:pos="499"/>
                          <w:tab w:val="left" w:pos="500"/>
                        </w:tabs>
                        <w:autoSpaceDE w:val="0"/>
                        <w:autoSpaceDN w:val="0"/>
                        <w:spacing w:after="0" w:line="240" w:lineRule="auto"/>
                        <w:ind w:left="856" w:right="146" w:hanging="357"/>
                      </w:pPr>
                      <w:r w:rsidRPr="00464E82">
                        <w:t>Develop a clear or</w:t>
                      </w:r>
                      <w:r w:rsidR="00464E82">
                        <w:t xml:space="preserve">ganisational strategy, through Trust </w:t>
                      </w:r>
                      <w:r w:rsidR="008B2E62">
                        <w:t xml:space="preserve">and Local </w:t>
                      </w:r>
                      <w:r w:rsidR="00464E82">
                        <w:t>Governance, the Executive Team, the Teaching and Curriculum Institute (TCI) and Conference, Guilds, the Talent HR Strategy and the Executive Scorecards.</w:t>
                      </w:r>
                    </w:p>
                    <w:p w:rsidR="00A90AEE" w:rsidRPr="00464E82" w:rsidRDefault="00262512" w:rsidP="00AA5E13">
                      <w:pPr>
                        <w:pStyle w:val="ListParagraph"/>
                        <w:widowControl w:val="0"/>
                        <w:numPr>
                          <w:ilvl w:val="0"/>
                          <w:numId w:val="23"/>
                        </w:numPr>
                        <w:tabs>
                          <w:tab w:val="left" w:pos="499"/>
                          <w:tab w:val="left" w:pos="500"/>
                        </w:tabs>
                        <w:autoSpaceDE w:val="0"/>
                        <w:autoSpaceDN w:val="0"/>
                        <w:spacing w:after="0" w:line="240" w:lineRule="auto"/>
                        <w:ind w:right="146"/>
                      </w:pPr>
                      <w:r>
                        <w:t>Undertake</w:t>
                      </w:r>
                      <w:r w:rsidR="00A90AEE" w:rsidRPr="00464E82">
                        <w:t xml:space="preserve"> regular and meaningful engagement with staff (at all levels), stakeholders, end-users and externally on this narrative and its refinement.</w:t>
                      </w:r>
                    </w:p>
                    <w:p w:rsidR="00A90AEE" w:rsidRPr="00464E82" w:rsidRDefault="00262512" w:rsidP="00AA5E13">
                      <w:pPr>
                        <w:pStyle w:val="ListParagraph"/>
                        <w:widowControl w:val="0"/>
                        <w:numPr>
                          <w:ilvl w:val="0"/>
                          <w:numId w:val="23"/>
                        </w:numPr>
                        <w:tabs>
                          <w:tab w:val="left" w:pos="499"/>
                          <w:tab w:val="left" w:pos="500"/>
                        </w:tabs>
                        <w:autoSpaceDE w:val="0"/>
                        <w:autoSpaceDN w:val="0"/>
                        <w:spacing w:before="3" w:after="0" w:line="240" w:lineRule="auto"/>
                        <w:ind w:left="856" w:right="38" w:hanging="357"/>
                      </w:pPr>
                      <w:r>
                        <w:t>Undertake</w:t>
                      </w:r>
                      <w:r w:rsidR="00A90AEE" w:rsidRPr="00464E82">
                        <w:t xml:space="preserve"> professional development, reading and networking within and beyond the sector.</w:t>
                      </w:r>
                    </w:p>
                    <w:p w:rsidR="00A90AEE" w:rsidRPr="00464E82" w:rsidRDefault="00262512" w:rsidP="00AA5E13">
                      <w:pPr>
                        <w:pStyle w:val="ListParagraph"/>
                        <w:widowControl w:val="0"/>
                        <w:numPr>
                          <w:ilvl w:val="0"/>
                          <w:numId w:val="23"/>
                        </w:numPr>
                        <w:tabs>
                          <w:tab w:val="left" w:pos="499"/>
                          <w:tab w:val="left" w:pos="500"/>
                        </w:tabs>
                        <w:autoSpaceDE w:val="0"/>
                        <w:autoSpaceDN w:val="0"/>
                        <w:spacing w:after="0" w:line="240" w:lineRule="auto"/>
                        <w:ind w:left="856" w:right="177" w:hanging="357"/>
                      </w:pPr>
                      <w:r>
                        <w:t>Provide</w:t>
                      </w:r>
                      <w:r w:rsidR="00A90AEE" w:rsidRPr="00464E82">
                        <w:t xml:space="preserve"> aligned autonomy for Trust Schools.</w:t>
                      </w:r>
                    </w:p>
                    <w:p w:rsidR="00464E82" w:rsidRDefault="00262512" w:rsidP="00AA5E13">
                      <w:pPr>
                        <w:pStyle w:val="ListParagraph"/>
                        <w:widowControl w:val="0"/>
                        <w:numPr>
                          <w:ilvl w:val="0"/>
                          <w:numId w:val="23"/>
                        </w:numPr>
                        <w:tabs>
                          <w:tab w:val="left" w:pos="499"/>
                          <w:tab w:val="left" w:pos="500"/>
                        </w:tabs>
                        <w:autoSpaceDE w:val="0"/>
                        <w:autoSpaceDN w:val="0"/>
                        <w:spacing w:before="73" w:after="0" w:line="240" w:lineRule="auto"/>
                        <w:ind w:left="856" w:right="342" w:hanging="357"/>
                      </w:pPr>
                      <w:r>
                        <w:lastRenderedPageBreak/>
                        <w:t>Practice ethical l</w:t>
                      </w:r>
                      <w:r w:rsidR="00464E82" w:rsidRPr="00464E82">
                        <w:t xml:space="preserve">eadership </w:t>
                      </w:r>
                      <w:r>
                        <w:t>and follow the</w:t>
                      </w:r>
                      <w:r w:rsidR="00464E82" w:rsidRPr="00464E82">
                        <w:t xml:space="preserve"> Seven Principles of Public Life (The Nolan</w:t>
                      </w:r>
                      <w:r w:rsidR="00464E82" w:rsidRPr="00464E82">
                        <w:rPr>
                          <w:spacing w:val="-8"/>
                        </w:rPr>
                        <w:t xml:space="preserve"> </w:t>
                      </w:r>
                      <w:r w:rsidR="00464E82" w:rsidRPr="00464E82">
                        <w:t>Principles).</w:t>
                      </w:r>
                    </w:p>
                    <w:p w:rsidR="00464E82" w:rsidRDefault="00262512" w:rsidP="00AA5E13">
                      <w:pPr>
                        <w:pStyle w:val="ListParagraph"/>
                        <w:widowControl w:val="0"/>
                        <w:numPr>
                          <w:ilvl w:val="0"/>
                          <w:numId w:val="23"/>
                        </w:numPr>
                        <w:tabs>
                          <w:tab w:val="left" w:pos="499"/>
                          <w:tab w:val="left" w:pos="500"/>
                        </w:tabs>
                        <w:autoSpaceDE w:val="0"/>
                        <w:autoSpaceDN w:val="0"/>
                        <w:spacing w:before="73" w:after="0" w:line="240" w:lineRule="auto"/>
                        <w:ind w:left="856" w:right="342" w:hanging="357"/>
                      </w:pPr>
                      <w:r>
                        <w:t>Identify</w:t>
                      </w:r>
                      <w:r w:rsidR="00464E82">
                        <w:t xml:space="preserve"> opportunities to celebrate and share best practice</w:t>
                      </w:r>
                      <w:r>
                        <w:t xml:space="preserve"> within and across schools</w:t>
                      </w:r>
                      <w:r w:rsidR="00464E82">
                        <w:t>.</w:t>
                      </w:r>
                    </w:p>
                    <w:p w:rsidR="00EF35AA" w:rsidRDefault="00EF35AA" w:rsidP="00AA5E13">
                      <w:pPr>
                        <w:pStyle w:val="ListParagraph"/>
                        <w:widowControl w:val="0"/>
                        <w:numPr>
                          <w:ilvl w:val="0"/>
                          <w:numId w:val="23"/>
                        </w:numPr>
                        <w:tabs>
                          <w:tab w:val="left" w:pos="499"/>
                          <w:tab w:val="left" w:pos="500"/>
                        </w:tabs>
                        <w:autoSpaceDE w:val="0"/>
                        <w:autoSpaceDN w:val="0"/>
                        <w:spacing w:before="73" w:after="0" w:line="240" w:lineRule="auto"/>
                        <w:ind w:left="856" w:right="342" w:hanging="357"/>
                      </w:pPr>
                      <w:r>
                        <w:t>Secure strong professional development for all staff and character pillar development for all students.</w:t>
                      </w:r>
                    </w:p>
                    <w:p w:rsidR="00EF35AA" w:rsidRDefault="00EF35AA" w:rsidP="00AA5E13">
                      <w:pPr>
                        <w:pStyle w:val="ListParagraph"/>
                        <w:widowControl w:val="0"/>
                        <w:numPr>
                          <w:ilvl w:val="0"/>
                          <w:numId w:val="23"/>
                        </w:numPr>
                        <w:tabs>
                          <w:tab w:val="left" w:pos="499"/>
                          <w:tab w:val="left" w:pos="500"/>
                        </w:tabs>
                        <w:autoSpaceDE w:val="0"/>
                        <w:autoSpaceDN w:val="0"/>
                        <w:spacing w:before="73" w:after="0" w:line="240" w:lineRule="auto"/>
                        <w:ind w:left="856" w:right="342" w:hanging="357"/>
                      </w:pPr>
                      <w:r>
                        <w:t>Ensure progress for Trust schools is in the top 25% of similar schools, annually.</w:t>
                      </w:r>
                    </w:p>
                    <w:p w:rsidR="00EF35AA" w:rsidRDefault="00EF35AA" w:rsidP="00AA5E13">
                      <w:pPr>
                        <w:pStyle w:val="ListParagraph"/>
                        <w:widowControl w:val="0"/>
                        <w:numPr>
                          <w:ilvl w:val="0"/>
                          <w:numId w:val="23"/>
                        </w:numPr>
                        <w:tabs>
                          <w:tab w:val="left" w:pos="499"/>
                          <w:tab w:val="left" w:pos="500"/>
                        </w:tabs>
                        <w:autoSpaceDE w:val="0"/>
                        <w:autoSpaceDN w:val="0"/>
                        <w:spacing w:before="73" w:after="0" w:line="240" w:lineRule="auto"/>
                        <w:ind w:left="856" w:right="342" w:hanging="357"/>
                      </w:pPr>
                      <w:r>
                        <w:t>Provide meaningful Electives for every Year 7 student in all Trust schools, in the arts, niche sports and arts.</w:t>
                      </w:r>
                    </w:p>
                    <w:p w:rsidR="00EF35AA" w:rsidRDefault="00EF35AA" w:rsidP="00AA5E13">
                      <w:pPr>
                        <w:pStyle w:val="ListParagraph"/>
                        <w:widowControl w:val="0"/>
                        <w:numPr>
                          <w:ilvl w:val="0"/>
                          <w:numId w:val="23"/>
                        </w:numPr>
                        <w:tabs>
                          <w:tab w:val="left" w:pos="499"/>
                          <w:tab w:val="left" w:pos="500"/>
                        </w:tabs>
                        <w:autoSpaceDE w:val="0"/>
                        <w:autoSpaceDN w:val="0"/>
                        <w:spacing w:before="73" w:after="0" w:line="240" w:lineRule="auto"/>
                        <w:ind w:left="856" w:right="342" w:hanging="357"/>
                      </w:pPr>
                      <w:r>
                        <w:t>Secure in all Trust schools an engaging and well-planned Co-Curricular programme that attracts large numbers of students in each year group and is target at the least advantaged.</w:t>
                      </w:r>
                    </w:p>
                    <w:p w:rsidR="006B5B95" w:rsidRDefault="008B2E62" w:rsidP="00AA5E13">
                      <w:pPr>
                        <w:pStyle w:val="ListParagraph"/>
                        <w:widowControl w:val="0"/>
                        <w:numPr>
                          <w:ilvl w:val="0"/>
                          <w:numId w:val="23"/>
                        </w:numPr>
                        <w:tabs>
                          <w:tab w:val="left" w:pos="499"/>
                          <w:tab w:val="left" w:pos="500"/>
                        </w:tabs>
                        <w:autoSpaceDE w:val="0"/>
                        <w:autoSpaceDN w:val="0"/>
                        <w:spacing w:before="73" w:after="0" w:line="240" w:lineRule="auto"/>
                        <w:ind w:left="856" w:right="342" w:hanging="357"/>
                      </w:pPr>
                      <w:r>
                        <w:t>Lead</w:t>
                      </w:r>
                      <w:r w:rsidR="006B5B95">
                        <w:t xml:space="preserve"> a Trust of </w:t>
                      </w:r>
                      <w:r w:rsidR="006B5B95" w:rsidRPr="008B2E62">
                        <w:rPr>
                          <w:b/>
                          <w:i/>
                          <w:color w:val="00B050"/>
                        </w:rPr>
                        <w:t>great schools in which to learn, teach and belong</w:t>
                      </w:r>
                      <w:r w:rsidR="006B5B95">
                        <w:t>.</w:t>
                      </w:r>
                    </w:p>
                    <w:p w:rsidR="006B5B95" w:rsidRDefault="006B5B95" w:rsidP="00AA5E13">
                      <w:pPr>
                        <w:pStyle w:val="ListParagraph"/>
                        <w:widowControl w:val="0"/>
                        <w:numPr>
                          <w:ilvl w:val="0"/>
                          <w:numId w:val="23"/>
                        </w:numPr>
                        <w:tabs>
                          <w:tab w:val="left" w:pos="499"/>
                          <w:tab w:val="left" w:pos="500"/>
                        </w:tabs>
                        <w:autoSpaceDE w:val="0"/>
                        <w:autoSpaceDN w:val="0"/>
                        <w:spacing w:before="73" w:after="0" w:line="240" w:lineRule="auto"/>
                        <w:ind w:left="856" w:right="342" w:hanging="357"/>
                      </w:pPr>
                      <w:r>
                        <w:t>Secure a ‘Good or better’ inspection judgement for all Trust schools in an agreed time-frame.</w:t>
                      </w:r>
                    </w:p>
                    <w:p w:rsidR="00464E82" w:rsidRDefault="00464E82" w:rsidP="00464E82">
                      <w:pPr>
                        <w:widowControl w:val="0"/>
                        <w:tabs>
                          <w:tab w:val="left" w:pos="499"/>
                          <w:tab w:val="left" w:pos="500"/>
                        </w:tabs>
                        <w:autoSpaceDE w:val="0"/>
                        <w:autoSpaceDN w:val="0"/>
                        <w:spacing w:before="7" w:after="0" w:line="273" w:lineRule="auto"/>
                        <w:ind w:left="-360" w:right="414"/>
                      </w:pPr>
                    </w:p>
                    <w:p w:rsidR="00464E82" w:rsidRPr="00262512" w:rsidRDefault="00262512" w:rsidP="00464E82">
                      <w:pPr>
                        <w:widowControl w:val="0"/>
                        <w:tabs>
                          <w:tab w:val="left" w:pos="499"/>
                          <w:tab w:val="left" w:pos="500"/>
                        </w:tabs>
                        <w:autoSpaceDE w:val="0"/>
                        <w:autoSpaceDN w:val="0"/>
                        <w:spacing w:after="0" w:line="276" w:lineRule="auto"/>
                        <w:ind w:left="139" w:right="177"/>
                        <w:rPr>
                          <w:b/>
                        </w:rPr>
                      </w:pPr>
                      <w:r>
                        <w:t>3.</w:t>
                      </w:r>
                      <w:r>
                        <w:tab/>
                      </w:r>
                      <w:r>
                        <w:tab/>
                      </w:r>
                      <w:r>
                        <w:tab/>
                      </w:r>
                      <w:r w:rsidRPr="00262512">
                        <w:rPr>
                          <w:b/>
                        </w:rPr>
                        <w:t>The Relationship with the Trust Board</w:t>
                      </w:r>
                    </w:p>
                    <w:p w:rsidR="00262512" w:rsidRDefault="00262512" w:rsidP="00464E82">
                      <w:pPr>
                        <w:widowControl w:val="0"/>
                        <w:tabs>
                          <w:tab w:val="left" w:pos="499"/>
                          <w:tab w:val="left" w:pos="500"/>
                        </w:tabs>
                        <w:autoSpaceDE w:val="0"/>
                        <w:autoSpaceDN w:val="0"/>
                        <w:spacing w:after="0" w:line="276" w:lineRule="auto"/>
                        <w:ind w:left="139" w:right="177"/>
                      </w:pPr>
                    </w:p>
                    <w:p w:rsidR="00262512" w:rsidRDefault="00262512" w:rsidP="00AA5E13">
                      <w:pPr>
                        <w:pStyle w:val="ListParagraph"/>
                        <w:widowControl w:val="0"/>
                        <w:numPr>
                          <w:ilvl w:val="0"/>
                          <w:numId w:val="24"/>
                        </w:numPr>
                        <w:tabs>
                          <w:tab w:val="left" w:pos="499"/>
                          <w:tab w:val="left" w:pos="500"/>
                        </w:tabs>
                        <w:autoSpaceDE w:val="0"/>
                        <w:autoSpaceDN w:val="0"/>
                        <w:spacing w:before="44" w:after="0" w:line="240" w:lineRule="auto"/>
                        <w:ind w:left="856" w:right="315"/>
                      </w:pPr>
                      <w:r>
                        <w:t>Work</w:t>
                      </w:r>
                      <w:r w:rsidRPr="00EF70D7">
                        <w:t xml:space="preserve"> to the Chair and Board on key developments, successes and</w:t>
                      </w:r>
                      <w:r w:rsidRPr="00262512">
                        <w:rPr>
                          <w:spacing w:val="-6"/>
                        </w:rPr>
                        <w:t xml:space="preserve"> </w:t>
                      </w:r>
                      <w:r w:rsidRPr="00EF70D7">
                        <w:t>risks.</w:t>
                      </w:r>
                    </w:p>
                    <w:p w:rsidR="00262512" w:rsidRDefault="00262512" w:rsidP="00AA5E13">
                      <w:pPr>
                        <w:pStyle w:val="ListParagraph"/>
                        <w:widowControl w:val="0"/>
                        <w:numPr>
                          <w:ilvl w:val="0"/>
                          <w:numId w:val="24"/>
                        </w:numPr>
                        <w:tabs>
                          <w:tab w:val="left" w:pos="499"/>
                          <w:tab w:val="left" w:pos="500"/>
                        </w:tabs>
                        <w:autoSpaceDE w:val="0"/>
                        <w:autoSpaceDN w:val="0"/>
                        <w:spacing w:before="44" w:after="0" w:line="240" w:lineRule="auto"/>
                        <w:ind w:left="856" w:right="315"/>
                      </w:pPr>
                      <w:r>
                        <w:t>Build open and trusting relationships with the Chair, Trustees and Professional Services Clerk.</w:t>
                      </w:r>
                    </w:p>
                    <w:p w:rsidR="00262512" w:rsidRDefault="008B2E62" w:rsidP="00AA5E13">
                      <w:pPr>
                        <w:pStyle w:val="ListParagraph"/>
                        <w:widowControl w:val="0"/>
                        <w:numPr>
                          <w:ilvl w:val="0"/>
                          <w:numId w:val="24"/>
                        </w:numPr>
                        <w:tabs>
                          <w:tab w:val="left" w:pos="499"/>
                          <w:tab w:val="left" w:pos="500"/>
                        </w:tabs>
                        <w:autoSpaceDE w:val="0"/>
                        <w:autoSpaceDN w:val="0"/>
                        <w:spacing w:before="44" w:after="0" w:line="240" w:lineRule="auto"/>
                        <w:ind w:left="856" w:right="315"/>
                      </w:pPr>
                      <w:r>
                        <w:t>Provide</w:t>
                      </w:r>
                      <w:r w:rsidR="00262512">
                        <w:t xml:space="preserve"> honest assessments of performance, quality and effectiveness.</w:t>
                      </w:r>
                    </w:p>
                    <w:p w:rsidR="00B306CD" w:rsidRPr="008D2AAC" w:rsidRDefault="00B306CD" w:rsidP="00AA5E13">
                      <w:pPr>
                        <w:pStyle w:val="ListParagraph"/>
                        <w:widowControl w:val="0"/>
                        <w:numPr>
                          <w:ilvl w:val="0"/>
                          <w:numId w:val="24"/>
                        </w:numPr>
                        <w:tabs>
                          <w:tab w:val="left" w:pos="499"/>
                          <w:tab w:val="left" w:pos="500"/>
                        </w:tabs>
                        <w:autoSpaceDE w:val="0"/>
                        <w:autoSpaceDN w:val="0"/>
                        <w:spacing w:before="8" w:after="0" w:line="240" w:lineRule="auto"/>
                        <w:ind w:left="856" w:right="73"/>
                        <w:contextualSpacing w:val="0"/>
                      </w:pPr>
                      <w:r w:rsidRPr="008D2AAC">
                        <w:t>Support</w:t>
                      </w:r>
                      <w:r>
                        <w:t xml:space="preserve"> the B</w:t>
                      </w:r>
                      <w:r w:rsidRPr="008D2AAC">
                        <w:t xml:space="preserve">oard to meet </w:t>
                      </w:r>
                      <w:r>
                        <w:t>its</w:t>
                      </w:r>
                      <w:r w:rsidRPr="008D2AAC">
                        <w:t xml:space="preserve"> duties as company directors and as trustees of a charitable body.</w:t>
                      </w:r>
                    </w:p>
                    <w:p w:rsidR="00B306CD" w:rsidRPr="008D2AAC" w:rsidRDefault="00B306CD" w:rsidP="00AA5E13">
                      <w:pPr>
                        <w:pStyle w:val="ListParagraph"/>
                        <w:widowControl w:val="0"/>
                        <w:numPr>
                          <w:ilvl w:val="0"/>
                          <w:numId w:val="24"/>
                        </w:numPr>
                        <w:tabs>
                          <w:tab w:val="left" w:pos="499"/>
                          <w:tab w:val="left" w:pos="500"/>
                        </w:tabs>
                        <w:autoSpaceDE w:val="0"/>
                        <w:autoSpaceDN w:val="0"/>
                        <w:spacing w:before="8" w:after="0" w:line="240" w:lineRule="auto"/>
                        <w:ind w:left="856" w:right="73"/>
                        <w:contextualSpacing w:val="0"/>
                      </w:pPr>
                      <w:r>
                        <w:t>Ensure, with the Chair and Clerk</w:t>
                      </w:r>
                      <w:r w:rsidR="008B2E62">
                        <w:t>,</w:t>
                      </w:r>
                      <w:r w:rsidRPr="008D2AAC">
                        <w:t xml:space="preserve"> operational compliance of all statutory</w:t>
                      </w:r>
                      <w:r w:rsidRPr="008D2AAC">
                        <w:rPr>
                          <w:spacing w:val="-4"/>
                        </w:rPr>
                        <w:t xml:space="preserve"> </w:t>
                      </w:r>
                      <w:r w:rsidRPr="008D2AAC">
                        <w:t>responsibilities.</w:t>
                      </w:r>
                    </w:p>
                    <w:p w:rsidR="00B306CD" w:rsidRPr="008D2AAC" w:rsidRDefault="00B306CD" w:rsidP="00AA5E13">
                      <w:pPr>
                        <w:pStyle w:val="ListParagraph"/>
                        <w:widowControl w:val="0"/>
                        <w:numPr>
                          <w:ilvl w:val="0"/>
                          <w:numId w:val="24"/>
                        </w:numPr>
                        <w:tabs>
                          <w:tab w:val="left" w:pos="499"/>
                          <w:tab w:val="left" w:pos="500"/>
                        </w:tabs>
                        <w:autoSpaceDE w:val="0"/>
                        <w:autoSpaceDN w:val="0"/>
                        <w:spacing w:before="8" w:after="0" w:line="240" w:lineRule="auto"/>
                        <w:ind w:left="856" w:right="73"/>
                        <w:contextualSpacing w:val="0"/>
                      </w:pPr>
                      <w:r w:rsidRPr="008D2AAC">
                        <w:t>Adhere to the Scheme of Delegation</w:t>
                      </w:r>
                      <w:r w:rsidR="008B2E62">
                        <w:t>.</w:t>
                      </w:r>
                    </w:p>
                    <w:p w:rsidR="00B306CD" w:rsidRPr="008D2AAC" w:rsidRDefault="00B306CD" w:rsidP="00AA5E13">
                      <w:pPr>
                        <w:pStyle w:val="ListParagraph"/>
                        <w:widowControl w:val="0"/>
                        <w:numPr>
                          <w:ilvl w:val="0"/>
                          <w:numId w:val="24"/>
                        </w:numPr>
                        <w:tabs>
                          <w:tab w:val="left" w:pos="499"/>
                          <w:tab w:val="left" w:pos="500"/>
                        </w:tabs>
                        <w:autoSpaceDE w:val="0"/>
                        <w:autoSpaceDN w:val="0"/>
                        <w:spacing w:before="1" w:after="0" w:line="240" w:lineRule="auto"/>
                        <w:ind w:left="856" w:right="394"/>
                        <w:contextualSpacing w:val="0"/>
                      </w:pPr>
                      <w:r w:rsidRPr="008D2AAC">
                        <w:t xml:space="preserve">Ensure no </w:t>
                      </w:r>
                      <w:r>
                        <w:t>duplication of work between the Executive T</w:t>
                      </w:r>
                      <w:r w:rsidRPr="008D2AAC">
                        <w:t xml:space="preserve">eam, the ATFE and </w:t>
                      </w:r>
                      <w:r>
                        <w:t>LGBs.</w:t>
                      </w:r>
                    </w:p>
                    <w:p w:rsidR="00B306CD" w:rsidRPr="008D2AAC" w:rsidRDefault="00B306CD" w:rsidP="00AA5E13">
                      <w:pPr>
                        <w:pStyle w:val="ListParagraph"/>
                        <w:widowControl w:val="0"/>
                        <w:numPr>
                          <w:ilvl w:val="0"/>
                          <w:numId w:val="24"/>
                        </w:numPr>
                        <w:tabs>
                          <w:tab w:val="left" w:pos="499"/>
                          <w:tab w:val="left" w:pos="500"/>
                        </w:tabs>
                        <w:autoSpaceDE w:val="0"/>
                        <w:autoSpaceDN w:val="0"/>
                        <w:spacing w:after="0" w:line="240" w:lineRule="auto"/>
                        <w:ind w:left="856" w:right="67"/>
                        <w:contextualSpacing w:val="0"/>
                      </w:pPr>
                      <w:r w:rsidRPr="008D2AAC">
                        <w:t xml:space="preserve">Ensure </w:t>
                      </w:r>
                      <w:r>
                        <w:t xml:space="preserve">the Board promotes and secures Trust and school </w:t>
                      </w:r>
                      <w:r w:rsidRPr="008D2AAC">
                        <w:t>staff well-being and fair workload.</w:t>
                      </w:r>
                    </w:p>
                    <w:p w:rsidR="00B306CD" w:rsidRPr="008D2AAC" w:rsidRDefault="00B306CD" w:rsidP="00AA5E13">
                      <w:pPr>
                        <w:pStyle w:val="ListParagraph"/>
                        <w:widowControl w:val="0"/>
                        <w:numPr>
                          <w:ilvl w:val="0"/>
                          <w:numId w:val="24"/>
                        </w:numPr>
                        <w:tabs>
                          <w:tab w:val="left" w:pos="499"/>
                          <w:tab w:val="left" w:pos="500"/>
                        </w:tabs>
                        <w:autoSpaceDE w:val="0"/>
                        <w:autoSpaceDN w:val="0"/>
                        <w:spacing w:after="0" w:line="240" w:lineRule="auto"/>
                        <w:ind w:left="856" w:right="67"/>
                        <w:contextualSpacing w:val="0"/>
                      </w:pPr>
                      <w:r w:rsidRPr="008D2AAC">
                        <w:t xml:space="preserve">Use high-quality surveys and </w:t>
                      </w:r>
                      <w:r>
                        <w:t>other</w:t>
                      </w:r>
                      <w:r w:rsidRPr="008D2AAC">
                        <w:t xml:space="preserve"> mechanisms </w:t>
                      </w:r>
                      <w:r>
                        <w:t>to benchmark quality and engagement.</w:t>
                      </w:r>
                    </w:p>
                    <w:p w:rsidR="00B306CD" w:rsidRDefault="00B306CD" w:rsidP="00AA5E13">
                      <w:pPr>
                        <w:pStyle w:val="ListParagraph"/>
                        <w:widowControl w:val="0"/>
                        <w:numPr>
                          <w:ilvl w:val="0"/>
                          <w:numId w:val="24"/>
                        </w:numPr>
                        <w:tabs>
                          <w:tab w:val="left" w:pos="499"/>
                          <w:tab w:val="left" w:pos="500"/>
                        </w:tabs>
                        <w:autoSpaceDE w:val="0"/>
                        <w:autoSpaceDN w:val="0"/>
                        <w:spacing w:after="0" w:line="240" w:lineRule="auto"/>
                        <w:ind w:left="856" w:right="67"/>
                        <w:contextualSpacing w:val="0"/>
                      </w:pPr>
                      <w:r>
                        <w:t>Promote the Board’s accountability</w:t>
                      </w:r>
                      <w:r w:rsidRPr="008D2AAC">
                        <w:t xml:space="preserve"> to</w:t>
                      </w:r>
                      <w:r>
                        <w:t xml:space="preserve"> school </w:t>
                      </w:r>
                      <w:r w:rsidRPr="008D2AAC">
                        <w:t>communities</w:t>
                      </w:r>
                      <w:r>
                        <w:t xml:space="preserve">, </w:t>
                      </w:r>
                      <w:r w:rsidRPr="008D2AAC">
                        <w:t xml:space="preserve">parents, </w:t>
                      </w:r>
                      <w:r>
                        <w:t xml:space="preserve">students </w:t>
                      </w:r>
                      <w:r w:rsidRPr="008D2AAC">
                        <w:t xml:space="preserve">and </w:t>
                      </w:r>
                      <w:r>
                        <w:t>school staff</w:t>
                      </w:r>
                      <w:r w:rsidRPr="008D2AAC">
                        <w:t>.</w:t>
                      </w:r>
                    </w:p>
                    <w:p w:rsidR="008B2E62" w:rsidRDefault="008B2E62" w:rsidP="00AA5E13">
                      <w:pPr>
                        <w:pStyle w:val="ListParagraph"/>
                        <w:widowControl w:val="0"/>
                        <w:numPr>
                          <w:ilvl w:val="0"/>
                          <w:numId w:val="24"/>
                        </w:numPr>
                        <w:tabs>
                          <w:tab w:val="left" w:pos="499"/>
                          <w:tab w:val="left" w:pos="500"/>
                        </w:tabs>
                        <w:autoSpaceDE w:val="0"/>
                        <w:autoSpaceDN w:val="0"/>
                        <w:spacing w:after="0" w:line="240" w:lineRule="auto"/>
                        <w:ind w:left="856" w:right="67"/>
                        <w:contextualSpacing w:val="0"/>
                      </w:pPr>
                      <w:r>
                        <w:t>With the FD and COO maintain the Trust Risk Register and advise and act on its findings.</w:t>
                      </w:r>
                    </w:p>
                    <w:p w:rsidR="004F5045" w:rsidRPr="008D2AAC" w:rsidRDefault="004F5045" w:rsidP="00AA5E13">
                      <w:pPr>
                        <w:pStyle w:val="ListParagraph"/>
                        <w:widowControl w:val="0"/>
                        <w:numPr>
                          <w:ilvl w:val="0"/>
                          <w:numId w:val="24"/>
                        </w:numPr>
                        <w:tabs>
                          <w:tab w:val="left" w:pos="499"/>
                          <w:tab w:val="left" w:pos="500"/>
                        </w:tabs>
                        <w:autoSpaceDE w:val="0"/>
                        <w:autoSpaceDN w:val="0"/>
                        <w:spacing w:after="0" w:line="240" w:lineRule="auto"/>
                        <w:ind w:left="856" w:right="67"/>
                        <w:contextualSpacing w:val="0"/>
                      </w:pPr>
                      <w:r>
                        <w:t>Oversee the publication of the Trust Executive Scorecards and present the Executive Summary.</w:t>
                      </w:r>
                    </w:p>
                    <w:p w:rsidR="007E0D32" w:rsidRPr="00EF70D7" w:rsidRDefault="007E0D32" w:rsidP="00AA5E13">
                      <w:pPr>
                        <w:pStyle w:val="ListParagraph"/>
                        <w:widowControl w:val="0"/>
                        <w:tabs>
                          <w:tab w:val="left" w:pos="499"/>
                          <w:tab w:val="left" w:pos="500"/>
                        </w:tabs>
                        <w:autoSpaceDE w:val="0"/>
                        <w:autoSpaceDN w:val="0"/>
                        <w:spacing w:before="44" w:after="0" w:line="240" w:lineRule="auto"/>
                        <w:ind w:left="856" w:right="315"/>
                      </w:pPr>
                    </w:p>
                    <w:p w:rsidR="00262512" w:rsidRDefault="00262512" w:rsidP="00262512">
                      <w:pPr>
                        <w:widowControl w:val="0"/>
                        <w:tabs>
                          <w:tab w:val="left" w:pos="499"/>
                          <w:tab w:val="left" w:pos="500"/>
                        </w:tabs>
                        <w:autoSpaceDE w:val="0"/>
                        <w:autoSpaceDN w:val="0"/>
                        <w:spacing w:after="0" w:line="276" w:lineRule="auto"/>
                        <w:ind w:left="139" w:right="177"/>
                        <w:rPr>
                          <w:b/>
                        </w:rPr>
                      </w:pPr>
                      <w:r>
                        <w:t>4.</w:t>
                      </w:r>
                      <w:r>
                        <w:tab/>
                      </w:r>
                      <w:r>
                        <w:tab/>
                      </w:r>
                      <w:r>
                        <w:tab/>
                      </w:r>
                      <w:r>
                        <w:rPr>
                          <w:b/>
                        </w:rPr>
                        <w:t xml:space="preserve">The Trust is the </w:t>
                      </w:r>
                      <w:r w:rsidR="0078077D">
                        <w:rPr>
                          <w:b/>
                        </w:rPr>
                        <w:t>‘</w:t>
                      </w:r>
                      <w:r>
                        <w:rPr>
                          <w:b/>
                        </w:rPr>
                        <w:t>Employer of Choice</w:t>
                      </w:r>
                      <w:r w:rsidR="0078077D">
                        <w:rPr>
                          <w:b/>
                        </w:rPr>
                        <w:t>’</w:t>
                      </w:r>
                    </w:p>
                    <w:p w:rsidR="00262512" w:rsidRDefault="00262512" w:rsidP="00262512">
                      <w:pPr>
                        <w:widowControl w:val="0"/>
                        <w:tabs>
                          <w:tab w:val="left" w:pos="499"/>
                          <w:tab w:val="left" w:pos="500"/>
                        </w:tabs>
                        <w:autoSpaceDE w:val="0"/>
                        <w:autoSpaceDN w:val="0"/>
                        <w:spacing w:after="0" w:line="276" w:lineRule="auto"/>
                        <w:ind w:left="139" w:right="177"/>
                        <w:rPr>
                          <w:b/>
                        </w:rPr>
                      </w:pPr>
                    </w:p>
                    <w:p w:rsidR="0078077D" w:rsidRPr="004F5045" w:rsidRDefault="0078077D" w:rsidP="007E0D32">
                      <w:pPr>
                        <w:pStyle w:val="ListParagraph"/>
                        <w:widowControl w:val="0"/>
                        <w:numPr>
                          <w:ilvl w:val="0"/>
                          <w:numId w:val="34"/>
                        </w:numPr>
                        <w:tabs>
                          <w:tab w:val="left" w:pos="499"/>
                          <w:tab w:val="left" w:pos="500"/>
                        </w:tabs>
                        <w:autoSpaceDE w:val="0"/>
                        <w:autoSpaceDN w:val="0"/>
                        <w:spacing w:after="0" w:line="240" w:lineRule="auto"/>
                        <w:ind w:left="856" w:right="108" w:hanging="357"/>
                        <w:rPr>
                          <w:rFonts w:cstheme="minorHAnsi"/>
                        </w:rPr>
                      </w:pPr>
                      <w:r w:rsidRPr="004F5045">
                        <w:rPr>
                          <w:rFonts w:cstheme="minorHAnsi"/>
                        </w:rPr>
                        <w:t>Adopt and further develop the Trust’s Talent HR Strategy.</w:t>
                      </w:r>
                    </w:p>
                    <w:p w:rsidR="0078077D" w:rsidRPr="004F5045" w:rsidRDefault="0078077D" w:rsidP="007E0D32">
                      <w:pPr>
                        <w:pStyle w:val="ListParagraph"/>
                        <w:widowControl w:val="0"/>
                        <w:numPr>
                          <w:ilvl w:val="0"/>
                          <w:numId w:val="34"/>
                        </w:numPr>
                        <w:tabs>
                          <w:tab w:val="left" w:pos="499"/>
                          <w:tab w:val="left" w:pos="500"/>
                        </w:tabs>
                        <w:autoSpaceDE w:val="0"/>
                        <w:autoSpaceDN w:val="0"/>
                        <w:spacing w:after="0" w:line="240" w:lineRule="auto"/>
                        <w:ind w:left="856" w:right="108" w:hanging="357"/>
                        <w:rPr>
                          <w:rFonts w:cstheme="minorHAnsi"/>
                        </w:rPr>
                      </w:pPr>
                      <w:r w:rsidRPr="004F5045">
                        <w:rPr>
                          <w:rFonts w:cstheme="minorHAnsi"/>
                        </w:rPr>
                        <w:t>Secure compliant SCRs and safer recruitment in schools and the Trust.</w:t>
                      </w:r>
                    </w:p>
                    <w:p w:rsidR="0078077D" w:rsidRPr="004F5045" w:rsidRDefault="0078077D" w:rsidP="007E0D32">
                      <w:pPr>
                        <w:pStyle w:val="ListParagraph"/>
                        <w:widowControl w:val="0"/>
                        <w:numPr>
                          <w:ilvl w:val="0"/>
                          <w:numId w:val="34"/>
                        </w:numPr>
                        <w:tabs>
                          <w:tab w:val="left" w:pos="499"/>
                          <w:tab w:val="left" w:pos="500"/>
                        </w:tabs>
                        <w:autoSpaceDE w:val="0"/>
                        <w:autoSpaceDN w:val="0"/>
                        <w:spacing w:after="0" w:line="240" w:lineRule="auto"/>
                        <w:ind w:left="856" w:right="108" w:hanging="357"/>
                        <w:rPr>
                          <w:rFonts w:cstheme="minorHAnsi"/>
                        </w:rPr>
                      </w:pPr>
                      <w:r w:rsidRPr="004F5045">
                        <w:rPr>
                          <w:rFonts w:cstheme="minorHAnsi"/>
                        </w:rPr>
                        <w:t>Build an Executive Team (ET) of experts to deliver compliance, strategy, operation and improvement.</w:t>
                      </w:r>
                    </w:p>
                    <w:p w:rsidR="0078077D" w:rsidRDefault="0078077D" w:rsidP="007E0D32">
                      <w:pPr>
                        <w:pStyle w:val="BodyText"/>
                        <w:widowControl w:val="0"/>
                        <w:numPr>
                          <w:ilvl w:val="0"/>
                          <w:numId w:val="34"/>
                        </w:numPr>
                        <w:adjustRightInd/>
                        <w:ind w:left="856" w:right="401" w:hanging="357"/>
                        <w:rPr>
                          <w:rFonts w:asciiTheme="minorHAnsi" w:hAnsiTheme="minorHAnsi" w:cstheme="minorHAnsi"/>
                          <w:sz w:val="22"/>
                          <w:szCs w:val="22"/>
                        </w:rPr>
                      </w:pPr>
                      <w:r w:rsidRPr="0078077D">
                        <w:rPr>
                          <w:rFonts w:asciiTheme="minorHAnsi" w:hAnsiTheme="minorHAnsi" w:cstheme="minorHAnsi"/>
                          <w:sz w:val="22"/>
                          <w:szCs w:val="22"/>
                        </w:rPr>
                        <w:t>Recruit, develop and retain talented people to</w:t>
                      </w:r>
                      <w:r w:rsidRPr="0078077D">
                        <w:rPr>
                          <w:rFonts w:asciiTheme="minorHAnsi" w:hAnsiTheme="minorHAnsi" w:cstheme="minorHAnsi"/>
                          <w:spacing w:val="-4"/>
                          <w:sz w:val="22"/>
                          <w:szCs w:val="22"/>
                        </w:rPr>
                        <w:t xml:space="preserve"> </w:t>
                      </w:r>
                      <w:r w:rsidRPr="0078077D">
                        <w:rPr>
                          <w:rFonts w:asciiTheme="minorHAnsi" w:hAnsiTheme="minorHAnsi" w:cstheme="minorHAnsi"/>
                          <w:sz w:val="22"/>
                          <w:szCs w:val="22"/>
                        </w:rPr>
                        <w:t>senior leadership po</w:t>
                      </w:r>
                      <w:r>
                        <w:rPr>
                          <w:rFonts w:asciiTheme="minorHAnsi" w:hAnsiTheme="minorHAnsi" w:cstheme="minorHAnsi"/>
                          <w:sz w:val="22"/>
                          <w:szCs w:val="22"/>
                        </w:rPr>
                        <w:t>sitions.</w:t>
                      </w:r>
                    </w:p>
                    <w:p w:rsidR="0078077D" w:rsidRPr="0078077D" w:rsidRDefault="006B5B95" w:rsidP="007E0D32">
                      <w:pPr>
                        <w:pStyle w:val="BodyText"/>
                        <w:widowControl w:val="0"/>
                        <w:numPr>
                          <w:ilvl w:val="0"/>
                          <w:numId w:val="34"/>
                        </w:numPr>
                        <w:adjustRightInd/>
                        <w:ind w:left="856" w:right="401" w:hanging="357"/>
                        <w:rPr>
                          <w:rFonts w:asciiTheme="minorHAnsi" w:hAnsiTheme="minorHAnsi" w:cstheme="minorHAnsi"/>
                          <w:sz w:val="22"/>
                          <w:szCs w:val="22"/>
                        </w:rPr>
                      </w:pPr>
                      <w:r>
                        <w:rPr>
                          <w:rFonts w:asciiTheme="minorHAnsi" w:hAnsiTheme="minorHAnsi" w:cstheme="minorHAnsi"/>
                          <w:sz w:val="22"/>
                          <w:szCs w:val="22"/>
                        </w:rPr>
                        <w:t>Plan succession</w:t>
                      </w:r>
                      <w:r w:rsidR="0078077D">
                        <w:rPr>
                          <w:rFonts w:asciiTheme="minorHAnsi" w:hAnsiTheme="minorHAnsi" w:cstheme="minorHAnsi"/>
                          <w:sz w:val="22"/>
                          <w:szCs w:val="22"/>
                        </w:rPr>
                        <w:t xml:space="preserve"> for key posts</w:t>
                      </w:r>
                      <w:r w:rsidR="0078077D" w:rsidRPr="0078077D">
                        <w:rPr>
                          <w:rFonts w:asciiTheme="minorHAnsi" w:hAnsiTheme="minorHAnsi" w:cstheme="minorHAnsi"/>
                          <w:sz w:val="22"/>
                          <w:szCs w:val="22"/>
                        </w:rPr>
                        <w:t>.</w:t>
                      </w:r>
                    </w:p>
                    <w:p w:rsidR="0078077D" w:rsidRPr="004F5045" w:rsidRDefault="0078077D" w:rsidP="007E0D32">
                      <w:pPr>
                        <w:pStyle w:val="ListParagraph"/>
                        <w:widowControl w:val="0"/>
                        <w:numPr>
                          <w:ilvl w:val="0"/>
                          <w:numId w:val="34"/>
                        </w:numPr>
                        <w:tabs>
                          <w:tab w:val="left" w:pos="499"/>
                          <w:tab w:val="left" w:pos="500"/>
                        </w:tabs>
                        <w:autoSpaceDE w:val="0"/>
                        <w:autoSpaceDN w:val="0"/>
                        <w:spacing w:after="0" w:line="240" w:lineRule="auto"/>
                        <w:ind w:left="856" w:right="210" w:hanging="357"/>
                        <w:rPr>
                          <w:rFonts w:cstheme="minorHAnsi"/>
                        </w:rPr>
                      </w:pPr>
                      <w:r w:rsidRPr="004F5045">
                        <w:rPr>
                          <w:rFonts w:cstheme="minorHAnsi"/>
                        </w:rPr>
                        <w:t>Ensure staffing equality, diversity and inclusion.</w:t>
                      </w:r>
                    </w:p>
                    <w:p w:rsidR="0078077D" w:rsidRPr="0078077D" w:rsidRDefault="0078077D" w:rsidP="007E0D32">
                      <w:pPr>
                        <w:pStyle w:val="BodyText"/>
                        <w:widowControl w:val="0"/>
                        <w:numPr>
                          <w:ilvl w:val="0"/>
                          <w:numId w:val="34"/>
                        </w:numPr>
                        <w:adjustRightInd/>
                        <w:ind w:left="856" w:right="401" w:hanging="357"/>
                        <w:rPr>
                          <w:rFonts w:asciiTheme="minorHAnsi" w:hAnsiTheme="minorHAnsi" w:cstheme="minorHAnsi"/>
                          <w:sz w:val="22"/>
                          <w:szCs w:val="22"/>
                        </w:rPr>
                      </w:pPr>
                      <w:r w:rsidRPr="0078077D">
                        <w:rPr>
                          <w:rFonts w:asciiTheme="minorHAnsi" w:hAnsiTheme="minorHAnsi" w:cstheme="minorHAnsi"/>
                          <w:sz w:val="22"/>
                          <w:szCs w:val="22"/>
                        </w:rPr>
                        <w:t>Line- and performance-manage the ET and Headteachers.</w:t>
                      </w:r>
                    </w:p>
                    <w:p w:rsidR="0078077D" w:rsidRPr="0078077D" w:rsidRDefault="0078077D" w:rsidP="007E0D32">
                      <w:pPr>
                        <w:pStyle w:val="BodyText"/>
                        <w:widowControl w:val="0"/>
                        <w:numPr>
                          <w:ilvl w:val="0"/>
                          <w:numId w:val="34"/>
                        </w:numPr>
                        <w:adjustRightInd/>
                        <w:ind w:left="856" w:right="401" w:hanging="357"/>
                        <w:rPr>
                          <w:rFonts w:asciiTheme="minorHAnsi" w:hAnsiTheme="minorHAnsi" w:cstheme="minorHAnsi"/>
                          <w:sz w:val="22"/>
                          <w:szCs w:val="22"/>
                        </w:rPr>
                      </w:pPr>
                      <w:r>
                        <w:rPr>
                          <w:rFonts w:asciiTheme="minorHAnsi" w:hAnsiTheme="minorHAnsi" w:cstheme="minorHAnsi"/>
                          <w:sz w:val="22"/>
                          <w:szCs w:val="22"/>
                        </w:rPr>
                        <w:t>Ov</w:t>
                      </w:r>
                      <w:r w:rsidRPr="0078077D">
                        <w:rPr>
                          <w:rFonts w:asciiTheme="minorHAnsi" w:hAnsiTheme="minorHAnsi" w:cstheme="minorHAnsi"/>
                          <w:sz w:val="22"/>
                          <w:szCs w:val="22"/>
                        </w:rPr>
                        <w:t>ersee t</w:t>
                      </w:r>
                      <w:r>
                        <w:rPr>
                          <w:rFonts w:asciiTheme="minorHAnsi" w:hAnsiTheme="minorHAnsi" w:cstheme="minorHAnsi"/>
                          <w:sz w:val="22"/>
                          <w:szCs w:val="22"/>
                        </w:rPr>
                        <w:t>he effective work of LGB Chairs, w</w:t>
                      </w:r>
                      <w:r w:rsidRPr="0078077D">
                        <w:rPr>
                          <w:rFonts w:asciiTheme="minorHAnsi" w:hAnsiTheme="minorHAnsi" w:cstheme="minorHAnsi"/>
                          <w:sz w:val="22"/>
                          <w:szCs w:val="22"/>
                        </w:rPr>
                        <w:t>ith the Trust Board Chair and the Chairs’</w:t>
                      </w:r>
                      <w:r>
                        <w:rPr>
                          <w:rFonts w:asciiTheme="minorHAnsi" w:hAnsiTheme="minorHAnsi" w:cstheme="minorHAnsi"/>
                          <w:sz w:val="22"/>
                          <w:szCs w:val="22"/>
                        </w:rPr>
                        <w:t xml:space="preserve"> Consultative Guild (CCG).</w:t>
                      </w:r>
                    </w:p>
                    <w:p w:rsidR="0078077D" w:rsidRPr="006B5B95" w:rsidRDefault="0078077D" w:rsidP="007E0D32">
                      <w:pPr>
                        <w:pStyle w:val="ListParagraph"/>
                        <w:widowControl w:val="0"/>
                        <w:numPr>
                          <w:ilvl w:val="0"/>
                          <w:numId w:val="32"/>
                        </w:numPr>
                        <w:tabs>
                          <w:tab w:val="left" w:pos="499"/>
                          <w:tab w:val="left" w:pos="500"/>
                        </w:tabs>
                        <w:autoSpaceDE w:val="0"/>
                        <w:autoSpaceDN w:val="0"/>
                        <w:spacing w:after="0" w:line="240" w:lineRule="auto"/>
                        <w:ind w:left="856" w:right="317" w:hanging="357"/>
                        <w:rPr>
                          <w:rFonts w:cstheme="minorHAnsi"/>
                        </w:rPr>
                      </w:pPr>
                      <w:r w:rsidRPr="006B5B95">
                        <w:rPr>
                          <w:rFonts w:cstheme="minorHAnsi"/>
                        </w:rPr>
                        <w:t xml:space="preserve">Address under-performance or behaviours inconsistent with Trust values and culture. </w:t>
                      </w:r>
                    </w:p>
                    <w:p w:rsidR="0078077D" w:rsidRPr="006B5B95" w:rsidRDefault="004F5045" w:rsidP="007E0D32">
                      <w:pPr>
                        <w:pStyle w:val="ListParagraph"/>
                        <w:widowControl w:val="0"/>
                        <w:numPr>
                          <w:ilvl w:val="0"/>
                          <w:numId w:val="32"/>
                        </w:numPr>
                        <w:tabs>
                          <w:tab w:val="left" w:pos="499"/>
                          <w:tab w:val="left" w:pos="500"/>
                        </w:tabs>
                        <w:autoSpaceDE w:val="0"/>
                        <w:autoSpaceDN w:val="0"/>
                        <w:spacing w:after="0" w:line="240" w:lineRule="auto"/>
                        <w:ind w:left="856" w:right="333" w:hanging="357"/>
                        <w:rPr>
                          <w:rFonts w:cstheme="minorHAnsi"/>
                        </w:rPr>
                      </w:pPr>
                      <w:r>
                        <w:rPr>
                          <w:rFonts w:cstheme="minorHAnsi"/>
                        </w:rPr>
                        <w:t>Model</w:t>
                      </w:r>
                      <w:r w:rsidR="0078077D" w:rsidRPr="006B5B95">
                        <w:rPr>
                          <w:rFonts w:cstheme="minorHAnsi"/>
                        </w:rPr>
                        <w:t xml:space="preserve"> a positive and sustainable workplace culture.</w:t>
                      </w:r>
                    </w:p>
                    <w:p w:rsidR="00262512" w:rsidRPr="006B5B95" w:rsidRDefault="0078077D" w:rsidP="007E0D32">
                      <w:pPr>
                        <w:pStyle w:val="ListParagraph"/>
                        <w:widowControl w:val="0"/>
                        <w:numPr>
                          <w:ilvl w:val="0"/>
                          <w:numId w:val="32"/>
                        </w:numPr>
                        <w:tabs>
                          <w:tab w:val="left" w:pos="499"/>
                          <w:tab w:val="left" w:pos="500"/>
                        </w:tabs>
                        <w:autoSpaceDE w:val="0"/>
                        <w:autoSpaceDN w:val="0"/>
                        <w:spacing w:after="0" w:line="240" w:lineRule="auto"/>
                        <w:ind w:left="856" w:right="177" w:hanging="357"/>
                        <w:rPr>
                          <w:rFonts w:cstheme="minorHAnsi"/>
                          <w:b/>
                        </w:rPr>
                      </w:pPr>
                      <w:r w:rsidRPr="006B5B95">
                        <w:rPr>
                          <w:rFonts w:cstheme="minorHAnsi"/>
                        </w:rPr>
                        <w:t xml:space="preserve">Secure Trust and school improvement by engaging and working </w:t>
                      </w:r>
                      <w:r w:rsidR="004F5045">
                        <w:rPr>
                          <w:rFonts w:cstheme="minorHAnsi"/>
                        </w:rPr>
                        <w:t xml:space="preserve">well </w:t>
                      </w:r>
                      <w:r w:rsidRPr="006B5B95">
                        <w:rPr>
                          <w:rFonts w:cstheme="minorHAnsi"/>
                        </w:rPr>
                        <w:t>with staff.</w:t>
                      </w:r>
                    </w:p>
                    <w:p w:rsidR="009F46FB" w:rsidRDefault="009F46FB" w:rsidP="009F46FB">
                      <w:pPr>
                        <w:widowControl w:val="0"/>
                        <w:tabs>
                          <w:tab w:val="left" w:pos="499"/>
                          <w:tab w:val="left" w:pos="500"/>
                        </w:tabs>
                        <w:autoSpaceDE w:val="0"/>
                        <w:autoSpaceDN w:val="0"/>
                        <w:spacing w:after="0" w:line="276" w:lineRule="auto"/>
                        <w:ind w:right="177"/>
                        <w:rPr>
                          <w:rFonts w:cstheme="minorHAnsi"/>
                          <w:b/>
                        </w:rPr>
                      </w:pPr>
                    </w:p>
                    <w:p w:rsidR="007E0D32" w:rsidRDefault="007E0D32" w:rsidP="009F46FB">
                      <w:pPr>
                        <w:widowControl w:val="0"/>
                        <w:tabs>
                          <w:tab w:val="left" w:pos="499"/>
                          <w:tab w:val="left" w:pos="500"/>
                        </w:tabs>
                        <w:autoSpaceDE w:val="0"/>
                        <w:autoSpaceDN w:val="0"/>
                        <w:spacing w:after="0" w:line="276" w:lineRule="auto"/>
                        <w:ind w:right="177"/>
                        <w:rPr>
                          <w:rFonts w:cstheme="minorHAnsi"/>
                          <w:b/>
                        </w:rPr>
                      </w:pPr>
                    </w:p>
                    <w:p w:rsidR="007E0D32" w:rsidRDefault="007E0D32" w:rsidP="009F46FB">
                      <w:pPr>
                        <w:widowControl w:val="0"/>
                        <w:tabs>
                          <w:tab w:val="left" w:pos="499"/>
                          <w:tab w:val="left" w:pos="500"/>
                        </w:tabs>
                        <w:autoSpaceDE w:val="0"/>
                        <w:autoSpaceDN w:val="0"/>
                        <w:spacing w:after="0" w:line="276" w:lineRule="auto"/>
                        <w:ind w:right="177"/>
                        <w:rPr>
                          <w:rFonts w:cstheme="minorHAnsi"/>
                          <w:b/>
                        </w:rPr>
                      </w:pPr>
                    </w:p>
                    <w:p w:rsidR="007E0D32" w:rsidRDefault="007E0D32" w:rsidP="009F46FB">
                      <w:pPr>
                        <w:widowControl w:val="0"/>
                        <w:tabs>
                          <w:tab w:val="left" w:pos="499"/>
                          <w:tab w:val="left" w:pos="500"/>
                        </w:tabs>
                        <w:autoSpaceDE w:val="0"/>
                        <w:autoSpaceDN w:val="0"/>
                        <w:spacing w:after="0" w:line="276" w:lineRule="auto"/>
                        <w:ind w:right="177"/>
                        <w:rPr>
                          <w:rFonts w:cstheme="minorHAnsi"/>
                          <w:b/>
                        </w:rPr>
                      </w:pPr>
                    </w:p>
                    <w:p w:rsidR="007E0D32" w:rsidRDefault="007E0D32" w:rsidP="009F46FB">
                      <w:pPr>
                        <w:widowControl w:val="0"/>
                        <w:tabs>
                          <w:tab w:val="left" w:pos="499"/>
                          <w:tab w:val="left" w:pos="500"/>
                        </w:tabs>
                        <w:autoSpaceDE w:val="0"/>
                        <w:autoSpaceDN w:val="0"/>
                        <w:spacing w:after="0" w:line="276" w:lineRule="auto"/>
                        <w:ind w:right="177"/>
                        <w:rPr>
                          <w:rFonts w:cstheme="minorHAnsi"/>
                          <w:b/>
                        </w:rPr>
                      </w:pPr>
                    </w:p>
                    <w:p w:rsidR="007E0D32" w:rsidRDefault="007E0D32" w:rsidP="009F46FB">
                      <w:pPr>
                        <w:widowControl w:val="0"/>
                        <w:tabs>
                          <w:tab w:val="left" w:pos="499"/>
                          <w:tab w:val="left" w:pos="500"/>
                        </w:tabs>
                        <w:autoSpaceDE w:val="0"/>
                        <w:autoSpaceDN w:val="0"/>
                        <w:spacing w:after="0" w:line="276" w:lineRule="auto"/>
                        <w:ind w:right="177"/>
                        <w:rPr>
                          <w:rFonts w:cstheme="minorHAnsi"/>
                          <w:b/>
                        </w:rPr>
                      </w:pPr>
                    </w:p>
                    <w:p w:rsidR="007E0D32" w:rsidRDefault="007E0D32" w:rsidP="009F46FB">
                      <w:pPr>
                        <w:widowControl w:val="0"/>
                        <w:tabs>
                          <w:tab w:val="left" w:pos="499"/>
                          <w:tab w:val="left" w:pos="500"/>
                        </w:tabs>
                        <w:autoSpaceDE w:val="0"/>
                        <w:autoSpaceDN w:val="0"/>
                        <w:spacing w:after="0" w:line="276" w:lineRule="auto"/>
                        <w:ind w:right="177"/>
                        <w:rPr>
                          <w:rFonts w:cstheme="minorHAnsi"/>
                          <w:b/>
                        </w:rPr>
                      </w:pPr>
                    </w:p>
                    <w:p w:rsidR="007E0D32" w:rsidRDefault="007E0D32" w:rsidP="009F46FB">
                      <w:pPr>
                        <w:widowControl w:val="0"/>
                        <w:tabs>
                          <w:tab w:val="left" w:pos="499"/>
                          <w:tab w:val="left" w:pos="500"/>
                        </w:tabs>
                        <w:autoSpaceDE w:val="0"/>
                        <w:autoSpaceDN w:val="0"/>
                        <w:spacing w:after="0" w:line="276" w:lineRule="auto"/>
                        <w:ind w:right="177"/>
                        <w:rPr>
                          <w:rFonts w:cstheme="minorHAnsi"/>
                          <w:b/>
                        </w:rPr>
                      </w:pPr>
                    </w:p>
                    <w:p w:rsidR="009F46FB" w:rsidRDefault="009F46FB" w:rsidP="00AA5E13">
                      <w:pPr>
                        <w:widowControl w:val="0"/>
                        <w:tabs>
                          <w:tab w:val="left" w:pos="499"/>
                          <w:tab w:val="left" w:pos="500"/>
                        </w:tabs>
                        <w:autoSpaceDE w:val="0"/>
                        <w:autoSpaceDN w:val="0"/>
                        <w:spacing w:after="0" w:line="276" w:lineRule="auto"/>
                        <w:ind w:left="495" w:right="177" w:hanging="495"/>
                        <w:rPr>
                          <w:rFonts w:cstheme="minorHAnsi"/>
                          <w:b/>
                        </w:rPr>
                      </w:pPr>
                      <w:r>
                        <w:rPr>
                          <w:rFonts w:cstheme="minorHAnsi"/>
                          <w:b/>
                        </w:rPr>
                        <w:lastRenderedPageBreak/>
                        <w:t>5.</w:t>
                      </w:r>
                      <w:r>
                        <w:rPr>
                          <w:rFonts w:cstheme="minorHAnsi"/>
                          <w:b/>
                        </w:rPr>
                        <w:tab/>
                      </w:r>
                      <w:r>
                        <w:rPr>
                          <w:rFonts w:cstheme="minorHAnsi"/>
                          <w:b/>
                        </w:rPr>
                        <w:tab/>
                      </w:r>
                      <w:r>
                        <w:rPr>
                          <w:rFonts w:cstheme="minorHAnsi"/>
                          <w:b/>
                        </w:rPr>
                        <w:tab/>
                        <w:t xml:space="preserve">The </w:t>
                      </w:r>
                      <w:r w:rsidR="00EF35AA">
                        <w:rPr>
                          <w:rFonts w:cstheme="minorHAnsi"/>
                          <w:b/>
                        </w:rPr>
                        <w:t xml:space="preserve">CEO Builds Strength through Disciplined Innovation </w:t>
                      </w:r>
                      <w:r w:rsidR="00EF35AA">
                        <w:rPr>
                          <w:b/>
                        </w:rPr>
                        <w:t xml:space="preserve">in the curriculum, teaching, assessment, personal development, behaviour and attitudes, </w:t>
                      </w:r>
                      <w:r w:rsidR="004F5045">
                        <w:rPr>
                          <w:b/>
                        </w:rPr>
                        <w:t>s</w:t>
                      </w:r>
                      <w:r w:rsidR="006B5B95">
                        <w:rPr>
                          <w:b/>
                        </w:rPr>
                        <w:t xml:space="preserve">afeguarding, </w:t>
                      </w:r>
                      <w:r w:rsidR="004F5045">
                        <w:rPr>
                          <w:b/>
                        </w:rPr>
                        <w:t>and in leadership and m</w:t>
                      </w:r>
                      <w:r w:rsidR="00EF35AA">
                        <w:rPr>
                          <w:b/>
                        </w:rPr>
                        <w:t>anagement</w:t>
                      </w:r>
                      <w:r w:rsidR="006B5B95">
                        <w:rPr>
                          <w:b/>
                        </w:rPr>
                        <w:t>.</w:t>
                      </w:r>
                    </w:p>
                    <w:p w:rsidR="009F46FB" w:rsidRDefault="009F46FB" w:rsidP="00AA5E13">
                      <w:pPr>
                        <w:widowControl w:val="0"/>
                        <w:tabs>
                          <w:tab w:val="left" w:pos="499"/>
                          <w:tab w:val="left" w:pos="500"/>
                        </w:tabs>
                        <w:autoSpaceDE w:val="0"/>
                        <w:autoSpaceDN w:val="0"/>
                        <w:spacing w:after="0" w:line="240" w:lineRule="auto"/>
                        <w:ind w:right="177"/>
                        <w:rPr>
                          <w:rFonts w:cstheme="minorHAnsi"/>
                          <w:b/>
                        </w:rPr>
                      </w:pPr>
                    </w:p>
                    <w:p w:rsidR="00EF35AA" w:rsidRPr="002F7941" w:rsidRDefault="00EF35AA" w:rsidP="007E0D32">
                      <w:pPr>
                        <w:pStyle w:val="ListParagraph"/>
                        <w:numPr>
                          <w:ilvl w:val="0"/>
                          <w:numId w:val="27"/>
                        </w:numPr>
                        <w:spacing w:after="0" w:line="240" w:lineRule="auto"/>
                        <w:ind w:left="714" w:hanging="357"/>
                      </w:pPr>
                      <w:r>
                        <w:t xml:space="preserve">Have </w:t>
                      </w:r>
                      <w:r w:rsidR="006B5B95">
                        <w:t>clear i</w:t>
                      </w:r>
                      <w:r w:rsidRPr="002F7941">
                        <w:t>mprovement priorities</w:t>
                      </w:r>
                      <w:r w:rsidR="006B5B95">
                        <w:t xml:space="preserve"> in each area, with your Executive Team and headteachers</w:t>
                      </w:r>
                      <w:r w:rsidRPr="002F7941">
                        <w:t>.</w:t>
                      </w:r>
                    </w:p>
                    <w:p w:rsidR="00EF35AA" w:rsidRPr="002F7941" w:rsidRDefault="00EF35AA" w:rsidP="007E0D32">
                      <w:pPr>
                        <w:pStyle w:val="ListParagraph"/>
                        <w:numPr>
                          <w:ilvl w:val="0"/>
                          <w:numId w:val="27"/>
                        </w:numPr>
                        <w:spacing w:after="0" w:line="240" w:lineRule="auto"/>
                        <w:ind w:left="714" w:hanging="357"/>
                      </w:pPr>
                      <w:r w:rsidRPr="002F7941">
                        <w:t>Foster ‘col</w:t>
                      </w:r>
                      <w:r w:rsidR="006B5B95">
                        <w:t>lective commitment’ to all the Trust’s schools in these areas.</w:t>
                      </w:r>
                    </w:p>
                    <w:p w:rsidR="00EF35AA" w:rsidRPr="002F7941" w:rsidRDefault="00EF35AA" w:rsidP="007E0D32">
                      <w:pPr>
                        <w:pStyle w:val="ListParagraph"/>
                        <w:numPr>
                          <w:ilvl w:val="0"/>
                          <w:numId w:val="27"/>
                        </w:numPr>
                        <w:spacing w:after="0" w:line="240" w:lineRule="auto"/>
                        <w:ind w:left="714" w:hanging="357"/>
                      </w:pPr>
                      <w:r w:rsidRPr="002F7941">
                        <w:t xml:space="preserve">Ensure </w:t>
                      </w:r>
                      <w:r>
                        <w:t xml:space="preserve">broad and deep subject </w:t>
                      </w:r>
                      <w:r w:rsidR="006B5B95">
                        <w:t>curricula and assessment in Trust schools t</w:t>
                      </w:r>
                      <w:r w:rsidRPr="002F7941">
                        <w:t>hat is genuinely ambitious for all students</w:t>
                      </w:r>
                      <w:r>
                        <w:t xml:space="preserve"> and that covers well the national curriculum and more</w:t>
                      </w:r>
                      <w:r w:rsidRPr="002F7941">
                        <w:t>.</w:t>
                      </w:r>
                    </w:p>
                    <w:p w:rsidR="00EF35AA" w:rsidRPr="002F7941" w:rsidRDefault="004F5045" w:rsidP="007E0D32">
                      <w:pPr>
                        <w:pStyle w:val="ListParagraph"/>
                        <w:numPr>
                          <w:ilvl w:val="0"/>
                          <w:numId w:val="27"/>
                        </w:numPr>
                        <w:spacing w:after="0" w:line="240" w:lineRule="auto"/>
                        <w:ind w:left="714" w:hanging="357"/>
                      </w:pPr>
                      <w:r>
                        <w:t>Ensure Trust t</w:t>
                      </w:r>
                      <w:r w:rsidR="00EF35AA" w:rsidRPr="002F7941">
                        <w:t>eachers teach routinely to the Teacher Gold Standard.</w:t>
                      </w:r>
                    </w:p>
                    <w:p w:rsidR="006B5B95" w:rsidRDefault="00EF35AA" w:rsidP="007E0D32">
                      <w:pPr>
                        <w:pStyle w:val="ListParagraph"/>
                        <w:numPr>
                          <w:ilvl w:val="0"/>
                          <w:numId w:val="27"/>
                        </w:numPr>
                        <w:spacing w:after="0" w:line="240" w:lineRule="auto"/>
                        <w:ind w:left="714" w:hanging="357"/>
                      </w:pPr>
                      <w:r w:rsidRPr="002F7941">
                        <w:t>Ensure a pipeline of TGS Highly Effective Teachers</w:t>
                      </w:r>
                      <w:r w:rsidR="006B5B95">
                        <w:t>, Instructional Coaches and Facilitators.</w:t>
                      </w:r>
                    </w:p>
                    <w:p w:rsidR="00EF35AA" w:rsidRDefault="006B5B95" w:rsidP="007E0D32">
                      <w:pPr>
                        <w:pStyle w:val="ListParagraph"/>
                        <w:numPr>
                          <w:ilvl w:val="0"/>
                          <w:numId w:val="27"/>
                        </w:numPr>
                        <w:spacing w:after="0" w:line="240" w:lineRule="auto"/>
                        <w:ind w:left="714" w:hanging="357"/>
                      </w:pPr>
                      <w:r>
                        <w:t>Secure, annually, recruitment of staff to the Masters in Expert Teaching.</w:t>
                      </w:r>
                    </w:p>
                    <w:p w:rsidR="004F5045" w:rsidRPr="002F7941" w:rsidRDefault="004F5045" w:rsidP="007E0D32">
                      <w:pPr>
                        <w:pStyle w:val="ListParagraph"/>
                        <w:numPr>
                          <w:ilvl w:val="0"/>
                          <w:numId w:val="27"/>
                        </w:numPr>
                        <w:spacing w:after="0" w:line="240" w:lineRule="auto"/>
                        <w:ind w:left="714" w:hanging="357"/>
                      </w:pPr>
                      <w:r>
                        <w:t>Secure impactful Quality Assurance of the quality of teaching, educational provision, personal development, behaviour, safety and learner attitudes, safeguarding and all levels of leadership.</w:t>
                      </w:r>
                    </w:p>
                    <w:p w:rsidR="006B5B95" w:rsidRDefault="00EF35AA" w:rsidP="007E0D32">
                      <w:pPr>
                        <w:pStyle w:val="ListParagraph"/>
                        <w:numPr>
                          <w:ilvl w:val="0"/>
                          <w:numId w:val="27"/>
                        </w:numPr>
                        <w:spacing w:after="0" w:line="240" w:lineRule="auto"/>
                        <w:ind w:left="714" w:hanging="357"/>
                      </w:pPr>
                      <w:r w:rsidRPr="002F7941">
                        <w:t>Work with and commit to the East</w:t>
                      </w:r>
                      <w:r w:rsidR="006B5B95">
                        <w:t xml:space="preserve"> Manchester Teaching Hub (EMTH).</w:t>
                      </w:r>
                    </w:p>
                    <w:p w:rsidR="00EF35AA" w:rsidRPr="002F7941" w:rsidRDefault="00EF35AA" w:rsidP="007E0D32">
                      <w:pPr>
                        <w:pStyle w:val="ListParagraph"/>
                        <w:numPr>
                          <w:ilvl w:val="0"/>
                          <w:numId w:val="27"/>
                        </w:numPr>
                        <w:spacing w:after="0" w:line="240" w:lineRule="auto"/>
                        <w:ind w:left="714" w:hanging="357"/>
                      </w:pPr>
                      <w:r w:rsidRPr="002F7941">
                        <w:t>Be a key player in driving improvements in Tameside, as part of its Strategic Educational Plan</w:t>
                      </w:r>
                      <w:r w:rsidR="006B5B95">
                        <w:t>,</w:t>
                      </w:r>
                      <w:r w:rsidRPr="002F7941">
                        <w:t xml:space="preserve"> as a Priority investment Area.</w:t>
                      </w:r>
                    </w:p>
                    <w:p w:rsidR="00EF35AA" w:rsidRPr="002F7941" w:rsidRDefault="00EF35AA" w:rsidP="007E0D32">
                      <w:pPr>
                        <w:pStyle w:val="ListParagraph"/>
                        <w:numPr>
                          <w:ilvl w:val="0"/>
                          <w:numId w:val="27"/>
                        </w:numPr>
                        <w:spacing w:after="0" w:line="240" w:lineRule="auto"/>
                        <w:ind w:left="714" w:hanging="357"/>
                      </w:pPr>
                      <w:r w:rsidRPr="002F7941">
                        <w:t>Network with and influence positively the Tameside Secondary Heads’ Association (TASH)</w:t>
                      </w:r>
                    </w:p>
                    <w:p w:rsidR="00EF35AA" w:rsidRPr="002F7941" w:rsidRDefault="00EF35AA" w:rsidP="007E0D32">
                      <w:pPr>
                        <w:pStyle w:val="ListParagraph"/>
                        <w:numPr>
                          <w:ilvl w:val="0"/>
                          <w:numId w:val="27"/>
                        </w:numPr>
                        <w:spacing w:after="0" w:line="240" w:lineRule="auto"/>
                        <w:ind w:left="714" w:hanging="357"/>
                      </w:pPr>
                      <w:r w:rsidRPr="002F7941">
                        <w:t>Engage with the College Sponsor for the benefit of the schools and their students.</w:t>
                      </w:r>
                    </w:p>
                    <w:p w:rsidR="00EF35AA" w:rsidRPr="002F7941" w:rsidRDefault="00EF35AA" w:rsidP="007E0D32">
                      <w:pPr>
                        <w:pStyle w:val="ListParagraph"/>
                        <w:numPr>
                          <w:ilvl w:val="0"/>
                          <w:numId w:val="27"/>
                        </w:numPr>
                        <w:spacing w:after="0" w:line="240" w:lineRule="auto"/>
                        <w:ind w:left="714" w:hanging="357"/>
                      </w:pPr>
                      <w:r w:rsidRPr="002F7941">
                        <w:t>Commit staff to the National Leadership Programmes.</w:t>
                      </w:r>
                    </w:p>
                    <w:p w:rsidR="00EF35AA" w:rsidRPr="002F7941" w:rsidRDefault="00EF35AA" w:rsidP="007E0D32">
                      <w:pPr>
                        <w:pStyle w:val="ListParagraph"/>
                        <w:numPr>
                          <w:ilvl w:val="0"/>
                          <w:numId w:val="27"/>
                        </w:numPr>
                        <w:spacing w:after="0" w:line="240" w:lineRule="auto"/>
                        <w:ind w:left="714" w:hanging="357"/>
                      </w:pPr>
                      <w:r w:rsidRPr="002F7941">
                        <w:t>Improve</w:t>
                      </w:r>
                      <w:r>
                        <w:t xml:space="preserve"> at scale</w:t>
                      </w:r>
                      <w:r w:rsidRPr="002F7941">
                        <w:t>, building capacity in advance of need, across multiple schools and contexts.</w:t>
                      </w:r>
                    </w:p>
                    <w:p w:rsidR="00EF35AA" w:rsidRPr="002F7941" w:rsidRDefault="00EF35AA" w:rsidP="007E0D32">
                      <w:pPr>
                        <w:pStyle w:val="ListParagraph"/>
                        <w:numPr>
                          <w:ilvl w:val="0"/>
                          <w:numId w:val="27"/>
                        </w:numPr>
                        <w:spacing w:after="0" w:line="240" w:lineRule="auto"/>
                        <w:ind w:left="714" w:hanging="357"/>
                      </w:pPr>
                      <w:r w:rsidRPr="002F7941">
                        <w:t>Capture data</w:t>
                      </w:r>
                      <w:r w:rsidR="006B5B95">
                        <w:t>,</w:t>
                      </w:r>
                      <w:r w:rsidRPr="002F7941">
                        <w:t xml:space="preserve"> consistent with </w:t>
                      </w:r>
                      <w:r w:rsidR="004F5045">
                        <w:t xml:space="preserve">the </w:t>
                      </w:r>
                      <w:r w:rsidRPr="002F7941">
                        <w:t>Trust’s view of success</w:t>
                      </w:r>
                      <w:r w:rsidR="006B5B95">
                        <w:t>,</w:t>
                      </w:r>
                      <w:r w:rsidRPr="002F7941">
                        <w:t xml:space="preserve"> to inform on</w:t>
                      </w:r>
                      <w:r w:rsidR="004F5045">
                        <w:t>-</w:t>
                      </w:r>
                      <w:r w:rsidRPr="002F7941">
                        <w:t>going improvement in Trust schools.</w:t>
                      </w:r>
                    </w:p>
                    <w:p w:rsidR="00EF35AA" w:rsidRDefault="006B5B95" w:rsidP="007E0D32">
                      <w:pPr>
                        <w:pStyle w:val="ListParagraph"/>
                        <w:numPr>
                          <w:ilvl w:val="0"/>
                          <w:numId w:val="27"/>
                        </w:numPr>
                        <w:spacing w:after="0" w:line="240" w:lineRule="auto"/>
                        <w:ind w:left="714" w:hanging="357"/>
                      </w:pPr>
                      <w:r>
                        <w:t>Project- and process-</w:t>
                      </w:r>
                      <w:r w:rsidR="00EF35AA" w:rsidRPr="002F7941">
                        <w:t xml:space="preserve">manage </w:t>
                      </w:r>
                      <w:r>
                        <w:t>with efficiency</w:t>
                      </w:r>
                      <w:r w:rsidR="00EF35AA" w:rsidRPr="002F7941">
                        <w:t>.</w:t>
                      </w:r>
                    </w:p>
                    <w:p w:rsidR="00EF35AA" w:rsidRPr="002F7941" w:rsidRDefault="00EF35AA" w:rsidP="007E0D32">
                      <w:pPr>
                        <w:pStyle w:val="ListParagraph"/>
                        <w:numPr>
                          <w:ilvl w:val="0"/>
                          <w:numId w:val="27"/>
                        </w:numPr>
                        <w:spacing w:after="0" w:line="240" w:lineRule="auto"/>
                        <w:ind w:left="714" w:hanging="357"/>
                      </w:pPr>
                      <w:r w:rsidRPr="002F7941">
                        <w:t xml:space="preserve">Foster disciplined innovation and creativity to </w:t>
                      </w:r>
                      <w:r w:rsidR="006B5B95">
                        <w:t xml:space="preserve">invest in, </w:t>
                      </w:r>
                      <w:r w:rsidRPr="002F7941">
                        <w:t>empower</w:t>
                      </w:r>
                      <w:r w:rsidR="006B5B95">
                        <w:t xml:space="preserve"> and engage staff at all levels, keeping </w:t>
                      </w:r>
                      <w:r w:rsidRPr="002F7941">
                        <w:t xml:space="preserve">them </w:t>
                      </w:r>
                      <w:r w:rsidR="004F5045">
                        <w:t xml:space="preserve">creatively engaged and </w:t>
                      </w:r>
                      <w:r w:rsidRPr="002F7941">
                        <w:t>at ‘the cutting</w:t>
                      </w:r>
                      <w:r w:rsidRPr="00EF35AA">
                        <w:rPr>
                          <w:spacing w:val="-3"/>
                        </w:rPr>
                        <w:t xml:space="preserve"> </w:t>
                      </w:r>
                      <w:r w:rsidRPr="002F7941">
                        <w:t>edge’.</w:t>
                      </w:r>
                    </w:p>
                    <w:p w:rsidR="00EF35AA" w:rsidRDefault="00EF35AA" w:rsidP="007E0D32">
                      <w:pPr>
                        <w:pStyle w:val="ListParagraph"/>
                        <w:numPr>
                          <w:ilvl w:val="0"/>
                          <w:numId w:val="27"/>
                        </w:numPr>
                        <w:spacing w:after="0" w:line="240" w:lineRule="auto"/>
                        <w:ind w:left="714" w:hanging="357"/>
                      </w:pPr>
                      <w:r w:rsidRPr="002F7941">
                        <w:t xml:space="preserve">Ensure </w:t>
                      </w:r>
                      <w:r w:rsidR="00AB5BC9">
                        <w:t>effective</w:t>
                      </w:r>
                      <w:r w:rsidRPr="002F7941">
                        <w:t xml:space="preserve"> safeguarding through leade</w:t>
                      </w:r>
                      <w:r w:rsidR="00AB5BC9">
                        <w:t xml:space="preserve">rship, training, systems and monitoring </w:t>
                      </w:r>
                      <w:r w:rsidRPr="002F7941">
                        <w:t>in all</w:t>
                      </w:r>
                      <w:r w:rsidRPr="00EF35AA">
                        <w:rPr>
                          <w:spacing w:val="-3"/>
                        </w:rPr>
                        <w:t xml:space="preserve"> </w:t>
                      </w:r>
                      <w:r w:rsidRPr="002F7941">
                        <w:t>schools.</w:t>
                      </w:r>
                    </w:p>
                    <w:p w:rsidR="00310964" w:rsidRDefault="00310964" w:rsidP="00310964"/>
                    <w:p w:rsidR="00310964" w:rsidRDefault="00310964" w:rsidP="00310964">
                      <w:pPr>
                        <w:rPr>
                          <w:b/>
                        </w:rPr>
                      </w:pPr>
                      <w:r w:rsidRPr="00310964">
                        <w:rPr>
                          <w:b/>
                        </w:rPr>
                        <w:t>6.</w:t>
                      </w:r>
                      <w:r w:rsidRPr="00310964">
                        <w:rPr>
                          <w:b/>
                        </w:rPr>
                        <w:tab/>
                        <w:t>Secure Trust Sustainability and Compliance</w:t>
                      </w:r>
                    </w:p>
                    <w:p w:rsidR="000B3A30" w:rsidRDefault="00AD15AF" w:rsidP="00AA5E13">
                      <w:pPr>
                        <w:pStyle w:val="ListParagraph"/>
                        <w:numPr>
                          <w:ilvl w:val="0"/>
                          <w:numId w:val="33"/>
                        </w:numPr>
                        <w:spacing w:after="0" w:line="240" w:lineRule="auto"/>
                        <w:ind w:left="714" w:hanging="357"/>
                      </w:pPr>
                      <w:r w:rsidRPr="00AD15AF">
                        <w:t>Discharge financial responsi</w:t>
                      </w:r>
                      <w:r w:rsidR="000B3A30">
                        <w:t>bilities as accounting officer.</w:t>
                      </w:r>
                    </w:p>
                    <w:p w:rsidR="00AD15AF" w:rsidRDefault="00AD15AF" w:rsidP="00AA5E13">
                      <w:pPr>
                        <w:pStyle w:val="ListParagraph"/>
                        <w:numPr>
                          <w:ilvl w:val="0"/>
                          <w:numId w:val="33"/>
                        </w:numPr>
                        <w:spacing w:after="0" w:line="240" w:lineRule="auto"/>
                        <w:ind w:left="714" w:hanging="357"/>
                      </w:pPr>
                      <w:r w:rsidRPr="00AD15AF">
                        <w:t>Ensure the Chief Operating Officer integrates central services, and delivers well Trust operations across all schools.</w:t>
                      </w:r>
                    </w:p>
                    <w:p w:rsidR="000B3A30" w:rsidRPr="00AD15AF" w:rsidRDefault="000B3A30" w:rsidP="00AA5E13">
                      <w:pPr>
                        <w:pStyle w:val="ListParagraph"/>
                        <w:numPr>
                          <w:ilvl w:val="0"/>
                          <w:numId w:val="33"/>
                        </w:numPr>
                        <w:spacing w:after="0" w:line="240" w:lineRule="auto"/>
                        <w:ind w:left="714" w:hanging="357"/>
                      </w:pPr>
                      <w:r>
                        <w:t>Ensure the FD leads effective and efficient financial plans and controls, supporting the Trust mission and core educational purposes.</w:t>
                      </w:r>
                    </w:p>
                    <w:p w:rsidR="00AD15AF" w:rsidRPr="00AD15AF" w:rsidRDefault="00AD15AF" w:rsidP="00AA5E13">
                      <w:pPr>
                        <w:pStyle w:val="ListParagraph"/>
                        <w:numPr>
                          <w:ilvl w:val="0"/>
                          <w:numId w:val="33"/>
                        </w:numPr>
                        <w:spacing w:after="0" w:line="240" w:lineRule="auto"/>
                        <w:ind w:left="714" w:hanging="357"/>
                      </w:pPr>
                      <w:r w:rsidRPr="00AD15AF">
                        <w:t>Encourage, with the FD, an ‘investor’ culture, taking a long-term view of returns that both reduce cost and improve quality.</w:t>
                      </w:r>
                    </w:p>
                    <w:p w:rsidR="00AD15AF" w:rsidRPr="00AD15AF" w:rsidRDefault="000B3A30" w:rsidP="00AA5E13">
                      <w:pPr>
                        <w:pStyle w:val="ListParagraph"/>
                        <w:numPr>
                          <w:ilvl w:val="0"/>
                          <w:numId w:val="33"/>
                        </w:numPr>
                        <w:spacing w:after="0" w:line="240" w:lineRule="auto"/>
                        <w:ind w:left="714" w:hanging="357"/>
                      </w:pPr>
                      <w:r>
                        <w:t>S</w:t>
                      </w:r>
                      <w:r w:rsidR="00AD15AF" w:rsidRPr="00AD15AF">
                        <w:t>eek economies of scale and build internal capacity.</w:t>
                      </w:r>
                    </w:p>
                    <w:p w:rsidR="00AD15AF" w:rsidRPr="00AD15AF" w:rsidRDefault="00AD15AF" w:rsidP="00AA5E13">
                      <w:pPr>
                        <w:pStyle w:val="ListParagraph"/>
                        <w:numPr>
                          <w:ilvl w:val="0"/>
                          <w:numId w:val="33"/>
                        </w:numPr>
                        <w:spacing w:after="0" w:line="240" w:lineRule="auto"/>
                        <w:ind w:left="714" w:hanging="357"/>
                      </w:pPr>
                      <w:r w:rsidRPr="00AD15AF">
                        <w:t>Build relationships with the sponsor, the LA and other local and regional MATs to share expertise, resources and to embark on shared procurement</w:t>
                      </w:r>
                      <w:r w:rsidR="000B3A30">
                        <w:t xml:space="preserve"> over time</w:t>
                      </w:r>
                      <w:r w:rsidRPr="00AD15AF">
                        <w:t>, where appropriate.</w:t>
                      </w:r>
                    </w:p>
                    <w:p w:rsidR="00AD15AF" w:rsidRDefault="00AD15AF" w:rsidP="00AA5E13">
                      <w:pPr>
                        <w:pStyle w:val="ListParagraph"/>
                        <w:numPr>
                          <w:ilvl w:val="0"/>
                          <w:numId w:val="33"/>
                        </w:numPr>
                        <w:spacing w:after="0" w:line="240" w:lineRule="auto"/>
                        <w:ind w:left="714" w:hanging="357"/>
                      </w:pPr>
                      <w:r w:rsidRPr="00AD15AF">
                        <w:t>Ensure effective risk management and compliance monitoring systems.</w:t>
                      </w:r>
                    </w:p>
                    <w:p w:rsidR="00D57839" w:rsidRDefault="00D57839" w:rsidP="00D57839"/>
                    <w:p w:rsidR="00D57839" w:rsidRDefault="00E545AF" w:rsidP="009C1E71">
                      <w:pPr>
                        <w:pStyle w:val="DATStrongText"/>
                        <w:numPr>
                          <w:ilvl w:val="0"/>
                          <w:numId w:val="11"/>
                        </w:numPr>
                        <w:spacing w:before="0" w:after="0" w:line="240" w:lineRule="auto"/>
                        <w:rPr>
                          <w:sz w:val="22"/>
                          <w:szCs w:val="22"/>
                        </w:rPr>
                      </w:pPr>
                      <w:r>
                        <w:rPr>
                          <w:sz w:val="22"/>
                          <w:szCs w:val="22"/>
                        </w:rPr>
                        <w:t>Forge External R</w:t>
                      </w:r>
                      <w:r w:rsidR="00D57839">
                        <w:rPr>
                          <w:sz w:val="22"/>
                          <w:szCs w:val="22"/>
                        </w:rPr>
                        <w:t>elationships,</w:t>
                      </w:r>
                      <w:r w:rsidR="00D57839" w:rsidRPr="00D57839">
                        <w:rPr>
                          <w:sz w:val="22"/>
                          <w:szCs w:val="22"/>
                        </w:rPr>
                        <w:t xml:space="preserve"> fostering social and professional capital</w:t>
                      </w:r>
                    </w:p>
                    <w:p w:rsidR="009C1E71" w:rsidRDefault="009C1E71" w:rsidP="009C1E71">
                      <w:pPr>
                        <w:pStyle w:val="DATStrongText"/>
                        <w:spacing w:before="0" w:after="0" w:line="240" w:lineRule="auto"/>
                        <w:rPr>
                          <w:rFonts w:ascii="Calibri" w:hAnsi="Calibri" w:cs="Calibri"/>
                          <w:sz w:val="22"/>
                          <w:szCs w:val="22"/>
                        </w:rPr>
                      </w:pPr>
                    </w:p>
                    <w:p w:rsidR="009C1E71" w:rsidRPr="009C1E71" w:rsidRDefault="009C1E71" w:rsidP="007E0D32">
                      <w:pPr>
                        <w:pStyle w:val="DATStrongText"/>
                        <w:numPr>
                          <w:ilvl w:val="0"/>
                          <w:numId w:val="35"/>
                        </w:numPr>
                        <w:spacing w:before="0" w:after="0" w:line="240" w:lineRule="auto"/>
                        <w:ind w:left="714" w:hanging="357"/>
                        <w:rPr>
                          <w:rFonts w:ascii="Calibri" w:hAnsi="Calibri" w:cs="Calibri"/>
                          <w:sz w:val="22"/>
                          <w:szCs w:val="22"/>
                        </w:rPr>
                      </w:pPr>
                      <w:r>
                        <w:rPr>
                          <w:rFonts w:ascii="Calibri" w:hAnsi="Calibri" w:cs="Calibri"/>
                          <w:b w:val="0"/>
                          <w:sz w:val="22"/>
                          <w:szCs w:val="22"/>
                        </w:rPr>
                        <w:t>Prioritise external relationships that are based on Trust strategy and their potential impact.</w:t>
                      </w:r>
                    </w:p>
                    <w:p w:rsidR="009C1E71" w:rsidRPr="009C1E71" w:rsidRDefault="009C1E71" w:rsidP="007E0D32">
                      <w:pPr>
                        <w:pStyle w:val="DATStrongText"/>
                        <w:numPr>
                          <w:ilvl w:val="0"/>
                          <w:numId w:val="35"/>
                        </w:numPr>
                        <w:spacing w:before="0" w:after="0" w:line="240" w:lineRule="auto"/>
                        <w:ind w:left="714" w:hanging="357"/>
                        <w:rPr>
                          <w:rFonts w:ascii="Calibri" w:hAnsi="Calibri" w:cs="Calibri"/>
                          <w:sz w:val="22"/>
                          <w:szCs w:val="22"/>
                        </w:rPr>
                      </w:pPr>
                      <w:r>
                        <w:rPr>
                          <w:rFonts w:ascii="Calibri" w:hAnsi="Calibri" w:cs="Calibri"/>
                          <w:b w:val="0"/>
                          <w:sz w:val="22"/>
                          <w:szCs w:val="22"/>
                        </w:rPr>
                        <w:t>Build constructive relationships with politicians and civil servants.</w:t>
                      </w:r>
                    </w:p>
                    <w:p w:rsidR="009C1E71" w:rsidRPr="009C1E71" w:rsidRDefault="009C1E71" w:rsidP="007E0D32">
                      <w:pPr>
                        <w:pStyle w:val="DATStrongText"/>
                        <w:numPr>
                          <w:ilvl w:val="0"/>
                          <w:numId w:val="35"/>
                        </w:numPr>
                        <w:spacing w:before="0" w:after="0" w:line="240" w:lineRule="auto"/>
                        <w:ind w:left="714" w:hanging="357"/>
                        <w:rPr>
                          <w:rFonts w:ascii="Calibri" w:hAnsi="Calibri" w:cs="Calibri"/>
                          <w:sz w:val="22"/>
                          <w:szCs w:val="22"/>
                        </w:rPr>
                      </w:pPr>
                      <w:r>
                        <w:rPr>
                          <w:rFonts w:ascii="Calibri" w:hAnsi="Calibri" w:cs="Calibri"/>
                          <w:b w:val="0"/>
                          <w:sz w:val="22"/>
                          <w:szCs w:val="22"/>
                        </w:rPr>
                        <w:t>Access peer-to-peer networks (within and across sectors) that are relevant and add value.</w:t>
                      </w:r>
                    </w:p>
                    <w:p w:rsidR="009C1E71" w:rsidRDefault="009C1E71" w:rsidP="007E0D32">
                      <w:pPr>
                        <w:pStyle w:val="DATStrongText"/>
                        <w:numPr>
                          <w:ilvl w:val="0"/>
                          <w:numId w:val="35"/>
                        </w:numPr>
                        <w:spacing w:before="0" w:after="0" w:line="240" w:lineRule="auto"/>
                        <w:ind w:left="714" w:hanging="357"/>
                        <w:rPr>
                          <w:rFonts w:ascii="Calibri" w:hAnsi="Calibri" w:cs="Calibri"/>
                          <w:b w:val="0"/>
                          <w:sz w:val="22"/>
                          <w:szCs w:val="22"/>
                        </w:rPr>
                      </w:pPr>
                      <w:r w:rsidRPr="009C1E71">
                        <w:rPr>
                          <w:rFonts w:ascii="Calibri" w:hAnsi="Calibri" w:cs="Calibri"/>
                          <w:b w:val="0"/>
                          <w:sz w:val="22"/>
                          <w:szCs w:val="22"/>
                        </w:rPr>
                        <w:t>Work with the Board to generate a culture of ‘pure accountability to local school communities.</w:t>
                      </w:r>
                    </w:p>
                    <w:p w:rsidR="009C1E71" w:rsidRPr="009C1E71" w:rsidRDefault="009C1E71" w:rsidP="007E0D32">
                      <w:pPr>
                        <w:pStyle w:val="DATStrongText"/>
                        <w:numPr>
                          <w:ilvl w:val="0"/>
                          <w:numId w:val="35"/>
                        </w:numPr>
                        <w:spacing w:before="0" w:after="0" w:line="240" w:lineRule="auto"/>
                        <w:ind w:left="714" w:hanging="357"/>
                        <w:rPr>
                          <w:rFonts w:ascii="Calibri" w:hAnsi="Calibri" w:cs="Calibri"/>
                          <w:b w:val="0"/>
                          <w:sz w:val="22"/>
                          <w:szCs w:val="22"/>
                        </w:rPr>
                      </w:pPr>
                      <w:r>
                        <w:rPr>
                          <w:rFonts w:ascii="Calibri" w:hAnsi="Calibri" w:cs="Calibri"/>
                          <w:b w:val="0"/>
                          <w:sz w:val="22"/>
                          <w:szCs w:val="22"/>
                        </w:rPr>
                        <w:t>Contribute to the development of the wider sector and seek to inform local and central government policy.</w:t>
                      </w:r>
                    </w:p>
                    <w:p w:rsidR="009A252B" w:rsidRDefault="009A252B" w:rsidP="009A252B">
                      <w:pPr>
                        <w:pStyle w:val="DATStrongEmphasis"/>
                        <w:rPr>
                          <w:rFonts w:ascii="Calibri" w:hAnsi="Calibri" w:cs="Calibri"/>
                          <w:sz w:val="22"/>
                          <w:szCs w:val="22"/>
                        </w:rPr>
                      </w:pPr>
                      <w:r w:rsidRPr="00CA506C">
                        <w:rPr>
                          <w:rFonts w:ascii="Calibri" w:hAnsi="Calibri" w:cs="Calibri"/>
                          <w:sz w:val="22"/>
                          <w:szCs w:val="22"/>
                        </w:rPr>
                        <w:t>This job description is not necessarily a comprehensive definition of the post.  It will be reviewed annually.</w:t>
                      </w:r>
                    </w:p>
                    <w:p w:rsidR="007E0D32" w:rsidRDefault="00B66F45" w:rsidP="007E0D32">
                      <w:pPr>
                        <w:pStyle w:val="BodyText"/>
                        <w:spacing w:before="41" w:line="276" w:lineRule="auto"/>
                        <w:ind w:right="383"/>
                      </w:pPr>
                    </w:p>
                  </w:sdtContent>
                </w:sdt>
              </w:sdtContent>
            </w:sdt>
          </w:sdtContent>
        </w:sdt>
      </w:sdtContent>
    </w:sdt>
    <w:p w:rsidR="00E41371" w:rsidRPr="007E0D32" w:rsidRDefault="007E0D32" w:rsidP="007E0D32">
      <w:pPr>
        <w:pStyle w:val="BodyText"/>
        <w:spacing w:before="41" w:line="276" w:lineRule="auto"/>
        <w:ind w:right="383"/>
        <w:rPr>
          <w:sz w:val="22"/>
          <w:szCs w:val="22"/>
        </w:rPr>
      </w:pPr>
      <w:r>
        <w:rPr>
          <w:rFonts w:ascii="Calibri" w:hAnsi="Calibri" w:cs="Calibri"/>
          <w:b/>
          <w:bCs/>
          <w:color w:val="00B050"/>
          <w:sz w:val="36"/>
          <w:szCs w:val="36"/>
        </w:rPr>
        <w:t>A</w:t>
      </w:r>
      <w:r w:rsidR="00E41371" w:rsidRPr="00386760">
        <w:rPr>
          <w:rFonts w:ascii="Calibri" w:hAnsi="Calibri" w:cs="Calibri"/>
          <w:b/>
          <w:bCs/>
          <w:color w:val="00B050"/>
          <w:sz w:val="36"/>
          <w:szCs w:val="36"/>
        </w:rPr>
        <w:t>ppendix 2 Person Specification</w:t>
      </w:r>
    </w:p>
    <w:p w:rsidR="00E41371" w:rsidRPr="00CA506C" w:rsidRDefault="00E41371" w:rsidP="0018612E">
      <w:pPr>
        <w:pStyle w:val="Default"/>
        <w:rPr>
          <w:rFonts w:ascii="Calibri" w:hAnsi="Calibri" w:cs="Calibri"/>
          <w:color w:val="00B050"/>
          <w:sz w:val="22"/>
          <w:szCs w:val="22"/>
        </w:rPr>
      </w:pPr>
    </w:p>
    <w:p w:rsidR="00E41371" w:rsidRPr="00CA506C" w:rsidRDefault="00E41371" w:rsidP="00E41371">
      <w:pPr>
        <w:kinsoku w:val="0"/>
        <w:overflowPunct w:val="0"/>
        <w:autoSpaceDE w:val="0"/>
        <w:autoSpaceDN w:val="0"/>
        <w:adjustRightInd w:val="0"/>
        <w:spacing w:before="4" w:after="0" w:line="240" w:lineRule="auto"/>
        <w:rPr>
          <w:rFonts w:ascii="Calibri" w:hAnsi="Calibri" w:cs="Calibri"/>
          <w:sz w:val="3"/>
          <w:szCs w:val="3"/>
        </w:rPr>
      </w:pPr>
    </w:p>
    <w:tbl>
      <w:tblPr>
        <w:tblStyle w:val="GridTable1Light"/>
        <w:tblW w:w="10349" w:type="dxa"/>
        <w:tblInd w:w="-26" w:type="dxa"/>
        <w:tblLayout w:type="fixed"/>
        <w:tblLook w:val="0000" w:firstRow="0" w:lastRow="0" w:firstColumn="0" w:lastColumn="0" w:noHBand="0" w:noVBand="0"/>
      </w:tblPr>
      <w:tblGrid>
        <w:gridCol w:w="1581"/>
        <w:gridCol w:w="6641"/>
        <w:gridCol w:w="2127"/>
      </w:tblGrid>
      <w:tr w:rsidR="00CB0927" w:rsidRPr="00CA506C" w:rsidTr="00CB0927">
        <w:trPr>
          <w:trHeight w:val="328"/>
        </w:trPr>
        <w:tc>
          <w:tcPr>
            <w:tcW w:w="1581" w:type="dxa"/>
          </w:tcPr>
          <w:p w:rsidR="00CB0927" w:rsidRPr="00CA506C" w:rsidRDefault="00CB0927" w:rsidP="00E41371">
            <w:pPr>
              <w:kinsoku w:val="0"/>
              <w:overflowPunct w:val="0"/>
              <w:autoSpaceDE w:val="0"/>
              <w:autoSpaceDN w:val="0"/>
              <w:adjustRightInd w:val="0"/>
              <w:rPr>
                <w:rFonts w:ascii="Calibri" w:hAnsi="Calibri" w:cs="Calibri"/>
                <w:sz w:val="20"/>
                <w:szCs w:val="20"/>
              </w:rPr>
            </w:pPr>
          </w:p>
          <w:p w:rsidR="00CB0927" w:rsidRPr="00CA506C" w:rsidRDefault="00CB0927" w:rsidP="00E41371">
            <w:pPr>
              <w:kinsoku w:val="0"/>
              <w:overflowPunct w:val="0"/>
              <w:autoSpaceDE w:val="0"/>
              <w:autoSpaceDN w:val="0"/>
              <w:adjustRightInd w:val="0"/>
              <w:spacing w:before="1"/>
              <w:ind w:left="87" w:right="81"/>
              <w:jc w:val="center"/>
              <w:rPr>
                <w:rFonts w:ascii="Calibri" w:hAnsi="Calibri" w:cs="Calibri"/>
                <w:sz w:val="20"/>
                <w:szCs w:val="20"/>
              </w:rPr>
            </w:pPr>
            <w:r w:rsidRPr="00CA506C">
              <w:rPr>
                <w:rFonts w:ascii="Calibri" w:hAnsi="Calibri" w:cs="Calibri"/>
                <w:sz w:val="20"/>
                <w:szCs w:val="20"/>
              </w:rPr>
              <w:t>Qualifications</w:t>
            </w:r>
          </w:p>
        </w:tc>
        <w:tc>
          <w:tcPr>
            <w:tcW w:w="6641" w:type="dxa"/>
          </w:tcPr>
          <w:p w:rsidR="00CB0927" w:rsidRPr="00CB0927" w:rsidRDefault="004F5045" w:rsidP="00E41371">
            <w:pPr>
              <w:numPr>
                <w:ilvl w:val="0"/>
                <w:numId w:val="15"/>
              </w:numPr>
              <w:tabs>
                <w:tab w:val="left" w:pos="826"/>
              </w:tabs>
              <w:kinsoku w:val="0"/>
              <w:overflowPunct w:val="0"/>
              <w:autoSpaceDE w:val="0"/>
              <w:autoSpaceDN w:val="0"/>
              <w:adjustRightInd w:val="0"/>
              <w:spacing w:line="206" w:lineRule="exact"/>
              <w:ind w:hanging="361"/>
              <w:rPr>
                <w:rFonts w:ascii="Calibri" w:hAnsi="Calibri" w:cs="Calibri"/>
                <w:sz w:val="20"/>
                <w:szCs w:val="20"/>
              </w:rPr>
            </w:pPr>
            <w:r>
              <w:rPr>
                <w:rFonts w:ascii="Calibri" w:hAnsi="Calibri" w:cs="Calibri"/>
                <w:sz w:val="20"/>
                <w:szCs w:val="20"/>
              </w:rPr>
              <w:t>NPQH or equivalent</w:t>
            </w:r>
          </w:p>
          <w:p w:rsidR="00CB0927" w:rsidRDefault="00CB0927" w:rsidP="00CB0927">
            <w:pPr>
              <w:numPr>
                <w:ilvl w:val="0"/>
                <w:numId w:val="15"/>
              </w:numPr>
              <w:tabs>
                <w:tab w:val="left" w:pos="826"/>
              </w:tabs>
              <w:kinsoku w:val="0"/>
              <w:overflowPunct w:val="0"/>
              <w:autoSpaceDE w:val="0"/>
              <w:autoSpaceDN w:val="0"/>
              <w:adjustRightInd w:val="0"/>
              <w:spacing w:line="206" w:lineRule="exact"/>
              <w:ind w:hanging="361"/>
              <w:rPr>
                <w:rFonts w:ascii="Calibri" w:hAnsi="Calibri" w:cs="Calibri"/>
                <w:sz w:val="20"/>
                <w:szCs w:val="20"/>
              </w:rPr>
            </w:pPr>
            <w:r w:rsidRPr="00CA506C">
              <w:rPr>
                <w:rFonts w:ascii="Calibri" w:hAnsi="Calibri" w:cs="Calibri"/>
                <w:sz w:val="20"/>
                <w:szCs w:val="20"/>
              </w:rPr>
              <w:t>Educated to degree level or</w:t>
            </w:r>
            <w:r w:rsidRPr="00CA506C">
              <w:rPr>
                <w:rFonts w:ascii="Calibri" w:hAnsi="Calibri" w:cs="Calibri"/>
                <w:spacing w:val="-6"/>
                <w:sz w:val="20"/>
                <w:szCs w:val="20"/>
              </w:rPr>
              <w:t xml:space="preserve"> </w:t>
            </w:r>
            <w:r w:rsidRPr="00CA506C">
              <w:rPr>
                <w:rFonts w:ascii="Calibri" w:hAnsi="Calibri" w:cs="Calibri"/>
                <w:sz w:val="20"/>
                <w:szCs w:val="20"/>
              </w:rPr>
              <w:t>equivalent</w:t>
            </w:r>
          </w:p>
          <w:p w:rsidR="004F5045" w:rsidRPr="004F5045" w:rsidRDefault="004F5045" w:rsidP="004F5045">
            <w:pPr>
              <w:numPr>
                <w:ilvl w:val="0"/>
                <w:numId w:val="15"/>
              </w:numPr>
              <w:tabs>
                <w:tab w:val="left" w:pos="826"/>
              </w:tabs>
              <w:kinsoku w:val="0"/>
              <w:overflowPunct w:val="0"/>
              <w:autoSpaceDE w:val="0"/>
              <w:autoSpaceDN w:val="0"/>
              <w:adjustRightInd w:val="0"/>
              <w:spacing w:line="206" w:lineRule="exact"/>
              <w:ind w:hanging="361"/>
              <w:rPr>
                <w:rFonts w:ascii="Calibri" w:hAnsi="Calibri" w:cs="Calibri"/>
                <w:sz w:val="20"/>
                <w:szCs w:val="20"/>
              </w:rPr>
            </w:pPr>
            <w:r>
              <w:rPr>
                <w:rFonts w:ascii="Calibri" w:hAnsi="Calibri" w:cs="Calibri"/>
                <w:sz w:val="20"/>
                <w:szCs w:val="20"/>
              </w:rPr>
              <w:t>NPQEL or equivalent Masters</w:t>
            </w:r>
          </w:p>
        </w:tc>
        <w:tc>
          <w:tcPr>
            <w:tcW w:w="2127" w:type="dxa"/>
            <w:vAlign w:val="center"/>
          </w:tcPr>
          <w:p w:rsidR="00CB0927" w:rsidRDefault="00CB0927" w:rsidP="004F5045">
            <w:pPr>
              <w:kinsoku w:val="0"/>
              <w:overflowPunct w:val="0"/>
              <w:autoSpaceDE w:val="0"/>
              <w:autoSpaceDN w:val="0"/>
              <w:adjustRightInd w:val="0"/>
              <w:ind w:right="661"/>
              <w:rPr>
                <w:rFonts w:ascii="Calibri" w:hAnsi="Calibri" w:cs="Calibri"/>
                <w:sz w:val="20"/>
                <w:szCs w:val="20"/>
              </w:rPr>
            </w:pPr>
            <w:r w:rsidRPr="00CA506C">
              <w:rPr>
                <w:rFonts w:ascii="Calibri" w:hAnsi="Calibri" w:cs="Calibri"/>
                <w:sz w:val="20"/>
                <w:szCs w:val="20"/>
              </w:rPr>
              <w:t>Essential</w:t>
            </w:r>
          </w:p>
          <w:p w:rsidR="004F5045" w:rsidRDefault="004F5045" w:rsidP="004F5045">
            <w:pPr>
              <w:kinsoku w:val="0"/>
              <w:overflowPunct w:val="0"/>
              <w:autoSpaceDE w:val="0"/>
              <w:autoSpaceDN w:val="0"/>
              <w:adjustRightInd w:val="0"/>
              <w:ind w:right="661"/>
              <w:rPr>
                <w:rFonts w:ascii="Calibri" w:hAnsi="Calibri" w:cs="Calibri"/>
                <w:sz w:val="20"/>
                <w:szCs w:val="20"/>
              </w:rPr>
            </w:pPr>
            <w:r>
              <w:rPr>
                <w:rFonts w:ascii="Calibri" w:hAnsi="Calibri" w:cs="Calibri"/>
                <w:sz w:val="20"/>
                <w:szCs w:val="20"/>
              </w:rPr>
              <w:t>Essential</w:t>
            </w:r>
          </w:p>
          <w:p w:rsidR="004F5045" w:rsidRPr="00CA506C" w:rsidRDefault="004F5045" w:rsidP="004F5045">
            <w:pPr>
              <w:kinsoku w:val="0"/>
              <w:overflowPunct w:val="0"/>
              <w:autoSpaceDE w:val="0"/>
              <w:autoSpaceDN w:val="0"/>
              <w:adjustRightInd w:val="0"/>
              <w:ind w:right="661"/>
              <w:rPr>
                <w:rFonts w:ascii="Calibri" w:hAnsi="Calibri" w:cs="Calibri"/>
                <w:sz w:val="20"/>
                <w:szCs w:val="20"/>
              </w:rPr>
            </w:pPr>
            <w:r>
              <w:rPr>
                <w:rFonts w:ascii="Calibri" w:hAnsi="Calibri" w:cs="Calibri"/>
                <w:sz w:val="20"/>
                <w:szCs w:val="20"/>
              </w:rPr>
              <w:t>Desirable</w:t>
            </w:r>
          </w:p>
        </w:tc>
      </w:tr>
      <w:tr w:rsidR="00CB0927" w:rsidRPr="00CA506C" w:rsidTr="00CB0927">
        <w:trPr>
          <w:trHeight w:val="85"/>
        </w:trPr>
        <w:tc>
          <w:tcPr>
            <w:tcW w:w="10349" w:type="dxa"/>
            <w:gridSpan w:val="3"/>
            <w:tcBorders>
              <w:left w:val="nil"/>
              <w:right w:val="nil"/>
            </w:tcBorders>
          </w:tcPr>
          <w:p w:rsidR="00CB0927" w:rsidRPr="00CB0927" w:rsidRDefault="00CB0927" w:rsidP="00CB0927">
            <w:pPr>
              <w:tabs>
                <w:tab w:val="left" w:pos="826"/>
              </w:tabs>
              <w:kinsoku w:val="0"/>
              <w:overflowPunct w:val="0"/>
              <w:autoSpaceDE w:val="0"/>
              <w:autoSpaceDN w:val="0"/>
              <w:adjustRightInd w:val="0"/>
              <w:spacing w:before="56"/>
              <w:ind w:right="1129"/>
              <w:jc w:val="center"/>
              <w:rPr>
                <w:rFonts w:ascii="Calibri" w:hAnsi="Calibri" w:cs="Calibri"/>
                <w:b/>
                <w:sz w:val="20"/>
                <w:szCs w:val="20"/>
              </w:rPr>
            </w:pPr>
          </w:p>
        </w:tc>
      </w:tr>
      <w:tr w:rsidR="00927533" w:rsidRPr="00CA506C" w:rsidTr="00CB0927">
        <w:trPr>
          <w:trHeight w:val="420"/>
        </w:trPr>
        <w:tc>
          <w:tcPr>
            <w:tcW w:w="10349" w:type="dxa"/>
            <w:gridSpan w:val="3"/>
            <w:shd w:val="clear" w:color="auto" w:fill="F2F2F2" w:themeFill="background1" w:themeFillShade="F2"/>
          </w:tcPr>
          <w:p w:rsidR="00CB0927" w:rsidRPr="00CA506C" w:rsidRDefault="005A1DFA" w:rsidP="00CB0927">
            <w:pPr>
              <w:tabs>
                <w:tab w:val="left" w:pos="826"/>
              </w:tabs>
              <w:kinsoku w:val="0"/>
              <w:overflowPunct w:val="0"/>
              <w:autoSpaceDE w:val="0"/>
              <w:autoSpaceDN w:val="0"/>
              <w:adjustRightInd w:val="0"/>
              <w:spacing w:before="56"/>
              <w:ind w:right="1129"/>
              <w:jc w:val="center"/>
              <w:rPr>
                <w:rFonts w:ascii="Calibri" w:hAnsi="Calibri" w:cs="Calibri"/>
                <w:sz w:val="20"/>
                <w:szCs w:val="20"/>
              </w:rPr>
            </w:pPr>
            <w:r>
              <w:rPr>
                <w:rFonts w:ascii="Calibri" w:hAnsi="Calibri" w:cs="Calibri"/>
                <w:b/>
                <w:sz w:val="20"/>
                <w:szCs w:val="20"/>
              </w:rPr>
              <w:t xml:space="preserve">Person Specification </w:t>
            </w:r>
            <w:r w:rsidR="00CB0927" w:rsidRPr="00CB0927">
              <w:rPr>
                <w:rFonts w:ascii="Calibri" w:hAnsi="Calibri" w:cs="Calibri"/>
                <w:b/>
                <w:sz w:val="20"/>
                <w:szCs w:val="20"/>
              </w:rPr>
              <w:t>Criteria</w:t>
            </w:r>
          </w:p>
        </w:tc>
      </w:tr>
      <w:tr w:rsidR="00E41371" w:rsidRPr="00CA506C" w:rsidTr="005A1DFA">
        <w:trPr>
          <w:trHeight w:val="1340"/>
        </w:trPr>
        <w:tc>
          <w:tcPr>
            <w:tcW w:w="1581" w:type="dxa"/>
          </w:tcPr>
          <w:p w:rsidR="00E41371" w:rsidRPr="00CA506C" w:rsidRDefault="00E41371" w:rsidP="00E41371">
            <w:pPr>
              <w:kinsoku w:val="0"/>
              <w:overflowPunct w:val="0"/>
              <w:autoSpaceDE w:val="0"/>
              <w:autoSpaceDN w:val="0"/>
              <w:adjustRightInd w:val="0"/>
              <w:rPr>
                <w:rFonts w:ascii="Calibri" w:hAnsi="Calibri" w:cs="Calibri"/>
                <w:sz w:val="20"/>
                <w:szCs w:val="20"/>
              </w:rPr>
            </w:pPr>
          </w:p>
          <w:p w:rsidR="00E41371" w:rsidRPr="00CA506C" w:rsidRDefault="00E41371" w:rsidP="00E41371">
            <w:pPr>
              <w:kinsoku w:val="0"/>
              <w:overflowPunct w:val="0"/>
              <w:autoSpaceDE w:val="0"/>
              <w:autoSpaceDN w:val="0"/>
              <w:adjustRightInd w:val="0"/>
              <w:spacing w:before="150"/>
              <w:ind w:left="1" w:right="81"/>
              <w:jc w:val="center"/>
              <w:rPr>
                <w:rFonts w:ascii="Calibri" w:hAnsi="Calibri" w:cs="Calibri"/>
                <w:sz w:val="20"/>
                <w:szCs w:val="20"/>
              </w:rPr>
            </w:pPr>
            <w:r w:rsidRPr="00CA506C">
              <w:rPr>
                <w:rFonts w:ascii="Calibri" w:hAnsi="Calibri" w:cs="Calibri"/>
                <w:sz w:val="20"/>
                <w:szCs w:val="20"/>
              </w:rPr>
              <w:t>Experiences</w:t>
            </w:r>
          </w:p>
        </w:tc>
        <w:tc>
          <w:tcPr>
            <w:tcW w:w="8768" w:type="dxa"/>
            <w:gridSpan w:val="2"/>
          </w:tcPr>
          <w:p w:rsidR="00E41371" w:rsidRPr="00CA506C" w:rsidRDefault="00E41371" w:rsidP="00E41371">
            <w:pPr>
              <w:numPr>
                <w:ilvl w:val="0"/>
                <w:numId w:val="14"/>
              </w:numPr>
              <w:tabs>
                <w:tab w:val="left" w:pos="826"/>
              </w:tabs>
              <w:kinsoku w:val="0"/>
              <w:overflowPunct w:val="0"/>
              <w:autoSpaceDE w:val="0"/>
              <w:autoSpaceDN w:val="0"/>
              <w:adjustRightInd w:val="0"/>
              <w:spacing w:before="56"/>
              <w:ind w:right="1129"/>
              <w:jc w:val="both"/>
              <w:rPr>
                <w:rFonts w:ascii="Calibri" w:hAnsi="Calibri" w:cs="Calibri"/>
                <w:sz w:val="20"/>
                <w:szCs w:val="20"/>
              </w:rPr>
            </w:pPr>
            <w:r w:rsidRPr="00CA506C">
              <w:rPr>
                <w:rFonts w:ascii="Calibri" w:hAnsi="Calibri" w:cs="Calibri"/>
                <w:sz w:val="20"/>
                <w:szCs w:val="20"/>
              </w:rPr>
              <w:t xml:space="preserve">Experience of </w:t>
            </w:r>
            <w:r w:rsidR="005A1DFA">
              <w:rPr>
                <w:rFonts w:ascii="Calibri" w:hAnsi="Calibri" w:cs="Calibri"/>
                <w:sz w:val="20"/>
                <w:szCs w:val="20"/>
              </w:rPr>
              <w:t xml:space="preserve">strong </w:t>
            </w:r>
            <w:r w:rsidR="004F5045">
              <w:rPr>
                <w:rFonts w:ascii="Calibri" w:hAnsi="Calibri" w:cs="Calibri"/>
                <w:sz w:val="20"/>
                <w:szCs w:val="20"/>
              </w:rPr>
              <w:t>school</w:t>
            </w:r>
            <w:r w:rsidRPr="00CA506C">
              <w:rPr>
                <w:rFonts w:ascii="Calibri" w:hAnsi="Calibri" w:cs="Calibri"/>
                <w:sz w:val="20"/>
                <w:szCs w:val="20"/>
              </w:rPr>
              <w:t xml:space="preserve"> leadership and management</w:t>
            </w:r>
            <w:r w:rsidR="004F5045">
              <w:rPr>
                <w:rFonts w:ascii="Calibri" w:hAnsi="Calibri" w:cs="Calibri"/>
                <w:sz w:val="20"/>
                <w:szCs w:val="20"/>
              </w:rPr>
              <w:t>, at least at level of headship where you achieved an Inspection Judgement of at least ‘Good’ and positive student Progress outcomes at secondary-school level</w:t>
            </w:r>
          </w:p>
          <w:p w:rsidR="00E41371" w:rsidRDefault="004F5045" w:rsidP="00E41371">
            <w:pPr>
              <w:numPr>
                <w:ilvl w:val="0"/>
                <w:numId w:val="14"/>
              </w:numPr>
              <w:tabs>
                <w:tab w:val="left" w:pos="826"/>
              </w:tabs>
              <w:kinsoku w:val="0"/>
              <w:overflowPunct w:val="0"/>
              <w:autoSpaceDE w:val="0"/>
              <w:autoSpaceDN w:val="0"/>
              <w:adjustRightInd w:val="0"/>
              <w:spacing w:line="206" w:lineRule="exact"/>
              <w:ind w:hanging="361"/>
              <w:jc w:val="both"/>
              <w:rPr>
                <w:rFonts w:ascii="Calibri" w:hAnsi="Calibri" w:cs="Calibri"/>
                <w:sz w:val="20"/>
                <w:szCs w:val="20"/>
              </w:rPr>
            </w:pPr>
            <w:r>
              <w:rPr>
                <w:rFonts w:ascii="Calibri" w:hAnsi="Calibri" w:cs="Calibri"/>
                <w:sz w:val="20"/>
                <w:szCs w:val="20"/>
              </w:rPr>
              <w:t>Evidence</w:t>
            </w:r>
            <w:r w:rsidR="00E41371" w:rsidRPr="00CA506C">
              <w:rPr>
                <w:rFonts w:ascii="Calibri" w:hAnsi="Calibri" w:cs="Calibri"/>
                <w:sz w:val="20"/>
                <w:szCs w:val="20"/>
              </w:rPr>
              <w:t xml:space="preserve"> of successful management and leadership of diverse</w:t>
            </w:r>
            <w:r w:rsidR="00E41371" w:rsidRPr="00CA506C">
              <w:rPr>
                <w:rFonts w:ascii="Calibri" w:hAnsi="Calibri" w:cs="Calibri"/>
                <w:spacing w:val="-16"/>
                <w:sz w:val="20"/>
                <w:szCs w:val="20"/>
              </w:rPr>
              <w:t xml:space="preserve"> </w:t>
            </w:r>
            <w:r w:rsidR="00E41371" w:rsidRPr="00CA506C">
              <w:rPr>
                <w:rFonts w:ascii="Calibri" w:hAnsi="Calibri" w:cs="Calibri"/>
                <w:sz w:val="20"/>
                <w:szCs w:val="20"/>
              </w:rPr>
              <w:t>teams</w:t>
            </w:r>
          </w:p>
          <w:p w:rsidR="005A73DC" w:rsidRPr="007E0D32" w:rsidRDefault="005A73DC" w:rsidP="00E41371">
            <w:pPr>
              <w:numPr>
                <w:ilvl w:val="0"/>
                <w:numId w:val="14"/>
              </w:numPr>
              <w:tabs>
                <w:tab w:val="left" w:pos="826"/>
              </w:tabs>
              <w:kinsoku w:val="0"/>
              <w:overflowPunct w:val="0"/>
              <w:autoSpaceDE w:val="0"/>
              <w:autoSpaceDN w:val="0"/>
              <w:adjustRightInd w:val="0"/>
              <w:spacing w:line="206" w:lineRule="exact"/>
              <w:ind w:hanging="361"/>
              <w:jc w:val="both"/>
              <w:rPr>
                <w:rFonts w:ascii="Calibri" w:hAnsi="Calibri" w:cs="Calibri"/>
                <w:sz w:val="20"/>
                <w:szCs w:val="20"/>
              </w:rPr>
            </w:pPr>
            <w:r w:rsidRPr="007E0D32">
              <w:rPr>
                <w:rFonts w:ascii="Calibri" w:hAnsi="Calibri" w:cs="Calibri"/>
                <w:sz w:val="20"/>
                <w:szCs w:val="20"/>
              </w:rPr>
              <w:t xml:space="preserve">Evidence of substantial experience of effective school improvement work </w:t>
            </w:r>
          </w:p>
          <w:p w:rsidR="003369F0" w:rsidRPr="005A73DC" w:rsidRDefault="003369F0" w:rsidP="00E41371">
            <w:pPr>
              <w:numPr>
                <w:ilvl w:val="0"/>
                <w:numId w:val="14"/>
              </w:numPr>
              <w:tabs>
                <w:tab w:val="left" w:pos="826"/>
              </w:tabs>
              <w:kinsoku w:val="0"/>
              <w:overflowPunct w:val="0"/>
              <w:autoSpaceDE w:val="0"/>
              <w:autoSpaceDN w:val="0"/>
              <w:adjustRightInd w:val="0"/>
              <w:spacing w:line="206" w:lineRule="exact"/>
              <w:ind w:hanging="361"/>
              <w:jc w:val="both"/>
              <w:rPr>
                <w:rFonts w:ascii="Calibri" w:hAnsi="Calibri" w:cs="Calibri"/>
                <w:sz w:val="20"/>
                <w:szCs w:val="20"/>
              </w:rPr>
            </w:pPr>
            <w:r w:rsidRPr="005A73DC">
              <w:rPr>
                <w:rFonts w:ascii="Calibri" w:hAnsi="Calibri" w:cs="Calibri"/>
                <w:sz w:val="20"/>
                <w:szCs w:val="20"/>
              </w:rPr>
              <w:t>Evidence of highly effective and harmonious work with a Governing Body and its Chair</w:t>
            </w:r>
          </w:p>
          <w:p w:rsidR="00E41371" w:rsidRDefault="00E41371" w:rsidP="004F5045">
            <w:pPr>
              <w:numPr>
                <w:ilvl w:val="0"/>
                <w:numId w:val="14"/>
              </w:numPr>
              <w:tabs>
                <w:tab w:val="left" w:pos="826"/>
              </w:tabs>
              <w:kinsoku w:val="0"/>
              <w:overflowPunct w:val="0"/>
              <w:autoSpaceDE w:val="0"/>
              <w:autoSpaceDN w:val="0"/>
              <w:adjustRightInd w:val="0"/>
              <w:ind w:right="1066"/>
              <w:rPr>
                <w:rFonts w:ascii="Calibri" w:hAnsi="Calibri" w:cs="Calibri"/>
                <w:sz w:val="20"/>
                <w:szCs w:val="20"/>
              </w:rPr>
            </w:pPr>
            <w:r w:rsidRPr="00CA506C">
              <w:rPr>
                <w:rFonts w:ascii="Calibri" w:hAnsi="Calibri" w:cs="Calibri"/>
                <w:sz w:val="20"/>
                <w:szCs w:val="20"/>
              </w:rPr>
              <w:t xml:space="preserve">Experience of working with a range of external partners to achieve organisational aims </w:t>
            </w:r>
          </w:p>
          <w:p w:rsidR="005A73DC" w:rsidRPr="007E0D32" w:rsidRDefault="005A73DC" w:rsidP="004F5045">
            <w:pPr>
              <w:numPr>
                <w:ilvl w:val="0"/>
                <w:numId w:val="14"/>
              </w:numPr>
              <w:tabs>
                <w:tab w:val="left" w:pos="826"/>
              </w:tabs>
              <w:kinsoku w:val="0"/>
              <w:overflowPunct w:val="0"/>
              <w:autoSpaceDE w:val="0"/>
              <w:autoSpaceDN w:val="0"/>
              <w:adjustRightInd w:val="0"/>
              <w:ind w:right="1066"/>
              <w:rPr>
                <w:rFonts w:ascii="Calibri" w:hAnsi="Calibri" w:cs="Calibri"/>
                <w:sz w:val="20"/>
                <w:szCs w:val="20"/>
              </w:rPr>
            </w:pPr>
            <w:r w:rsidRPr="007E0D32">
              <w:rPr>
                <w:rFonts w:ascii="Calibri" w:hAnsi="Calibri" w:cs="Calibri"/>
                <w:sz w:val="20"/>
                <w:szCs w:val="20"/>
              </w:rPr>
              <w:t>Experience of working in a Multi Academy Trust (</w:t>
            </w:r>
            <w:r w:rsidR="00833CEE" w:rsidRPr="007E0D32">
              <w:rPr>
                <w:rFonts w:ascii="Calibri" w:hAnsi="Calibri" w:cs="Calibri"/>
                <w:sz w:val="20"/>
                <w:szCs w:val="20"/>
              </w:rPr>
              <w:t>d</w:t>
            </w:r>
            <w:r w:rsidRPr="007E0D32">
              <w:rPr>
                <w:rFonts w:ascii="Calibri" w:hAnsi="Calibri" w:cs="Calibri"/>
                <w:sz w:val="20"/>
                <w:szCs w:val="20"/>
              </w:rPr>
              <w:t>esirable)</w:t>
            </w:r>
          </w:p>
          <w:p w:rsidR="00833CEE" w:rsidRPr="005A1DFA" w:rsidRDefault="00833CEE" w:rsidP="004F5045">
            <w:pPr>
              <w:numPr>
                <w:ilvl w:val="0"/>
                <w:numId w:val="14"/>
              </w:numPr>
              <w:tabs>
                <w:tab w:val="left" w:pos="826"/>
              </w:tabs>
              <w:kinsoku w:val="0"/>
              <w:overflowPunct w:val="0"/>
              <w:autoSpaceDE w:val="0"/>
              <w:autoSpaceDN w:val="0"/>
              <w:adjustRightInd w:val="0"/>
              <w:ind w:right="1066"/>
              <w:rPr>
                <w:rFonts w:ascii="Calibri" w:hAnsi="Calibri" w:cs="Calibri"/>
                <w:sz w:val="20"/>
                <w:szCs w:val="20"/>
              </w:rPr>
            </w:pPr>
            <w:r w:rsidRPr="007E0D32">
              <w:rPr>
                <w:rFonts w:ascii="Calibri" w:hAnsi="Calibri" w:cs="Calibri"/>
                <w:sz w:val="20"/>
                <w:szCs w:val="20"/>
              </w:rPr>
              <w:t xml:space="preserve">Experience of working in a diverse school with high levels of </w:t>
            </w:r>
            <w:r w:rsidR="00E867FB" w:rsidRPr="007E0D32">
              <w:rPr>
                <w:rFonts w:ascii="Calibri" w:hAnsi="Calibri" w:cs="Calibri"/>
                <w:sz w:val="20"/>
                <w:szCs w:val="20"/>
              </w:rPr>
              <w:t xml:space="preserve">deprivation </w:t>
            </w:r>
            <w:r w:rsidRPr="007E0D32">
              <w:rPr>
                <w:rFonts w:ascii="Calibri" w:hAnsi="Calibri" w:cs="Calibri"/>
                <w:sz w:val="20"/>
                <w:szCs w:val="20"/>
              </w:rPr>
              <w:t>(desirable)</w:t>
            </w:r>
          </w:p>
        </w:tc>
      </w:tr>
      <w:tr w:rsidR="00E41371" w:rsidRPr="00CA506C" w:rsidTr="005A1DFA">
        <w:trPr>
          <w:trHeight w:val="4109"/>
        </w:trPr>
        <w:tc>
          <w:tcPr>
            <w:tcW w:w="1581" w:type="dxa"/>
          </w:tcPr>
          <w:p w:rsidR="00E41371" w:rsidRPr="00CA506C" w:rsidRDefault="00E41371" w:rsidP="00E41371">
            <w:pPr>
              <w:kinsoku w:val="0"/>
              <w:overflowPunct w:val="0"/>
              <w:autoSpaceDE w:val="0"/>
              <w:autoSpaceDN w:val="0"/>
              <w:adjustRightInd w:val="0"/>
              <w:rPr>
                <w:rFonts w:ascii="Calibri" w:hAnsi="Calibri" w:cs="Calibri"/>
                <w:sz w:val="20"/>
                <w:szCs w:val="20"/>
              </w:rPr>
            </w:pPr>
          </w:p>
          <w:p w:rsidR="00E41371" w:rsidRPr="00CA506C" w:rsidRDefault="00E41371" w:rsidP="00E41371">
            <w:pPr>
              <w:kinsoku w:val="0"/>
              <w:overflowPunct w:val="0"/>
              <w:autoSpaceDE w:val="0"/>
              <w:autoSpaceDN w:val="0"/>
              <w:adjustRightInd w:val="0"/>
              <w:ind w:left="107" w:right="271"/>
              <w:rPr>
                <w:rFonts w:ascii="Calibri" w:hAnsi="Calibri" w:cs="Calibri"/>
                <w:sz w:val="20"/>
                <w:szCs w:val="20"/>
              </w:rPr>
            </w:pPr>
            <w:r w:rsidRPr="00CA506C">
              <w:rPr>
                <w:rFonts w:ascii="Calibri" w:hAnsi="Calibri" w:cs="Calibri"/>
                <w:sz w:val="20"/>
                <w:szCs w:val="20"/>
              </w:rPr>
              <w:t>Knowledge and Skills</w:t>
            </w:r>
          </w:p>
        </w:tc>
        <w:tc>
          <w:tcPr>
            <w:tcW w:w="8768" w:type="dxa"/>
            <w:gridSpan w:val="2"/>
          </w:tcPr>
          <w:p w:rsidR="00E41371" w:rsidRPr="00CA506C" w:rsidRDefault="00E41371" w:rsidP="00E41371">
            <w:pPr>
              <w:numPr>
                <w:ilvl w:val="0"/>
                <w:numId w:val="13"/>
              </w:numPr>
              <w:tabs>
                <w:tab w:val="left" w:pos="826"/>
              </w:tabs>
              <w:kinsoku w:val="0"/>
              <w:overflowPunct w:val="0"/>
              <w:autoSpaceDE w:val="0"/>
              <w:autoSpaceDN w:val="0"/>
              <w:adjustRightInd w:val="0"/>
              <w:spacing w:before="63"/>
              <w:ind w:right="521"/>
              <w:rPr>
                <w:rFonts w:ascii="Calibri" w:hAnsi="Calibri" w:cs="Calibri"/>
                <w:sz w:val="20"/>
                <w:szCs w:val="20"/>
              </w:rPr>
            </w:pPr>
            <w:r w:rsidRPr="00CA506C">
              <w:rPr>
                <w:rFonts w:ascii="Calibri" w:hAnsi="Calibri" w:cs="Calibri"/>
                <w:sz w:val="20"/>
                <w:szCs w:val="20"/>
              </w:rPr>
              <w:t xml:space="preserve">Ability to secure arrangements for the </w:t>
            </w:r>
            <w:r w:rsidR="005E57A1" w:rsidRPr="00CA506C">
              <w:rPr>
                <w:rFonts w:ascii="Calibri" w:hAnsi="Calibri" w:cs="Calibri"/>
                <w:sz w:val="20"/>
                <w:szCs w:val="20"/>
              </w:rPr>
              <w:t xml:space="preserve">highly </w:t>
            </w:r>
            <w:r w:rsidRPr="00CA506C">
              <w:rPr>
                <w:rFonts w:ascii="Calibri" w:hAnsi="Calibri" w:cs="Calibri"/>
                <w:sz w:val="20"/>
                <w:szCs w:val="20"/>
              </w:rPr>
              <w:t xml:space="preserve">effective </w:t>
            </w:r>
            <w:r w:rsidR="004F5045">
              <w:rPr>
                <w:rFonts w:ascii="Calibri" w:hAnsi="Calibri" w:cs="Calibri"/>
                <w:sz w:val="20"/>
                <w:szCs w:val="20"/>
              </w:rPr>
              <w:t>leadership and management of Trust s</w:t>
            </w:r>
            <w:r w:rsidRPr="00CA506C">
              <w:rPr>
                <w:rFonts w:ascii="Calibri" w:hAnsi="Calibri" w:cs="Calibri"/>
                <w:sz w:val="20"/>
                <w:szCs w:val="20"/>
              </w:rPr>
              <w:t>chools</w:t>
            </w:r>
          </w:p>
          <w:p w:rsidR="00E41371" w:rsidRPr="00CA506C" w:rsidRDefault="00E41371" w:rsidP="00E41371">
            <w:pPr>
              <w:numPr>
                <w:ilvl w:val="0"/>
                <w:numId w:val="13"/>
              </w:numPr>
              <w:tabs>
                <w:tab w:val="left" w:pos="826"/>
              </w:tabs>
              <w:kinsoku w:val="0"/>
              <w:overflowPunct w:val="0"/>
              <w:autoSpaceDE w:val="0"/>
              <w:autoSpaceDN w:val="0"/>
              <w:adjustRightInd w:val="0"/>
              <w:ind w:hanging="361"/>
              <w:rPr>
                <w:rFonts w:ascii="Calibri" w:hAnsi="Calibri" w:cs="Calibri"/>
                <w:sz w:val="20"/>
                <w:szCs w:val="20"/>
              </w:rPr>
            </w:pPr>
            <w:r w:rsidRPr="00CA506C">
              <w:rPr>
                <w:rFonts w:ascii="Calibri" w:hAnsi="Calibri" w:cs="Calibri"/>
                <w:sz w:val="20"/>
                <w:szCs w:val="20"/>
              </w:rPr>
              <w:t xml:space="preserve">Grasp of ICT and </w:t>
            </w:r>
            <w:r w:rsidR="005E57A1" w:rsidRPr="00CA506C">
              <w:rPr>
                <w:rFonts w:ascii="Calibri" w:hAnsi="Calibri" w:cs="Calibri"/>
                <w:sz w:val="20"/>
                <w:szCs w:val="20"/>
              </w:rPr>
              <w:t xml:space="preserve">highly </w:t>
            </w:r>
            <w:r w:rsidRPr="00CA506C">
              <w:rPr>
                <w:rFonts w:ascii="Calibri" w:hAnsi="Calibri" w:cs="Calibri"/>
                <w:sz w:val="20"/>
                <w:szCs w:val="20"/>
              </w:rPr>
              <w:t>competent use of IT within the</w:t>
            </w:r>
            <w:r w:rsidRPr="00CA506C">
              <w:rPr>
                <w:rFonts w:ascii="Calibri" w:hAnsi="Calibri" w:cs="Calibri"/>
                <w:spacing w:val="-13"/>
                <w:sz w:val="20"/>
                <w:szCs w:val="20"/>
              </w:rPr>
              <w:t xml:space="preserve"> </w:t>
            </w:r>
            <w:r w:rsidRPr="00CA506C">
              <w:rPr>
                <w:rFonts w:ascii="Calibri" w:hAnsi="Calibri" w:cs="Calibri"/>
                <w:sz w:val="20"/>
                <w:szCs w:val="20"/>
              </w:rPr>
              <w:t>workplace</w:t>
            </w:r>
          </w:p>
          <w:p w:rsidR="00E41371" w:rsidRPr="00CA506C" w:rsidRDefault="00E41371" w:rsidP="00E41371">
            <w:pPr>
              <w:numPr>
                <w:ilvl w:val="0"/>
                <w:numId w:val="13"/>
              </w:numPr>
              <w:tabs>
                <w:tab w:val="left" w:pos="826"/>
              </w:tabs>
              <w:kinsoku w:val="0"/>
              <w:overflowPunct w:val="0"/>
              <w:autoSpaceDE w:val="0"/>
              <w:autoSpaceDN w:val="0"/>
              <w:adjustRightInd w:val="0"/>
              <w:spacing w:line="207" w:lineRule="exact"/>
              <w:ind w:hanging="361"/>
              <w:rPr>
                <w:rFonts w:ascii="Calibri" w:hAnsi="Calibri" w:cs="Calibri"/>
                <w:sz w:val="20"/>
                <w:szCs w:val="20"/>
              </w:rPr>
            </w:pPr>
            <w:r w:rsidRPr="00CA506C">
              <w:rPr>
                <w:rFonts w:ascii="Calibri" w:hAnsi="Calibri" w:cs="Calibri"/>
                <w:sz w:val="20"/>
                <w:szCs w:val="20"/>
              </w:rPr>
              <w:t>The ability to work strategically and to seek and implement creative</w:t>
            </w:r>
            <w:r w:rsidRPr="00CA506C">
              <w:rPr>
                <w:rFonts w:ascii="Calibri" w:hAnsi="Calibri" w:cs="Calibri"/>
                <w:spacing w:val="-27"/>
                <w:sz w:val="20"/>
                <w:szCs w:val="20"/>
              </w:rPr>
              <w:t xml:space="preserve"> </w:t>
            </w:r>
            <w:r w:rsidRPr="00CA506C">
              <w:rPr>
                <w:rFonts w:ascii="Calibri" w:hAnsi="Calibri" w:cs="Calibri"/>
                <w:sz w:val="20"/>
                <w:szCs w:val="20"/>
              </w:rPr>
              <w:t>solutions</w:t>
            </w:r>
          </w:p>
          <w:p w:rsidR="00E41371" w:rsidRPr="00CA506C" w:rsidRDefault="00E41371" w:rsidP="00E41371">
            <w:pPr>
              <w:numPr>
                <w:ilvl w:val="0"/>
                <w:numId w:val="13"/>
              </w:numPr>
              <w:tabs>
                <w:tab w:val="left" w:pos="826"/>
              </w:tabs>
              <w:kinsoku w:val="0"/>
              <w:overflowPunct w:val="0"/>
              <w:autoSpaceDE w:val="0"/>
              <w:autoSpaceDN w:val="0"/>
              <w:adjustRightInd w:val="0"/>
              <w:spacing w:line="206" w:lineRule="exact"/>
              <w:ind w:hanging="361"/>
              <w:rPr>
                <w:rFonts w:ascii="Calibri" w:hAnsi="Calibri" w:cs="Calibri"/>
                <w:sz w:val="20"/>
                <w:szCs w:val="20"/>
              </w:rPr>
            </w:pPr>
            <w:r w:rsidRPr="00CA506C">
              <w:rPr>
                <w:rFonts w:ascii="Calibri" w:hAnsi="Calibri" w:cs="Calibri"/>
                <w:sz w:val="20"/>
                <w:szCs w:val="20"/>
              </w:rPr>
              <w:t xml:space="preserve">Strong skills in analysis, </w:t>
            </w:r>
            <w:r w:rsidR="004F5045">
              <w:rPr>
                <w:rFonts w:ascii="Calibri" w:hAnsi="Calibri" w:cs="Calibri"/>
                <w:sz w:val="20"/>
                <w:szCs w:val="20"/>
              </w:rPr>
              <w:t>strategic, operational and people management.</w:t>
            </w:r>
          </w:p>
          <w:p w:rsidR="00E41371" w:rsidRPr="00CA506C" w:rsidRDefault="00E41371" w:rsidP="00E41371">
            <w:pPr>
              <w:numPr>
                <w:ilvl w:val="0"/>
                <w:numId w:val="13"/>
              </w:numPr>
              <w:tabs>
                <w:tab w:val="left" w:pos="826"/>
              </w:tabs>
              <w:kinsoku w:val="0"/>
              <w:overflowPunct w:val="0"/>
              <w:autoSpaceDE w:val="0"/>
              <w:autoSpaceDN w:val="0"/>
              <w:adjustRightInd w:val="0"/>
              <w:spacing w:line="207" w:lineRule="exact"/>
              <w:ind w:hanging="361"/>
              <w:rPr>
                <w:rFonts w:ascii="Calibri" w:hAnsi="Calibri" w:cs="Calibri"/>
                <w:sz w:val="20"/>
                <w:szCs w:val="20"/>
              </w:rPr>
            </w:pPr>
            <w:r w:rsidRPr="00CA506C">
              <w:rPr>
                <w:rFonts w:ascii="Calibri" w:hAnsi="Calibri" w:cs="Calibri"/>
                <w:sz w:val="20"/>
                <w:szCs w:val="20"/>
              </w:rPr>
              <w:t>The ability and motivation to review and improve practice</w:t>
            </w:r>
            <w:r w:rsidRPr="00CA506C">
              <w:rPr>
                <w:rFonts w:ascii="Calibri" w:hAnsi="Calibri" w:cs="Calibri"/>
                <w:spacing w:val="-17"/>
                <w:sz w:val="20"/>
                <w:szCs w:val="20"/>
              </w:rPr>
              <w:t xml:space="preserve"> </w:t>
            </w:r>
            <w:r w:rsidRPr="00CA506C">
              <w:rPr>
                <w:rFonts w:ascii="Calibri" w:hAnsi="Calibri" w:cs="Calibri"/>
                <w:sz w:val="20"/>
                <w:szCs w:val="20"/>
              </w:rPr>
              <w:t>continuously</w:t>
            </w:r>
          </w:p>
          <w:p w:rsidR="00E41371" w:rsidRPr="00CA506C" w:rsidRDefault="00E41371" w:rsidP="00E41371">
            <w:pPr>
              <w:numPr>
                <w:ilvl w:val="0"/>
                <w:numId w:val="13"/>
              </w:numPr>
              <w:tabs>
                <w:tab w:val="left" w:pos="826"/>
              </w:tabs>
              <w:kinsoku w:val="0"/>
              <w:overflowPunct w:val="0"/>
              <w:autoSpaceDE w:val="0"/>
              <w:autoSpaceDN w:val="0"/>
              <w:adjustRightInd w:val="0"/>
              <w:spacing w:before="2"/>
              <w:ind w:right="541"/>
              <w:rPr>
                <w:rFonts w:ascii="Calibri" w:hAnsi="Calibri" w:cs="Calibri"/>
                <w:sz w:val="20"/>
                <w:szCs w:val="20"/>
              </w:rPr>
            </w:pPr>
            <w:r w:rsidRPr="00CA506C">
              <w:rPr>
                <w:rFonts w:ascii="Calibri" w:hAnsi="Calibri" w:cs="Calibri"/>
                <w:sz w:val="20"/>
                <w:szCs w:val="20"/>
              </w:rPr>
              <w:t>Excellent leadership skills and the ability to inspire colleagues,</w:t>
            </w:r>
            <w:r w:rsidR="005E57A1" w:rsidRPr="00CA506C">
              <w:rPr>
                <w:rFonts w:ascii="Calibri" w:hAnsi="Calibri" w:cs="Calibri"/>
                <w:sz w:val="20"/>
                <w:szCs w:val="20"/>
              </w:rPr>
              <w:t xml:space="preserve"> </w:t>
            </w:r>
            <w:r w:rsidRPr="00CA506C">
              <w:rPr>
                <w:rFonts w:ascii="Calibri" w:hAnsi="Calibri" w:cs="Calibri"/>
                <w:sz w:val="20"/>
                <w:szCs w:val="20"/>
              </w:rPr>
              <w:t>peers</w:t>
            </w:r>
            <w:r w:rsidR="005E57A1" w:rsidRPr="00CA506C">
              <w:rPr>
                <w:rFonts w:ascii="Calibri" w:hAnsi="Calibri" w:cs="Calibri"/>
                <w:spacing w:val="-36"/>
                <w:sz w:val="20"/>
                <w:szCs w:val="20"/>
              </w:rPr>
              <w:t xml:space="preserve"> </w:t>
            </w:r>
            <w:r w:rsidRPr="00CA506C">
              <w:rPr>
                <w:rFonts w:ascii="Calibri" w:hAnsi="Calibri" w:cs="Calibri"/>
                <w:sz w:val="20"/>
                <w:szCs w:val="20"/>
              </w:rPr>
              <w:t>and teams</w:t>
            </w:r>
          </w:p>
          <w:p w:rsidR="00E41371" w:rsidRPr="00CA506C" w:rsidRDefault="00E41371" w:rsidP="00E41371">
            <w:pPr>
              <w:numPr>
                <w:ilvl w:val="0"/>
                <w:numId w:val="13"/>
              </w:numPr>
              <w:tabs>
                <w:tab w:val="left" w:pos="826"/>
              </w:tabs>
              <w:kinsoku w:val="0"/>
              <w:overflowPunct w:val="0"/>
              <w:autoSpaceDE w:val="0"/>
              <w:autoSpaceDN w:val="0"/>
              <w:adjustRightInd w:val="0"/>
              <w:spacing w:line="206" w:lineRule="exact"/>
              <w:ind w:hanging="361"/>
              <w:rPr>
                <w:rFonts w:ascii="Calibri" w:hAnsi="Calibri" w:cs="Calibri"/>
                <w:sz w:val="20"/>
                <w:szCs w:val="20"/>
              </w:rPr>
            </w:pPr>
            <w:r w:rsidRPr="00CA506C">
              <w:rPr>
                <w:rFonts w:ascii="Calibri" w:hAnsi="Calibri" w:cs="Calibri"/>
                <w:sz w:val="20"/>
                <w:szCs w:val="20"/>
              </w:rPr>
              <w:t>The ability to manage the performance of a diverse range of</w:t>
            </w:r>
            <w:r w:rsidRPr="00CA506C">
              <w:rPr>
                <w:rFonts w:ascii="Calibri" w:hAnsi="Calibri" w:cs="Calibri"/>
                <w:spacing w:val="-9"/>
                <w:sz w:val="20"/>
                <w:szCs w:val="20"/>
              </w:rPr>
              <w:t xml:space="preserve"> </w:t>
            </w:r>
            <w:r w:rsidRPr="00CA506C">
              <w:rPr>
                <w:rFonts w:ascii="Calibri" w:hAnsi="Calibri" w:cs="Calibri"/>
                <w:sz w:val="20"/>
                <w:szCs w:val="20"/>
              </w:rPr>
              <w:t>staff</w:t>
            </w:r>
          </w:p>
          <w:p w:rsidR="005E57A1" w:rsidRPr="00CA506C" w:rsidRDefault="005E57A1" w:rsidP="00E41371">
            <w:pPr>
              <w:numPr>
                <w:ilvl w:val="0"/>
                <w:numId w:val="13"/>
              </w:numPr>
              <w:tabs>
                <w:tab w:val="left" w:pos="826"/>
              </w:tabs>
              <w:kinsoku w:val="0"/>
              <w:overflowPunct w:val="0"/>
              <w:autoSpaceDE w:val="0"/>
              <w:autoSpaceDN w:val="0"/>
              <w:adjustRightInd w:val="0"/>
              <w:spacing w:line="206" w:lineRule="exact"/>
              <w:ind w:hanging="361"/>
              <w:rPr>
                <w:rFonts w:ascii="Calibri" w:hAnsi="Calibri" w:cs="Calibri"/>
                <w:sz w:val="20"/>
                <w:szCs w:val="20"/>
              </w:rPr>
            </w:pPr>
            <w:r w:rsidRPr="00CA506C">
              <w:rPr>
                <w:rFonts w:ascii="Calibri" w:hAnsi="Calibri" w:cs="Calibri"/>
                <w:sz w:val="20"/>
                <w:szCs w:val="20"/>
              </w:rPr>
              <w:t>The foresight, skills and experience to support teaching and non-teaching staff to protect their well-being and manage their workload.</w:t>
            </w:r>
          </w:p>
          <w:p w:rsidR="00E41371" w:rsidRPr="00CA506C" w:rsidRDefault="00E41371" w:rsidP="00E41371">
            <w:pPr>
              <w:numPr>
                <w:ilvl w:val="0"/>
                <w:numId w:val="13"/>
              </w:numPr>
              <w:tabs>
                <w:tab w:val="left" w:pos="826"/>
              </w:tabs>
              <w:kinsoku w:val="0"/>
              <w:overflowPunct w:val="0"/>
              <w:autoSpaceDE w:val="0"/>
              <w:autoSpaceDN w:val="0"/>
              <w:adjustRightInd w:val="0"/>
              <w:spacing w:line="207" w:lineRule="exact"/>
              <w:ind w:hanging="361"/>
              <w:rPr>
                <w:rFonts w:ascii="Calibri" w:hAnsi="Calibri" w:cs="Calibri"/>
                <w:sz w:val="20"/>
                <w:szCs w:val="20"/>
              </w:rPr>
            </w:pPr>
            <w:r w:rsidRPr="00CA506C">
              <w:rPr>
                <w:rFonts w:ascii="Calibri" w:hAnsi="Calibri" w:cs="Calibri"/>
                <w:sz w:val="20"/>
                <w:szCs w:val="20"/>
              </w:rPr>
              <w:t>Excellent literacy, numeracy and ICT</w:t>
            </w:r>
            <w:r w:rsidRPr="00CA506C">
              <w:rPr>
                <w:rFonts w:ascii="Calibri" w:hAnsi="Calibri" w:cs="Calibri"/>
                <w:spacing w:val="-7"/>
                <w:sz w:val="20"/>
                <w:szCs w:val="20"/>
              </w:rPr>
              <w:t xml:space="preserve"> </w:t>
            </w:r>
            <w:r w:rsidRPr="00CA506C">
              <w:rPr>
                <w:rFonts w:ascii="Calibri" w:hAnsi="Calibri" w:cs="Calibri"/>
                <w:sz w:val="20"/>
                <w:szCs w:val="20"/>
              </w:rPr>
              <w:t>skills</w:t>
            </w:r>
          </w:p>
          <w:p w:rsidR="00E41371" w:rsidRPr="00CA506C" w:rsidRDefault="00E41371" w:rsidP="00E41371">
            <w:pPr>
              <w:numPr>
                <w:ilvl w:val="0"/>
                <w:numId w:val="13"/>
              </w:numPr>
              <w:tabs>
                <w:tab w:val="left" w:pos="826"/>
              </w:tabs>
              <w:kinsoku w:val="0"/>
              <w:overflowPunct w:val="0"/>
              <w:autoSpaceDE w:val="0"/>
              <w:autoSpaceDN w:val="0"/>
              <w:adjustRightInd w:val="0"/>
              <w:spacing w:before="2" w:line="207" w:lineRule="exact"/>
              <w:ind w:hanging="361"/>
              <w:rPr>
                <w:rFonts w:ascii="Calibri" w:hAnsi="Calibri" w:cs="Calibri"/>
                <w:sz w:val="20"/>
                <w:szCs w:val="20"/>
              </w:rPr>
            </w:pPr>
            <w:r w:rsidRPr="00CA506C">
              <w:rPr>
                <w:rFonts w:ascii="Calibri" w:hAnsi="Calibri" w:cs="Calibri"/>
                <w:sz w:val="20"/>
                <w:szCs w:val="20"/>
              </w:rPr>
              <w:t>Highly effective inter-personal, administrative and organisational</w:t>
            </w:r>
            <w:r w:rsidRPr="00CA506C">
              <w:rPr>
                <w:rFonts w:ascii="Calibri" w:hAnsi="Calibri" w:cs="Calibri"/>
                <w:spacing w:val="-9"/>
                <w:sz w:val="20"/>
                <w:szCs w:val="20"/>
              </w:rPr>
              <w:t xml:space="preserve"> </w:t>
            </w:r>
            <w:r w:rsidRPr="00CA506C">
              <w:rPr>
                <w:rFonts w:ascii="Calibri" w:hAnsi="Calibri" w:cs="Calibri"/>
                <w:sz w:val="20"/>
                <w:szCs w:val="20"/>
              </w:rPr>
              <w:t>skills</w:t>
            </w:r>
          </w:p>
          <w:p w:rsidR="00E41371" w:rsidRPr="00CA506C" w:rsidRDefault="00E41371" w:rsidP="00E41371">
            <w:pPr>
              <w:numPr>
                <w:ilvl w:val="0"/>
                <w:numId w:val="13"/>
              </w:numPr>
              <w:tabs>
                <w:tab w:val="left" w:pos="826"/>
              </w:tabs>
              <w:kinsoku w:val="0"/>
              <w:overflowPunct w:val="0"/>
              <w:autoSpaceDE w:val="0"/>
              <w:autoSpaceDN w:val="0"/>
              <w:adjustRightInd w:val="0"/>
              <w:spacing w:line="206" w:lineRule="exact"/>
              <w:ind w:hanging="361"/>
              <w:rPr>
                <w:rFonts w:ascii="Calibri" w:hAnsi="Calibri" w:cs="Calibri"/>
                <w:sz w:val="20"/>
                <w:szCs w:val="20"/>
              </w:rPr>
            </w:pPr>
            <w:r w:rsidRPr="00CA506C">
              <w:rPr>
                <w:rFonts w:ascii="Calibri" w:hAnsi="Calibri" w:cs="Calibri"/>
                <w:sz w:val="20"/>
                <w:szCs w:val="20"/>
              </w:rPr>
              <w:t>The ability to prioritise workloads and to work to given</w:t>
            </w:r>
            <w:r w:rsidRPr="00CA506C">
              <w:rPr>
                <w:rFonts w:ascii="Calibri" w:hAnsi="Calibri" w:cs="Calibri"/>
                <w:spacing w:val="-7"/>
                <w:sz w:val="20"/>
                <w:szCs w:val="20"/>
              </w:rPr>
              <w:t xml:space="preserve"> </w:t>
            </w:r>
            <w:r w:rsidRPr="00CA506C">
              <w:rPr>
                <w:rFonts w:ascii="Calibri" w:hAnsi="Calibri" w:cs="Calibri"/>
                <w:sz w:val="20"/>
                <w:szCs w:val="20"/>
              </w:rPr>
              <w:t>deadlines</w:t>
            </w:r>
          </w:p>
          <w:p w:rsidR="00E41371" w:rsidRPr="00CA506C" w:rsidRDefault="00E41371" w:rsidP="00E41371">
            <w:pPr>
              <w:numPr>
                <w:ilvl w:val="0"/>
                <w:numId w:val="13"/>
              </w:numPr>
              <w:tabs>
                <w:tab w:val="left" w:pos="826"/>
              </w:tabs>
              <w:kinsoku w:val="0"/>
              <w:overflowPunct w:val="0"/>
              <w:autoSpaceDE w:val="0"/>
              <w:autoSpaceDN w:val="0"/>
              <w:adjustRightInd w:val="0"/>
              <w:spacing w:line="206" w:lineRule="exact"/>
              <w:ind w:hanging="361"/>
              <w:rPr>
                <w:rFonts w:ascii="Calibri" w:hAnsi="Calibri" w:cs="Calibri"/>
                <w:sz w:val="20"/>
                <w:szCs w:val="20"/>
              </w:rPr>
            </w:pPr>
            <w:r w:rsidRPr="00CA506C">
              <w:rPr>
                <w:rFonts w:ascii="Calibri" w:hAnsi="Calibri" w:cs="Calibri"/>
                <w:sz w:val="20"/>
                <w:szCs w:val="20"/>
              </w:rPr>
              <w:t>Knowledge of HR compliance and safer recruitment.</w:t>
            </w:r>
          </w:p>
          <w:p w:rsidR="00E41371" w:rsidRPr="00CA506C" w:rsidRDefault="00E41371" w:rsidP="00E41371">
            <w:pPr>
              <w:numPr>
                <w:ilvl w:val="0"/>
                <w:numId w:val="13"/>
              </w:numPr>
              <w:tabs>
                <w:tab w:val="left" w:pos="826"/>
              </w:tabs>
              <w:kinsoku w:val="0"/>
              <w:overflowPunct w:val="0"/>
              <w:autoSpaceDE w:val="0"/>
              <w:autoSpaceDN w:val="0"/>
              <w:adjustRightInd w:val="0"/>
              <w:spacing w:before="2"/>
              <w:ind w:right="342"/>
              <w:rPr>
                <w:rFonts w:ascii="Calibri" w:hAnsi="Calibri" w:cs="Calibri"/>
                <w:sz w:val="20"/>
                <w:szCs w:val="20"/>
              </w:rPr>
            </w:pPr>
            <w:r w:rsidRPr="00CA506C">
              <w:rPr>
                <w:rFonts w:ascii="Calibri" w:hAnsi="Calibri" w:cs="Calibri"/>
                <w:sz w:val="20"/>
                <w:szCs w:val="20"/>
              </w:rPr>
              <w:t>Understanding and appreciation o</w:t>
            </w:r>
            <w:r w:rsidR="005A1DFA">
              <w:rPr>
                <w:rFonts w:ascii="Calibri" w:hAnsi="Calibri" w:cs="Calibri"/>
                <w:sz w:val="20"/>
                <w:szCs w:val="20"/>
              </w:rPr>
              <w:t>f</w:t>
            </w:r>
            <w:r w:rsidRPr="00CA506C">
              <w:rPr>
                <w:rFonts w:ascii="Calibri" w:hAnsi="Calibri" w:cs="Calibri"/>
                <w:sz w:val="20"/>
                <w:szCs w:val="20"/>
              </w:rPr>
              <w:t xml:space="preserve"> school context and how the role contributes to safeguarding and positive educational and personal outcomes for</w:t>
            </w:r>
            <w:r w:rsidRPr="00CA506C">
              <w:rPr>
                <w:rFonts w:ascii="Calibri" w:hAnsi="Calibri" w:cs="Calibri"/>
                <w:spacing w:val="-13"/>
                <w:sz w:val="20"/>
                <w:szCs w:val="20"/>
              </w:rPr>
              <w:t xml:space="preserve"> </w:t>
            </w:r>
            <w:r w:rsidRPr="00CA506C">
              <w:rPr>
                <w:rFonts w:ascii="Calibri" w:hAnsi="Calibri" w:cs="Calibri"/>
                <w:sz w:val="20"/>
                <w:szCs w:val="20"/>
              </w:rPr>
              <w:t>students</w:t>
            </w:r>
          </w:p>
          <w:p w:rsidR="00E41371" w:rsidRPr="00CA506C" w:rsidRDefault="00E41371" w:rsidP="00E41371">
            <w:pPr>
              <w:numPr>
                <w:ilvl w:val="0"/>
                <w:numId w:val="13"/>
              </w:numPr>
              <w:tabs>
                <w:tab w:val="left" w:pos="826"/>
              </w:tabs>
              <w:kinsoku w:val="0"/>
              <w:overflowPunct w:val="0"/>
              <w:autoSpaceDE w:val="0"/>
              <w:autoSpaceDN w:val="0"/>
              <w:adjustRightInd w:val="0"/>
              <w:ind w:right="493"/>
              <w:rPr>
                <w:rFonts w:ascii="Calibri" w:hAnsi="Calibri" w:cs="Calibri"/>
                <w:sz w:val="20"/>
                <w:szCs w:val="20"/>
              </w:rPr>
            </w:pPr>
            <w:r w:rsidRPr="00CA506C">
              <w:rPr>
                <w:rFonts w:ascii="Calibri" w:hAnsi="Calibri" w:cs="Calibri"/>
                <w:sz w:val="20"/>
                <w:szCs w:val="20"/>
              </w:rPr>
              <w:t>Excellent communication skills and the ability to act as a professional and positive</w:t>
            </w:r>
            <w:r w:rsidR="003369F0">
              <w:rPr>
                <w:rFonts w:ascii="Calibri" w:hAnsi="Calibri" w:cs="Calibri"/>
                <w:sz w:val="20"/>
                <w:szCs w:val="20"/>
              </w:rPr>
              <w:t xml:space="preserve"> leader and</w:t>
            </w:r>
            <w:r w:rsidRPr="00CA506C">
              <w:rPr>
                <w:rFonts w:ascii="Calibri" w:hAnsi="Calibri" w:cs="Calibri"/>
                <w:sz w:val="20"/>
                <w:szCs w:val="20"/>
              </w:rPr>
              <w:t xml:space="preserve"> ambassador for the</w:t>
            </w:r>
            <w:r w:rsidRPr="00CA506C">
              <w:rPr>
                <w:rFonts w:ascii="Calibri" w:hAnsi="Calibri" w:cs="Calibri"/>
                <w:spacing w:val="-1"/>
                <w:sz w:val="20"/>
                <w:szCs w:val="20"/>
              </w:rPr>
              <w:t xml:space="preserve"> </w:t>
            </w:r>
            <w:r w:rsidRPr="00CA506C">
              <w:rPr>
                <w:rFonts w:ascii="Calibri" w:hAnsi="Calibri" w:cs="Calibri"/>
                <w:sz w:val="20"/>
                <w:szCs w:val="20"/>
              </w:rPr>
              <w:t>trust</w:t>
            </w:r>
          </w:p>
        </w:tc>
      </w:tr>
      <w:tr w:rsidR="00E41371" w:rsidRPr="00CA506C" w:rsidTr="00CB0927">
        <w:trPr>
          <w:trHeight w:val="557"/>
        </w:trPr>
        <w:tc>
          <w:tcPr>
            <w:tcW w:w="1581" w:type="dxa"/>
          </w:tcPr>
          <w:p w:rsidR="00E41371" w:rsidRPr="00CA506C" w:rsidRDefault="00E41371" w:rsidP="00E41371">
            <w:pPr>
              <w:kinsoku w:val="0"/>
              <w:overflowPunct w:val="0"/>
              <w:autoSpaceDE w:val="0"/>
              <w:autoSpaceDN w:val="0"/>
              <w:adjustRightInd w:val="0"/>
              <w:rPr>
                <w:rFonts w:ascii="Calibri" w:hAnsi="Calibri" w:cs="Calibri"/>
                <w:sz w:val="20"/>
                <w:szCs w:val="20"/>
              </w:rPr>
            </w:pPr>
          </w:p>
          <w:p w:rsidR="00E41371" w:rsidRPr="00CA506C" w:rsidRDefault="00E41371" w:rsidP="00E41371">
            <w:pPr>
              <w:kinsoku w:val="0"/>
              <w:overflowPunct w:val="0"/>
              <w:autoSpaceDE w:val="0"/>
              <w:autoSpaceDN w:val="0"/>
              <w:adjustRightInd w:val="0"/>
              <w:ind w:left="107" w:right="111"/>
              <w:rPr>
                <w:rFonts w:ascii="Calibri" w:hAnsi="Calibri" w:cs="Calibri"/>
                <w:sz w:val="20"/>
                <w:szCs w:val="20"/>
              </w:rPr>
            </w:pPr>
            <w:r w:rsidRPr="00CA506C">
              <w:rPr>
                <w:rFonts w:ascii="Calibri" w:hAnsi="Calibri" w:cs="Calibri"/>
                <w:sz w:val="20"/>
                <w:szCs w:val="20"/>
              </w:rPr>
              <w:t>Personal Qualities and Attributes</w:t>
            </w:r>
          </w:p>
        </w:tc>
        <w:tc>
          <w:tcPr>
            <w:tcW w:w="8768" w:type="dxa"/>
            <w:gridSpan w:val="2"/>
          </w:tcPr>
          <w:p w:rsidR="00E41371" w:rsidRPr="00CA506C" w:rsidRDefault="00E41371" w:rsidP="00E41371">
            <w:pPr>
              <w:numPr>
                <w:ilvl w:val="0"/>
                <w:numId w:val="12"/>
              </w:numPr>
              <w:tabs>
                <w:tab w:val="left" w:pos="826"/>
              </w:tabs>
              <w:kinsoku w:val="0"/>
              <w:overflowPunct w:val="0"/>
              <w:autoSpaceDE w:val="0"/>
              <w:autoSpaceDN w:val="0"/>
              <w:adjustRightInd w:val="0"/>
              <w:spacing w:before="62" w:line="207" w:lineRule="exact"/>
              <w:ind w:hanging="361"/>
              <w:rPr>
                <w:rFonts w:ascii="Calibri" w:hAnsi="Calibri" w:cs="Calibri"/>
                <w:sz w:val="20"/>
                <w:szCs w:val="20"/>
              </w:rPr>
            </w:pPr>
            <w:r w:rsidRPr="00CA506C">
              <w:rPr>
                <w:rFonts w:ascii="Calibri" w:hAnsi="Calibri" w:cs="Calibri"/>
                <w:sz w:val="20"/>
                <w:szCs w:val="20"/>
              </w:rPr>
              <w:t>Energy, drive, commitment and</w:t>
            </w:r>
            <w:r w:rsidRPr="00CA506C">
              <w:rPr>
                <w:rFonts w:ascii="Calibri" w:hAnsi="Calibri" w:cs="Calibri"/>
                <w:spacing w:val="-4"/>
                <w:sz w:val="20"/>
                <w:szCs w:val="20"/>
              </w:rPr>
              <w:t xml:space="preserve"> </w:t>
            </w:r>
            <w:r w:rsidRPr="00CA506C">
              <w:rPr>
                <w:rFonts w:ascii="Calibri" w:hAnsi="Calibri" w:cs="Calibri"/>
                <w:sz w:val="20"/>
                <w:szCs w:val="20"/>
              </w:rPr>
              <w:t>enthusiasm</w:t>
            </w:r>
          </w:p>
          <w:p w:rsidR="00E41371" w:rsidRPr="00CA506C" w:rsidRDefault="00E41371" w:rsidP="00E41371">
            <w:pPr>
              <w:numPr>
                <w:ilvl w:val="0"/>
                <w:numId w:val="12"/>
              </w:numPr>
              <w:tabs>
                <w:tab w:val="left" w:pos="826"/>
              </w:tabs>
              <w:kinsoku w:val="0"/>
              <w:overflowPunct w:val="0"/>
              <w:autoSpaceDE w:val="0"/>
              <w:autoSpaceDN w:val="0"/>
              <w:adjustRightInd w:val="0"/>
              <w:spacing w:line="206" w:lineRule="exact"/>
              <w:ind w:hanging="361"/>
              <w:rPr>
                <w:rFonts w:ascii="Calibri" w:hAnsi="Calibri" w:cs="Calibri"/>
                <w:sz w:val="20"/>
                <w:szCs w:val="20"/>
              </w:rPr>
            </w:pPr>
            <w:r w:rsidRPr="00CA506C">
              <w:rPr>
                <w:rFonts w:ascii="Calibri" w:hAnsi="Calibri" w:cs="Calibri"/>
                <w:sz w:val="20"/>
                <w:szCs w:val="20"/>
              </w:rPr>
              <w:t>Highly organised and able to prioritise and adapt quickly to</w:t>
            </w:r>
            <w:r w:rsidRPr="00CA506C">
              <w:rPr>
                <w:rFonts w:ascii="Calibri" w:hAnsi="Calibri" w:cs="Calibri"/>
                <w:spacing w:val="-21"/>
                <w:sz w:val="20"/>
                <w:szCs w:val="20"/>
              </w:rPr>
              <w:t xml:space="preserve"> </w:t>
            </w:r>
            <w:r w:rsidRPr="00CA506C">
              <w:rPr>
                <w:rFonts w:ascii="Calibri" w:hAnsi="Calibri" w:cs="Calibri"/>
                <w:sz w:val="20"/>
                <w:szCs w:val="20"/>
              </w:rPr>
              <w:t>change</w:t>
            </w:r>
          </w:p>
          <w:p w:rsidR="00E41371" w:rsidRPr="00CA506C" w:rsidRDefault="00E41371" w:rsidP="00E41371">
            <w:pPr>
              <w:numPr>
                <w:ilvl w:val="0"/>
                <w:numId w:val="12"/>
              </w:numPr>
              <w:tabs>
                <w:tab w:val="left" w:pos="826"/>
              </w:tabs>
              <w:kinsoku w:val="0"/>
              <w:overflowPunct w:val="0"/>
              <w:autoSpaceDE w:val="0"/>
              <w:autoSpaceDN w:val="0"/>
              <w:adjustRightInd w:val="0"/>
              <w:spacing w:line="206" w:lineRule="exact"/>
              <w:ind w:hanging="361"/>
              <w:rPr>
                <w:rFonts w:ascii="Calibri" w:hAnsi="Calibri" w:cs="Calibri"/>
                <w:sz w:val="20"/>
                <w:szCs w:val="20"/>
              </w:rPr>
            </w:pPr>
            <w:r w:rsidRPr="00CA506C">
              <w:rPr>
                <w:rFonts w:ascii="Calibri" w:hAnsi="Calibri" w:cs="Calibri"/>
                <w:sz w:val="20"/>
                <w:szCs w:val="20"/>
              </w:rPr>
              <w:t xml:space="preserve">Earn respect and demonstrate </w:t>
            </w:r>
            <w:r w:rsidR="003369F0">
              <w:rPr>
                <w:rFonts w:ascii="Calibri" w:hAnsi="Calibri" w:cs="Calibri"/>
                <w:sz w:val="20"/>
                <w:szCs w:val="20"/>
              </w:rPr>
              <w:t>a high level</w:t>
            </w:r>
            <w:r w:rsidRPr="00CA506C">
              <w:rPr>
                <w:rFonts w:ascii="Calibri" w:hAnsi="Calibri" w:cs="Calibri"/>
                <w:sz w:val="20"/>
                <w:szCs w:val="20"/>
              </w:rPr>
              <w:t xml:space="preserve"> of</w:t>
            </w:r>
            <w:r w:rsidRPr="00CA506C">
              <w:rPr>
                <w:rFonts w:ascii="Calibri" w:hAnsi="Calibri" w:cs="Calibri"/>
                <w:spacing w:val="-7"/>
                <w:sz w:val="20"/>
                <w:szCs w:val="20"/>
              </w:rPr>
              <w:t xml:space="preserve"> </w:t>
            </w:r>
            <w:r w:rsidRPr="00CA506C">
              <w:rPr>
                <w:rFonts w:ascii="Calibri" w:hAnsi="Calibri" w:cs="Calibri"/>
                <w:sz w:val="20"/>
                <w:szCs w:val="20"/>
              </w:rPr>
              <w:t>authority</w:t>
            </w:r>
            <w:r w:rsidR="003369F0">
              <w:rPr>
                <w:rFonts w:ascii="Calibri" w:hAnsi="Calibri" w:cs="Calibri"/>
                <w:sz w:val="20"/>
                <w:szCs w:val="20"/>
              </w:rPr>
              <w:t xml:space="preserve"> which is distinguished for its humility, rigour, compassion and endeavour</w:t>
            </w:r>
          </w:p>
          <w:p w:rsidR="00E41371" w:rsidRPr="00CA506C" w:rsidRDefault="00E41371" w:rsidP="00E41371">
            <w:pPr>
              <w:numPr>
                <w:ilvl w:val="0"/>
                <w:numId w:val="12"/>
              </w:numPr>
              <w:tabs>
                <w:tab w:val="left" w:pos="826"/>
              </w:tabs>
              <w:kinsoku w:val="0"/>
              <w:overflowPunct w:val="0"/>
              <w:autoSpaceDE w:val="0"/>
              <w:autoSpaceDN w:val="0"/>
              <w:adjustRightInd w:val="0"/>
              <w:spacing w:line="207" w:lineRule="exact"/>
              <w:ind w:hanging="361"/>
              <w:rPr>
                <w:rFonts w:ascii="Calibri" w:hAnsi="Calibri" w:cs="Calibri"/>
                <w:sz w:val="20"/>
                <w:szCs w:val="20"/>
              </w:rPr>
            </w:pPr>
            <w:r w:rsidRPr="00CA506C">
              <w:rPr>
                <w:rFonts w:ascii="Calibri" w:hAnsi="Calibri" w:cs="Calibri"/>
                <w:sz w:val="20"/>
                <w:szCs w:val="20"/>
              </w:rPr>
              <w:t xml:space="preserve">Manage change </w:t>
            </w:r>
            <w:r w:rsidR="003369F0">
              <w:rPr>
                <w:rFonts w:ascii="Calibri" w:hAnsi="Calibri" w:cs="Calibri"/>
                <w:sz w:val="20"/>
                <w:szCs w:val="20"/>
              </w:rPr>
              <w:t xml:space="preserve">highly </w:t>
            </w:r>
            <w:r w:rsidRPr="00CA506C">
              <w:rPr>
                <w:rFonts w:ascii="Calibri" w:hAnsi="Calibri" w:cs="Calibri"/>
                <w:sz w:val="20"/>
                <w:szCs w:val="20"/>
              </w:rPr>
              <w:t>effectively building a sound team</w:t>
            </w:r>
            <w:r w:rsidRPr="00CA506C">
              <w:rPr>
                <w:rFonts w:ascii="Calibri" w:hAnsi="Calibri" w:cs="Calibri"/>
                <w:spacing w:val="-8"/>
                <w:sz w:val="20"/>
                <w:szCs w:val="20"/>
              </w:rPr>
              <w:t xml:space="preserve"> </w:t>
            </w:r>
            <w:r w:rsidRPr="00CA506C">
              <w:rPr>
                <w:rFonts w:ascii="Calibri" w:hAnsi="Calibri" w:cs="Calibri"/>
                <w:sz w:val="20"/>
                <w:szCs w:val="20"/>
              </w:rPr>
              <w:t>ethos</w:t>
            </w:r>
          </w:p>
          <w:p w:rsidR="00E41371" w:rsidRPr="00CA506C" w:rsidRDefault="00E41371" w:rsidP="00E41371">
            <w:pPr>
              <w:numPr>
                <w:ilvl w:val="0"/>
                <w:numId w:val="12"/>
              </w:numPr>
              <w:tabs>
                <w:tab w:val="left" w:pos="826"/>
              </w:tabs>
              <w:kinsoku w:val="0"/>
              <w:overflowPunct w:val="0"/>
              <w:autoSpaceDE w:val="0"/>
              <w:autoSpaceDN w:val="0"/>
              <w:adjustRightInd w:val="0"/>
              <w:spacing w:before="1" w:line="207" w:lineRule="exact"/>
              <w:ind w:hanging="361"/>
              <w:rPr>
                <w:rFonts w:ascii="Calibri" w:hAnsi="Calibri" w:cs="Calibri"/>
                <w:sz w:val="20"/>
                <w:szCs w:val="20"/>
              </w:rPr>
            </w:pPr>
            <w:r w:rsidRPr="00CA506C">
              <w:rPr>
                <w:rFonts w:ascii="Calibri" w:hAnsi="Calibri" w:cs="Calibri"/>
                <w:sz w:val="20"/>
                <w:szCs w:val="20"/>
              </w:rPr>
              <w:t>Entrepreneurial and able to bring others on</w:t>
            </w:r>
            <w:r w:rsidRPr="00CA506C">
              <w:rPr>
                <w:rFonts w:ascii="Calibri" w:hAnsi="Calibri" w:cs="Calibri"/>
                <w:spacing w:val="-9"/>
                <w:sz w:val="20"/>
                <w:szCs w:val="20"/>
              </w:rPr>
              <w:t xml:space="preserve"> </w:t>
            </w:r>
            <w:r w:rsidRPr="00CA506C">
              <w:rPr>
                <w:rFonts w:ascii="Calibri" w:hAnsi="Calibri" w:cs="Calibri"/>
                <w:sz w:val="20"/>
                <w:szCs w:val="20"/>
              </w:rPr>
              <w:t>board</w:t>
            </w:r>
          </w:p>
          <w:p w:rsidR="00E41371" w:rsidRPr="00CA506C" w:rsidRDefault="00E41371" w:rsidP="00E41371">
            <w:pPr>
              <w:numPr>
                <w:ilvl w:val="0"/>
                <w:numId w:val="12"/>
              </w:numPr>
              <w:tabs>
                <w:tab w:val="left" w:pos="826"/>
              </w:tabs>
              <w:kinsoku w:val="0"/>
              <w:overflowPunct w:val="0"/>
              <w:autoSpaceDE w:val="0"/>
              <w:autoSpaceDN w:val="0"/>
              <w:adjustRightInd w:val="0"/>
              <w:ind w:right="370"/>
              <w:rPr>
                <w:rFonts w:ascii="Calibri" w:hAnsi="Calibri" w:cs="Calibri"/>
                <w:sz w:val="20"/>
                <w:szCs w:val="20"/>
              </w:rPr>
            </w:pPr>
            <w:r w:rsidRPr="00CA506C">
              <w:rPr>
                <w:rFonts w:ascii="Calibri" w:hAnsi="Calibri" w:cs="Calibri"/>
                <w:sz w:val="20"/>
                <w:szCs w:val="20"/>
              </w:rPr>
              <w:t>Strong team player with the ability to work collaboratively as a member of</w:t>
            </w:r>
            <w:r w:rsidR="003369F0">
              <w:rPr>
                <w:rFonts w:ascii="Calibri" w:hAnsi="Calibri" w:cs="Calibri"/>
                <w:sz w:val="20"/>
                <w:szCs w:val="20"/>
              </w:rPr>
              <w:t xml:space="preserve"> </w:t>
            </w:r>
            <w:r w:rsidRPr="00CA506C">
              <w:rPr>
                <w:rFonts w:ascii="Calibri" w:hAnsi="Calibri" w:cs="Calibri"/>
                <w:sz w:val="20"/>
                <w:szCs w:val="20"/>
              </w:rPr>
              <w:t>a</w:t>
            </w:r>
            <w:r w:rsidR="005E57A1" w:rsidRPr="00CA506C">
              <w:rPr>
                <w:rFonts w:ascii="Calibri" w:hAnsi="Calibri" w:cs="Calibri"/>
                <w:sz w:val="20"/>
                <w:szCs w:val="20"/>
              </w:rPr>
              <w:t xml:space="preserve"> </w:t>
            </w:r>
            <w:r w:rsidRPr="00CA506C">
              <w:rPr>
                <w:rFonts w:ascii="Calibri" w:hAnsi="Calibri" w:cs="Calibri"/>
                <w:sz w:val="20"/>
                <w:szCs w:val="20"/>
              </w:rPr>
              <w:t>variety of</w:t>
            </w:r>
            <w:r w:rsidRPr="00CA506C">
              <w:rPr>
                <w:rFonts w:ascii="Calibri" w:hAnsi="Calibri" w:cs="Calibri"/>
                <w:spacing w:val="-2"/>
                <w:sz w:val="20"/>
                <w:szCs w:val="20"/>
              </w:rPr>
              <w:t xml:space="preserve"> </w:t>
            </w:r>
            <w:r w:rsidRPr="00CA506C">
              <w:rPr>
                <w:rFonts w:ascii="Calibri" w:hAnsi="Calibri" w:cs="Calibri"/>
                <w:sz w:val="20"/>
                <w:szCs w:val="20"/>
              </w:rPr>
              <w:t>teams</w:t>
            </w:r>
          </w:p>
          <w:p w:rsidR="00E41371" w:rsidRPr="00CA506C" w:rsidRDefault="00E41371" w:rsidP="00E41371">
            <w:pPr>
              <w:numPr>
                <w:ilvl w:val="0"/>
                <w:numId w:val="12"/>
              </w:numPr>
              <w:tabs>
                <w:tab w:val="left" w:pos="826"/>
              </w:tabs>
              <w:kinsoku w:val="0"/>
              <w:overflowPunct w:val="0"/>
              <w:autoSpaceDE w:val="0"/>
              <w:autoSpaceDN w:val="0"/>
              <w:adjustRightInd w:val="0"/>
              <w:ind w:right="275"/>
              <w:rPr>
                <w:rFonts w:ascii="Calibri" w:hAnsi="Calibri" w:cs="Calibri"/>
                <w:sz w:val="20"/>
                <w:szCs w:val="20"/>
              </w:rPr>
            </w:pPr>
            <w:r w:rsidRPr="00CA506C">
              <w:rPr>
                <w:rFonts w:ascii="Calibri" w:hAnsi="Calibri" w:cs="Calibri"/>
                <w:sz w:val="20"/>
                <w:szCs w:val="20"/>
              </w:rPr>
              <w:t>The capacity to work well under pressure, remain calm, and to cope with the unexpected</w:t>
            </w:r>
          </w:p>
          <w:p w:rsidR="00E41371" w:rsidRPr="00CA506C" w:rsidRDefault="00E41371" w:rsidP="00E41371">
            <w:pPr>
              <w:numPr>
                <w:ilvl w:val="0"/>
                <w:numId w:val="12"/>
              </w:numPr>
              <w:tabs>
                <w:tab w:val="left" w:pos="826"/>
              </w:tabs>
              <w:kinsoku w:val="0"/>
              <w:overflowPunct w:val="0"/>
              <w:autoSpaceDE w:val="0"/>
              <w:autoSpaceDN w:val="0"/>
              <w:adjustRightInd w:val="0"/>
              <w:spacing w:line="207" w:lineRule="exact"/>
              <w:ind w:hanging="361"/>
              <w:rPr>
                <w:rFonts w:ascii="Calibri" w:hAnsi="Calibri" w:cs="Calibri"/>
                <w:sz w:val="20"/>
                <w:szCs w:val="20"/>
              </w:rPr>
            </w:pPr>
            <w:r w:rsidRPr="00CA506C">
              <w:rPr>
                <w:rFonts w:ascii="Calibri" w:hAnsi="Calibri" w:cs="Calibri"/>
                <w:sz w:val="20"/>
                <w:szCs w:val="20"/>
              </w:rPr>
              <w:t>Reliable, discreet, honest and</w:t>
            </w:r>
            <w:r w:rsidRPr="00CA506C">
              <w:rPr>
                <w:rFonts w:ascii="Calibri" w:hAnsi="Calibri" w:cs="Calibri"/>
                <w:spacing w:val="-5"/>
                <w:sz w:val="20"/>
                <w:szCs w:val="20"/>
              </w:rPr>
              <w:t xml:space="preserve"> </w:t>
            </w:r>
            <w:r w:rsidR="003369F0">
              <w:rPr>
                <w:rFonts w:ascii="Calibri" w:hAnsi="Calibri" w:cs="Calibri"/>
                <w:spacing w:val="-5"/>
                <w:sz w:val="20"/>
                <w:szCs w:val="20"/>
              </w:rPr>
              <w:t xml:space="preserve">entirely </w:t>
            </w:r>
            <w:r w:rsidRPr="00CA506C">
              <w:rPr>
                <w:rFonts w:ascii="Calibri" w:hAnsi="Calibri" w:cs="Calibri"/>
                <w:sz w:val="20"/>
                <w:szCs w:val="20"/>
              </w:rPr>
              <w:t>trustworthy</w:t>
            </w:r>
          </w:p>
          <w:p w:rsidR="00E41371" w:rsidRPr="00CA506C" w:rsidRDefault="00E41371" w:rsidP="00E41371">
            <w:pPr>
              <w:numPr>
                <w:ilvl w:val="0"/>
                <w:numId w:val="12"/>
              </w:numPr>
              <w:tabs>
                <w:tab w:val="left" w:pos="826"/>
              </w:tabs>
              <w:kinsoku w:val="0"/>
              <w:overflowPunct w:val="0"/>
              <w:autoSpaceDE w:val="0"/>
              <w:autoSpaceDN w:val="0"/>
              <w:adjustRightInd w:val="0"/>
              <w:ind w:right="200"/>
              <w:rPr>
                <w:rFonts w:ascii="Calibri" w:hAnsi="Calibri" w:cs="Calibri"/>
                <w:sz w:val="20"/>
                <w:szCs w:val="20"/>
              </w:rPr>
            </w:pPr>
            <w:r w:rsidRPr="00CA506C">
              <w:rPr>
                <w:rFonts w:ascii="Calibri" w:hAnsi="Calibri" w:cs="Calibri"/>
                <w:sz w:val="20"/>
                <w:szCs w:val="20"/>
              </w:rPr>
              <w:t xml:space="preserve">A willingness to commit to the Trust’s </w:t>
            </w:r>
            <w:r w:rsidR="003369F0">
              <w:rPr>
                <w:rFonts w:ascii="Calibri" w:hAnsi="Calibri" w:cs="Calibri"/>
                <w:sz w:val="20"/>
                <w:szCs w:val="20"/>
              </w:rPr>
              <w:t>mission and core educational purposes</w:t>
            </w:r>
            <w:r w:rsidRPr="00CA506C">
              <w:rPr>
                <w:rFonts w:ascii="Calibri" w:hAnsi="Calibri" w:cs="Calibri"/>
                <w:sz w:val="20"/>
                <w:szCs w:val="20"/>
              </w:rPr>
              <w:t xml:space="preserve"> and to ‘go the extra mile’ in</w:t>
            </w:r>
            <w:r w:rsidRPr="00CA506C">
              <w:rPr>
                <w:rFonts w:ascii="Calibri" w:hAnsi="Calibri" w:cs="Calibri"/>
                <w:spacing w:val="-31"/>
                <w:sz w:val="20"/>
                <w:szCs w:val="20"/>
              </w:rPr>
              <w:t xml:space="preserve"> </w:t>
            </w:r>
            <w:r w:rsidRPr="00CA506C">
              <w:rPr>
                <w:rFonts w:ascii="Calibri" w:hAnsi="Calibri" w:cs="Calibri"/>
                <w:sz w:val="20"/>
                <w:szCs w:val="20"/>
              </w:rPr>
              <w:t>order to achieve</w:t>
            </w:r>
            <w:r w:rsidRPr="00CA506C">
              <w:rPr>
                <w:rFonts w:ascii="Calibri" w:hAnsi="Calibri" w:cs="Calibri"/>
                <w:spacing w:val="-3"/>
                <w:sz w:val="20"/>
                <w:szCs w:val="20"/>
              </w:rPr>
              <w:t xml:space="preserve"> </w:t>
            </w:r>
            <w:r w:rsidRPr="00CA506C">
              <w:rPr>
                <w:rFonts w:ascii="Calibri" w:hAnsi="Calibri" w:cs="Calibri"/>
                <w:sz w:val="20"/>
                <w:szCs w:val="20"/>
              </w:rPr>
              <w:t>it</w:t>
            </w:r>
            <w:r w:rsidR="003369F0">
              <w:rPr>
                <w:rFonts w:ascii="Calibri" w:hAnsi="Calibri" w:cs="Calibri"/>
                <w:sz w:val="20"/>
                <w:szCs w:val="20"/>
              </w:rPr>
              <w:t>, sustainably</w:t>
            </w:r>
          </w:p>
          <w:p w:rsidR="00E41371" w:rsidRPr="00CA506C" w:rsidRDefault="00E41371" w:rsidP="00E41371">
            <w:pPr>
              <w:numPr>
                <w:ilvl w:val="0"/>
                <w:numId w:val="12"/>
              </w:numPr>
              <w:tabs>
                <w:tab w:val="left" w:pos="826"/>
              </w:tabs>
              <w:kinsoku w:val="0"/>
              <w:overflowPunct w:val="0"/>
              <w:autoSpaceDE w:val="0"/>
              <w:autoSpaceDN w:val="0"/>
              <w:adjustRightInd w:val="0"/>
              <w:spacing w:before="1"/>
              <w:ind w:right="151"/>
              <w:rPr>
                <w:rFonts w:ascii="Calibri" w:hAnsi="Calibri" w:cs="Calibri"/>
                <w:sz w:val="20"/>
                <w:szCs w:val="20"/>
              </w:rPr>
            </w:pPr>
            <w:r w:rsidRPr="00CA506C">
              <w:rPr>
                <w:rFonts w:ascii="Calibri" w:hAnsi="Calibri" w:cs="Calibri"/>
                <w:sz w:val="20"/>
                <w:szCs w:val="20"/>
              </w:rPr>
              <w:t xml:space="preserve">Ability to draw upon </w:t>
            </w:r>
            <w:r w:rsidR="003369F0">
              <w:rPr>
                <w:rFonts w:ascii="Calibri" w:hAnsi="Calibri" w:cs="Calibri"/>
                <w:sz w:val="20"/>
                <w:szCs w:val="20"/>
              </w:rPr>
              <w:t xml:space="preserve">and demonstrate at interview </w:t>
            </w:r>
            <w:r w:rsidRPr="00CA506C">
              <w:rPr>
                <w:rFonts w:ascii="Calibri" w:hAnsi="Calibri" w:cs="Calibri"/>
                <w:sz w:val="20"/>
                <w:szCs w:val="20"/>
              </w:rPr>
              <w:t xml:space="preserve">a range of </w:t>
            </w:r>
            <w:r w:rsidR="003369F0">
              <w:rPr>
                <w:rFonts w:ascii="Calibri" w:hAnsi="Calibri" w:cs="Calibri"/>
                <w:sz w:val="20"/>
                <w:szCs w:val="20"/>
              </w:rPr>
              <w:t xml:space="preserve">impressive </w:t>
            </w:r>
            <w:r w:rsidRPr="00CA506C">
              <w:rPr>
                <w:rFonts w:ascii="Calibri" w:hAnsi="Calibri" w:cs="Calibri"/>
                <w:sz w:val="20"/>
                <w:szCs w:val="20"/>
              </w:rPr>
              <w:t>communication skills</w:t>
            </w:r>
            <w:r w:rsidR="003369F0">
              <w:rPr>
                <w:rFonts w:ascii="Calibri" w:hAnsi="Calibri" w:cs="Calibri"/>
                <w:sz w:val="20"/>
                <w:szCs w:val="20"/>
              </w:rPr>
              <w:t xml:space="preserve"> (in speech and writing)</w:t>
            </w:r>
            <w:r w:rsidRPr="00CA506C">
              <w:rPr>
                <w:rFonts w:ascii="Calibri" w:hAnsi="Calibri" w:cs="Calibri"/>
                <w:sz w:val="20"/>
                <w:szCs w:val="20"/>
              </w:rPr>
              <w:t>, and negotiate at</w:t>
            </w:r>
            <w:r w:rsidRPr="00CA506C">
              <w:rPr>
                <w:rFonts w:ascii="Calibri" w:hAnsi="Calibri" w:cs="Calibri"/>
                <w:spacing w:val="-34"/>
                <w:sz w:val="20"/>
                <w:szCs w:val="20"/>
              </w:rPr>
              <w:t xml:space="preserve"> </w:t>
            </w:r>
            <w:r w:rsidRPr="00CA506C">
              <w:rPr>
                <w:rFonts w:ascii="Calibri" w:hAnsi="Calibri" w:cs="Calibri"/>
                <w:sz w:val="20"/>
                <w:szCs w:val="20"/>
              </w:rPr>
              <w:t>multiple levels</w:t>
            </w:r>
            <w:r w:rsidRPr="00CA506C">
              <w:rPr>
                <w:rFonts w:ascii="Calibri" w:hAnsi="Calibri" w:cs="Calibri"/>
                <w:spacing w:val="-2"/>
                <w:sz w:val="20"/>
                <w:szCs w:val="20"/>
              </w:rPr>
              <w:t xml:space="preserve"> </w:t>
            </w:r>
            <w:r w:rsidRPr="00CA506C">
              <w:rPr>
                <w:rFonts w:ascii="Calibri" w:hAnsi="Calibri" w:cs="Calibri"/>
                <w:sz w:val="20"/>
                <w:szCs w:val="20"/>
              </w:rPr>
              <w:t>successfully</w:t>
            </w:r>
          </w:p>
          <w:p w:rsidR="00E41371" w:rsidRPr="00CA506C" w:rsidRDefault="00E41371" w:rsidP="00E41371">
            <w:pPr>
              <w:numPr>
                <w:ilvl w:val="0"/>
                <w:numId w:val="12"/>
              </w:numPr>
              <w:tabs>
                <w:tab w:val="left" w:pos="826"/>
              </w:tabs>
              <w:kinsoku w:val="0"/>
              <w:overflowPunct w:val="0"/>
              <w:autoSpaceDE w:val="0"/>
              <w:autoSpaceDN w:val="0"/>
              <w:adjustRightInd w:val="0"/>
              <w:spacing w:line="206" w:lineRule="exact"/>
              <w:ind w:hanging="361"/>
              <w:rPr>
                <w:rFonts w:ascii="Calibri" w:hAnsi="Calibri" w:cs="Calibri"/>
                <w:sz w:val="20"/>
                <w:szCs w:val="20"/>
              </w:rPr>
            </w:pPr>
            <w:r w:rsidRPr="00CA506C">
              <w:rPr>
                <w:rFonts w:ascii="Calibri" w:hAnsi="Calibri" w:cs="Calibri"/>
                <w:sz w:val="20"/>
                <w:szCs w:val="20"/>
              </w:rPr>
              <w:t xml:space="preserve">Evidence of </w:t>
            </w:r>
            <w:r w:rsidR="003369F0">
              <w:rPr>
                <w:rFonts w:ascii="Calibri" w:hAnsi="Calibri" w:cs="Calibri"/>
                <w:sz w:val="20"/>
                <w:szCs w:val="20"/>
              </w:rPr>
              <w:t>serious and long-standing</w:t>
            </w:r>
            <w:r w:rsidRPr="00CA506C">
              <w:rPr>
                <w:rFonts w:ascii="Calibri" w:hAnsi="Calibri" w:cs="Calibri"/>
                <w:sz w:val="20"/>
                <w:szCs w:val="20"/>
              </w:rPr>
              <w:t xml:space="preserve"> commitment to your own professional</w:t>
            </w:r>
            <w:r w:rsidRPr="00CA506C">
              <w:rPr>
                <w:rFonts w:ascii="Calibri" w:hAnsi="Calibri" w:cs="Calibri"/>
                <w:spacing w:val="-15"/>
                <w:sz w:val="20"/>
                <w:szCs w:val="20"/>
              </w:rPr>
              <w:t xml:space="preserve"> </w:t>
            </w:r>
            <w:r w:rsidRPr="00CA506C">
              <w:rPr>
                <w:rFonts w:ascii="Calibri" w:hAnsi="Calibri" w:cs="Calibri"/>
                <w:sz w:val="20"/>
                <w:szCs w:val="20"/>
              </w:rPr>
              <w:t>development</w:t>
            </w:r>
          </w:p>
          <w:p w:rsidR="00E41371" w:rsidRDefault="003369F0" w:rsidP="00E41371">
            <w:pPr>
              <w:numPr>
                <w:ilvl w:val="0"/>
                <w:numId w:val="12"/>
              </w:numPr>
              <w:tabs>
                <w:tab w:val="left" w:pos="826"/>
              </w:tabs>
              <w:kinsoku w:val="0"/>
              <w:overflowPunct w:val="0"/>
              <w:autoSpaceDE w:val="0"/>
              <w:autoSpaceDN w:val="0"/>
              <w:adjustRightInd w:val="0"/>
              <w:spacing w:line="207" w:lineRule="exact"/>
              <w:ind w:hanging="361"/>
              <w:rPr>
                <w:rFonts w:ascii="Calibri" w:hAnsi="Calibri" w:cs="Calibri"/>
                <w:sz w:val="20"/>
                <w:szCs w:val="20"/>
              </w:rPr>
            </w:pPr>
            <w:r>
              <w:rPr>
                <w:rFonts w:ascii="Calibri" w:hAnsi="Calibri" w:cs="Calibri"/>
                <w:sz w:val="20"/>
                <w:szCs w:val="20"/>
              </w:rPr>
              <w:t>Evidence of modelling the way as well as</w:t>
            </w:r>
            <w:r w:rsidR="00E41371" w:rsidRPr="00CA506C">
              <w:rPr>
                <w:rFonts w:ascii="Calibri" w:hAnsi="Calibri" w:cs="Calibri"/>
                <w:sz w:val="20"/>
                <w:szCs w:val="20"/>
              </w:rPr>
              <w:t xml:space="preserve"> excellent role</w:t>
            </w:r>
            <w:r w:rsidR="00E41371" w:rsidRPr="00CA506C">
              <w:rPr>
                <w:rFonts w:ascii="Calibri" w:hAnsi="Calibri" w:cs="Calibri"/>
                <w:spacing w:val="-3"/>
                <w:sz w:val="20"/>
                <w:szCs w:val="20"/>
              </w:rPr>
              <w:t xml:space="preserve"> </w:t>
            </w:r>
            <w:r w:rsidR="00E41371" w:rsidRPr="00CA506C">
              <w:rPr>
                <w:rFonts w:ascii="Calibri" w:hAnsi="Calibri" w:cs="Calibri"/>
                <w:sz w:val="20"/>
                <w:szCs w:val="20"/>
              </w:rPr>
              <w:t>mode</w:t>
            </w:r>
            <w:r>
              <w:rPr>
                <w:rFonts w:ascii="Calibri" w:hAnsi="Calibri" w:cs="Calibri"/>
                <w:sz w:val="20"/>
                <w:szCs w:val="20"/>
              </w:rPr>
              <w:t>l</w:t>
            </w:r>
            <w:r w:rsidR="00E41371" w:rsidRPr="00CA506C">
              <w:rPr>
                <w:rFonts w:ascii="Calibri" w:hAnsi="Calibri" w:cs="Calibri"/>
                <w:sz w:val="20"/>
                <w:szCs w:val="20"/>
              </w:rPr>
              <w:t>l</w:t>
            </w:r>
            <w:r>
              <w:rPr>
                <w:rFonts w:ascii="Calibri" w:hAnsi="Calibri" w:cs="Calibri"/>
                <w:sz w:val="20"/>
                <w:szCs w:val="20"/>
              </w:rPr>
              <w:t>ing</w:t>
            </w:r>
          </w:p>
          <w:p w:rsidR="003369F0" w:rsidRPr="00CA506C" w:rsidRDefault="003369F0" w:rsidP="00E41371">
            <w:pPr>
              <w:numPr>
                <w:ilvl w:val="0"/>
                <w:numId w:val="12"/>
              </w:numPr>
              <w:tabs>
                <w:tab w:val="left" w:pos="826"/>
              </w:tabs>
              <w:kinsoku w:val="0"/>
              <w:overflowPunct w:val="0"/>
              <w:autoSpaceDE w:val="0"/>
              <w:autoSpaceDN w:val="0"/>
              <w:adjustRightInd w:val="0"/>
              <w:spacing w:line="207" w:lineRule="exact"/>
              <w:ind w:hanging="361"/>
              <w:rPr>
                <w:rFonts w:ascii="Calibri" w:hAnsi="Calibri" w:cs="Calibri"/>
                <w:sz w:val="20"/>
                <w:szCs w:val="20"/>
              </w:rPr>
            </w:pPr>
            <w:r>
              <w:rPr>
                <w:rFonts w:ascii="Calibri" w:hAnsi="Calibri" w:cs="Calibri"/>
                <w:sz w:val="20"/>
                <w:szCs w:val="20"/>
              </w:rPr>
              <w:t>A curiosity and eagerness to learn, sustained even at difficult times</w:t>
            </w:r>
          </w:p>
          <w:p w:rsidR="00E41371" w:rsidRPr="00CA506C" w:rsidRDefault="00E41371" w:rsidP="00E41371">
            <w:pPr>
              <w:numPr>
                <w:ilvl w:val="0"/>
                <w:numId w:val="12"/>
              </w:numPr>
              <w:tabs>
                <w:tab w:val="left" w:pos="826"/>
              </w:tabs>
              <w:kinsoku w:val="0"/>
              <w:overflowPunct w:val="0"/>
              <w:autoSpaceDE w:val="0"/>
              <w:autoSpaceDN w:val="0"/>
              <w:adjustRightInd w:val="0"/>
              <w:spacing w:before="2" w:line="207" w:lineRule="exact"/>
              <w:ind w:hanging="361"/>
              <w:rPr>
                <w:rFonts w:ascii="Calibri" w:hAnsi="Calibri" w:cs="Calibri"/>
                <w:sz w:val="20"/>
                <w:szCs w:val="20"/>
              </w:rPr>
            </w:pPr>
            <w:r w:rsidRPr="00CA506C">
              <w:rPr>
                <w:rFonts w:ascii="Calibri" w:hAnsi="Calibri" w:cs="Calibri"/>
                <w:sz w:val="20"/>
                <w:szCs w:val="20"/>
              </w:rPr>
              <w:t xml:space="preserve">A </w:t>
            </w:r>
            <w:r w:rsidR="003369F0">
              <w:rPr>
                <w:rFonts w:ascii="Calibri" w:hAnsi="Calibri" w:cs="Calibri"/>
                <w:sz w:val="20"/>
                <w:szCs w:val="20"/>
              </w:rPr>
              <w:t xml:space="preserve">sincere and active </w:t>
            </w:r>
            <w:r w:rsidRPr="00CA506C">
              <w:rPr>
                <w:rFonts w:ascii="Calibri" w:hAnsi="Calibri" w:cs="Calibri"/>
                <w:sz w:val="20"/>
                <w:szCs w:val="20"/>
              </w:rPr>
              <w:t>commitment to equal</w:t>
            </w:r>
            <w:r w:rsidRPr="00CA506C">
              <w:rPr>
                <w:rFonts w:ascii="Calibri" w:hAnsi="Calibri" w:cs="Calibri"/>
                <w:spacing w:val="-3"/>
                <w:sz w:val="20"/>
                <w:szCs w:val="20"/>
              </w:rPr>
              <w:t xml:space="preserve"> </w:t>
            </w:r>
            <w:r w:rsidRPr="00CA506C">
              <w:rPr>
                <w:rFonts w:ascii="Calibri" w:hAnsi="Calibri" w:cs="Calibri"/>
                <w:sz w:val="20"/>
                <w:szCs w:val="20"/>
              </w:rPr>
              <w:t>opportunities</w:t>
            </w:r>
            <w:r w:rsidR="003369F0">
              <w:rPr>
                <w:rFonts w:ascii="Calibri" w:hAnsi="Calibri" w:cs="Calibri"/>
                <w:sz w:val="20"/>
                <w:szCs w:val="20"/>
              </w:rPr>
              <w:t>, diversity and inclusion</w:t>
            </w:r>
          </w:p>
          <w:p w:rsidR="00E41371" w:rsidRPr="00CA506C" w:rsidRDefault="00E41371" w:rsidP="00E41371">
            <w:pPr>
              <w:numPr>
                <w:ilvl w:val="0"/>
                <w:numId w:val="12"/>
              </w:numPr>
              <w:tabs>
                <w:tab w:val="left" w:pos="826"/>
              </w:tabs>
              <w:kinsoku w:val="0"/>
              <w:overflowPunct w:val="0"/>
              <w:autoSpaceDE w:val="0"/>
              <w:autoSpaceDN w:val="0"/>
              <w:adjustRightInd w:val="0"/>
              <w:ind w:right="540"/>
              <w:rPr>
                <w:rFonts w:ascii="Calibri" w:hAnsi="Calibri" w:cs="Calibri"/>
                <w:sz w:val="20"/>
                <w:szCs w:val="20"/>
              </w:rPr>
            </w:pPr>
            <w:r w:rsidRPr="00CA506C">
              <w:rPr>
                <w:rFonts w:ascii="Calibri" w:hAnsi="Calibri" w:cs="Calibri"/>
                <w:sz w:val="20"/>
                <w:szCs w:val="20"/>
              </w:rPr>
              <w:t xml:space="preserve">A commitment to </w:t>
            </w:r>
            <w:r w:rsidR="003369F0">
              <w:rPr>
                <w:rFonts w:ascii="Calibri" w:hAnsi="Calibri" w:cs="Calibri"/>
                <w:sz w:val="20"/>
                <w:szCs w:val="20"/>
              </w:rPr>
              <w:t xml:space="preserve">effective </w:t>
            </w:r>
            <w:r w:rsidRPr="00CA506C">
              <w:rPr>
                <w:rFonts w:ascii="Calibri" w:hAnsi="Calibri" w:cs="Calibri"/>
                <w:sz w:val="20"/>
                <w:szCs w:val="20"/>
              </w:rPr>
              <w:t>safeguarding and promoting the welfare of children</w:t>
            </w:r>
            <w:r w:rsidRPr="00CA506C">
              <w:rPr>
                <w:rFonts w:ascii="Calibri" w:hAnsi="Calibri" w:cs="Calibri"/>
                <w:spacing w:val="-30"/>
                <w:sz w:val="20"/>
                <w:szCs w:val="20"/>
              </w:rPr>
              <w:t xml:space="preserve"> </w:t>
            </w:r>
            <w:r w:rsidRPr="00CA506C">
              <w:rPr>
                <w:rFonts w:ascii="Calibri" w:hAnsi="Calibri" w:cs="Calibri"/>
                <w:sz w:val="20"/>
                <w:szCs w:val="20"/>
              </w:rPr>
              <w:t>and young</w:t>
            </w:r>
            <w:r w:rsidRPr="00CA506C">
              <w:rPr>
                <w:rFonts w:ascii="Calibri" w:hAnsi="Calibri" w:cs="Calibri"/>
                <w:spacing w:val="-1"/>
                <w:sz w:val="20"/>
                <w:szCs w:val="20"/>
              </w:rPr>
              <w:t xml:space="preserve"> </w:t>
            </w:r>
            <w:r w:rsidRPr="00CA506C">
              <w:rPr>
                <w:rFonts w:ascii="Calibri" w:hAnsi="Calibri" w:cs="Calibri"/>
                <w:sz w:val="20"/>
                <w:szCs w:val="20"/>
              </w:rPr>
              <w:t>people</w:t>
            </w:r>
            <w:r w:rsidR="003369F0">
              <w:rPr>
                <w:rFonts w:ascii="Calibri" w:hAnsi="Calibri" w:cs="Calibri"/>
                <w:sz w:val="20"/>
                <w:szCs w:val="20"/>
              </w:rPr>
              <w:t>, acting as their leader and advocate.</w:t>
            </w:r>
          </w:p>
        </w:tc>
      </w:tr>
    </w:tbl>
    <w:p w:rsidR="00386760" w:rsidRDefault="00386760" w:rsidP="005E57A1">
      <w:pPr>
        <w:pStyle w:val="Title"/>
        <w:kinsoku w:val="0"/>
        <w:overflowPunct w:val="0"/>
        <w:rPr>
          <w:rFonts w:ascii="Calibri" w:hAnsi="Calibri" w:cs="Calibri"/>
          <w:color w:val="00B050"/>
          <w:sz w:val="40"/>
          <w:szCs w:val="40"/>
        </w:rPr>
      </w:pPr>
    </w:p>
    <w:p w:rsidR="005E57A1" w:rsidRPr="00386760" w:rsidRDefault="005E57A1" w:rsidP="005E57A1">
      <w:pPr>
        <w:pStyle w:val="Title"/>
        <w:kinsoku w:val="0"/>
        <w:overflowPunct w:val="0"/>
        <w:rPr>
          <w:rFonts w:ascii="Calibri" w:hAnsi="Calibri" w:cs="Calibri"/>
          <w:color w:val="00B050"/>
          <w:sz w:val="36"/>
          <w:szCs w:val="36"/>
        </w:rPr>
      </w:pPr>
      <w:r w:rsidRPr="00386760">
        <w:rPr>
          <w:rFonts w:ascii="Calibri" w:hAnsi="Calibri" w:cs="Calibri"/>
          <w:color w:val="00B050"/>
          <w:sz w:val="36"/>
          <w:szCs w:val="36"/>
        </w:rPr>
        <w:lastRenderedPageBreak/>
        <w:t>Appendix 3</w:t>
      </w:r>
      <w:r w:rsidR="00386760" w:rsidRPr="00386760">
        <w:rPr>
          <w:rFonts w:ascii="Calibri" w:hAnsi="Calibri" w:cs="Calibri"/>
          <w:color w:val="00B050"/>
          <w:sz w:val="36"/>
          <w:szCs w:val="36"/>
        </w:rPr>
        <w:t xml:space="preserve"> </w:t>
      </w:r>
      <w:r w:rsidRPr="00386760">
        <w:rPr>
          <w:rFonts w:ascii="Calibri" w:hAnsi="Calibri" w:cs="Calibri"/>
          <w:color w:val="00B050"/>
          <w:sz w:val="36"/>
          <w:szCs w:val="36"/>
        </w:rPr>
        <w:t>Tame River Educational Trust</w:t>
      </w:r>
      <w:r w:rsidR="0084611B">
        <w:rPr>
          <w:rFonts w:ascii="Calibri" w:hAnsi="Calibri" w:cs="Calibri"/>
          <w:color w:val="00B050"/>
          <w:sz w:val="36"/>
          <w:szCs w:val="36"/>
        </w:rPr>
        <w:t>:</w:t>
      </w:r>
      <w:r w:rsidRPr="00386760">
        <w:rPr>
          <w:rFonts w:ascii="Calibri" w:hAnsi="Calibri" w:cs="Calibri"/>
          <w:color w:val="00B050"/>
          <w:sz w:val="36"/>
          <w:szCs w:val="36"/>
        </w:rPr>
        <w:t xml:space="preserve"> </w:t>
      </w:r>
      <w:r w:rsidR="0084611B">
        <w:rPr>
          <w:rFonts w:ascii="Calibri" w:hAnsi="Calibri" w:cs="Calibri"/>
          <w:color w:val="00B050"/>
          <w:sz w:val="36"/>
          <w:szCs w:val="36"/>
        </w:rPr>
        <w:t>Mission and Purposes</w:t>
      </w:r>
    </w:p>
    <w:p w:rsidR="005E57A1" w:rsidRPr="00CA506C" w:rsidRDefault="005E57A1" w:rsidP="005E57A1">
      <w:pPr>
        <w:pStyle w:val="DATTopSubHeader"/>
        <w:rPr>
          <w:rFonts w:ascii="Calibri" w:hAnsi="Calibri" w:cs="Calibri"/>
          <w:color w:val="00B050"/>
        </w:rPr>
      </w:pPr>
      <w:r w:rsidRPr="00CA506C">
        <w:rPr>
          <w:rFonts w:ascii="Calibri" w:hAnsi="Calibri" w:cs="Calibri"/>
          <w:color w:val="00B050"/>
        </w:rPr>
        <w:t>Trust Mission</w:t>
      </w:r>
    </w:p>
    <w:p w:rsidR="005E57A1" w:rsidRDefault="005E57A1" w:rsidP="00D80B0E">
      <w:pPr>
        <w:pStyle w:val="DATTopSubHeader"/>
        <w:spacing w:before="0" w:after="0"/>
        <w:jc w:val="both"/>
        <w:rPr>
          <w:rFonts w:ascii="Calibri" w:hAnsi="Calibri" w:cs="Calibri"/>
          <w:b w:val="0"/>
          <w:color w:val="auto"/>
          <w:sz w:val="22"/>
          <w:szCs w:val="22"/>
        </w:rPr>
      </w:pPr>
      <w:r w:rsidRPr="00CA506C">
        <w:rPr>
          <w:rFonts w:ascii="Calibri" w:hAnsi="Calibri" w:cs="Calibri"/>
          <w:b w:val="0"/>
          <w:color w:val="auto"/>
          <w:sz w:val="22"/>
          <w:szCs w:val="22"/>
        </w:rPr>
        <w:t>Our mission is to challenge educational and social disadvantage by hosting a family of great community-based schools in which to learn, teach and belong. Our Trust promotes learning, develops character, values diversity and builds cultural capital.  By the age of 16 we want every student to progress to suitably challenging post-16 studies or apprenticeships.</w:t>
      </w:r>
    </w:p>
    <w:p w:rsidR="00D80B0E" w:rsidRPr="00CA506C" w:rsidRDefault="00D80B0E" w:rsidP="00D80B0E">
      <w:pPr>
        <w:pStyle w:val="DATTopSubHeader"/>
        <w:spacing w:before="0" w:after="0"/>
        <w:jc w:val="both"/>
        <w:rPr>
          <w:rFonts w:ascii="Calibri" w:hAnsi="Calibri" w:cs="Calibri"/>
          <w:b w:val="0"/>
          <w:color w:val="auto"/>
          <w:sz w:val="22"/>
          <w:szCs w:val="22"/>
        </w:rPr>
      </w:pPr>
    </w:p>
    <w:p w:rsidR="005E57A1" w:rsidRPr="00CA506C" w:rsidRDefault="005E57A1" w:rsidP="00D80B0E">
      <w:pPr>
        <w:pStyle w:val="DATTopSubHeader"/>
        <w:spacing w:before="0" w:after="0"/>
        <w:rPr>
          <w:rFonts w:ascii="Calibri" w:hAnsi="Calibri" w:cs="Calibri"/>
          <w:color w:val="00B050"/>
          <w:sz w:val="22"/>
          <w:szCs w:val="22"/>
        </w:rPr>
      </w:pPr>
      <w:r w:rsidRPr="00CA506C">
        <w:rPr>
          <w:rFonts w:ascii="Calibri" w:hAnsi="Calibri" w:cs="Calibri"/>
          <w:color w:val="00B050"/>
        </w:rPr>
        <w:t>Core Educational Purposes  (why do we exist?)</w:t>
      </w:r>
    </w:p>
    <w:sdt>
      <w:sdtPr>
        <w:rPr>
          <w:rFonts w:ascii="Calibri" w:eastAsiaTheme="minorHAnsi" w:hAnsi="Calibri" w:cs="Calibri"/>
          <w:sz w:val="22"/>
          <w:szCs w:val="22"/>
        </w:rPr>
        <w:tag w:val="Main1"/>
        <w:id w:val="1944253423"/>
        <w:placeholder>
          <w:docPart w:val="87507993C60740DAB89926A3EC3586C2"/>
        </w:placeholder>
      </w:sdtPr>
      <w:sdtEndPr>
        <w:rPr>
          <w:rFonts w:asciiTheme="minorHAnsi" w:eastAsiaTheme="minorEastAsia" w:hAnsiTheme="minorHAnsi" w:cstheme="minorBidi"/>
          <w:sz w:val="19"/>
          <w:szCs w:val="19"/>
        </w:rPr>
      </w:sdtEndPr>
      <w:sdtContent>
        <w:sdt>
          <w:sdtPr>
            <w:rPr>
              <w:rFonts w:ascii="Calibri" w:eastAsiaTheme="minorHAnsi" w:hAnsi="Calibri" w:cs="Calibri"/>
              <w:sz w:val="22"/>
              <w:szCs w:val="22"/>
            </w:rPr>
            <w:tag w:val="Main1"/>
            <w:id w:val="2144933294"/>
            <w:placeholder>
              <w:docPart w:val="62FA0941C46D407486D2645920266D16"/>
            </w:placeholder>
          </w:sdtPr>
          <w:sdtEndPr>
            <w:rPr>
              <w:rFonts w:asciiTheme="minorHAnsi" w:eastAsiaTheme="minorEastAsia" w:hAnsiTheme="minorHAnsi" w:cstheme="minorBidi"/>
              <w:sz w:val="19"/>
              <w:szCs w:val="19"/>
            </w:rPr>
          </w:sdtEndPr>
          <w:sdtContent>
            <w:p w:rsidR="005E57A1" w:rsidRPr="00CA506C" w:rsidRDefault="005E57A1" w:rsidP="005E57A1">
              <w:pPr>
                <w:pStyle w:val="DTAText"/>
                <w:numPr>
                  <w:ilvl w:val="0"/>
                  <w:numId w:val="16"/>
                </w:numPr>
                <w:rPr>
                  <w:rFonts w:ascii="Calibri" w:hAnsi="Calibri" w:cs="Calibri"/>
                  <w:sz w:val="22"/>
                  <w:szCs w:val="22"/>
                </w:rPr>
              </w:pPr>
              <w:r w:rsidRPr="00CA506C">
                <w:rPr>
                  <w:rFonts w:ascii="Calibri" w:hAnsi="Calibri" w:cs="Calibri"/>
                  <w:sz w:val="22"/>
                  <w:szCs w:val="22"/>
                </w:rPr>
                <w:t>To ensure our Trust becomes known for imbuing in our learners, positive character traits and enquiring minds, and for the talent and professionalism of our school and Trust staff.</w:t>
              </w:r>
            </w:p>
            <w:p w:rsidR="005E57A1" w:rsidRPr="00CA506C" w:rsidRDefault="005E57A1" w:rsidP="005E57A1">
              <w:pPr>
                <w:pStyle w:val="DTAText"/>
                <w:numPr>
                  <w:ilvl w:val="0"/>
                  <w:numId w:val="16"/>
                </w:numPr>
                <w:rPr>
                  <w:rFonts w:ascii="Calibri" w:hAnsi="Calibri" w:cs="Calibri"/>
                  <w:sz w:val="22"/>
                  <w:szCs w:val="22"/>
                </w:rPr>
              </w:pPr>
              <w:r w:rsidRPr="00CA506C">
                <w:rPr>
                  <w:rFonts w:ascii="Calibri" w:hAnsi="Calibri" w:cs="Calibri"/>
                  <w:sz w:val="22"/>
                  <w:szCs w:val="22"/>
                </w:rPr>
                <w:t>To ensure, through a cycle of creative self and peer improvement, that any school with us for three years or more will be in the top 25% of similar schools nationally for the academic progress of its learners.</w:t>
              </w:r>
            </w:p>
            <w:p w:rsidR="005E57A1" w:rsidRPr="00220B14" w:rsidRDefault="005E57A1" w:rsidP="00220B14">
              <w:pPr>
                <w:pStyle w:val="DTAText"/>
                <w:numPr>
                  <w:ilvl w:val="0"/>
                  <w:numId w:val="16"/>
                </w:numPr>
                <w:rPr>
                  <w:rFonts w:ascii="Calibri" w:hAnsi="Calibri" w:cs="Calibri"/>
                  <w:sz w:val="22"/>
                  <w:szCs w:val="22"/>
                </w:rPr>
              </w:pPr>
              <w:r w:rsidRPr="00CA506C">
                <w:rPr>
                  <w:rFonts w:ascii="Calibri" w:hAnsi="Calibri" w:cs="Calibri"/>
                  <w:sz w:val="22"/>
                  <w:szCs w:val="22"/>
                </w:rPr>
                <w:t>To ensure the students in our Trust receive a distinctive Community and Educational Dividend in the form of ‘Electives’ and Co-Curricular where students can specialise and enjoy a curriculum beyond the classroom.</w:t>
              </w:r>
            </w:p>
          </w:sdtContent>
        </w:sdt>
      </w:sdtContent>
    </w:sdt>
    <w:p w:rsidR="005D28EE" w:rsidRPr="00CA506C" w:rsidRDefault="003369F0" w:rsidP="005E57A1">
      <w:pPr>
        <w:pStyle w:val="Heading1"/>
        <w:kinsoku w:val="0"/>
        <w:overflowPunct w:val="0"/>
        <w:rPr>
          <w:rFonts w:ascii="Calibri" w:hAnsi="Calibri" w:cs="Calibri"/>
          <w:color w:val="00B050"/>
          <w:sz w:val="24"/>
          <w:szCs w:val="24"/>
        </w:rPr>
      </w:pPr>
      <w:r>
        <w:rPr>
          <w:rFonts w:ascii="Calibri" w:hAnsi="Calibri" w:cs="Calibri"/>
          <w:color w:val="00B050"/>
          <w:sz w:val="24"/>
          <w:szCs w:val="24"/>
        </w:rPr>
        <w:t>Our future (</w:t>
      </w:r>
      <w:r w:rsidR="005E57A1" w:rsidRPr="00CA506C">
        <w:rPr>
          <w:rFonts w:ascii="Calibri" w:hAnsi="Calibri" w:cs="Calibri"/>
          <w:color w:val="00B050"/>
          <w:sz w:val="24"/>
          <w:szCs w:val="24"/>
        </w:rPr>
        <w:t xml:space="preserve">what do we want to see in </w:t>
      </w:r>
      <w:r>
        <w:rPr>
          <w:rFonts w:ascii="Calibri" w:hAnsi="Calibri" w:cs="Calibri"/>
          <w:color w:val="00B050"/>
          <w:sz w:val="24"/>
          <w:szCs w:val="24"/>
        </w:rPr>
        <w:t>3</w:t>
      </w:r>
      <w:r w:rsidR="005E57A1" w:rsidRPr="00CA506C">
        <w:rPr>
          <w:rFonts w:ascii="Calibri" w:hAnsi="Calibri" w:cs="Calibri"/>
          <w:color w:val="00B050"/>
          <w:sz w:val="24"/>
          <w:szCs w:val="24"/>
        </w:rPr>
        <w:t xml:space="preserve"> years?</w:t>
      </w:r>
      <w:r>
        <w:rPr>
          <w:rFonts w:ascii="Calibri" w:hAnsi="Calibri" w:cs="Calibri"/>
          <w:color w:val="00B050"/>
          <w:sz w:val="24"/>
          <w:szCs w:val="24"/>
        </w:rPr>
        <w:t>)</w:t>
      </w:r>
    </w:p>
    <w:p w:rsidR="00D80B0E" w:rsidRPr="00D80B0E" w:rsidRDefault="00D80B0E" w:rsidP="00D80B0E">
      <w:pPr>
        <w:pStyle w:val="Title"/>
        <w:kinsoku w:val="0"/>
        <w:overflowPunct w:val="0"/>
        <w:spacing w:after="0"/>
        <w:jc w:val="both"/>
        <w:rPr>
          <w:rFonts w:ascii="Calibri" w:hAnsi="Calibri" w:cs="Calibri"/>
          <w:b w:val="0"/>
          <w:color w:val="auto"/>
          <w:sz w:val="22"/>
          <w:szCs w:val="22"/>
        </w:rPr>
      </w:pPr>
      <w:r w:rsidRPr="00D80B0E">
        <w:rPr>
          <w:rFonts w:ascii="Calibri" w:hAnsi="Calibri" w:cs="Calibri"/>
          <w:b w:val="0"/>
          <w:color w:val="auto"/>
          <w:sz w:val="22"/>
          <w:szCs w:val="22"/>
        </w:rPr>
        <w:t xml:space="preserve">Our Multi Academy Trust </w:t>
      </w:r>
      <w:r w:rsidR="003369F0">
        <w:rPr>
          <w:rFonts w:ascii="Calibri" w:hAnsi="Calibri" w:cs="Calibri"/>
          <w:b w:val="0"/>
          <w:color w:val="auto"/>
          <w:sz w:val="22"/>
          <w:szCs w:val="22"/>
        </w:rPr>
        <w:t xml:space="preserve">is and </w:t>
      </w:r>
      <w:r w:rsidRPr="00D80B0E">
        <w:rPr>
          <w:rFonts w:ascii="Calibri" w:hAnsi="Calibri" w:cs="Calibri"/>
          <w:b w:val="0"/>
          <w:color w:val="auto"/>
          <w:sz w:val="22"/>
          <w:szCs w:val="22"/>
        </w:rPr>
        <w:t>will be successful and will grow to support community-based academies that are the first choice for local families because of the ‘gold standard’ education that is provided. All schools within the Trust will be people-</w:t>
      </w:r>
      <w:r w:rsidR="002944C2" w:rsidRPr="00D80B0E">
        <w:rPr>
          <w:rFonts w:ascii="Calibri" w:hAnsi="Calibri" w:cs="Calibri"/>
          <w:b w:val="0"/>
          <w:color w:val="auto"/>
          <w:sz w:val="22"/>
          <w:szCs w:val="22"/>
        </w:rPr>
        <w:t>cent</w:t>
      </w:r>
      <w:r w:rsidR="002944C2">
        <w:rPr>
          <w:rFonts w:ascii="Calibri" w:hAnsi="Calibri" w:cs="Calibri"/>
          <w:b w:val="0"/>
          <w:color w:val="auto"/>
          <w:sz w:val="22"/>
          <w:szCs w:val="22"/>
        </w:rPr>
        <w:t>e</w:t>
      </w:r>
      <w:r w:rsidR="002944C2" w:rsidRPr="00D80B0E">
        <w:rPr>
          <w:rFonts w:ascii="Calibri" w:hAnsi="Calibri" w:cs="Calibri"/>
          <w:b w:val="0"/>
          <w:color w:val="auto"/>
          <w:sz w:val="22"/>
          <w:szCs w:val="22"/>
        </w:rPr>
        <w:t>red</w:t>
      </w:r>
      <w:r w:rsidRPr="00D80B0E">
        <w:rPr>
          <w:rFonts w:ascii="Calibri" w:hAnsi="Calibri" w:cs="Calibri"/>
          <w:b w:val="0"/>
          <w:color w:val="auto"/>
          <w:sz w:val="22"/>
          <w:szCs w:val="22"/>
        </w:rPr>
        <w:t xml:space="preserve"> and this drives our decision</w:t>
      </w:r>
      <w:r w:rsidR="00173457">
        <w:rPr>
          <w:rFonts w:ascii="Calibri" w:hAnsi="Calibri" w:cs="Calibri"/>
          <w:b w:val="0"/>
          <w:color w:val="auto"/>
          <w:sz w:val="22"/>
          <w:szCs w:val="22"/>
        </w:rPr>
        <w:t>-</w:t>
      </w:r>
      <w:r w:rsidRPr="00D80B0E">
        <w:rPr>
          <w:rFonts w:ascii="Calibri" w:hAnsi="Calibri" w:cs="Calibri"/>
          <w:b w:val="0"/>
          <w:color w:val="auto"/>
          <w:sz w:val="22"/>
          <w:szCs w:val="22"/>
        </w:rPr>
        <w:t>making.  Positivity is to be the hallmark of our students and staff, as they feel they belong to our schools, the schools belong to them and they are pa</w:t>
      </w:r>
      <w:r w:rsidR="009B0816">
        <w:rPr>
          <w:rFonts w:ascii="Calibri" w:hAnsi="Calibri" w:cs="Calibri"/>
          <w:b w:val="0"/>
          <w:color w:val="auto"/>
          <w:sz w:val="22"/>
          <w:szCs w:val="22"/>
        </w:rPr>
        <w:t xml:space="preserve">rt of a wider Trust community.  </w:t>
      </w:r>
      <w:r w:rsidRPr="00D80B0E">
        <w:rPr>
          <w:rFonts w:ascii="Calibri" w:hAnsi="Calibri" w:cs="Calibri"/>
          <w:b w:val="0"/>
          <w:color w:val="auto"/>
          <w:sz w:val="22"/>
          <w:szCs w:val="22"/>
        </w:rPr>
        <w:t>Educating young people, especially those with least advantage, is so fulfilling and important, as we are determined to help our young people take the next step in their education, training or employment.</w:t>
      </w:r>
    </w:p>
    <w:p w:rsidR="00D80B0E" w:rsidRPr="00D80B0E" w:rsidRDefault="00D80B0E" w:rsidP="00D80B0E">
      <w:pPr>
        <w:pStyle w:val="Title"/>
        <w:kinsoku w:val="0"/>
        <w:overflowPunct w:val="0"/>
        <w:spacing w:after="0"/>
        <w:jc w:val="both"/>
        <w:rPr>
          <w:rFonts w:ascii="Calibri" w:hAnsi="Calibri" w:cs="Calibri"/>
          <w:b w:val="0"/>
          <w:color w:val="auto"/>
          <w:sz w:val="22"/>
          <w:szCs w:val="22"/>
        </w:rPr>
      </w:pPr>
    </w:p>
    <w:p w:rsidR="00386760" w:rsidRPr="00D80B0E" w:rsidRDefault="00D80B0E" w:rsidP="00D80B0E">
      <w:pPr>
        <w:pStyle w:val="Title"/>
        <w:kinsoku w:val="0"/>
        <w:overflowPunct w:val="0"/>
        <w:spacing w:after="0"/>
        <w:jc w:val="both"/>
        <w:rPr>
          <w:rFonts w:ascii="Calibri" w:hAnsi="Calibri" w:cs="Calibri"/>
          <w:b w:val="0"/>
          <w:color w:val="auto"/>
          <w:sz w:val="22"/>
          <w:szCs w:val="22"/>
        </w:rPr>
      </w:pPr>
      <w:r w:rsidRPr="00D80B0E">
        <w:rPr>
          <w:rFonts w:ascii="Calibri" w:hAnsi="Calibri" w:cs="Calibri"/>
          <w:b w:val="0"/>
          <w:color w:val="auto"/>
          <w:sz w:val="22"/>
          <w:szCs w:val="22"/>
        </w:rPr>
        <w:t xml:space="preserve">The performance and service provision which helps drive the individual </w:t>
      </w:r>
      <w:proofErr w:type="spellStart"/>
      <w:r w:rsidRPr="00D80B0E">
        <w:rPr>
          <w:rFonts w:ascii="Calibri" w:hAnsi="Calibri" w:cs="Calibri"/>
          <w:b w:val="0"/>
          <w:color w:val="auto"/>
          <w:sz w:val="22"/>
          <w:szCs w:val="22"/>
        </w:rPr>
        <w:t>organisations</w:t>
      </w:r>
      <w:proofErr w:type="spellEnd"/>
      <w:r w:rsidRPr="00D80B0E">
        <w:rPr>
          <w:rFonts w:ascii="Calibri" w:hAnsi="Calibri" w:cs="Calibri"/>
          <w:b w:val="0"/>
          <w:color w:val="auto"/>
          <w:sz w:val="22"/>
          <w:szCs w:val="22"/>
        </w:rPr>
        <w:t xml:space="preserve"> within the Trust </w:t>
      </w:r>
      <w:r w:rsidR="003369F0">
        <w:rPr>
          <w:rFonts w:ascii="Calibri" w:hAnsi="Calibri" w:cs="Calibri"/>
          <w:b w:val="0"/>
          <w:color w:val="auto"/>
          <w:sz w:val="22"/>
          <w:szCs w:val="22"/>
        </w:rPr>
        <w:t>are</w:t>
      </w:r>
      <w:r w:rsidRPr="00D80B0E">
        <w:rPr>
          <w:rFonts w:ascii="Calibri" w:hAnsi="Calibri" w:cs="Calibri"/>
          <w:b w:val="0"/>
          <w:color w:val="auto"/>
          <w:sz w:val="22"/>
          <w:szCs w:val="22"/>
        </w:rPr>
        <w:t xml:space="preserve"> to be focused on quality – listening, understanding and adapting to meet the needs of those </w:t>
      </w:r>
      <w:r w:rsidR="003369F0">
        <w:rPr>
          <w:rFonts w:ascii="Calibri" w:hAnsi="Calibri" w:cs="Calibri"/>
          <w:b w:val="0"/>
          <w:color w:val="auto"/>
          <w:sz w:val="22"/>
          <w:szCs w:val="22"/>
        </w:rPr>
        <w:t>they are</w:t>
      </w:r>
      <w:r w:rsidRPr="00D80B0E">
        <w:rPr>
          <w:rFonts w:ascii="Calibri" w:hAnsi="Calibri" w:cs="Calibri"/>
          <w:b w:val="0"/>
          <w:color w:val="auto"/>
          <w:sz w:val="22"/>
          <w:szCs w:val="22"/>
        </w:rPr>
        <w:t xml:space="preserve"> designed to serve. A main objective is to provide a system of self-challenge, self-improvement and collaboration with a shared commitment to raise standards and allow all students to reach </w:t>
      </w:r>
      <w:r w:rsidR="00173457">
        <w:rPr>
          <w:rFonts w:ascii="Calibri" w:hAnsi="Calibri" w:cs="Calibri"/>
          <w:b w:val="0"/>
          <w:color w:val="auto"/>
          <w:sz w:val="22"/>
          <w:szCs w:val="22"/>
        </w:rPr>
        <w:t xml:space="preserve">towards </w:t>
      </w:r>
      <w:r w:rsidR="009B0816">
        <w:rPr>
          <w:rFonts w:ascii="Calibri" w:hAnsi="Calibri" w:cs="Calibri"/>
          <w:b w:val="0"/>
          <w:color w:val="auto"/>
          <w:sz w:val="22"/>
          <w:szCs w:val="22"/>
        </w:rPr>
        <w:t xml:space="preserve">their personal best.  </w:t>
      </w:r>
      <w:r w:rsidRPr="00D80B0E">
        <w:rPr>
          <w:rFonts w:ascii="Calibri" w:hAnsi="Calibri" w:cs="Calibri"/>
          <w:b w:val="0"/>
          <w:color w:val="auto"/>
          <w:sz w:val="22"/>
          <w:szCs w:val="22"/>
        </w:rPr>
        <w:t>As part of the cross-cutting cooperation between the schools, there is a determination to provide teaching to, at least, our Tame River Teacher Gold Standard</w:t>
      </w:r>
      <w:r w:rsidR="003369F0">
        <w:rPr>
          <w:rFonts w:ascii="Calibri" w:hAnsi="Calibri" w:cs="Calibri"/>
          <w:b w:val="0"/>
          <w:color w:val="auto"/>
          <w:sz w:val="22"/>
          <w:szCs w:val="22"/>
        </w:rPr>
        <w:t xml:space="preserve">, leadership with compassion and </w:t>
      </w:r>
      <w:proofErr w:type="spellStart"/>
      <w:r w:rsidR="003369F0">
        <w:rPr>
          <w:rFonts w:ascii="Calibri" w:hAnsi="Calibri" w:cs="Calibri"/>
          <w:b w:val="0"/>
          <w:color w:val="auto"/>
          <w:sz w:val="22"/>
          <w:szCs w:val="22"/>
        </w:rPr>
        <w:t>rigour</w:t>
      </w:r>
      <w:proofErr w:type="spellEnd"/>
      <w:r w:rsidRPr="00D80B0E">
        <w:rPr>
          <w:rFonts w:ascii="Calibri" w:hAnsi="Calibri" w:cs="Calibri"/>
          <w:b w:val="0"/>
          <w:color w:val="auto"/>
          <w:sz w:val="22"/>
          <w:szCs w:val="22"/>
        </w:rPr>
        <w:t xml:space="preserve"> and </w:t>
      </w:r>
      <w:r w:rsidR="003369F0">
        <w:rPr>
          <w:rFonts w:ascii="Calibri" w:hAnsi="Calibri" w:cs="Calibri"/>
          <w:b w:val="0"/>
          <w:color w:val="auto"/>
          <w:sz w:val="22"/>
          <w:szCs w:val="22"/>
        </w:rPr>
        <w:t>the provision of</w:t>
      </w:r>
      <w:r w:rsidRPr="00D80B0E">
        <w:rPr>
          <w:rFonts w:ascii="Calibri" w:hAnsi="Calibri" w:cs="Calibri"/>
          <w:b w:val="0"/>
          <w:color w:val="auto"/>
          <w:sz w:val="22"/>
          <w:szCs w:val="22"/>
        </w:rPr>
        <w:t xml:space="preserve"> support and administration to a very high level. Our people are entitled to the best that we can offer and the Trust will do what it takes to deliver this, whilst ensuring efficiencies and economies of scale deliver an outstanding </w:t>
      </w:r>
      <w:r w:rsidR="003369F0">
        <w:rPr>
          <w:rFonts w:ascii="Calibri" w:hAnsi="Calibri" w:cs="Calibri"/>
          <w:b w:val="0"/>
          <w:color w:val="auto"/>
          <w:sz w:val="22"/>
          <w:szCs w:val="22"/>
        </w:rPr>
        <w:t xml:space="preserve">and affordable </w:t>
      </w:r>
      <w:r w:rsidRPr="00D80B0E">
        <w:rPr>
          <w:rFonts w:ascii="Calibri" w:hAnsi="Calibri" w:cs="Calibri"/>
          <w:b w:val="0"/>
          <w:color w:val="auto"/>
          <w:sz w:val="22"/>
          <w:szCs w:val="22"/>
        </w:rPr>
        <w:t>education and place of work</w:t>
      </w:r>
      <w:r w:rsidR="003369F0">
        <w:rPr>
          <w:rFonts w:ascii="Calibri" w:hAnsi="Calibri" w:cs="Calibri"/>
          <w:b w:val="0"/>
          <w:color w:val="auto"/>
          <w:sz w:val="22"/>
          <w:szCs w:val="22"/>
        </w:rPr>
        <w:t>, with sustainable investment in our future together</w:t>
      </w:r>
      <w:r w:rsidRPr="00D80B0E">
        <w:rPr>
          <w:rFonts w:ascii="Calibri" w:hAnsi="Calibri" w:cs="Calibri"/>
          <w:b w:val="0"/>
          <w:color w:val="auto"/>
          <w:sz w:val="22"/>
          <w:szCs w:val="22"/>
        </w:rPr>
        <w:t>.</w:t>
      </w:r>
    </w:p>
    <w:p w:rsidR="00D80B0E" w:rsidRDefault="00D80B0E" w:rsidP="00D80B0E">
      <w:pPr>
        <w:pStyle w:val="Title"/>
        <w:kinsoku w:val="0"/>
        <w:overflowPunct w:val="0"/>
        <w:spacing w:after="0"/>
        <w:rPr>
          <w:rFonts w:ascii="Calibri" w:hAnsi="Calibri" w:cs="Calibri"/>
          <w:color w:val="00B050"/>
          <w:sz w:val="24"/>
          <w:szCs w:val="22"/>
        </w:rPr>
      </w:pPr>
    </w:p>
    <w:p w:rsidR="00D80B0E" w:rsidRPr="00D80B0E" w:rsidRDefault="00D80B0E" w:rsidP="00D80B0E">
      <w:pPr>
        <w:pStyle w:val="Title"/>
        <w:kinsoku w:val="0"/>
        <w:overflowPunct w:val="0"/>
        <w:spacing w:after="0"/>
        <w:jc w:val="both"/>
        <w:rPr>
          <w:rFonts w:ascii="Calibri" w:hAnsi="Calibri" w:cs="Calibri"/>
          <w:color w:val="00B050"/>
          <w:sz w:val="24"/>
          <w:szCs w:val="22"/>
        </w:rPr>
      </w:pPr>
      <w:r w:rsidRPr="00D80B0E">
        <w:rPr>
          <w:rFonts w:ascii="Calibri" w:hAnsi="Calibri" w:cs="Calibri"/>
          <w:color w:val="00B050"/>
          <w:sz w:val="24"/>
          <w:szCs w:val="22"/>
        </w:rPr>
        <w:t>Professional Services Provider/Company Secretary</w:t>
      </w:r>
    </w:p>
    <w:p w:rsidR="00D80B0E" w:rsidRPr="00D80B0E" w:rsidRDefault="00D80B0E" w:rsidP="00D80B0E">
      <w:pPr>
        <w:pStyle w:val="Title"/>
        <w:kinsoku w:val="0"/>
        <w:overflowPunct w:val="0"/>
        <w:spacing w:after="0"/>
        <w:jc w:val="both"/>
        <w:rPr>
          <w:rFonts w:ascii="Calibri" w:hAnsi="Calibri" w:cs="Calibri"/>
          <w:b w:val="0"/>
          <w:color w:val="auto"/>
          <w:sz w:val="22"/>
          <w:szCs w:val="22"/>
        </w:rPr>
      </w:pPr>
      <w:r w:rsidRPr="00D80B0E">
        <w:rPr>
          <w:rFonts w:ascii="Calibri" w:hAnsi="Calibri" w:cs="Calibri"/>
          <w:b w:val="0"/>
          <w:color w:val="auto"/>
          <w:sz w:val="22"/>
          <w:szCs w:val="22"/>
        </w:rPr>
        <w:t xml:space="preserve">The professional services provider and school governance clerks will ensure that good-quality training is in place for all </w:t>
      </w:r>
      <w:r w:rsidR="003369F0">
        <w:rPr>
          <w:rFonts w:ascii="Calibri" w:hAnsi="Calibri" w:cs="Calibri"/>
          <w:b w:val="0"/>
          <w:color w:val="auto"/>
          <w:sz w:val="22"/>
          <w:szCs w:val="22"/>
        </w:rPr>
        <w:t>trustees</w:t>
      </w:r>
      <w:r w:rsidRPr="00D80B0E">
        <w:rPr>
          <w:rFonts w:ascii="Calibri" w:hAnsi="Calibri" w:cs="Calibri"/>
          <w:b w:val="0"/>
          <w:color w:val="auto"/>
          <w:sz w:val="22"/>
          <w:szCs w:val="22"/>
        </w:rPr>
        <w:t xml:space="preserve"> and governors operate well. They will assist the Trust Board and L</w:t>
      </w:r>
      <w:r w:rsidR="00173457">
        <w:rPr>
          <w:rFonts w:ascii="Calibri" w:hAnsi="Calibri" w:cs="Calibri"/>
          <w:b w:val="0"/>
          <w:color w:val="auto"/>
          <w:sz w:val="22"/>
          <w:szCs w:val="22"/>
        </w:rPr>
        <w:t xml:space="preserve">ocal </w:t>
      </w:r>
      <w:r w:rsidRPr="00D80B0E">
        <w:rPr>
          <w:rFonts w:ascii="Calibri" w:hAnsi="Calibri" w:cs="Calibri"/>
          <w:b w:val="0"/>
          <w:color w:val="auto"/>
          <w:sz w:val="22"/>
          <w:szCs w:val="22"/>
        </w:rPr>
        <w:t>G</w:t>
      </w:r>
      <w:r w:rsidR="00173457">
        <w:rPr>
          <w:rFonts w:ascii="Calibri" w:hAnsi="Calibri" w:cs="Calibri"/>
          <w:b w:val="0"/>
          <w:color w:val="auto"/>
          <w:sz w:val="22"/>
          <w:szCs w:val="22"/>
        </w:rPr>
        <w:t xml:space="preserve">overning </w:t>
      </w:r>
      <w:r w:rsidRPr="00D80B0E">
        <w:rPr>
          <w:rFonts w:ascii="Calibri" w:hAnsi="Calibri" w:cs="Calibri"/>
          <w:b w:val="0"/>
          <w:color w:val="auto"/>
          <w:sz w:val="22"/>
          <w:szCs w:val="22"/>
        </w:rPr>
        <w:t>B</w:t>
      </w:r>
      <w:r w:rsidR="00173457">
        <w:rPr>
          <w:rFonts w:ascii="Calibri" w:hAnsi="Calibri" w:cs="Calibri"/>
          <w:b w:val="0"/>
          <w:color w:val="auto"/>
          <w:sz w:val="22"/>
          <w:szCs w:val="22"/>
        </w:rPr>
        <w:t>odie</w:t>
      </w:r>
      <w:r w:rsidRPr="00D80B0E">
        <w:rPr>
          <w:rFonts w:ascii="Calibri" w:hAnsi="Calibri" w:cs="Calibri"/>
          <w:b w:val="0"/>
          <w:color w:val="auto"/>
          <w:sz w:val="22"/>
          <w:szCs w:val="22"/>
        </w:rPr>
        <w:t xml:space="preserve">s in relation to the </w:t>
      </w:r>
      <w:r w:rsidR="003369F0">
        <w:rPr>
          <w:rFonts w:ascii="Calibri" w:hAnsi="Calibri" w:cs="Calibri"/>
          <w:b w:val="0"/>
          <w:color w:val="auto"/>
          <w:sz w:val="22"/>
          <w:szCs w:val="22"/>
        </w:rPr>
        <w:t xml:space="preserve">Articles, </w:t>
      </w:r>
      <w:r w:rsidRPr="00D80B0E">
        <w:rPr>
          <w:rFonts w:ascii="Calibri" w:hAnsi="Calibri" w:cs="Calibri"/>
          <w:b w:val="0"/>
          <w:color w:val="auto"/>
          <w:sz w:val="22"/>
          <w:szCs w:val="22"/>
        </w:rPr>
        <w:t>Scheme of Delegation, policies and procedures, and ensure that Board and Committee papers are produced on time, and to a good standard.</w:t>
      </w:r>
    </w:p>
    <w:p w:rsidR="00D80B0E" w:rsidRPr="00D80B0E" w:rsidRDefault="00D80B0E" w:rsidP="00D80B0E">
      <w:pPr>
        <w:pStyle w:val="Title"/>
        <w:kinsoku w:val="0"/>
        <w:overflowPunct w:val="0"/>
        <w:spacing w:after="0"/>
        <w:jc w:val="both"/>
        <w:rPr>
          <w:rFonts w:ascii="Calibri" w:hAnsi="Calibri" w:cs="Calibri"/>
          <w:b w:val="0"/>
          <w:color w:val="auto"/>
          <w:sz w:val="22"/>
          <w:szCs w:val="22"/>
        </w:rPr>
      </w:pPr>
    </w:p>
    <w:p w:rsidR="00D80B0E" w:rsidRPr="00D80B0E" w:rsidRDefault="00D80B0E" w:rsidP="00D80B0E">
      <w:pPr>
        <w:pStyle w:val="Title"/>
        <w:kinsoku w:val="0"/>
        <w:overflowPunct w:val="0"/>
        <w:spacing w:after="0"/>
        <w:jc w:val="both"/>
        <w:rPr>
          <w:rFonts w:ascii="Calibri" w:hAnsi="Calibri" w:cs="Calibri"/>
          <w:color w:val="00B050"/>
          <w:sz w:val="24"/>
          <w:szCs w:val="22"/>
        </w:rPr>
      </w:pPr>
      <w:r w:rsidRPr="00D80B0E">
        <w:rPr>
          <w:rFonts w:ascii="Calibri" w:hAnsi="Calibri" w:cs="Calibri"/>
          <w:color w:val="00B050"/>
          <w:sz w:val="24"/>
          <w:szCs w:val="22"/>
        </w:rPr>
        <w:t>Conflicts of interest</w:t>
      </w:r>
    </w:p>
    <w:p w:rsidR="00D80B0E" w:rsidRPr="00D80B0E" w:rsidRDefault="00D80B0E" w:rsidP="00D80B0E">
      <w:pPr>
        <w:pStyle w:val="Title"/>
        <w:kinsoku w:val="0"/>
        <w:overflowPunct w:val="0"/>
        <w:spacing w:after="0"/>
        <w:jc w:val="both"/>
        <w:rPr>
          <w:rFonts w:ascii="Calibri" w:hAnsi="Calibri" w:cs="Calibri"/>
          <w:b w:val="0"/>
          <w:color w:val="auto"/>
          <w:sz w:val="22"/>
          <w:szCs w:val="22"/>
        </w:rPr>
      </w:pPr>
      <w:r w:rsidRPr="00D80B0E">
        <w:rPr>
          <w:rFonts w:ascii="Calibri" w:hAnsi="Calibri" w:cs="Calibri"/>
          <w:b w:val="0"/>
          <w:color w:val="auto"/>
          <w:sz w:val="22"/>
          <w:szCs w:val="22"/>
        </w:rPr>
        <w:t>All governors will complete a register of financial and other relevant interests upon appointment. This will be reviewed annually and governors will be asked at every meeting to declare any interest they might have in specific agenda items. Any governor with a financial interest in any decision could not be party to the discussion and coul</w:t>
      </w:r>
      <w:r w:rsidR="009B0816">
        <w:rPr>
          <w:rFonts w:ascii="Calibri" w:hAnsi="Calibri" w:cs="Calibri"/>
          <w:b w:val="0"/>
          <w:color w:val="auto"/>
          <w:sz w:val="22"/>
          <w:szCs w:val="22"/>
        </w:rPr>
        <w:t xml:space="preserve">d not vote on that agenda item. </w:t>
      </w:r>
      <w:r w:rsidRPr="00D80B0E">
        <w:rPr>
          <w:rFonts w:ascii="Calibri" w:hAnsi="Calibri" w:cs="Calibri"/>
          <w:b w:val="0"/>
          <w:color w:val="auto"/>
          <w:sz w:val="22"/>
          <w:szCs w:val="22"/>
        </w:rPr>
        <w:t>There is a code of conduct for Trustees and Governors that is based on the seven principles of public life.</w:t>
      </w:r>
    </w:p>
    <w:p w:rsidR="00E867FB" w:rsidRDefault="00E867FB" w:rsidP="00220B14">
      <w:pPr>
        <w:pStyle w:val="Title"/>
        <w:kinsoku w:val="0"/>
        <w:overflowPunct w:val="0"/>
        <w:spacing w:after="0"/>
        <w:rPr>
          <w:rFonts w:ascii="Calibri" w:hAnsi="Calibri" w:cs="Calibri"/>
          <w:color w:val="00B050"/>
          <w:sz w:val="36"/>
          <w:szCs w:val="36"/>
        </w:rPr>
      </w:pPr>
    </w:p>
    <w:p w:rsidR="00D818B5" w:rsidRDefault="00D818B5" w:rsidP="00220B14">
      <w:pPr>
        <w:pStyle w:val="Title"/>
        <w:kinsoku w:val="0"/>
        <w:overflowPunct w:val="0"/>
        <w:spacing w:after="0"/>
        <w:rPr>
          <w:rFonts w:ascii="Calibri" w:hAnsi="Calibri" w:cs="Calibri"/>
          <w:color w:val="00B050"/>
          <w:sz w:val="36"/>
          <w:szCs w:val="36"/>
        </w:rPr>
      </w:pPr>
      <w:r w:rsidRPr="00220B14">
        <w:rPr>
          <w:rFonts w:ascii="Calibri" w:hAnsi="Calibri" w:cs="Calibri"/>
          <w:color w:val="00B050"/>
          <w:sz w:val="36"/>
          <w:szCs w:val="36"/>
        </w:rPr>
        <w:lastRenderedPageBreak/>
        <w:t>Appendix 4</w:t>
      </w:r>
      <w:r w:rsidR="00220B14">
        <w:rPr>
          <w:rFonts w:ascii="Calibri" w:hAnsi="Calibri" w:cs="Calibri"/>
          <w:color w:val="00B050"/>
          <w:sz w:val="36"/>
          <w:szCs w:val="36"/>
        </w:rPr>
        <w:t xml:space="preserve"> </w:t>
      </w:r>
      <w:r w:rsidRPr="00220B14">
        <w:rPr>
          <w:rFonts w:ascii="Calibri" w:hAnsi="Calibri" w:cs="Calibri"/>
          <w:color w:val="00B050"/>
          <w:sz w:val="36"/>
          <w:szCs w:val="36"/>
        </w:rPr>
        <w:t>Tame River Educational Trust</w:t>
      </w:r>
      <w:r w:rsidR="0084611B">
        <w:rPr>
          <w:rFonts w:ascii="Calibri" w:hAnsi="Calibri" w:cs="Calibri"/>
          <w:color w:val="00B050"/>
          <w:sz w:val="36"/>
          <w:szCs w:val="36"/>
        </w:rPr>
        <w:t>:</w:t>
      </w:r>
      <w:r w:rsidRPr="00220B14">
        <w:rPr>
          <w:rFonts w:ascii="Calibri" w:hAnsi="Calibri" w:cs="Calibri"/>
          <w:color w:val="00B050"/>
          <w:sz w:val="36"/>
          <w:szCs w:val="36"/>
        </w:rPr>
        <w:t xml:space="preserve"> Legal Framework</w:t>
      </w:r>
    </w:p>
    <w:p w:rsidR="00220B14" w:rsidRPr="00220B14" w:rsidRDefault="00220B14" w:rsidP="00220B14">
      <w:pPr>
        <w:pStyle w:val="Title"/>
        <w:kinsoku w:val="0"/>
        <w:overflowPunct w:val="0"/>
        <w:spacing w:after="0"/>
        <w:rPr>
          <w:rFonts w:ascii="Calibri" w:hAnsi="Calibri" w:cs="Calibri"/>
          <w:color w:val="00B050"/>
          <w:sz w:val="36"/>
          <w:szCs w:val="36"/>
        </w:rPr>
      </w:pPr>
    </w:p>
    <w:p w:rsidR="00D818B5" w:rsidRPr="00D80B0E" w:rsidRDefault="00D818B5" w:rsidP="00220B14">
      <w:pPr>
        <w:pStyle w:val="Heading1"/>
        <w:kinsoku w:val="0"/>
        <w:overflowPunct w:val="0"/>
        <w:spacing w:before="0" w:after="0" w:line="240" w:lineRule="auto"/>
        <w:rPr>
          <w:rFonts w:ascii="Calibri" w:hAnsi="Calibri" w:cs="Calibri"/>
          <w:color w:val="00B050"/>
          <w:sz w:val="24"/>
          <w:szCs w:val="24"/>
        </w:rPr>
      </w:pPr>
      <w:r w:rsidRPr="00D80B0E">
        <w:rPr>
          <w:rFonts w:ascii="Calibri" w:hAnsi="Calibri" w:cs="Calibri"/>
          <w:color w:val="00B050"/>
          <w:sz w:val="24"/>
          <w:szCs w:val="24"/>
        </w:rPr>
        <w:t xml:space="preserve">Members and </w:t>
      </w:r>
      <w:r w:rsidR="009B0816">
        <w:rPr>
          <w:rFonts w:ascii="Calibri" w:hAnsi="Calibri" w:cs="Calibri"/>
          <w:color w:val="00B050"/>
          <w:sz w:val="24"/>
          <w:szCs w:val="24"/>
        </w:rPr>
        <w:t>TRET</w:t>
      </w:r>
      <w:r w:rsidRPr="00D80B0E">
        <w:rPr>
          <w:rFonts w:ascii="Calibri" w:hAnsi="Calibri" w:cs="Calibri"/>
          <w:color w:val="00B050"/>
          <w:sz w:val="24"/>
          <w:szCs w:val="24"/>
        </w:rPr>
        <w:t xml:space="preserve"> Trustees</w:t>
      </w:r>
    </w:p>
    <w:p w:rsidR="00220B14" w:rsidRPr="00D80B0E" w:rsidRDefault="00220B14" w:rsidP="00220B14">
      <w:pPr>
        <w:pStyle w:val="Heading1"/>
        <w:kinsoku w:val="0"/>
        <w:overflowPunct w:val="0"/>
        <w:spacing w:before="0" w:after="0" w:line="240" w:lineRule="auto"/>
        <w:rPr>
          <w:rFonts w:ascii="Calibri" w:hAnsi="Calibri" w:cs="Calibri"/>
          <w:b w:val="0"/>
          <w:color w:val="00B050"/>
          <w:sz w:val="22"/>
          <w:szCs w:val="22"/>
        </w:rPr>
      </w:pPr>
    </w:p>
    <w:p w:rsidR="00D80B0E" w:rsidRPr="00D80B0E" w:rsidRDefault="00D80B0E" w:rsidP="00D80B0E">
      <w:pPr>
        <w:tabs>
          <w:tab w:val="left" w:pos="873"/>
        </w:tabs>
        <w:kinsoku w:val="0"/>
        <w:overflowPunct w:val="0"/>
        <w:autoSpaceDE w:val="0"/>
        <w:autoSpaceDN w:val="0"/>
        <w:adjustRightInd w:val="0"/>
        <w:spacing w:after="0" w:line="240" w:lineRule="auto"/>
        <w:jc w:val="both"/>
        <w:rPr>
          <w:rFonts w:ascii="Calibri" w:hAnsi="Calibri" w:cs="Calibri"/>
          <w:szCs w:val="18"/>
        </w:rPr>
      </w:pPr>
      <w:r w:rsidRPr="00D80B0E">
        <w:rPr>
          <w:rFonts w:ascii="Calibri" w:hAnsi="Calibri" w:cs="Calibri"/>
          <w:szCs w:val="18"/>
        </w:rPr>
        <w:t>The role of our five highly experienced and talented Members is to lead a Board of Trustees to run the Trust. The Board comprises nine people: 8 Trustees with the requisite skills and experience (two of whom represent our sponsor) and the Chief Executive who acts as a Trustee. Their remit (just as that of the Members) is described in our Articles of Association and Scheme of Delegation which is available in the ‘Library Documents’ section of our Trust Website (www.tret.</w:t>
      </w:r>
      <w:r w:rsidR="00173457">
        <w:rPr>
          <w:rFonts w:ascii="Calibri" w:hAnsi="Calibri" w:cs="Calibri"/>
          <w:szCs w:val="18"/>
        </w:rPr>
        <w:t>org</w:t>
      </w:r>
      <w:r w:rsidRPr="00D80B0E">
        <w:rPr>
          <w:rFonts w:ascii="Calibri" w:hAnsi="Calibri" w:cs="Calibri"/>
          <w:szCs w:val="18"/>
        </w:rPr>
        <w:t>.uk). Primarily, our Trustees ensure:</w:t>
      </w:r>
    </w:p>
    <w:p w:rsidR="00D80B0E" w:rsidRPr="00D80B0E" w:rsidRDefault="00D80B0E" w:rsidP="00D80B0E">
      <w:pPr>
        <w:tabs>
          <w:tab w:val="left" w:pos="873"/>
        </w:tabs>
        <w:kinsoku w:val="0"/>
        <w:overflowPunct w:val="0"/>
        <w:autoSpaceDE w:val="0"/>
        <w:autoSpaceDN w:val="0"/>
        <w:adjustRightInd w:val="0"/>
        <w:spacing w:after="0" w:line="240" w:lineRule="auto"/>
        <w:jc w:val="both"/>
        <w:rPr>
          <w:rFonts w:ascii="Calibri" w:hAnsi="Calibri" w:cs="Calibri"/>
          <w:szCs w:val="18"/>
        </w:rPr>
      </w:pPr>
    </w:p>
    <w:p w:rsidR="00D80B0E" w:rsidRPr="00D80B0E" w:rsidRDefault="00D80B0E" w:rsidP="00D80B0E">
      <w:pPr>
        <w:pStyle w:val="ListParagraph"/>
        <w:numPr>
          <w:ilvl w:val="0"/>
          <w:numId w:val="18"/>
        </w:numPr>
        <w:tabs>
          <w:tab w:val="left" w:pos="873"/>
        </w:tabs>
        <w:kinsoku w:val="0"/>
        <w:overflowPunct w:val="0"/>
        <w:autoSpaceDE w:val="0"/>
        <w:autoSpaceDN w:val="0"/>
        <w:adjustRightInd w:val="0"/>
        <w:spacing w:after="0" w:line="240" w:lineRule="auto"/>
        <w:jc w:val="both"/>
        <w:rPr>
          <w:rFonts w:ascii="Calibri" w:hAnsi="Calibri" w:cs="Calibri"/>
          <w:szCs w:val="18"/>
        </w:rPr>
      </w:pPr>
      <w:r w:rsidRPr="00D80B0E">
        <w:rPr>
          <w:rFonts w:ascii="Calibri" w:hAnsi="Calibri" w:cs="Calibri"/>
          <w:szCs w:val="18"/>
        </w:rPr>
        <w:t>An ethos consistent with the Mission and Core Purposes of the Tame River Educational Trust</w:t>
      </w:r>
    </w:p>
    <w:p w:rsidR="00D80B0E" w:rsidRPr="00D80B0E" w:rsidRDefault="00D80B0E" w:rsidP="00D80B0E">
      <w:pPr>
        <w:pStyle w:val="ListParagraph"/>
        <w:numPr>
          <w:ilvl w:val="0"/>
          <w:numId w:val="18"/>
        </w:numPr>
        <w:tabs>
          <w:tab w:val="left" w:pos="873"/>
        </w:tabs>
        <w:kinsoku w:val="0"/>
        <w:overflowPunct w:val="0"/>
        <w:autoSpaceDE w:val="0"/>
        <w:autoSpaceDN w:val="0"/>
        <w:adjustRightInd w:val="0"/>
        <w:spacing w:after="0" w:line="240" w:lineRule="auto"/>
        <w:jc w:val="both"/>
        <w:rPr>
          <w:rFonts w:ascii="Calibri" w:hAnsi="Calibri" w:cs="Calibri"/>
          <w:szCs w:val="18"/>
        </w:rPr>
      </w:pPr>
      <w:r w:rsidRPr="00D80B0E">
        <w:rPr>
          <w:rFonts w:ascii="Calibri" w:hAnsi="Calibri" w:cs="Calibri"/>
          <w:szCs w:val="18"/>
        </w:rPr>
        <w:t>Provide excellent education and care in Trust schools</w:t>
      </w:r>
    </w:p>
    <w:p w:rsidR="00D80B0E" w:rsidRPr="00D80B0E" w:rsidRDefault="00D80B0E" w:rsidP="00D80B0E">
      <w:pPr>
        <w:pStyle w:val="ListParagraph"/>
        <w:numPr>
          <w:ilvl w:val="0"/>
          <w:numId w:val="18"/>
        </w:numPr>
        <w:tabs>
          <w:tab w:val="left" w:pos="873"/>
        </w:tabs>
        <w:kinsoku w:val="0"/>
        <w:overflowPunct w:val="0"/>
        <w:autoSpaceDE w:val="0"/>
        <w:autoSpaceDN w:val="0"/>
        <w:adjustRightInd w:val="0"/>
        <w:spacing w:after="0" w:line="240" w:lineRule="auto"/>
        <w:jc w:val="both"/>
        <w:rPr>
          <w:rFonts w:ascii="Calibri" w:hAnsi="Calibri" w:cs="Calibri"/>
          <w:szCs w:val="18"/>
        </w:rPr>
      </w:pPr>
      <w:r w:rsidRPr="00D80B0E">
        <w:rPr>
          <w:rFonts w:ascii="Calibri" w:hAnsi="Calibri" w:cs="Calibri"/>
          <w:szCs w:val="18"/>
        </w:rPr>
        <w:t>Meet all financial, legal and other requirements</w:t>
      </w:r>
    </w:p>
    <w:p w:rsidR="00D80B0E" w:rsidRPr="00D80B0E" w:rsidRDefault="00D80B0E" w:rsidP="00D80B0E">
      <w:pPr>
        <w:tabs>
          <w:tab w:val="left" w:pos="873"/>
        </w:tabs>
        <w:kinsoku w:val="0"/>
        <w:overflowPunct w:val="0"/>
        <w:autoSpaceDE w:val="0"/>
        <w:autoSpaceDN w:val="0"/>
        <w:adjustRightInd w:val="0"/>
        <w:spacing w:after="0" w:line="240" w:lineRule="auto"/>
        <w:jc w:val="both"/>
        <w:rPr>
          <w:rFonts w:ascii="Calibri" w:hAnsi="Calibri" w:cs="Calibri"/>
          <w:szCs w:val="18"/>
        </w:rPr>
      </w:pPr>
    </w:p>
    <w:p w:rsidR="00D80B0E" w:rsidRPr="00D80B0E" w:rsidRDefault="009B0816" w:rsidP="00D80B0E">
      <w:pPr>
        <w:tabs>
          <w:tab w:val="left" w:pos="873"/>
        </w:tabs>
        <w:kinsoku w:val="0"/>
        <w:overflowPunct w:val="0"/>
        <w:autoSpaceDE w:val="0"/>
        <w:autoSpaceDN w:val="0"/>
        <w:adjustRightInd w:val="0"/>
        <w:spacing w:after="0" w:line="240" w:lineRule="auto"/>
        <w:jc w:val="both"/>
        <w:rPr>
          <w:rFonts w:ascii="Calibri" w:hAnsi="Calibri" w:cs="Calibri"/>
          <w:szCs w:val="18"/>
        </w:rPr>
      </w:pPr>
      <w:r>
        <w:rPr>
          <w:rFonts w:ascii="Calibri" w:hAnsi="Calibri" w:cs="Calibri"/>
          <w:szCs w:val="18"/>
        </w:rPr>
        <w:t xml:space="preserve">TRET </w:t>
      </w:r>
      <w:r w:rsidR="00D80B0E" w:rsidRPr="00D80B0E">
        <w:rPr>
          <w:rFonts w:ascii="Calibri" w:hAnsi="Calibri" w:cs="Calibri"/>
          <w:szCs w:val="18"/>
        </w:rPr>
        <w:t xml:space="preserve">Trustees, working to the Chair of the Trust Board, will operate at a strategic level: at executive level, </w:t>
      </w:r>
      <w:r>
        <w:rPr>
          <w:rFonts w:ascii="Calibri" w:hAnsi="Calibri" w:cs="Calibri"/>
          <w:szCs w:val="18"/>
        </w:rPr>
        <w:t xml:space="preserve">currently, </w:t>
      </w:r>
      <w:r w:rsidR="00D80B0E" w:rsidRPr="00D80B0E">
        <w:rPr>
          <w:rFonts w:ascii="Calibri" w:hAnsi="Calibri" w:cs="Calibri"/>
          <w:szCs w:val="18"/>
        </w:rPr>
        <w:t>the Chief Executive Officer is supported by the Finance Director, the HR Director</w:t>
      </w:r>
      <w:r>
        <w:rPr>
          <w:rFonts w:ascii="Calibri" w:hAnsi="Calibri" w:cs="Calibri"/>
          <w:szCs w:val="18"/>
        </w:rPr>
        <w:t>, the Trust Education Lead, The Trust Safeguarding Advisor</w:t>
      </w:r>
      <w:r w:rsidR="00D80B0E" w:rsidRPr="00D80B0E">
        <w:rPr>
          <w:rFonts w:ascii="Calibri" w:hAnsi="Calibri" w:cs="Calibri"/>
          <w:szCs w:val="18"/>
        </w:rPr>
        <w:t xml:space="preserve"> and the </w:t>
      </w:r>
      <w:r w:rsidR="00200C08">
        <w:rPr>
          <w:rFonts w:ascii="Calibri" w:hAnsi="Calibri" w:cs="Calibri"/>
          <w:szCs w:val="18"/>
        </w:rPr>
        <w:t>H</w:t>
      </w:r>
      <w:r w:rsidR="00D80B0E" w:rsidRPr="00D80B0E">
        <w:rPr>
          <w:rFonts w:ascii="Calibri" w:hAnsi="Calibri" w:cs="Calibri"/>
          <w:szCs w:val="18"/>
        </w:rPr>
        <w:t xml:space="preserve">eadteachers in managing a team of other professionals, providing a central </w:t>
      </w:r>
      <w:r>
        <w:rPr>
          <w:rFonts w:ascii="Calibri" w:hAnsi="Calibri" w:cs="Calibri"/>
          <w:szCs w:val="18"/>
        </w:rPr>
        <w:t xml:space="preserve">leadership, educational and </w:t>
      </w:r>
      <w:r w:rsidR="00D80B0E" w:rsidRPr="00D80B0E">
        <w:rPr>
          <w:rFonts w:ascii="Calibri" w:hAnsi="Calibri" w:cs="Calibri"/>
          <w:szCs w:val="18"/>
        </w:rPr>
        <w:t>support service.</w:t>
      </w:r>
    </w:p>
    <w:p w:rsidR="00D80B0E" w:rsidRPr="00D80B0E" w:rsidRDefault="00D80B0E" w:rsidP="00D80B0E">
      <w:pPr>
        <w:tabs>
          <w:tab w:val="left" w:pos="873"/>
        </w:tabs>
        <w:kinsoku w:val="0"/>
        <w:overflowPunct w:val="0"/>
        <w:autoSpaceDE w:val="0"/>
        <w:autoSpaceDN w:val="0"/>
        <w:adjustRightInd w:val="0"/>
        <w:spacing w:after="0" w:line="240" w:lineRule="auto"/>
        <w:jc w:val="both"/>
        <w:rPr>
          <w:rFonts w:ascii="Calibri" w:hAnsi="Calibri" w:cs="Calibri"/>
          <w:szCs w:val="18"/>
        </w:rPr>
      </w:pPr>
    </w:p>
    <w:p w:rsidR="00D80B0E" w:rsidRPr="00D80B0E" w:rsidRDefault="00D80B0E" w:rsidP="00D80B0E">
      <w:pPr>
        <w:tabs>
          <w:tab w:val="left" w:pos="873"/>
        </w:tabs>
        <w:kinsoku w:val="0"/>
        <w:overflowPunct w:val="0"/>
        <w:autoSpaceDE w:val="0"/>
        <w:autoSpaceDN w:val="0"/>
        <w:adjustRightInd w:val="0"/>
        <w:spacing w:after="0" w:line="240" w:lineRule="auto"/>
        <w:jc w:val="both"/>
        <w:rPr>
          <w:rFonts w:ascii="Calibri" w:hAnsi="Calibri" w:cs="Calibri"/>
          <w:szCs w:val="18"/>
        </w:rPr>
      </w:pPr>
      <w:r w:rsidRPr="00D80B0E">
        <w:rPr>
          <w:rFonts w:ascii="Calibri" w:hAnsi="Calibri" w:cs="Calibri"/>
          <w:szCs w:val="18"/>
        </w:rPr>
        <w:t>An Audit, Talent, Finance and Estates (ATFE) Committee of the Trust Board leads and supports much of this work.   There are cross-cutting teams (Guilds) which support the delivery of our Core Educational Purposes.</w:t>
      </w:r>
    </w:p>
    <w:p w:rsidR="00D80B0E" w:rsidRPr="00D80B0E" w:rsidRDefault="00D80B0E" w:rsidP="00D80B0E">
      <w:pPr>
        <w:tabs>
          <w:tab w:val="left" w:pos="873"/>
        </w:tabs>
        <w:kinsoku w:val="0"/>
        <w:overflowPunct w:val="0"/>
        <w:autoSpaceDE w:val="0"/>
        <w:autoSpaceDN w:val="0"/>
        <w:adjustRightInd w:val="0"/>
        <w:spacing w:after="0" w:line="240" w:lineRule="auto"/>
        <w:jc w:val="both"/>
        <w:rPr>
          <w:rFonts w:ascii="Calibri" w:hAnsi="Calibri" w:cs="Calibri"/>
          <w:szCs w:val="18"/>
        </w:rPr>
      </w:pPr>
    </w:p>
    <w:p w:rsidR="00D80B0E" w:rsidRPr="00D80B0E" w:rsidRDefault="00D80B0E" w:rsidP="00D80B0E">
      <w:pPr>
        <w:tabs>
          <w:tab w:val="left" w:pos="873"/>
        </w:tabs>
        <w:kinsoku w:val="0"/>
        <w:overflowPunct w:val="0"/>
        <w:autoSpaceDE w:val="0"/>
        <w:autoSpaceDN w:val="0"/>
        <w:adjustRightInd w:val="0"/>
        <w:spacing w:after="0" w:line="240" w:lineRule="auto"/>
        <w:jc w:val="both"/>
        <w:rPr>
          <w:rFonts w:ascii="Calibri" w:hAnsi="Calibri" w:cs="Calibri"/>
          <w:szCs w:val="18"/>
        </w:rPr>
      </w:pPr>
      <w:r w:rsidRPr="00D80B0E">
        <w:rPr>
          <w:rFonts w:ascii="Calibri" w:hAnsi="Calibri" w:cs="Calibri"/>
          <w:szCs w:val="18"/>
        </w:rPr>
        <w:t>Local Governing Bodies</w:t>
      </w:r>
    </w:p>
    <w:p w:rsidR="00D80B0E" w:rsidRPr="00D80B0E" w:rsidRDefault="00D80B0E" w:rsidP="00D80B0E">
      <w:pPr>
        <w:tabs>
          <w:tab w:val="left" w:pos="873"/>
        </w:tabs>
        <w:kinsoku w:val="0"/>
        <w:overflowPunct w:val="0"/>
        <w:autoSpaceDE w:val="0"/>
        <w:autoSpaceDN w:val="0"/>
        <w:adjustRightInd w:val="0"/>
        <w:spacing w:after="0" w:line="240" w:lineRule="auto"/>
        <w:jc w:val="both"/>
        <w:rPr>
          <w:rFonts w:ascii="Calibri" w:hAnsi="Calibri" w:cs="Calibri"/>
          <w:szCs w:val="18"/>
        </w:rPr>
      </w:pPr>
    </w:p>
    <w:p w:rsidR="00D80B0E" w:rsidRPr="00D80B0E" w:rsidRDefault="00D80B0E" w:rsidP="00D80B0E">
      <w:pPr>
        <w:tabs>
          <w:tab w:val="left" w:pos="873"/>
        </w:tabs>
        <w:kinsoku w:val="0"/>
        <w:overflowPunct w:val="0"/>
        <w:autoSpaceDE w:val="0"/>
        <w:autoSpaceDN w:val="0"/>
        <w:adjustRightInd w:val="0"/>
        <w:spacing w:after="0" w:line="240" w:lineRule="auto"/>
        <w:jc w:val="both"/>
        <w:rPr>
          <w:rFonts w:ascii="Calibri" w:hAnsi="Calibri" w:cs="Calibri"/>
          <w:szCs w:val="18"/>
        </w:rPr>
      </w:pPr>
      <w:r w:rsidRPr="00D80B0E">
        <w:rPr>
          <w:rFonts w:ascii="Calibri" w:hAnsi="Calibri" w:cs="Calibri"/>
          <w:szCs w:val="18"/>
        </w:rPr>
        <w:t xml:space="preserve">Within the Trust the Local Governing Bodies focus on the strategic oversight of the individual schools and key school operations with their respective </w:t>
      </w:r>
      <w:r w:rsidR="00200C08">
        <w:rPr>
          <w:rFonts w:ascii="Calibri" w:hAnsi="Calibri" w:cs="Calibri"/>
          <w:szCs w:val="18"/>
        </w:rPr>
        <w:t>H</w:t>
      </w:r>
      <w:r w:rsidRPr="00D80B0E">
        <w:rPr>
          <w:rFonts w:ascii="Calibri" w:hAnsi="Calibri" w:cs="Calibri"/>
          <w:szCs w:val="18"/>
        </w:rPr>
        <w:t>eadteachers. The Chairs of Local Governors will play an essential role in supporting and challenging each individual school. They will focus on the following areas:</w:t>
      </w:r>
    </w:p>
    <w:p w:rsidR="00D80B0E" w:rsidRPr="00D80B0E" w:rsidRDefault="00D80B0E" w:rsidP="00D80B0E">
      <w:pPr>
        <w:tabs>
          <w:tab w:val="left" w:pos="873"/>
        </w:tabs>
        <w:kinsoku w:val="0"/>
        <w:overflowPunct w:val="0"/>
        <w:autoSpaceDE w:val="0"/>
        <w:autoSpaceDN w:val="0"/>
        <w:adjustRightInd w:val="0"/>
        <w:spacing w:after="0" w:line="240" w:lineRule="auto"/>
        <w:jc w:val="both"/>
        <w:rPr>
          <w:rFonts w:ascii="Calibri" w:hAnsi="Calibri" w:cs="Calibri"/>
          <w:szCs w:val="18"/>
        </w:rPr>
      </w:pPr>
    </w:p>
    <w:p w:rsidR="00D80B0E" w:rsidRPr="00D80B0E" w:rsidRDefault="00D80B0E" w:rsidP="00D80B0E">
      <w:pPr>
        <w:pStyle w:val="ListParagraph"/>
        <w:numPr>
          <w:ilvl w:val="0"/>
          <w:numId w:val="19"/>
        </w:numPr>
        <w:tabs>
          <w:tab w:val="left" w:pos="873"/>
        </w:tabs>
        <w:kinsoku w:val="0"/>
        <w:overflowPunct w:val="0"/>
        <w:autoSpaceDE w:val="0"/>
        <w:autoSpaceDN w:val="0"/>
        <w:adjustRightInd w:val="0"/>
        <w:spacing w:after="0" w:line="240" w:lineRule="auto"/>
        <w:jc w:val="both"/>
        <w:rPr>
          <w:rFonts w:ascii="Calibri" w:hAnsi="Calibri" w:cs="Calibri"/>
          <w:szCs w:val="18"/>
        </w:rPr>
      </w:pPr>
      <w:r w:rsidRPr="00D80B0E">
        <w:rPr>
          <w:rFonts w:ascii="Calibri" w:hAnsi="Calibri" w:cs="Calibri"/>
          <w:szCs w:val="18"/>
        </w:rPr>
        <w:t>Outcomes for Students and Quality Assurance (Standards)</w:t>
      </w:r>
    </w:p>
    <w:p w:rsidR="00D80B0E" w:rsidRPr="00D80B0E" w:rsidRDefault="00D80B0E" w:rsidP="00D80B0E">
      <w:pPr>
        <w:pStyle w:val="ListParagraph"/>
        <w:numPr>
          <w:ilvl w:val="0"/>
          <w:numId w:val="19"/>
        </w:numPr>
        <w:tabs>
          <w:tab w:val="left" w:pos="873"/>
        </w:tabs>
        <w:kinsoku w:val="0"/>
        <w:overflowPunct w:val="0"/>
        <w:autoSpaceDE w:val="0"/>
        <w:autoSpaceDN w:val="0"/>
        <w:adjustRightInd w:val="0"/>
        <w:spacing w:after="0" w:line="240" w:lineRule="auto"/>
        <w:jc w:val="both"/>
        <w:rPr>
          <w:rFonts w:ascii="Calibri" w:hAnsi="Calibri" w:cs="Calibri"/>
          <w:szCs w:val="18"/>
        </w:rPr>
      </w:pPr>
      <w:r w:rsidRPr="00D80B0E">
        <w:rPr>
          <w:rFonts w:ascii="Calibri" w:hAnsi="Calibri" w:cs="Calibri"/>
          <w:szCs w:val="18"/>
        </w:rPr>
        <w:t>Quality of Educational Provision (Curriculum, Teaching, Learning and Assessment) (Standards)</w:t>
      </w:r>
    </w:p>
    <w:p w:rsidR="00D80B0E" w:rsidRPr="00D80B0E" w:rsidRDefault="00D80B0E" w:rsidP="00D80B0E">
      <w:pPr>
        <w:pStyle w:val="ListParagraph"/>
        <w:numPr>
          <w:ilvl w:val="0"/>
          <w:numId w:val="19"/>
        </w:numPr>
        <w:tabs>
          <w:tab w:val="left" w:pos="873"/>
        </w:tabs>
        <w:kinsoku w:val="0"/>
        <w:overflowPunct w:val="0"/>
        <w:autoSpaceDE w:val="0"/>
        <w:autoSpaceDN w:val="0"/>
        <w:adjustRightInd w:val="0"/>
        <w:spacing w:after="0" w:line="240" w:lineRule="auto"/>
        <w:jc w:val="both"/>
        <w:rPr>
          <w:rFonts w:ascii="Calibri" w:hAnsi="Calibri" w:cs="Calibri"/>
          <w:szCs w:val="18"/>
        </w:rPr>
      </w:pPr>
      <w:r w:rsidRPr="00D80B0E">
        <w:rPr>
          <w:rFonts w:ascii="Calibri" w:hAnsi="Calibri" w:cs="Calibri"/>
          <w:szCs w:val="18"/>
        </w:rPr>
        <w:t>Personal Development, Behaviour and Welfare (Standards and Resources)</w:t>
      </w:r>
    </w:p>
    <w:p w:rsidR="00D80B0E" w:rsidRPr="00D80B0E" w:rsidRDefault="00D80B0E" w:rsidP="00D80B0E">
      <w:pPr>
        <w:pStyle w:val="ListParagraph"/>
        <w:numPr>
          <w:ilvl w:val="0"/>
          <w:numId w:val="19"/>
        </w:numPr>
        <w:tabs>
          <w:tab w:val="left" w:pos="873"/>
        </w:tabs>
        <w:kinsoku w:val="0"/>
        <w:overflowPunct w:val="0"/>
        <w:autoSpaceDE w:val="0"/>
        <w:autoSpaceDN w:val="0"/>
        <w:adjustRightInd w:val="0"/>
        <w:spacing w:after="0" w:line="240" w:lineRule="auto"/>
        <w:jc w:val="both"/>
        <w:rPr>
          <w:rFonts w:ascii="Calibri" w:hAnsi="Calibri" w:cs="Calibri"/>
          <w:szCs w:val="18"/>
        </w:rPr>
      </w:pPr>
      <w:r w:rsidRPr="00D80B0E">
        <w:rPr>
          <w:rFonts w:ascii="Calibri" w:hAnsi="Calibri" w:cs="Calibri"/>
          <w:szCs w:val="18"/>
        </w:rPr>
        <w:t>Leadership &amp; Management / Areas for Development (Standards and Resources)</w:t>
      </w:r>
    </w:p>
    <w:p w:rsidR="00D80B0E" w:rsidRPr="00D80B0E" w:rsidRDefault="00D80B0E" w:rsidP="00D80B0E">
      <w:pPr>
        <w:pStyle w:val="ListParagraph"/>
        <w:numPr>
          <w:ilvl w:val="0"/>
          <w:numId w:val="19"/>
        </w:numPr>
        <w:tabs>
          <w:tab w:val="left" w:pos="873"/>
        </w:tabs>
        <w:kinsoku w:val="0"/>
        <w:overflowPunct w:val="0"/>
        <w:autoSpaceDE w:val="0"/>
        <w:autoSpaceDN w:val="0"/>
        <w:adjustRightInd w:val="0"/>
        <w:spacing w:after="0" w:line="240" w:lineRule="auto"/>
        <w:jc w:val="both"/>
        <w:rPr>
          <w:rFonts w:ascii="Calibri" w:hAnsi="Calibri" w:cs="Calibri"/>
          <w:szCs w:val="18"/>
        </w:rPr>
      </w:pPr>
      <w:r w:rsidRPr="00D80B0E">
        <w:rPr>
          <w:rFonts w:ascii="Calibri" w:hAnsi="Calibri" w:cs="Calibri"/>
          <w:szCs w:val="18"/>
        </w:rPr>
        <w:t>Financial Management (Resources)</w:t>
      </w:r>
    </w:p>
    <w:p w:rsidR="00D80B0E" w:rsidRPr="00D80B0E" w:rsidRDefault="00D80B0E" w:rsidP="00D80B0E">
      <w:pPr>
        <w:pStyle w:val="ListParagraph"/>
        <w:numPr>
          <w:ilvl w:val="0"/>
          <w:numId w:val="19"/>
        </w:numPr>
        <w:tabs>
          <w:tab w:val="left" w:pos="873"/>
        </w:tabs>
        <w:kinsoku w:val="0"/>
        <w:overflowPunct w:val="0"/>
        <w:autoSpaceDE w:val="0"/>
        <w:autoSpaceDN w:val="0"/>
        <w:adjustRightInd w:val="0"/>
        <w:spacing w:after="0" w:line="240" w:lineRule="auto"/>
        <w:jc w:val="both"/>
        <w:rPr>
          <w:rFonts w:ascii="Calibri" w:hAnsi="Calibri" w:cs="Calibri"/>
          <w:szCs w:val="18"/>
        </w:rPr>
      </w:pPr>
      <w:r w:rsidRPr="00D80B0E">
        <w:rPr>
          <w:rFonts w:ascii="Calibri" w:hAnsi="Calibri" w:cs="Calibri"/>
          <w:szCs w:val="18"/>
        </w:rPr>
        <w:t>Health &amp; Safety including Educational Visits (Resources)</w:t>
      </w:r>
    </w:p>
    <w:p w:rsidR="001F0309" w:rsidRPr="00D80B0E" w:rsidRDefault="00D80B0E" w:rsidP="00D80B0E">
      <w:pPr>
        <w:pStyle w:val="ListParagraph"/>
        <w:numPr>
          <w:ilvl w:val="0"/>
          <w:numId w:val="19"/>
        </w:numPr>
        <w:tabs>
          <w:tab w:val="left" w:pos="873"/>
        </w:tabs>
        <w:kinsoku w:val="0"/>
        <w:overflowPunct w:val="0"/>
        <w:autoSpaceDE w:val="0"/>
        <w:autoSpaceDN w:val="0"/>
        <w:adjustRightInd w:val="0"/>
        <w:spacing w:after="0" w:line="240" w:lineRule="auto"/>
        <w:jc w:val="both"/>
        <w:rPr>
          <w:rFonts w:ascii="Calibri" w:hAnsi="Calibri" w:cs="Calibri"/>
          <w:szCs w:val="18"/>
        </w:rPr>
      </w:pPr>
      <w:r w:rsidRPr="00D80B0E">
        <w:rPr>
          <w:rFonts w:ascii="Calibri" w:hAnsi="Calibri" w:cs="Calibri"/>
          <w:szCs w:val="18"/>
        </w:rPr>
        <w:t>SEND &amp; Pupil Premium (Standards and Resources)</w:t>
      </w:r>
    </w:p>
    <w:p w:rsidR="00D80B0E" w:rsidRPr="00220B14" w:rsidRDefault="001C36A4" w:rsidP="00D80B0E">
      <w:pPr>
        <w:tabs>
          <w:tab w:val="left" w:pos="873"/>
        </w:tabs>
        <w:kinsoku w:val="0"/>
        <w:overflowPunct w:val="0"/>
        <w:autoSpaceDE w:val="0"/>
        <w:autoSpaceDN w:val="0"/>
        <w:adjustRightInd w:val="0"/>
        <w:spacing w:after="0" w:line="240" w:lineRule="auto"/>
        <w:jc w:val="both"/>
        <w:rPr>
          <w:rFonts w:ascii="Calibri" w:hAnsi="Calibri" w:cs="Calibri"/>
          <w:sz w:val="18"/>
          <w:szCs w:val="18"/>
        </w:rPr>
      </w:pPr>
      <w:r>
        <w:rPr>
          <w:rFonts w:ascii="Calibri" w:hAnsi="Calibri" w:cs="Calibri"/>
          <w:noProof/>
          <w:sz w:val="18"/>
          <w:szCs w:val="18"/>
          <w:lang w:eastAsia="en-GB"/>
        </w:rPr>
        <w:drawing>
          <wp:anchor distT="0" distB="0" distL="114300" distR="114300" simplePos="0" relativeHeight="251666432" behindDoc="0" locked="0" layoutInCell="1" allowOverlap="1">
            <wp:simplePos x="0" y="0"/>
            <wp:positionH relativeFrom="column">
              <wp:posOffset>893445</wp:posOffset>
            </wp:positionH>
            <wp:positionV relativeFrom="paragraph">
              <wp:posOffset>366585</wp:posOffset>
            </wp:positionV>
            <wp:extent cx="4346575" cy="12598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ET_LOGO.png"/>
                    <pic:cNvPicPr/>
                  </pic:nvPicPr>
                  <pic:blipFill>
                    <a:blip r:embed="rId16">
                      <a:extLst>
                        <a:ext uri="{28A0092B-C50C-407E-A947-70E740481C1C}">
                          <a14:useLocalDpi xmlns:a14="http://schemas.microsoft.com/office/drawing/2010/main" val="0"/>
                        </a:ext>
                      </a:extLst>
                    </a:blip>
                    <a:stretch>
                      <a:fillRect/>
                    </a:stretch>
                  </pic:blipFill>
                  <pic:spPr>
                    <a:xfrm>
                      <a:off x="0" y="0"/>
                      <a:ext cx="4346575" cy="1259840"/>
                    </a:xfrm>
                    <a:prstGeom prst="rect">
                      <a:avLst/>
                    </a:prstGeom>
                  </pic:spPr>
                </pic:pic>
              </a:graphicData>
            </a:graphic>
            <wp14:sizeRelH relativeFrom="page">
              <wp14:pctWidth>0</wp14:pctWidth>
            </wp14:sizeRelH>
            <wp14:sizeRelV relativeFrom="page">
              <wp14:pctHeight>0</wp14:pctHeight>
            </wp14:sizeRelV>
          </wp:anchor>
        </w:drawing>
      </w:r>
    </w:p>
    <w:sectPr w:rsidR="00D80B0E" w:rsidRPr="00220B14" w:rsidSect="00CA506C">
      <w:footerReference w:type="default" r:id="rId1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1276" w:rsidRDefault="00401276" w:rsidP="00B47FA0">
      <w:pPr>
        <w:spacing w:after="0" w:line="240" w:lineRule="auto"/>
      </w:pPr>
      <w:r>
        <w:separator/>
      </w:r>
    </w:p>
  </w:endnote>
  <w:endnote w:type="continuationSeparator" w:id="0">
    <w:p w:rsidR="00401276" w:rsidRDefault="00401276" w:rsidP="00B47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4420083"/>
      <w:docPartObj>
        <w:docPartGallery w:val="Page Numbers (Bottom of Page)"/>
        <w:docPartUnique/>
      </w:docPartObj>
    </w:sdtPr>
    <w:sdtEndPr>
      <w:rPr>
        <w:color w:val="7F7F7F" w:themeColor="background1" w:themeShade="7F"/>
        <w:spacing w:val="60"/>
      </w:rPr>
    </w:sdtEndPr>
    <w:sdtContent>
      <w:p w:rsidR="00EF35AA" w:rsidRPr="00B47FA0" w:rsidRDefault="00EF35AA">
        <w:pPr>
          <w:pStyle w:val="Footer"/>
          <w:pBdr>
            <w:top w:val="single" w:sz="4" w:space="1" w:color="D9D9D9" w:themeColor="background1" w:themeShade="D9"/>
          </w:pBdr>
          <w:rPr>
            <w:color w:val="7F7F7F" w:themeColor="background1" w:themeShade="7F"/>
            <w:spacing w:val="60"/>
            <w:sz w:val="20"/>
            <w:szCs w:val="20"/>
          </w:rPr>
        </w:pPr>
        <w:r>
          <w:fldChar w:fldCharType="begin"/>
        </w:r>
        <w:r>
          <w:instrText xml:space="preserve"> PAGE   \* MERGEFORMAT </w:instrText>
        </w:r>
        <w:r>
          <w:fldChar w:fldCharType="separate"/>
        </w:r>
        <w:r w:rsidR="00401276" w:rsidRPr="00401276">
          <w:rPr>
            <w:b/>
            <w:bCs/>
            <w:noProof/>
          </w:rPr>
          <w:t>1</w:t>
        </w:r>
        <w:r>
          <w:rPr>
            <w:b/>
            <w:bCs/>
            <w:noProof/>
          </w:rPr>
          <w:fldChar w:fldCharType="end"/>
        </w:r>
        <w:r>
          <w:rPr>
            <w:b/>
            <w:bCs/>
          </w:rPr>
          <w:t xml:space="preserve"> | </w:t>
        </w:r>
        <w:r w:rsidR="00E256C0">
          <w:rPr>
            <w:bCs/>
          </w:rPr>
          <w:t>CEO</w:t>
        </w:r>
        <w:r>
          <w:rPr>
            <w:bCs/>
          </w:rPr>
          <w:t xml:space="preserve"> – Information Pack for Candidates</w:t>
        </w:r>
      </w:p>
    </w:sdtContent>
  </w:sdt>
  <w:p w:rsidR="00EF35AA" w:rsidRDefault="00EF35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1276" w:rsidRDefault="00401276" w:rsidP="00B47FA0">
      <w:pPr>
        <w:spacing w:after="0" w:line="240" w:lineRule="auto"/>
      </w:pPr>
      <w:r>
        <w:separator/>
      </w:r>
    </w:p>
  </w:footnote>
  <w:footnote w:type="continuationSeparator" w:id="0">
    <w:p w:rsidR="00401276" w:rsidRDefault="00401276" w:rsidP="00B47F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825" w:hanging="360"/>
      </w:pPr>
      <w:rPr>
        <w:rFonts w:ascii="Wingdings" w:hAnsi="Wingdings" w:cs="Wingdings"/>
        <w:b w:val="0"/>
        <w:bCs w:val="0"/>
        <w:w w:val="100"/>
        <w:sz w:val="18"/>
        <w:szCs w:val="18"/>
      </w:rPr>
    </w:lvl>
    <w:lvl w:ilvl="1">
      <w:numFmt w:val="bullet"/>
      <w:lvlText w:val="•"/>
      <w:lvlJc w:val="left"/>
      <w:pPr>
        <w:ind w:left="1301" w:hanging="360"/>
      </w:pPr>
    </w:lvl>
    <w:lvl w:ilvl="2">
      <w:numFmt w:val="bullet"/>
      <w:lvlText w:val="•"/>
      <w:lvlJc w:val="left"/>
      <w:pPr>
        <w:ind w:left="1783" w:hanging="360"/>
      </w:pPr>
    </w:lvl>
    <w:lvl w:ilvl="3">
      <w:numFmt w:val="bullet"/>
      <w:lvlText w:val="•"/>
      <w:lvlJc w:val="left"/>
      <w:pPr>
        <w:ind w:left="2265" w:hanging="360"/>
      </w:pPr>
    </w:lvl>
    <w:lvl w:ilvl="4">
      <w:numFmt w:val="bullet"/>
      <w:lvlText w:val="•"/>
      <w:lvlJc w:val="left"/>
      <w:pPr>
        <w:ind w:left="2747" w:hanging="360"/>
      </w:pPr>
    </w:lvl>
    <w:lvl w:ilvl="5">
      <w:numFmt w:val="bullet"/>
      <w:lvlText w:val="•"/>
      <w:lvlJc w:val="left"/>
      <w:pPr>
        <w:ind w:left="3229" w:hanging="360"/>
      </w:pPr>
    </w:lvl>
    <w:lvl w:ilvl="6">
      <w:numFmt w:val="bullet"/>
      <w:lvlText w:val="•"/>
      <w:lvlJc w:val="left"/>
      <w:pPr>
        <w:ind w:left="3710" w:hanging="360"/>
      </w:pPr>
    </w:lvl>
    <w:lvl w:ilvl="7">
      <w:numFmt w:val="bullet"/>
      <w:lvlText w:val="•"/>
      <w:lvlJc w:val="left"/>
      <w:pPr>
        <w:ind w:left="4192" w:hanging="360"/>
      </w:pPr>
    </w:lvl>
    <w:lvl w:ilvl="8">
      <w:numFmt w:val="bullet"/>
      <w:lvlText w:val="•"/>
      <w:lvlJc w:val="left"/>
      <w:pPr>
        <w:ind w:left="4674" w:hanging="360"/>
      </w:pPr>
    </w:lvl>
  </w:abstractNum>
  <w:abstractNum w:abstractNumId="1" w15:restartNumberingAfterBreak="0">
    <w:nsid w:val="00000403"/>
    <w:multiLevelType w:val="multilevel"/>
    <w:tmpl w:val="00000886"/>
    <w:lvl w:ilvl="0">
      <w:numFmt w:val="bullet"/>
      <w:lvlText w:val=""/>
      <w:lvlJc w:val="left"/>
      <w:pPr>
        <w:ind w:left="825" w:hanging="360"/>
      </w:pPr>
      <w:rPr>
        <w:rFonts w:ascii="Wingdings" w:hAnsi="Wingdings" w:cs="Wingdings"/>
        <w:b w:val="0"/>
        <w:bCs w:val="0"/>
        <w:w w:val="100"/>
        <w:sz w:val="18"/>
        <w:szCs w:val="18"/>
      </w:rPr>
    </w:lvl>
    <w:lvl w:ilvl="1">
      <w:numFmt w:val="bullet"/>
      <w:lvlText w:val="•"/>
      <w:lvlJc w:val="left"/>
      <w:pPr>
        <w:ind w:left="1454" w:hanging="360"/>
      </w:pPr>
    </w:lvl>
    <w:lvl w:ilvl="2">
      <w:numFmt w:val="bullet"/>
      <w:lvlText w:val="•"/>
      <w:lvlJc w:val="left"/>
      <w:pPr>
        <w:ind w:left="2089" w:hanging="360"/>
      </w:pPr>
    </w:lvl>
    <w:lvl w:ilvl="3">
      <w:numFmt w:val="bullet"/>
      <w:lvlText w:val="•"/>
      <w:lvlJc w:val="left"/>
      <w:pPr>
        <w:ind w:left="2724" w:hanging="360"/>
      </w:pPr>
    </w:lvl>
    <w:lvl w:ilvl="4">
      <w:numFmt w:val="bullet"/>
      <w:lvlText w:val="•"/>
      <w:lvlJc w:val="left"/>
      <w:pPr>
        <w:ind w:left="3358" w:hanging="360"/>
      </w:pPr>
    </w:lvl>
    <w:lvl w:ilvl="5">
      <w:numFmt w:val="bullet"/>
      <w:lvlText w:val="•"/>
      <w:lvlJc w:val="left"/>
      <w:pPr>
        <w:ind w:left="3993" w:hanging="360"/>
      </w:pPr>
    </w:lvl>
    <w:lvl w:ilvl="6">
      <w:numFmt w:val="bullet"/>
      <w:lvlText w:val="•"/>
      <w:lvlJc w:val="left"/>
      <w:pPr>
        <w:ind w:left="4628" w:hanging="360"/>
      </w:pPr>
    </w:lvl>
    <w:lvl w:ilvl="7">
      <w:numFmt w:val="bullet"/>
      <w:lvlText w:val="•"/>
      <w:lvlJc w:val="left"/>
      <w:pPr>
        <w:ind w:left="5262" w:hanging="360"/>
      </w:pPr>
    </w:lvl>
    <w:lvl w:ilvl="8">
      <w:numFmt w:val="bullet"/>
      <w:lvlText w:val="•"/>
      <w:lvlJc w:val="left"/>
      <w:pPr>
        <w:ind w:left="5897" w:hanging="360"/>
      </w:pPr>
    </w:lvl>
  </w:abstractNum>
  <w:abstractNum w:abstractNumId="2" w15:restartNumberingAfterBreak="0">
    <w:nsid w:val="00000404"/>
    <w:multiLevelType w:val="multilevel"/>
    <w:tmpl w:val="00000887"/>
    <w:lvl w:ilvl="0">
      <w:numFmt w:val="bullet"/>
      <w:lvlText w:val=""/>
      <w:lvlJc w:val="left"/>
      <w:pPr>
        <w:ind w:left="825" w:hanging="360"/>
      </w:pPr>
      <w:rPr>
        <w:rFonts w:ascii="Wingdings" w:hAnsi="Wingdings" w:cs="Wingdings"/>
        <w:b w:val="0"/>
        <w:bCs w:val="0"/>
        <w:w w:val="100"/>
        <w:sz w:val="18"/>
        <w:szCs w:val="18"/>
      </w:rPr>
    </w:lvl>
    <w:lvl w:ilvl="1">
      <w:numFmt w:val="bullet"/>
      <w:lvlText w:val="•"/>
      <w:lvlJc w:val="left"/>
      <w:pPr>
        <w:ind w:left="1454" w:hanging="360"/>
      </w:pPr>
    </w:lvl>
    <w:lvl w:ilvl="2">
      <w:numFmt w:val="bullet"/>
      <w:lvlText w:val="•"/>
      <w:lvlJc w:val="left"/>
      <w:pPr>
        <w:ind w:left="2089" w:hanging="360"/>
      </w:pPr>
    </w:lvl>
    <w:lvl w:ilvl="3">
      <w:numFmt w:val="bullet"/>
      <w:lvlText w:val="•"/>
      <w:lvlJc w:val="left"/>
      <w:pPr>
        <w:ind w:left="2724" w:hanging="360"/>
      </w:pPr>
    </w:lvl>
    <w:lvl w:ilvl="4">
      <w:numFmt w:val="bullet"/>
      <w:lvlText w:val="•"/>
      <w:lvlJc w:val="left"/>
      <w:pPr>
        <w:ind w:left="3358" w:hanging="360"/>
      </w:pPr>
    </w:lvl>
    <w:lvl w:ilvl="5">
      <w:numFmt w:val="bullet"/>
      <w:lvlText w:val="•"/>
      <w:lvlJc w:val="left"/>
      <w:pPr>
        <w:ind w:left="3993" w:hanging="360"/>
      </w:pPr>
    </w:lvl>
    <w:lvl w:ilvl="6">
      <w:numFmt w:val="bullet"/>
      <w:lvlText w:val="•"/>
      <w:lvlJc w:val="left"/>
      <w:pPr>
        <w:ind w:left="4628" w:hanging="360"/>
      </w:pPr>
    </w:lvl>
    <w:lvl w:ilvl="7">
      <w:numFmt w:val="bullet"/>
      <w:lvlText w:val="•"/>
      <w:lvlJc w:val="left"/>
      <w:pPr>
        <w:ind w:left="5262" w:hanging="360"/>
      </w:pPr>
    </w:lvl>
    <w:lvl w:ilvl="8">
      <w:numFmt w:val="bullet"/>
      <w:lvlText w:val="•"/>
      <w:lvlJc w:val="left"/>
      <w:pPr>
        <w:ind w:left="5897" w:hanging="360"/>
      </w:pPr>
    </w:lvl>
  </w:abstractNum>
  <w:abstractNum w:abstractNumId="3" w15:restartNumberingAfterBreak="0">
    <w:nsid w:val="00000405"/>
    <w:multiLevelType w:val="multilevel"/>
    <w:tmpl w:val="00000888"/>
    <w:lvl w:ilvl="0">
      <w:numFmt w:val="bullet"/>
      <w:lvlText w:val=""/>
      <w:lvlJc w:val="left"/>
      <w:pPr>
        <w:ind w:left="825" w:hanging="360"/>
      </w:pPr>
      <w:rPr>
        <w:rFonts w:ascii="Wingdings" w:hAnsi="Wingdings" w:cs="Wingdings"/>
        <w:b w:val="0"/>
        <w:bCs w:val="0"/>
        <w:w w:val="100"/>
        <w:sz w:val="18"/>
        <w:szCs w:val="18"/>
      </w:rPr>
    </w:lvl>
    <w:lvl w:ilvl="1">
      <w:numFmt w:val="bullet"/>
      <w:lvlText w:val="•"/>
      <w:lvlJc w:val="left"/>
      <w:pPr>
        <w:ind w:left="1454" w:hanging="360"/>
      </w:pPr>
    </w:lvl>
    <w:lvl w:ilvl="2">
      <w:numFmt w:val="bullet"/>
      <w:lvlText w:val="•"/>
      <w:lvlJc w:val="left"/>
      <w:pPr>
        <w:ind w:left="2089" w:hanging="360"/>
      </w:pPr>
    </w:lvl>
    <w:lvl w:ilvl="3">
      <w:numFmt w:val="bullet"/>
      <w:lvlText w:val="•"/>
      <w:lvlJc w:val="left"/>
      <w:pPr>
        <w:ind w:left="2724" w:hanging="360"/>
      </w:pPr>
    </w:lvl>
    <w:lvl w:ilvl="4">
      <w:numFmt w:val="bullet"/>
      <w:lvlText w:val="•"/>
      <w:lvlJc w:val="left"/>
      <w:pPr>
        <w:ind w:left="3358" w:hanging="360"/>
      </w:pPr>
    </w:lvl>
    <w:lvl w:ilvl="5">
      <w:numFmt w:val="bullet"/>
      <w:lvlText w:val="•"/>
      <w:lvlJc w:val="left"/>
      <w:pPr>
        <w:ind w:left="3993" w:hanging="360"/>
      </w:pPr>
    </w:lvl>
    <w:lvl w:ilvl="6">
      <w:numFmt w:val="bullet"/>
      <w:lvlText w:val="•"/>
      <w:lvlJc w:val="left"/>
      <w:pPr>
        <w:ind w:left="4628" w:hanging="360"/>
      </w:pPr>
    </w:lvl>
    <w:lvl w:ilvl="7">
      <w:numFmt w:val="bullet"/>
      <w:lvlText w:val="•"/>
      <w:lvlJc w:val="left"/>
      <w:pPr>
        <w:ind w:left="5262" w:hanging="360"/>
      </w:pPr>
    </w:lvl>
    <w:lvl w:ilvl="8">
      <w:numFmt w:val="bullet"/>
      <w:lvlText w:val="•"/>
      <w:lvlJc w:val="left"/>
      <w:pPr>
        <w:ind w:left="5897" w:hanging="360"/>
      </w:pPr>
    </w:lvl>
  </w:abstractNum>
  <w:abstractNum w:abstractNumId="4" w15:restartNumberingAfterBreak="0">
    <w:nsid w:val="00C70E94"/>
    <w:multiLevelType w:val="hybridMultilevel"/>
    <w:tmpl w:val="EE7004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9324E7"/>
    <w:multiLevelType w:val="hybridMultilevel"/>
    <w:tmpl w:val="C636A7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266DAC"/>
    <w:multiLevelType w:val="hybridMultilevel"/>
    <w:tmpl w:val="49A22A5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635AAE"/>
    <w:multiLevelType w:val="hybridMultilevel"/>
    <w:tmpl w:val="19C60F44"/>
    <w:lvl w:ilvl="0" w:tplc="08090001">
      <w:start w:val="1"/>
      <w:numFmt w:val="bullet"/>
      <w:lvlText w:val=""/>
      <w:lvlJc w:val="left"/>
      <w:pPr>
        <w:ind w:left="1219" w:hanging="360"/>
      </w:pPr>
      <w:rPr>
        <w:rFonts w:ascii="Symbol" w:hAnsi="Symbol" w:hint="default"/>
      </w:rPr>
    </w:lvl>
    <w:lvl w:ilvl="1" w:tplc="08090003" w:tentative="1">
      <w:start w:val="1"/>
      <w:numFmt w:val="bullet"/>
      <w:lvlText w:val="o"/>
      <w:lvlJc w:val="left"/>
      <w:pPr>
        <w:ind w:left="1939" w:hanging="360"/>
      </w:pPr>
      <w:rPr>
        <w:rFonts w:ascii="Courier New" w:hAnsi="Courier New" w:cs="Courier New" w:hint="default"/>
      </w:rPr>
    </w:lvl>
    <w:lvl w:ilvl="2" w:tplc="08090005" w:tentative="1">
      <w:start w:val="1"/>
      <w:numFmt w:val="bullet"/>
      <w:lvlText w:val=""/>
      <w:lvlJc w:val="left"/>
      <w:pPr>
        <w:ind w:left="2659" w:hanging="360"/>
      </w:pPr>
      <w:rPr>
        <w:rFonts w:ascii="Wingdings" w:hAnsi="Wingdings" w:hint="default"/>
      </w:rPr>
    </w:lvl>
    <w:lvl w:ilvl="3" w:tplc="08090001" w:tentative="1">
      <w:start w:val="1"/>
      <w:numFmt w:val="bullet"/>
      <w:lvlText w:val=""/>
      <w:lvlJc w:val="left"/>
      <w:pPr>
        <w:ind w:left="3379" w:hanging="360"/>
      </w:pPr>
      <w:rPr>
        <w:rFonts w:ascii="Symbol" w:hAnsi="Symbol" w:hint="default"/>
      </w:rPr>
    </w:lvl>
    <w:lvl w:ilvl="4" w:tplc="08090003" w:tentative="1">
      <w:start w:val="1"/>
      <w:numFmt w:val="bullet"/>
      <w:lvlText w:val="o"/>
      <w:lvlJc w:val="left"/>
      <w:pPr>
        <w:ind w:left="4099" w:hanging="360"/>
      </w:pPr>
      <w:rPr>
        <w:rFonts w:ascii="Courier New" w:hAnsi="Courier New" w:cs="Courier New" w:hint="default"/>
      </w:rPr>
    </w:lvl>
    <w:lvl w:ilvl="5" w:tplc="08090005" w:tentative="1">
      <w:start w:val="1"/>
      <w:numFmt w:val="bullet"/>
      <w:lvlText w:val=""/>
      <w:lvlJc w:val="left"/>
      <w:pPr>
        <w:ind w:left="4819" w:hanging="360"/>
      </w:pPr>
      <w:rPr>
        <w:rFonts w:ascii="Wingdings" w:hAnsi="Wingdings" w:hint="default"/>
      </w:rPr>
    </w:lvl>
    <w:lvl w:ilvl="6" w:tplc="08090001" w:tentative="1">
      <w:start w:val="1"/>
      <w:numFmt w:val="bullet"/>
      <w:lvlText w:val=""/>
      <w:lvlJc w:val="left"/>
      <w:pPr>
        <w:ind w:left="5539" w:hanging="360"/>
      </w:pPr>
      <w:rPr>
        <w:rFonts w:ascii="Symbol" w:hAnsi="Symbol" w:hint="default"/>
      </w:rPr>
    </w:lvl>
    <w:lvl w:ilvl="7" w:tplc="08090003" w:tentative="1">
      <w:start w:val="1"/>
      <w:numFmt w:val="bullet"/>
      <w:lvlText w:val="o"/>
      <w:lvlJc w:val="left"/>
      <w:pPr>
        <w:ind w:left="6259" w:hanging="360"/>
      </w:pPr>
      <w:rPr>
        <w:rFonts w:ascii="Courier New" w:hAnsi="Courier New" w:cs="Courier New" w:hint="default"/>
      </w:rPr>
    </w:lvl>
    <w:lvl w:ilvl="8" w:tplc="08090005" w:tentative="1">
      <w:start w:val="1"/>
      <w:numFmt w:val="bullet"/>
      <w:lvlText w:val=""/>
      <w:lvlJc w:val="left"/>
      <w:pPr>
        <w:ind w:left="6979" w:hanging="360"/>
      </w:pPr>
      <w:rPr>
        <w:rFonts w:ascii="Wingdings" w:hAnsi="Wingdings" w:hint="default"/>
      </w:rPr>
    </w:lvl>
  </w:abstractNum>
  <w:abstractNum w:abstractNumId="8" w15:restartNumberingAfterBreak="0">
    <w:nsid w:val="10D20997"/>
    <w:multiLevelType w:val="hybridMultilevel"/>
    <w:tmpl w:val="1D580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A6578F"/>
    <w:multiLevelType w:val="hybridMultilevel"/>
    <w:tmpl w:val="B56677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50F05F3"/>
    <w:multiLevelType w:val="hybridMultilevel"/>
    <w:tmpl w:val="FB98B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903161"/>
    <w:multiLevelType w:val="hybridMultilevel"/>
    <w:tmpl w:val="11FE812E"/>
    <w:lvl w:ilvl="0" w:tplc="56AEE8BC">
      <w:start w:val="1"/>
      <w:numFmt w:val="decimal"/>
      <w:lvlText w:val="%1."/>
      <w:lvlJc w:val="left"/>
      <w:pPr>
        <w:ind w:left="497" w:hanging="358"/>
      </w:pPr>
      <w:rPr>
        <w:rFonts w:ascii="Calibri" w:eastAsia="Calibri" w:hAnsi="Calibri" w:cs="Calibri" w:hint="default"/>
        <w:b/>
        <w:bCs/>
        <w:color w:val="891846"/>
        <w:spacing w:val="-1"/>
        <w:w w:val="100"/>
        <w:sz w:val="28"/>
        <w:szCs w:val="28"/>
        <w:lang w:val="en-GB" w:eastAsia="en-US" w:bidi="ar-SA"/>
      </w:rPr>
    </w:lvl>
    <w:lvl w:ilvl="1" w:tplc="16947FFE">
      <w:numFmt w:val="bullet"/>
      <w:lvlText w:val="•"/>
      <w:lvlJc w:val="left"/>
      <w:pPr>
        <w:ind w:left="882" w:hanging="358"/>
      </w:pPr>
      <w:rPr>
        <w:rFonts w:hint="default"/>
        <w:lang w:val="en-GB" w:eastAsia="en-US" w:bidi="ar-SA"/>
      </w:rPr>
    </w:lvl>
    <w:lvl w:ilvl="2" w:tplc="95BCDDB0">
      <w:numFmt w:val="bullet"/>
      <w:lvlText w:val="•"/>
      <w:lvlJc w:val="left"/>
      <w:pPr>
        <w:ind w:left="1264" w:hanging="358"/>
      </w:pPr>
      <w:rPr>
        <w:rFonts w:hint="default"/>
        <w:lang w:val="en-GB" w:eastAsia="en-US" w:bidi="ar-SA"/>
      </w:rPr>
    </w:lvl>
    <w:lvl w:ilvl="3" w:tplc="2C2A945E">
      <w:numFmt w:val="bullet"/>
      <w:lvlText w:val="•"/>
      <w:lvlJc w:val="left"/>
      <w:pPr>
        <w:ind w:left="1646" w:hanging="358"/>
      </w:pPr>
      <w:rPr>
        <w:rFonts w:hint="default"/>
        <w:lang w:val="en-GB" w:eastAsia="en-US" w:bidi="ar-SA"/>
      </w:rPr>
    </w:lvl>
    <w:lvl w:ilvl="4" w:tplc="7F10EA2A">
      <w:numFmt w:val="bullet"/>
      <w:lvlText w:val="•"/>
      <w:lvlJc w:val="left"/>
      <w:pPr>
        <w:ind w:left="2028" w:hanging="358"/>
      </w:pPr>
      <w:rPr>
        <w:rFonts w:hint="default"/>
        <w:lang w:val="en-GB" w:eastAsia="en-US" w:bidi="ar-SA"/>
      </w:rPr>
    </w:lvl>
    <w:lvl w:ilvl="5" w:tplc="E30AA780">
      <w:numFmt w:val="bullet"/>
      <w:lvlText w:val="•"/>
      <w:lvlJc w:val="left"/>
      <w:pPr>
        <w:ind w:left="2410" w:hanging="358"/>
      </w:pPr>
      <w:rPr>
        <w:rFonts w:hint="default"/>
        <w:lang w:val="en-GB" w:eastAsia="en-US" w:bidi="ar-SA"/>
      </w:rPr>
    </w:lvl>
    <w:lvl w:ilvl="6" w:tplc="7FB8295C">
      <w:numFmt w:val="bullet"/>
      <w:lvlText w:val="•"/>
      <w:lvlJc w:val="left"/>
      <w:pPr>
        <w:ind w:left="2793" w:hanging="358"/>
      </w:pPr>
      <w:rPr>
        <w:rFonts w:hint="default"/>
        <w:lang w:val="en-GB" w:eastAsia="en-US" w:bidi="ar-SA"/>
      </w:rPr>
    </w:lvl>
    <w:lvl w:ilvl="7" w:tplc="2F20623E">
      <w:numFmt w:val="bullet"/>
      <w:lvlText w:val="•"/>
      <w:lvlJc w:val="left"/>
      <w:pPr>
        <w:ind w:left="3175" w:hanging="358"/>
      </w:pPr>
      <w:rPr>
        <w:rFonts w:hint="default"/>
        <w:lang w:val="en-GB" w:eastAsia="en-US" w:bidi="ar-SA"/>
      </w:rPr>
    </w:lvl>
    <w:lvl w:ilvl="8" w:tplc="47DE9D8C">
      <w:numFmt w:val="bullet"/>
      <w:lvlText w:val="•"/>
      <w:lvlJc w:val="left"/>
      <w:pPr>
        <w:ind w:left="3557" w:hanging="358"/>
      </w:pPr>
      <w:rPr>
        <w:rFonts w:hint="default"/>
        <w:lang w:val="en-GB" w:eastAsia="en-US" w:bidi="ar-SA"/>
      </w:rPr>
    </w:lvl>
  </w:abstractNum>
  <w:abstractNum w:abstractNumId="12" w15:restartNumberingAfterBreak="0">
    <w:nsid w:val="27163375"/>
    <w:multiLevelType w:val="hybridMultilevel"/>
    <w:tmpl w:val="9FAAC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353FB5"/>
    <w:multiLevelType w:val="hybridMultilevel"/>
    <w:tmpl w:val="633C6B5C"/>
    <w:lvl w:ilvl="0" w:tplc="08090001">
      <w:start w:val="1"/>
      <w:numFmt w:val="bullet"/>
      <w:lvlText w:val=""/>
      <w:lvlJc w:val="left"/>
      <w:pPr>
        <w:ind w:left="860" w:hanging="360"/>
      </w:pPr>
      <w:rPr>
        <w:rFonts w:ascii="Symbol" w:hAnsi="Symbol" w:hint="default"/>
      </w:rPr>
    </w:lvl>
    <w:lvl w:ilvl="1" w:tplc="08090003" w:tentative="1">
      <w:start w:val="1"/>
      <w:numFmt w:val="bullet"/>
      <w:lvlText w:val="o"/>
      <w:lvlJc w:val="left"/>
      <w:pPr>
        <w:ind w:left="1580" w:hanging="360"/>
      </w:pPr>
      <w:rPr>
        <w:rFonts w:ascii="Courier New" w:hAnsi="Courier New" w:cs="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14" w15:restartNumberingAfterBreak="0">
    <w:nsid w:val="327B56C4"/>
    <w:multiLevelType w:val="hybridMultilevel"/>
    <w:tmpl w:val="A9DA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75590"/>
    <w:multiLevelType w:val="hybridMultilevel"/>
    <w:tmpl w:val="9BA6A2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1238AC"/>
    <w:multiLevelType w:val="hybridMultilevel"/>
    <w:tmpl w:val="9CAC0D74"/>
    <w:lvl w:ilvl="0" w:tplc="08090001">
      <w:start w:val="1"/>
      <w:numFmt w:val="bullet"/>
      <w:lvlText w:val=""/>
      <w:lvlJc w:val="left"/>
      <w:pPr>
        <w:ind w:left="860" w:hanging="360"/>
      </w:pPr>
      <w:rPr>
        <w:rFonts w:ascii="Symbol" w:hAnsi="Symbol" w:hint="default"/>
      </w:rPr>
    </w:lvl>
    <w:lvl w:ilvl="1" w:tplc="08090003" w:tentative="1">
      <w:start w:val="1"/>
      <w:numFmt w:val="bullet"/>
      <w:lvlText w:val="o"/>
      <w:lvlJc w:val="left"/>
      <w:pPr>
        <w:ind w:left="1580" w:hanging="360"/>
      </w:pPr>
      <w:rPr>
        <w:rFonts w:ascii="Courier New" w:hAnsi="Courier New" w:cs="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17" w15:restartNumberingAfterBreak="0">
    <w:nsid w:val="38D03857"/>
    <w:multiLevelType w:val="hybridMultilevel"/>
    <w:tmpl w:val="5B82E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A60395C"/>
    <w:multiLevelType w:val="hybridMultilevel"/>
    <w:tmpl w:val="24AC39F6"/>
    <w:lvl w:ilvl="0" w:tplc="06FE847E">
      <w:numFmt w:val="bullet"/>
      <w:lvlText w:val=""/>
      <w:lvlJc w:val="left"/>
      <w:pPr>
        <w:ind w:left="500" w:hanging="360"/>
      </w:pPr>
      <w:rPr>
        <w:rFonts w:ascii="Symbol" w:eastAsia="Symbol" w:hAnsi="Symbol" w:cs="Symbol" w:hint="default"/>
        <w:color w:val="auto"/>
        <w:w w:val="100"/>
        <w:sz w:val="24"/>
        <w:szCs w:val="24"/>
        <w:lang w:val="en-GB" w:eastAsia="en-US" w:bidi="ar-SA"/>
      </w:rPr>
    </w:lvl>
    <w:lvl w:ilvl="1" w:tplc="91469E6A">
      <w:numFmt w:val="bullet"/>
      <w:lvlText w:val="•"/>
      <w:lvlJc w:val="left"/>
      <w:pPr>
        <w:ind w:left="860" w:hanging="176"/>
      </w:pPr>
      <w:rPr>
        <w:rFonts w:ascii="Calibri" w:eastAsia="Calibri" w:hAnsi="Calibri" w:cs="Calibri" w:hint="default"/>
        <w:w w:val="100"/>
        <w:sz w:val="24"/>
        <w:szCs w:val="24"/>
        <w:lang w:val="en-GB" w:eastAsia="en-US" w:bidi="ar-SA"/>
      </w:rPr>
    </w:lvl>
    <w:lvl w:ilvl="2" w:tplc="D8CC816C">
      <w:numFmt w:val="bullet"/>
      <w:lvlText w:val="•"/>
      <w:lvlJc w:val="left"/>
      <w:pPr>
        <w:ind w:left="1244" w:hanging="176"/>
      </w:pPr>
      <w:rPr>
        <w:rFonts w:hint="default"/>
        <w:lang w:val="en-GB" w:eastAsia="en-US" w:bidi="ar-SA"/>
      </w:rPr>
    </w:lvl>
    <w:lvl w:ilvl="3" w:tplc="A2AE7E76">
      <w:numFmt w:val="bullet"/>
      <w:lvlText w:val="•"/>
      <w:lvlJc w:val="left"/>
      <w:pPr>
        <w:ind w:left="1629" w:hanging="176"/>
      </w:pPr>
      <w:rPr>
        <w:rFonts w:hint="default"/>
        <w:lang w:val="en-GB" w:eastAsia="en-US" w:bidi="ar-SA"/>
      </w:rPr>
    </w:lvl>
    <w:lvl w:ilvl="4" w:tplc="FE70C51C">
      <w:numFmt w:val="bullet"/>
      <w:lvlText w:val="•"/>
      <w:lvlJc w:val="left"/>
      <w:pPr>
        <w:ind w:left="2013" w:hanging="176"/>
      </w:pPr>
      <w:rPr>
        <w:rFonts w:hint="default"/>
        <w:lang w:val="en-GB" w:eastAsia="en-US" w:bidi="ar-SA"/>
      </w:rPr>
    </w:lvl>
    <w:lvl w:ilvl="5" w:tplc="67EADA72">
      <w:numFmt w:val="bullet"/>
      <w:lvlText w:val="•"/>
      <w:lvlJc w:val="left"/>
      <w:pPr>
        <w:ind w:left="2398" w:hanging="176"/>
      </w:pPr>
      <w:rPr>
        <w:rFonts w:hint="default"/>
        <w:lang w:val="en-GB" w:eastAsia="en-US" w:bidi="ar-SA"/>
      </w:rPr>
    </w:lvl>
    <w:lvl w:ilvl="6" w:tplc="D67CCFEC">
      <w:numFmt w:val="bullet"/>
      <w:lvlText w:val="•"/>
      <w:lvlJc w:val="left"/>
      <w:pPr>
        <w:ind w:left="2783" w:hanging="176"/>
      </w:pPr>
      <w:rPr>
        <w:rFonts w:hint="default"/>
        <w:lang w:val="en-GB" w:eastAsia="en-US" w:bidi="ar-SA"/>
      </w:rPr>
    </w:lvl>
    <w:lvl w:ilvl="7" w:tplc="1E02BE06">
      <w:numFmt w:val="bullet"/>
      <w:lvlText w:val="•"/>
      <w:lvlJc w:val="left"/>
      <w:pPr>
        <w:ind w:left="3167" w:hanging="176"/>
      </w:pPr>
      <w:rPr>
        <w:rFonts w:hint="default"/>
        <w:lang w:val="en-GB" w:eastAsia="en-US" w:bidi="ar-SA"/>
      </w:rPr>
    </w:lvl>
    <w:lvl w:ilvl="8" w:tplc="5EEE3802">
      <w:numFmt w:val="bullet"/>
      <w:lvlText w:val="•"/>
      <w:lvlJc w:val="left"/>
      <w:pPr>
        <w:ind w:left="3552" w:hanging="176"/>
      </w:pPr>
      <w:rPr>
        <w:rFonts w:hint="default"/>
        <w:lang w:val="en-GB" w:eastAsia="en-US" w:bidi="ar-SA"/>
      </w:rPr>
    </w:lvl>
  </w:abstractNum>
  <w:abstractNum w:abstractNumId="19" w15:restartNumberingAfterBreak="0">
    <w:nsid w:val="3B5578A0"/>
    <w:multiLevelType w:val="hybridMultilevel"/>
    <w:tmpl w:val="B6CC5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081949"/>
    <w:multiLevelType w:val="hybridMultilevel"/>
    <w:tmpl w:val="6FBE3590"/>
    <w:lvl w:ilvl="0" w:tplc="08090001">
      <w:start w:val="1"/>
      <w:numFmt w:val="bullet"/>
      <w:lvlText w:val=""/>
      <w:lvlJc w:val="left"/>
      <w:pPr>
        <w:ind w:left="859" w:hanging="360"/>
      </w:pPr>
      <w:rPr>
        <w:rFonts w:ascii="Symbol" w:hAnsi="Symbol" w:hint="default"/>
      </w:rPr>
    </w:lvl>
    <w:lvl w:ilvl="1" w:tplc="08090003" w:tentative="1">
      <w:start w:val="1"/>
      <w:numFmt w:val="bullet"/>
      <w:lvlText w:val="o"/>
      <w:lvlJc w:val="left"/>
      <w:pPr>
        <w:ind w:left="1579" w:hanging="360"/>
      </w:pPr>
      <w:rPr>
        <w:rFonts w:ascii="Courier New" w:hAnsi="Courier New" w:cs="Courier New" w:hint="default"/>
      </w:rPr>
    </w:lvl>
    <w:lvl w:ilvl="2" w:tplc="08090005" w:tentative="1">
      <w:start w:val="1"/>
      <w:numFmt w:val="bullet"/>
      <w:lvlText w:val=""/>
      <w:lvlJc w:val="left"/>
      <w:pPr>
        <w:ind w:left="2299" w:hanging="360"/>
      </w:pPr>
      <w:rPr>
        <w:rFonts w:ascii="Wingdings" w:hAnsi="Wingdings" w:hint="default"/>
      </w:rPr>
    </w:lvl>
    <w:lvl w:ilvl="3" w:tplc="08090001" w:tentative="1">
      <w:start w:val="1"/>
      <w:numFmt w:val="bullet"/>
      <w:lvlText w:val=""/>
      <w:lvlJc w:val="left"/>
      <w:pPr>
        <w:ind w:left="3019" w:hanging="360"/>
      </w:pPr>
      <w:rPr>
        <w:rFonts w:ascii="Symbol" w:hAnsi="Symbol" w:hint="default"/>
      </w:rPr>
    </w:lvl>
    <w:lvl w:ilvl="4" w:tplc="08090003" w:tentative="1">
      <w:start w:val="1"/>
      <w:numFmt w:val="bullet"/>
      <w:lvlText w:val="o"/>
      <w:lvlJc w:val="left"/>
      <w:pPr>
        <w:ind w:left="3739" w:hanging="360"/>
      </w:pPr>
      <w:rPr>
        <w:rFonts w:ascii="Courier New" w:hAnsi="Courier New" w:cs="Courier New" w:hint="default"/>
      </w:rPr>
    </w:lvl>
    <w:lvl w:ilvl="5" w:tplc="08090005" w:tentative="1">
      <w:start w:val="1"/>
      <w:numFmt w:val="bullet"/>
      <w:lvlText w:val=""/>
      <w:lvlJc w:val="left"/>
      <w:pPr>
        <w:ind w:left="4459" w:hanging="360"/>
      </w:pPr>
      <w:rPr>
        <w:rFonts w:ascii="Wingdings" w:hAnsi="Wingdings" w:hint="default"/>
      </w:rPr>
    </w:lvl>
    <w:lvl w:ilvl="6" w:tplc="08090001" w:tentative="1">
      <w:start w:val="1"/>
      <w:numFmt w:val="bullet"/>
      <w:lvlText w:val=""/>
      <w:lvlJc w:val="left"/>
      <w:pPr>
        <w:ind w:left="5179" w:hanging="360"/>
      </w:pPr>
      <w:rPr>
        <w:rFonts w:ascii="Symbol" w:hAnsi="Symbol" w:hint="default"/>
      </w:rPr>
    </w:lvl>
    <w:lvl w:ilvl="7" w:tplc="08090003" w:tentative="1">
      <w:start w:val="1"/>
      <w:numFmt w:val="bullet"/>
      <w:lvlText w:val="o"/>
      <w:lvlJc w:val="left"/>
      <w:pPr>
        <w:ind w:left="5899" w:hanging="360"/>
      </w:pPr>
      <w:rPr>
        <w:rFonts w:ascii="Courier New" w:hAnsi="Courier New" w:cs="Courier New" w:hint="default"/>
      </w:rPr>
    </w:lvl>
    <w:lvl w:ilvl="8" w:tplc="08090005" w:tentative="1">
      <w:start w:val="1"/>
      <w:numFmt w:val="bullet"/>
      <w:lvlText w:val=""/>
      <w:lvlJc w:val="left"/>
      <w:pPr>
        <w:ind w:left="6619" w:hanging="360"/>
      </w:pPr>
      <w:rPr>
        <w:rFonts w:ascii="Wingdings" w:hAnsi="Wingdings" w:hint="default"/>
      </w:rPr>
    </w:lvl>
  </w:abstractNum>
  <w:abstractNum w:abstractNumId="21" w15:restartNumberingAfterBreak="0">
    <w:nsid w:val="478041DC"/>
    <w:multiLevelType w:val="hybridMultilevel"/>
    <w:tmpl w:val="A0E89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477760"/>
    <w:multiLevelType w:val="hybridMultilevel"/>
    <w:tmpl w:val="04940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8801AF"/>
    <w:multiLevelType w:val="hybridMultilevel"/>
    <w:tmpl w:val="84A07CA4"/>
    <w:lvl w:ilvl="0" w:tplc="F9A48B0A">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39C3F0E"/>
    <w:multiLevelType w:val="multilevel"/>
    <w:tmpl w:val="198EE374"/>
    <w:lvl w:ilvl="0">
      <w:start w:val="1"/>
      <w:numFmt w:val="decimal"/>
      <w:lvlText w:val="%1"/>
      <w:lvlJc w:val="left"/>
      <w:pPr>
        <w:ind w:left="860" w:hanging="483"/>
      </w:pPr>
      <w:rPr>
        <w:rFonts w:hint="default"/>
        <w:lang w:val="en-GB" w:eastAsia="en-US" w:bidi="ar-SA"/>
      </w:rPr>
    </w:lvl>
    <w:lvl w:ilvl="1">
      <w:start w:val="37"/>
      <w:numFmt w:val="decimal"/>
      <w:lvlText w:val="%1.%2"/>
      <w:lvlJc w:val="left"/>
      <w:pPr>
        <w:ind w:left="860" w:hanging="483"/>
      </w:pPr>
      <w:rPr>
        <w:rFonts w:ascii="Calibri" w:eastAsia="Calibri" w:hAnsi="Calibri" w:cs="Calibri" w:hint="default"/>
        <w:spacing w:val="-1"/>
        <w:w w:val="100"/>
        <w:sz w:val="24"/>
        <w:szCs w:val="24"/>
        <w:lang w:val="en-GB" w:eastAsia="en-US" w:bidi="ar-SA"/>
      </w:rPr>
    </w:lvl>
    <w:lvl w:ilvl="2">
      <w:numFmt w:val="bullet"/>
      <w:lvlText w:val="•"/>
      <w:lvlJc w:val="left"/>
      <w:pPr>
        <w:ind w:left="2577" w:hanging="483"/>
      </w:pPr>
      <w:rPr>
        <w:rFonts w:hint="default"/>
        <w:lang w:val="en-GB" w:eastAsia="en-US" w:bidi="ar-SA"/>
      </w:rPr>
    </w:lvl>
    <w:lvl w:ilvl="3">
      <w:numFmt w:val="bullet"/>
      <w:lvlText w:val="•"/>
      <w:lvlJc w:val="left"/>
      <w:pPr>
        <w:ind w:left="3435" w:hanging="483"/>
      </w:pPr>
      <w:rPr>
        <w:rFonts w:hint="default"/>
        <w:lang w:val="en-GB" w:eastAsia="en-US" w:bidi="ar-SA"/>
      </w:rPr>
    </w:lvl>
    <w:lvl w:ilvl="4">
      <w:numFmt w:val="bullet"/>
      <w:lvlText w:val="•"/>
      <w:lvlJc w:val="left"/>
      <w:pPr>
        <w:ind w:left="4294" w:hanging="483"/>
      </w:pPr>
      <w:rPr>
        <w:rFonts w:hint="default"/>
        <w:lang w:val="en-GB" w:eastAsia="en-US" w:bidi="ar-SA"/>
      </w:rPr>
    </w:lvl>
    <w:lvl w:ilvl="5">
      <w:numFmt w:val="bullet"/>
      <w:lvlText w:val="•"/>
      <w:lvlJc w:val="left"/>
      <w:pPr>
        <w:ind w:left="5153" w:hanging="483"/>
      </w:pPr>
      <w:rPr>
        <w:rFonts w:hint="default"/>
        <w:lang w:val="en-GB" w:eastAsia="en-US" w:bidi="ar-SA"/>
      </w:rPr>
    </w:lvl>
    <w:lvl w:ilvl="6">
      <w:numFmt w:val="bullet"/>
      <w:lvlText w:val="•"/>
      <w:lvlJc w:val="left"/>
      <w:pPr>
        <w:ind w:left="6011" w:hanging="483"/>
      </w:pPr>
      <w:rPr>
        <w:rFonts w:hint="default"/>
        <w:lang w:val="en-GB" w:eastAsia="en-US" w:bidi="ar-SA"/>
      </w:rPr>
    </w:lvl>
    <w:lvl w:ilvl="7">
      <w:numFmt w:val="bullet"/>
      <w:lvlText w:val="•"/>
      <w:lvlJc w:val="left"/>
      <w:pPr>
        <w:ind w:left="6870" w:hanging="483"/>
      </w:pPr>
      <w:rPr>
        <w:rFonts w:hint="default"/>
        <w:lang w:val="en-GB" w:eastAsia="en-US" w:bidi="ar-SA"/>
      </w:rPr>
    </w:lvl>
    <w:lvl w:ilvl="8">
      <w:numFmt w:val="bullet"/>
      <w:lvlText w:val="•"/>
      <w:lvlJc w:val="left"/>
      <w:pPr>
        <w:ind w:left="7729" w:hanging="483"/>
      </w:pPr>
      <w:rPr>
        <w:rFonts w:hint="default"/>
        <w:lang w:val="en-GB" w:eastAsia="en-US" w:bidi="ar-SA"/>
      </w:rPr>
    </w:lvl>
  </w:abstractNum>
  <w:abstractNum w:abstractNumId="25" w15:restartNumberingAfterBreak="0">
    <w:nsid w:val="55E56F5C"/>
    <w:multiLevelType w:val="hybridMultilevel"/>
    <w:tmpl w:val="C54A30A2"/>
    <w:lvl w:ilvl="0" w:tplc="08090001">
      <w:start w:val="1"/>
      <w:numFmt w:val="bullet"/>
      <w:lvlText w:val=""/>
      <w:lvlJc w:val="left"/>
      <w:pPr>
        <w:ind w:left="859" w:hanging="360"/>
      </w:pPr>
      <w:rPr>
        <w:rFonts w:ascii="Symbol" w:hAnsi="Symbol" w:hint="default"/>
      </w:rPr>
    </w:lvl>
    <w:lvl w:ilvl="1" w:tplc="08090003" w:tentative="1">
      <w:start w:val="1"/>
      <w:numFmt w:val="bullet"/>
      <w:lvlText w:val="o"/>
      <w:lvlJc w:val="left"/>
      <w:pPr>
        <w:ind w:left="1579" w:hanging="360"/>
      </w:pPr>
      <w:rPr>
        <w:rFonts w:ascii="Courier New" w:hAnsi="Courier New" w:cs="Courier New" w:hint="default"/>
      </w:rPr>
    </w:lvl>
    <w:lvl w:ilvl="2" w:tplc="08090005" w:tentative="1">
      <w:start w:val="1"/>
      <w:numFmt w:val="bullet"/>
      <w:lvlText w:val=""/>
      <w:lvlJc w:val="left"/>
      <w:pPr>
        <w:ind w:left="2299" w:hanging="360"/>
      </w:pPr>
      <w:rPr>
        <w:rFonts w:ascii="Wingdings" w:hAnsi="Wingdings" w:hint="default"/>
      </w:rPr>
    </w:lvl>
    <w:lvl w:ilvl="3" w:tplc="08090001" w:tentative="1">
      <w:start w:val="1"/>
      <w:numFmt w:val="bullet"/>
      <w:lvlText w:val=""/>
      <w:lvlJc w:val="left"/>
      <w:pPr>
        <w:ind w:left="3019" w:hanging="360"/>
      </w:pPr>
      <w:rPr>
        <w:rFonts w:ascii="Symbol" w:hAnsi="Symbol" w:hint="default"/>
      </w:rPr>
    </w:lvl>
    <w:lvl w:ilvl="4" w:tplc="08090003" w:tentative="1">
      <w:start w:val="1"/>
      <w:numFmt w:val="bullet"/>
      <w:lvlText w:val="o"/>
      <w:lvlJc w:val="left"/>
      <w:pPr>
        <w:ind w:left="3739" w:hanging="360"/>
      </w:pPr>
      <w:rPr>
        <w:rFonts w:ascii="Courier New" w:hAnsi="Courier New" w:cs="Courier New" w:hint="default"/>
      </w:rPr>
    </w:lvl>
    <w:lvl w:ilvl="5" w:tplc="08090005" w:tentative="1">
      <w:start w:val="1"/>
      <w:numFmt w:val="bullet"/>
      <w:lvlText w:val=""/>
      <w:lvlJc w:val="left"/>
      <w:pPr>
        <w:ind w:left="4459" w:hanging="360"/>
      </w:pPr>
      <w:rPr>
        <w:rFonts w:ascii="Wingdings" w:hAnsi="Wingdings" w:hint="default"/>
      </w:rPr>
    </w:lvl>
    <w:lvl w:ilvl="6" w:tplc="08090001" w:tentative="1">
      <w:start w:val="1"/>
      <w:numFmt w:val="bullet"/>
      <w:lvlText w:val=""/>
      <w:lvlJc w:val="left"/>
      <w:pPr>
        <w:ind w:left="5179" w:hanging="360"/>
      </w:pPr>
      <w:rPr>
        <w:rFonts w:ascii="Symbol" w:hAnsi="Symbol" w:hint="default"/>
      </w:rPr>
    </w:lvl>
    <w:lvl w:ilvl="7" w:tplc="08090003" w:tentative="1">
      <w:start w:val="1"/>
      <w:numFmt w:val="bullet"/>
      <w:lvlText w:val="o"/>
      <w:lvlJc w:val="left"/>
      <w:pPr>
        <w:ind w:left="5899" w:hanging="360"/>
      </w:pPr>
      <w:rPr>
        <w:rFonts w:ascii="Courier New" w:hAnsi="Courier New" w:cs="Courier New" w:hint="default"/>
      </w:rPr>
    </w:lvl>
    <w:lvl w:ilvl="8" w:tplc="08090005" w:tentative="1">
      <w:start w:val="1"/>
      <w:numFmt w:val="bullet"/>
      <w:lvlText w:val=""/>
      <w:lvlJc w:val="left"/>
      <w:pPr>
        <w:ind w:left="6619" w:hanging="360"/>
      </w:pPr>
      <w:rPr>
        <w:rFonts w:ascii="Wingdings" w:hAnsi="Wingdings" w:hint="default"/>
      </w:rPr>
    </w:lvl>
  </w:abstractNum>
  <w:abstractNum w:abstractNumId="26" w15:restartNumberingAfterBreak="0">
    <w:nsid w:val="580B6E04"/>
    <w:multiLevelType w:val="hybridMultilevel"/>
    <w:tmpl w:val="D5D6E98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B4D5290"/>
    <w:multiLevelType w:val="hybridMultilevel"/>
    <w:tmpl w:val="4530A2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DB078AC"/>
    <w:multiLevelType w:val="hybridMultilevel"/>
    <w:tmpl w:val="6BA660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F243125"/>
    <w:multiLevelType w:val="hybridMultilevel"/>
    <w:tmpl w:val="0652C8FC"/>
    <w:lvl w:ilvl="0" w:tplc="08090001">
      <w:start w:val="1"/>
      <w:numFmt w:val="bullet"/>
      <w:lvlText w:val=""/>
      <w:lvlJc w:val="left"/>
      <w:pPr>
        <w:ind w:left="859" w:hanging="360"/>
      </w:pPr>
      <w:rPr>
        <w:rFonts w:ascii="Symbol" w:hAnsi="Symbol" w:hint="default"/>
      </w:rPr>
    </w:lvl>
    <w:lvl w:ilvl="1" w:tplc="08090003" w:tentative="1">
      <w:start w:val="1"/>
      <w:numFmt w:val="bullet"/>
      <w:lvlText w:val="o"/>
      <w:lvlJc w:val="left"/>
      <w:pPr>
        <w:ind w:left="1579" w:hanging="360"/>
      </w:pPr>
      <w:rPr>
        <w:rFonts w:ascii="Courier New" w:hAnsi="Courier New" w:cs="Courier New" w:hint="default"/>
      </w:rPr>
    </w:lvl>
    <w:lvl w:ilvl="2" w:tplc="08090005" w:tentative="1">
      <w:start w:val="1"/>
      <w:numFmt w:val="bullet"/>
      <w:lvlText w:val=""/>
      <w:lvlJc w:val="left"/>
      <w:pPr>
        <w:ind w:left="2299" w:hanging="360"/>
      </w:pPr>
      <w:rPr>
        <w:rFonts w:ascii="Wingdings" w:hAnsi="Wingdings" w:hint="default"/>
      </w:rPr>
    </w:lvl>
    <w:lvl w:ilvl="3" w:tplc="08090001" w:tentative="1">
      <w:start w:val="1"/>
      <w:numFmt w:val="bullet"/>
      <w:lvlText w:val=""/>
      <w:lvlJc w:val="left"/>
      <w:pPr>
        <w:ind w:left="3019" w:hanging="360"/>
      </w:pPr>
      <w:rPr>
        <w:rFonts w:ascii="Symbol" w:hAnsi="Symbol" w:hint="default"/>
      </w:rPr>
    </w:lvl>
    <w:lvl w:ilvl="4" w:tplc="08090003" w:tentative="1">
      <w:start w:val="1"/>
      <w:numFmt w:val="bullet"/>
      <w:lvlText w:val="o"/>
      <w:lvlJc w:val="left"/>
      <w:pPr>
        <w:ind w:left="3739" w:hanging="360"/>
      </w:pPr>
      <w:rPr>
        <w:rFonts w:ascii="Courier New" w:hAnsi="Courier New" w:cs="Courier New" w:hint="default"/>
      </w:rPr>
    </w:lvl>
    <w:lvl w:ilvl="5" w:tplc="08090005" w:tentative="1">
      <w:start w:val="1"/>
      <w:numFmt w:val="bullet"/>
      <w:lvlText w:val=""/>
      <w:lvlJc w:val="left"/>
      <w:pPr>
        <w:ind w:left="4459" w:hanging="360"/>
      </w:pPr>
      <w:rPr>
        <w:rFonts w:ascii="Wingdings" w:hAnsi="Wingdings" w:hint="default"/>
      </w:rPr>
    </w:lvl>
    <w:lvl w:ilvl="6" w:tplc="08090001" w:tentative="1">
      <w:start w:val="1"/>
      <w:numFmt w:val="bullet"/>
      <w:lvlText w:val=""/>
      <w:lvlJc w:val="left"/>
      <w:pPr>
        <w:ind w:left="5179" w:hanging="360"/>
      </w:pPr>
      <w:rPr>
        <w:rFonts w:ascii="Symbol" w:hAnsi="Symbol" w:hint="default"/>
      </w:rPr>
    </w:lvl>
    <w:lvl w:ilvl="7" w:tplc="08090003" w:tentative="1">
      <w:start w:val="1"/>
      <w:numFmt w:val="bullet"/>
      <w:lvlText w:val="o"/>
      <w:lvlJc w:val="left"/>
      <w:pPr>
        <w:ind w:left="5899" w:hanging="360"/>
      </w:pPr>
      <w:rPr>
        <w:rFonts w:ascii="Courier New" w:hAnsi="Courier New" w:cs="Courier New" w:hint="default"/>
      </w:rPr>
    </w:lvl>
    <w:lvl w:ilvl="8" w:tplc="08090005" w:tentative="1">
      <w:start w:val="1"/>
      <w:numFmt w:val="bullet"/>
      <w:lvlText w:val=""/>
      <w:lvlJc w:val="left"/>
      <w:pPr>
        <w:ind w:left="6619" w:hanging="360"/>
      </w:pPr>
      <w:rPr>
        <w:rFonts w:ascii="Wingdings" w:hAnsi="Wingdings" w:hint="default"/>
      </w:rPr>
    </w:lvl>
  </w:abstractNum>
  <w:abstractNum w:abstractNumId="30" w15:restartNumberingAfterBreak="0">
    <w:nsid w:val="664F3FEB"/>
    <w:multiLevelType w:val="hybridMultilevel"/>
    <w:tmpl w:val="A8682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A8D6EF1"/>
    <w:multiLevelType w:val="hybridMultilevel"/>
    <w:tmpl w:val="AB7424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C151F6C"/>
    <w:multiLevelType w:val="hybridMultilevel"/>
    <w:tmpl w:val="449C742E"/>
    <w:lvl w:ilvl="0" w:tplc="D8CC816C">
      <w:numFmt w:val="bullet"/>
      <w:lvlText w:val="•"/>
      <w:lvlJc w:val="left"/>
      <w:pPr>
        <w:ind w:left="1080" w:hanging="360"/>
      </w:pPr>
      <w:rPr>
        <w:rFonts w:hint="default"/>
        <w:lang w:val="en-GB"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A044CFA"/>
    <w:multiLevelType w:val="hybridMultilevel"/>
    <w:tmpl w:val="247AE664"/>
    <w:lvl w:ilvl="0" w:tplc="0F7EAD66">
      <w:start w:val="1"/>
      <w:numFmt w:val="bullet"/>
      <w:pStyle w:val="DATBullets"/>
      <w:lvlText w:val=""/>
      <w:lvlJc w:val="left"/>
      <w:pPr>
        <w:ind w:left="170" w:hanging="170"/>
      </w:pPr>
      <w:rPr>
        <w:rFonts w:ascii="Symbol" w:hAnsi="Symbol" w:hint="default"/>
        <w:color w:val="174489"/>
      </w:rPr>
    </w:lvl>
    <w:lvl w:ilvl="1" w:tplc="283A84AA">
      <w:start w:val="1"/>
      <w:numFmt w:val="bullet"/>
      <w:pStyle w:val="DATSubBullets"/>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DA5F08"/>
    <w:multiLevelType w:val="hybridMultilevel"/>
    <w:tmpl w:val="AE86F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33"/>
  </w:num>
  <w:num w:numId="3">
    <w:abstractNumId w:val="23"/>
  </w:num>
  <w:num w:numId="4">
    <w:abstractNumId w:val="34"/>
  </w:num>
  <w:num w:numId="5">
    <w:abstractNumId w:val="30"/>
  </w:num>
  <w:num w:numId="6">
    <w:abstractNumId w:val="9"/>
  </w:num>
  <w:num w:numId="7">
    <w:abstractNumId w:val="17"/>
  </w:num>
  <w:num w:numId="8">
    <w:abstractNumId w:val="21"/>
  </w:num>
  <w:num w:numId="9">
    <w:abstractNumId w:val="28"/>
  </w:num>
  <w:num w:numId="10">
    <w:abstractNumId w:val="26"/>
  </w:num>
  <w:num w:numId="11">
    <w:abstractNumId w:val="6"/>
  </w:num>
  <w:num w:numId="12">
    <w:abstractNumId w:val="3"/>
  </w:num>
  <w:num w:numId="13">
    <w:abstractNumId w:val="2"/>
  </w:num>
  <w:num w:numId="14">
    <w:abstractNumId w:val="1"/>
  </w:num>
  <w:num w:numId="15">
    <w:abstractNumId w:val="0"/>
  </w:num>
  <w:num w:numId="16">
    <w:abstractNumId w:val="4"/>
  </w:num>
  <w:num w:numId="17">
    <w:abstractNumId w:val="27"/>
  </w:num>
  <w:num w:numId="18">
    <w:abstractNumId w:val="15"/>
  </w:num>
  <w:num w:numId="19">
    <w:abstractNumId w:val="5"/>
  </w:num>
  <w:num w:numId="20">
    <w:abstractNumId w:val="11"/>
  </w:num>
  <w:num w:numId="21">
    <w:abstractNumId w:val="24"/>
  </w:num>
  <w:num w:numId="22">
    <w:abstractNumId w:val="18"/>
  </w:num>
  <w:num w:numId="23">
    <w:abstractNumId w:val="29"/>
  </w:num>
  <w:num w:numId="24">
    <w:abstractNumId w:val="25"/>
  </w:num>
  <w:num w:numId="25">
    <w:abstractNumId w:val="20"/>
  </w:num>
  <w:num w:numId="26">
    <w:abstractNumId w:val="12"/>
  </w:num>
  <w:num w:numId="27">
    <w:abstractNumId w:val="8"/>
  </w:num>
  <w:num w:numId="28">
    <w:abstractNumId w:val="7"/>
  </w:num>
  <w:num w:numId="29">
    <w:abstractNumId w:val="32"/>
  </w:num>
  <w:num w:numId="30">
    <w:abstractNumId w:val="31"/>
  </w:num>
  <w:num w:numId="31">
    <w:abstractNumId w:val="19"/>
  </w:num>
  <w:num w:numId="32">
    <w:abstractNumId w:val="16"/>
  </w:num>
  <w:num w:numId="33">
    <w:abstractNumId w:val="22"/>
  </w:num>
  <w:num w:numId="34">
    <w:abstractNumId w:val="13"/>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037"/>
    <w:rsid w:val="000270A0"/>
    <w:rsid w:val="00052872"/>
    <w:rsid w:val="00096F2C"/>
    <w:rsid w:val="000A4E3D"/>
    <w:rsid w:val="000A4F93"/>
    <w:rsid w:val="000B3A30"/>
    <w:rsid w:val="00103B1D"/>
    <w:rsid w:val="001078AF"/>
    <w:rsid w:val="00152C72"/>
    <w:rsid w:val="001629A1"/>
    <w:rsid w:val="00173457"/>
    <w:rsid w:val="0018612E"/>
    <w:rsid w:val="001C0DF8"/>
    <w:rsid w:val="001C2A76"/>
    <w:rsid w:val="001C3447"/>
    <w:rsid w:val="001C36A4"/>
    <w:rsid w:val="001F0309"/>
    <w:rsid w:val="001F7684"/>
    <w:rsid w:val="00200C08"/>
    <w:rsid w:val="00220B14"/>
    <w:rsid w:val="00262512"/>
    <w:rsid w:val="002944C2"/>
    <w:rsid w:val="002B228A"/>
    <w:rsid w:val="002F5F1F"/>
    <w:rsid w:val="00310964"/>
    <w:rsid w:val="003369F0"/>
    <w:rsid w:val="00374037"/>
    <w:rsid w:val="00386760"/>
    <w:rsid w:val="003B2663"/>
    <w:rsid w:val="003C190E"/>
    <w:rsid w:val="004007E5"/>
    <w:rsid w:val="00401276"/>
    <w:rsid w:val="00435F86"/>
    <w:rsid w:val="00453F40"/>
    <w:rsid w:val="00464E82"/>
    <w:rsid w:val="004A6F34"/>
    <w:rsid w:val="004F5045"/>
    <w:rsid w:val="00554988"/>
    <w:rsid w:val="005A1DFA"/>
    <w:rsid w:val="005A73DC"/>
    <w:rsid w:val="005C7406"/>
    <w:rsid w:val="005D28EE"/>
    <w:rsid w:val="005E57A1"/>
    <w:rsid w:val="00624394"/>
    <w:rsid w:val="006762E9"/>
    <w:rsid w:val="00677EA7"/>
    <w:rsid w:val="006918C8"/>
    <w:rsid w:val="006B5B95"/>
    <w:rsid w:val="006D1036"/>
    <w:rsid w:val="006E5048"/>
    <w:rsid w:val="0071042A"/>
    <w:rsid w:val="00710B7F"/>
    <w:rsid w:val="0078077D"/>
    <w:rsid w:val="00793B02"/>
    <w:rsid w:val="007962C7"/>
    <w:rsid w:val="007E0D32"/>
    <w:rsid w:val="007E7F88"/>
    <w:rsid w:val="00833CEE"/>
    <w:rsid w:val="0084611B"/>
    <w:rsid w:val="008526D7"/>
    <w:rsid w:val="0086773C"/>
    <w:rsid w:val="00874246"/>
    <w:rsid w:val="008A5089"/>
    <w:rsid w:val="008B2E62"/>
    <w:rsid w:val="008B47D7"/>
    <w:rsid w:val="008E708B"/>
    <w:rsid w:val="0092671C"/>
    <w:rsid w:val="00927533"/>
    <w:rsid w:val="00956E87"/>
    <w:rsid w:val="009A252B"/>
    <w:rsid w:val="009B0816"/>
    <w:rsid w:val="009C1E71"/>
    <w:rsid w:val="009C3AB9"/>
    <w:rsid w:val="009C68C6"/>
    <w:rsid w:val="009F46FB"/>
    <w:rsid w:val="00A90AEE"/>
    <w:rsid w:val="00A92E00"/>
    <w:rsid w:val="00AA5E13"/>
    <w:rsid w:val="00AB5BC9"/>
    <w:rsid w:val="00AD15AF"/>
    <w:rsid w:val="00B306CD"/>
    <w:rsid w:val="00B3233D"/>
    <w:rsid w:val="00B47FA0"/>
    <w:rsid w:val="00B66F45"/>
    <w:rsid w:val="00BA45D5"/>
    <w:rsid w:val="00BD6584"/>
    <w:rsid w:val="00C36392"/>
    <w:rsid w:val="00C37078"/>
    <w:rsid w:val="00C46C6F"/>
    <w:rsid w:val="00C65F73"/>
    <w:rsid w:val="00CA506C"/>
    <w:rsid w:val="00CB0927"/>
    <w:rsid w:val="00CC7176"/>
    <w:rsid w:val="00D25DE4"/>
    <w:rsid w:val="00D3654D"/>
    <w:rsid w:val="00D57839"/>
    <w:rsid w:val="00D80B0E"/>
    <w:rsid w:val="00D818B5"/>
    <w:rsid w:val="00DD0ECE"/>
    <w:rsid w:val="00E256C0"/>
    <w:rsid w:val="00E41371"/>
    <w:rsid w:val="00E51E9C"/>
    <w:rsid w:val="00E545AF"/>
    <w:rsid w:val="00E81272"/>
    <w:rsid w:val="00E82188"/>
    <w:rsid w:val="00E84202"/>
    <w:rsid w:val="00E867FB"/>
    <w:rsid w:val="00EC6087"/>
    <w:rsid w:val="00EF35AA"/>
    <w:rsid w:val="00EF54C9"/>
    <w:rsid w:val="00F514D0"/>
    <w:rsid w:val="00FF5E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0C0DA"/>
  <w15:chartTrackingRefBased/>
  <w15:docId w15:val="{C2C82C20-267B-4DC8-A246-A253C8B70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4"/>
    <w:qFormat/>
    <w:rsid w:val="00374037"/>
    <w:pPr>
      <w:keepNext/>
      <w:spacing w:before="240" w:after="60" w:line="276" w:lineRule="auto"/>
      <w:outlineLvl w:val="0"/>
    </w:pPr>
    <w:rPr>
      <w:rFonts w:asciiTheme="majorHAnsi" w:eastAsiaTheme="majorEastAsia" w:hAnsiTheme="majorHAnsi" w:cstheme="majorBidi"/>
      <w:b/>
      <w:color w:val="323E4F" w:themeColor="text2" w:themeShade="BF"/>
      <w:kern w:val="28"/>
      <w:sz w:val="52"/>
      <w:szCs w:val="32"/>
      <w:lang w:val="en-US"/>
    </w:rPr>
  </w:style>
  <w:style w:type="paragraph" w:styleId="Heading2">
    <w:name w:val="heading 2"/>
    <w:basedOn w:val="Normal"/>
    <w:next w:val="Normal"/>
    <w:link w:val="Heading2Char"/>
    <w:uiPriority w:val="4"/>
    <w:qFormat/>
    <w:rsid w:val="00374037"/>
    <w:pPr>
      <w:keepNext/>
      <w:spacing w:after="240" w:line="240" w:lineRule="auto"/>
      <w:outlineLvl w:val="1"/>
    </w:pPr>
    <w:rPr>
      <w:rFonts w:eastAsiaTheme="majorEastAsia" w:cstheme="majorBidi"/>
      <w:color w:val="44546A" w:themeColor="text2"/>
      <w:sz w:val="3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374037"/>
    <w:pPr>
      <w:spacing w:after="200" w:line="240" w:lineRule="auto"/>
    </w:pPr>
    <w:rPr>
      <w:rFonts w:asciiTheme="majorHAnsi" w:eastAsiaTheme="majorEastAsia" w:hAnsiTheme="majorHAnsi" w:cstheme="majorBidi"/>
      <w:b/>
      <w:bCs/>
      <w:color w:val="44546A" w:themeColor="text2"/>
      <w:sz w:val="72"/>
      <w:szCs w:val="52"/>
      <w:lang w:val="en-US"/>
    </w:rPr>
  </w:style>
  <w:style w:type="character" w:customStyle="1" w:styleId="TitleChar">
    <w:name w:val="Title Char"/>
    <w:basedOn w:val="DefaultParagraphFont"/>
    <w:link w:val="Title"/>
    <w:uiPriority w:val="1"/>
    <w:rsid w:val="00374037"/>
    <w:rPr>
      <w:rFonts w:asciiTheme="majorHAnsi" w:eastAsiaTheme="majorEastAsia" w:hAnsiTheme="majorHAnsi" w:cstheme="majorBidi"/>
      <w:b/>
      <w:bCs/>
      <w:color w:val="44546A" w:themeColor="text2"/>
      <w:sz w:val="72"/>
      <w:szCs w:val="52"/>
      <w:lang w:val="en-US"/>
    </w:rPr>
  </w:style>
  <w:style w:type="paragraph" w:styleId="Subtitle">
    <w:name w:val="Subtitle"/>
    <w:basedOn w:val="Normal"/>
    <w:link w:val="SubtitleChar"/>
    <w:uiPriority w:val="2"/>
    <w:qFormat/>
    <w:rsid w:val="00374037"/>
    <w:pPr>
      <w:framePr w:hSpace="180" w:wrap="around" w:vAnchor="text" w:hAnchor="margin" w:y="1167"/>
      <w:spacing w:after="0" w:line="276" w:lineRule="auto"/>
    </w:pPr>
    <w:rPr>
      <w:rFonts w:eastAsiaTheme="minorEastAsia"/>
      <w:caps/>
      <w:color w:val="44546A" w:themeColor="text2"/>
      <w:spacing w:val="20"/>
      <w:sz w:val="32"/>
      <w:lang w:val="en-US"/>
    </w:rPr>
  </w:style>
  <w:style w:type="character" w:customStyle="1" w:styleId="SubtitleChar">
    <w:name w:val="Subtitle Char"/>
    <w:basedOn w:val="DefaultParagraphFont"/>
    <w:link w:val="Subtitle"/>
    <w:uiPriority w:val="2"/>
    <w:rsid w:val="00374037"/>
    <w:rPr>
      <w:rFonts w:eastAsiaTheme="minorEastAsia"/>
      <w:caps/>
      <w:color w:val="44546A" w:themeColor="text2"/>
      <w:spacing w:val="20"/>
      <w:sz w:val="32"/>
      <w:lang w:val="en-US"/>
    </w:rPr>
  </w:style>
  <w:style w:type="character" w:customStyle="1" w:styleId="Heading1Char">
    <w:name w:val="Heading 1 Char"/>
    <w:basedOn w:val="DefaultParagraphFont"/>
    <w:link w:val="Heading1"/>
    <w:uiPriority w:val="4"/>
    <w:rsid w:val="00374037"/>
    <w:rPr>
      <w:rFonts w:asciiTheme="majorHAnsi" w:eastAsiaTheme="majorEastAsia" w:hAnsiTheme="majorHAnsi" w:cstheme="majorBidi"/>
      <w:b/>
      <w:color w:val="323E4F" w:themeColor="text2" w:themeShade="BF"/>
      <w:kern w:val="28"/>
      <w:sz w:val="52"/>
      <w:szCs w:val="32"/>
      <w:lang w:val="en-US"/>
    </w:rPr>
  </w:style>
  <w:style w:type="character" w:customStyle="1" w:styleId="Heading2Char">
    <w:name w:val="Heading 2 Char"/>
    <w:basedOn w:val="DefaultParagraphFont"/>
    <w:link w:val="Heading2"/>
    <w:uiPriority w:val="4"/>
    <w:rsid w:val="00374037"/>
    <w:rPr>
      <w:rFonts w:eastAsiaTheme="majorEastAsia" w:cstheme="majorBidi"/>
      <w:color w:val="44546A" w:themeColor="text2"/>
      <w:sz w:val="36"/>
      <w:szCs w:val="26"/>
      <w:lang w:val="en-US"/>
    </w:rPr>
  </w:style>
  <w:style w:type="paragraph" w:customStyle="1" w:styleId="Content">
    <w:name w:val="Content"/>
    <w:basedOn w:val="Normal"/>
    <w:link w:val="ContentChar"/>
    <w:qFormat/>
    <w:rsid w:val="00374037"/>
    <w:pPr>
      <w:spacing w:after="0" w:line="276" w:lineRule="auto"/>
    </w:pPr>
    <w:rPr>
      <w:rFonts w:eastAsiaTheme="minorEastAsia"/>
      <w:color w:val="44546A" w:themeColor="text2"/>
      <w:sz w:val="28"/>
      <w:lang w:val="en-US"/>
    </w:rPr>
  </w:style>
  <w:style w:type="paragraph" w:customStyle="1" w:styleId="EmphasisText">
    <w:name w:val="Emphasis Text"/>
    <w:basedOn w:val="Normal"/>
    <w:link w:val="EmphasisTextChar"/>
    <w:qFormat/>
    <w:rsid w:val="00374037"/>
    <w:pPr>
      <w:spacing w:after="0" w:line="276" w:lineRule="auto"/>
    </w:pPr>
    <w:rPr>
      <w:rFonts w:eastAsiaTheme="minorEastAsia"/>
      <w:b/>
      <w:color w:val="44546A" w:themeColor="text2"/>
      <w:sz w:val="28"/>
      <w:lang w:val="en-US"/>
    </w:rPr>
  </w:style>
  <w:style w:type="character" w:customStyle="1" w:styleId="ContentChar">
    <w:name w:val="Content Char"/>
    <w:basedOn w:val="DefaultParagraphFont"/>
    <w:link w:val="Content"/>
    <w:rsid w:val="00374037"/>
    <w:rPr>
      <w:rFonts w:eastAsiaTheme="minorEastAsia"/>
      <w:color w:val="44546A" w:themeColor="text2"/>
      <w:sz w:val="28"/>
      <w:lang w:val="en-US"/>
    </w:rPr>
  </w:style>
  <w:style w:type="character" w:customStyle="1" w:styleId="EmphasisTextChar">
    <w:name w:val="Emphasis Text Char"/>
    <w:basedOn w:val="DefaultParagraphFont"/>
    <w:link w:val="EmphasisText"/>
    <w:rsid w:val="00374037"/>
    <w:rPr>
      <w:rFonts w:eastAsiaTheme="minorEastAsia"/>
      <w:b/>
      <w:color w:val="44546A" w:themeColor="text2"/>
      <w:sz w:val="28"/>
      <w:lang w:val="en-US"/>
    </w:rPr>
  </w:style>
  <w:style w:type="paragraph" w:styleId="Header">
    <w:name w:val="header"/>
    <w:basedOn w:val="Normal"/>
    <w:link w:val="HeaderChar"/>
    <w:uiPriority w:val="99"/>
    <w:unhideWhenUsed/>
    <w:rsid w:val="00B47F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FA0"/>
  </w:style>
  <w:style w:type="paragraph" w:styleId="Footer">
    <w:name w:val="footer"/>
    <w:basedOn w:val="Normal"/>
    <w:link w:val="FooterChar"/>
    <w:uiPriority w:val="99"/>
    <w:unhideWhenUsed/>
    <w:rsid w:val="00B47F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FA0"/>
  </w:style>
  <w:style w:type="paragraph" w:customStyle="1" w:styleId="Default">
    <w:name w:val="Default"/>
    <w:rsid w:val="00BD6584"/>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qFormat/>
    <w:rsid w:val="000A4E3D"/>
    <w:pPr>
      <w:autoSpaceDE w:val="0"/>
      <w:autoSpaceDN w:val="0"/>
      <w:adjustRightInd w:val="0"/>
      <w:spacing w:after="0" w:line="240" w:lineRule="auto"/>
    </w:pPr>
    <w:rPr>
      <w:rFonts w:ascii="Arial" w:hAnsi="Arial" w:cs="Arial"/>
      <w:sz w:val="18"/>
      <w:szCs w:val="18"/>
    </w:rPr>
  </w:style>
  <w:style w:type="character" w:customStyle="1" w:styleId="BodyTextChar">
    <w:name w:val="Body Text Char"/>
    <w:basedOn w:val="DefaultParagraphFont"/>
    <w:link w:val="BodyText"/>
    <w:uiPriority w:val="1"/>
    <w:rsid w:val="000A4E3D"/>
    <w:rPr>
      <w:rFonts w:ascii="Arial" w:hAnsi="Arial" w:cs="Arial"/>
      <w:sz w:val="18"/>
      <w:szCs w:val="18"/>
    </w:rPr>
  </w:style>
  <w:style w:type="paragraph" w:customStyle="1" w:styleId="TableParagraph">
    <w:name w:val="Table Paragraph"/>
    <w:basedOn w:val="Normal"/>
    <w:uiPriority w:val="1"/>
    <w:qFormat/>
    <w:rsid w:val="000A4E3D"/>
    <w:pPr>
      <w:autoSpaceDE w:val="0"/>
      <w:autoSpaceDN w:val="0"/>
      <w:adjustRightInd w:val="0"/>
      <w:spacing w:before="61" w:after="0" w:line="240" w:lineRule="auto"/>
      <w:ind w:left="126" w:right="395"/>
      <w:jc w:val="center"/>
    </w:pPr>
    <w:rPr>
      <w:rFonts w:ascii="Arial" w:hAnsi="Arial" w:cs="Arial"/>
      <w:sz w:val="24"/>
      <w:szCs w:val="24"/>
    </w:rPr>
  </w:style>
  <w:style w:type="table" w:styleId="TableGrid">
    <w:name w:val="Table Grid"/>
    <w:basedOn w:val="TableNormal"/>
    <w:uiPriority w:val="39"/>
    <w:rsid w:val="000A4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6F2C"/>
    <w:rPr>
      <w:color w:val="0563C1" w:themeColor="hyperlink"/>
      <w:u w:val="single"/>
    </w:rPr>
  </w:style>
  <w:style w:type="character" w:customStyle="1" w:styleId="UnresolvedMention1">
    <w:name w:val="Unresolved Mention1"/>
    <w:basedOn w:val="DefaultParagraphFont"/>
    <w:uiPriority w:val="99"/>
    <w:semiHidden/>
    <w:unhideWhenUsed/>
    <w:rsid w:val="00096F2C"/>
    <w:rPr>
      <w:color w:val="605E5C"/>
      <w:shd w:val="clear" w:color="auto" w:fill="E1DFDD"/>
    </w:rPr>
  </w:style>
  <w:style w:type="paragraph" w:customStyle="1" w:styleId="DATBullets">
    <w:name w:val="DAT_Bullets"/>
    <w:basedOn w:val="ListParagraph"/>
    <w:autoRedefine/>
    <w:qFormat/>
    <w:rsid w:val="002B228A"/>
    <w:pPr>
      <w:numPr>
        <w:numId w:val="2"/>
      </w:numPr>
      <w:spacing w:before="120" w:after="120" w:line="228" w:lineRule="exact"/>
      <w:contextualSpacing w:val="0"/>
      <w:jc w:val="both"/>
    </w:pPr>
    <w:rPr>
      <w:rFonts w:eastAsiaTheme="minorEastAsia"/>
      <w:sz w:val="19"/>
      <w:szCs w:val="19"/>
    </w:rPr>
  </w:style>
  <w:style w:type="paragraph" w:customStyle="1" w:styleId="DATSubBullets">
    <w:name w:val="DAT_SubBullets"/>
    <w:basedOn w:val="DATBullets"/>
    <w:qFormat/>
    <w:rsid w:val="002B228A"/>
    <w:pPr>
      <w:numPr>
        <w:ilvl w:val="1"/>
      </w:numPr>
      <w:spacing w:before="60" w:after="60"/>
      <w:ind w:left="595" w:hanging="170"/>
    </w:pPr>
  </w:style>
  <w:style w:type="paragraph" w:customStyle="1" w:styleId="DATStrongText">
    <w:name w:val="DAT_StrongText"/>
    <w:basedOn w:val="Normal"/>
    <w:qFormat/>
    <w:rsid w:val="002B228A"/>
    <w:pPr>
      <w:spacing w:before="120" w:after="120" w:line="228" w:lineRule="exact"/>
      <w:jc w:val="both"/>
    </w:pPr>
    <w:rPr>
      <w:rFonts w:eastAsiaTheme="minorEastAsia"/>
      <w:b/>
      <w:sz w:val="19"/>
      <w:szCs w:val="19"/>
    </w:rPr>
  </w:style>
  <w:style w:type="paragraph" w:customStyle="1" w:styleId="DATStrongEmphasis">
    <w:name w:val="DAT_StrongEmphasis"/>
    <w:basedOn w:val="DATStrongText"/>
    <w:qFormat/>
    <w:rsid w:val="002B228A"/>
    <w:rPr>
      <w:i/>
    </w:rPr>
  </w:style>
  <w:style w:type="paragraph" w:customStyle="1" w:styleId="DATTopSubHeader">
    <w:name w:val="DAT_TopSubHeader"/>
    <w:basedOn w:val="Normal"/>
    <w:qFormat/>
    <w:rsid w:val="002B228A"/>
    <w:pPr>
      <w:spacing w:before="120" w:after="120" w:line="240" w:lineRule="auto"/>
    </w:pPr>
    <w:rPr>
      <w:rFonts w:eastAsiaTheme="minorEastAsia"/>
      <w:b/>
      <w:noProof/>
      <w:color w:val="174489"/>
      <w:sz w:val="24"/>
      <w:szCs w:val="24"/>
      <w:lang w:eastAsia="en-GB"/>
    </w:rPr>
  </w:style>
  <w:style w:type="paragraph" w:customStyle="1" w:styleId="DTAText">
    <w:name w:val="DTA_Text"/>
    <w:basedOn w:val="Normal"/>
    <w:qFormat/>
    <w:rsid w:val="002B228A"/>
    <w:pPr>
      <w:spacing w:before="40" w:after="120" w:line="228" w:lineRule="exact"/>
      <w:jc w:val="both"/>
    </w:pPr>
    <w:rPr>
      <w:rFonts w:eastAsiaTheme="minorEastAsia"/>
      <w:sz w:val="19"/>
      <w:szCs w:val="19"/>
    </w:rPr>
  </w:style>
  <w:style w:type="paragraph" w:styleId="ListParagraph">
    <w:name w:val="List Paragraph"/>
    <w:basedOn w:val="Normal"/>
    <w:uiPriority w:val="1"/>
    <w:qFormat/>
    <w:rsid w:val="002B228A"/>
    <w:pPr>
      <w:ind w:left="720"/>
      <w:contextualSpacing/>
    </w:pPr>
  </w:style>
  <w:style w:type="paragraph" w:styleId="NormalWeb">
    <w:name w:val="Normal (Web)"/>
    <w:basedOn w:val="Normal"/>
    <w:uiPriority w:val="99"/>
    <w:unhideWhenUsed/>
    <w:rsid w:val="005E57A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C0D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DF8"/>
    <w:rPr>
      <w:rFonts w:ascii="Segoe UI" w:hAnsi="Segoe UI" w:cs="Segoe UI"/>
      <w:sz w:val="18"/>
      <w:szCs w:val="18"/>
    </w:rPr>
  </w:style>
  <w:style w:type="table" w:styleId="GridTable1Light">
    <w:name w:val="Grid Table 1 Light"/>
    <w:basedOn w:val="TableNormal"/>
    <w:uiPriority w:val="46"/>
    <w:rsid w:val="0038676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C36392"/>
    <w:rPr>
      <w:color w:val="954F72" w:themeColor="followedHyperlink"/>
      <w:u w:val="single"/>
    </w:rPr>
  </w:style>
  <w:style w:type="character" w:styleId="PlaceholderText">
    <w:name w:val="Placeholder Text"/>
    <w:basedOn w:val="DefaultParagraphFont"/>
    <w:uiPriority w:val="99"/>
    <w:semiHidden/>
    <w:rsid w:val="007E0D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mossleyhollins.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tret.org.uk/vacancies/droylsden-academy-vacancies/" TargetMode="External"/><Relationship Id="rId10" Type="http://schemas.openxmlformats.org/officeDocument/2006/relationships/hyperlink" Target="http://www.droylsdenacademy.com"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tret.org.uk/vacancies/droylsden-academy-vacanci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E75BDF0D8AF4364BADC318B56F42FEB"/>
        <w:category>
          <w:name w:val="General"/>
          <w:gallery w:val="placeholder"/>
        </w:category>
        <w:types>
          <w:type w:val="bbPlcHdr"/>
        </w:types>
        <w:behaviors>
          <w:behavior w:val="content"/>
        </w:behaviors>
        <w:guid w:val="{FD6ECCB7-5FF5-44A9-AC64-B106079ABE3B}"/>
      </w:docPartPr>
      <w:docPartBody>
        <w:p w:rsidR="00D9621E" w:rsidRDefault="00D9621E" w:rsidP="00D9621E">
          <w:pPr>
            <w:pStyle w:val="CE75BDF0D8AF4364BADC318B56F42FEB"/>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noProof/>
            </w:rPr>
            <w:t>May 19</w:t>
          </w:r>
          <w:r w:rsidRPr="00D86945">
            <w:rPr>
              <w:rStyle w:val="SubtitleChar"/>
              <w:b/>
            </w:rPr>
            <w:fldChar w:fldCharType="end"/>
          </w:r>
        </w:p>
      </w:docPartBody>
    </w:docPart>
    <w:docPart>
      <w:docPartPr>
        <w:name w:val="062DD0651CDE4DEB8AAE8FD66796B43B"/>
        <w:category>
          <w:name w:val="General"/>
          <w:gallery w:val="placeholder"/>
        </w:category>
        <w:types>
          <w:type w:val="bbPlcHdr"/>
        </w:types>
        <w:behaviors>
          <w:behavior w:val="content"/>
        </w:behaviors>
        <w:guid w:val="{CEF3707A-DFA6-4E49-AFEE-9FF6ECE277E0}"/>
      </w:docPartPr>
      <w:docPartBody>
        <w:p w:rsidR="00D9621E" w:rsidRDefault="00D9621E" w:rsidP="00D9621E">
          <w:pPr>
            <w:pStyle w:val="062DD0651CDE4DEB8AAE8FD66796B43B"/>
          </w:pPr>
          <w:r w:rsidRPr="00F6385F">
            <w:t>Click or tap here to enter text.</w:t>
          </w:r>
        </w:p>
      </w:docPartBody>
    </w:docPart>
    <w:docPart>
      <w:docPartPr>
        <w:name w:val="A65B9C182DFF44E58361477E9667163C"/>
        <w:category>
          <w:name w:val="General"/>
          <w:gallery w:val="placeholder"/>
        </w:category>
        <w:types>
          <w:type w:val="bbPlcHdr"/>
        </w:types>
        <w:behaviors>
          <w:behavior w:val="content"/>
        </w:behaviors>
        <w:guid w:val="{B96A2208-C071-466D-AC95-ECC058FCF493}"/>
      </w:docPartPr>
      <w:docPartBody>
        <w:p w:rsidR="00D9621E" w:rsidRDefault="00D9621E" w:rsidP="00D9621E">
          <w:pPr>
            <w:pStyle w:val="A65B9C182DFF44E58361477E9667163C"/>
          </w:pPr>
          <w:r w:rsidRPr="001D6FEA">
            <w:rPr>
              <w:rStyle w:val="PlaceholderText"/>
            </w:rPr>
            <w:t>Click or tap here to enter text.</w:t>
          </w:r>
        </w:p>
      </w:docPartBody>
    </w:docPart>
    <w:docPart>
      <w:docPartPr>
        <w:name w:val="AF4C8C68443747C8803FE93EE9F63961"/>
        <w:category>
          <w:name w:val="General"/>
          <w:gallery w:val="placeholder"/>
        </w:category>
        <w:types>
          <w:type w:val="bbPlcHdr"/>
        </w:types>
        <w:behaviors>
          <w:behavior w:val="content"/>
        </w:behaviors>
        <w:guid w:val="{193F72E2-178B-4FF2-9B38-46C9C14F9CD3}"/>
      </w:docPartPr>
      <w:docPartBody>
        <w:p w:rsidR="00D9621E" w:rsidRDefault="00D9621E" w:rsidP="00D9621E">
          <w:pPr>
            <w:pStyle w:val="AF4C8C68443747C8803FE93EE9F63961"/>
          </w:pPr>
          <w:r w:rsidRPr="001D6FEA">
            <w:rPr>
              <w:rStyle w:val="PlaceholderText"/>
            </w:rPr>
            <w:t>Click or tap here to enter text.</w:t>
          </w:r>
        </w:p>
      </w:docPartBody>
    </w:docPart>
    <w:docPart>
      <w:docPartPr>
        <w:name w:val="27B972998B194248866BB4FA12664067"/>
        <w:category>
          <w:name w:val="General"/>
          <w:gallery w:val="placeholder"/>
        </w:category>
        <w:types>
          <w:type w:val="bbPlcHdr"/>
        </w:types>
        <w:behaviors>
          <w:behavior w:val="content"/>
        </w:behaviors>
        <w:guid w:val="{C78554E7-587F-4EE4-9517-74DE18E68F76}"/>
      </w:docPartPr>
      <w:docPartBody>
        <w:p w:rsidR="00D9621E" w:rsidRDefault="00D9621E" w:rsidP="00D9621E">
          <w:pPr>
            <w:pStyle w:val="27B972998B194248866BB4FA12664067"/>
          </w:pPr>
          <w:r w:rsidRPr="00F6385F">
            <w:t>Click or tap here to enter text.</w:t>
          </w:r>
        </w:p>
      </w:docPartBody>
    </w:docPart>
    <w:docPart>
      <w:docPartPr>
        <w:name w:val="16DACCC43031494A91FD49EC33B12135"/>
        <w:category>
          <w:name w:val="General"/>
          <w:gallery w:val="placeholder"/>
        </w:category>
        <w:types>
          <w:type w:val="bbPlcHdr"/>
        </w:types>
        <w:behaviors>
          <w:behavior w:val="content"/>
        </w:behaviors>
        <w:guid w:val="{C08E257E-71E6-4304-B51F-B52178E33D8F}"/>
      </w:docPartPr>
      <w:docPartBody>
        <w:p w:rsidR="00D9621E" w:rsidRDefault="00D9621E" w:rsidP="00D9621E">
          <w:pPr>
            <w:pStyle w:val="16DACCC43031494A91FD49EC33B12135"/>
          </w:pPr>
          <w:r w:rsidRPr="001D6FEA">
            <w:rPr>
              <w:rStyle w:val="PlaceholderText"/>
            </w:rPr>
            <w:t>Click or tap here to enter text.</w:t>
          </w:r>
        </w:p>
      </w:docPartBody>
    </w:docPart>
    <w:docPart>
      <w:docPartPr>
        <w:name w:val="8C8BC5E5D7E04299AB539E548F717656"/>
        <w:category>
          <w:name w:val="General"/>
          <w:gallery w:val="placeholder"/>
        </w:category>
        <w:types>
          <w:type w:val="bbPlcHdr"/>
        </w:types>
        <w:behaviors>
          <w:behavior w:val="content"/>
        </w:behaviors>
        <w:guid w:val="{1615026C-4BE4-4042-8ABA-9404CEE08C72}"/>
      </w:docPartPr>
      <w:docPartBody>
        <w:p w:rsidR="00D9621E" w:rsidRDefault="00D9621E" w:rsidP="00D9621E">
          <w:pPr>
            <w:pStyle w:val="8C8BC5E5D7E04299AB539E548F717656"/>
          </w:pPr>
          <w:r w:rsidRPr="001D6FEA">
            <w:rPr>
              <w:rStyle w:val="PlaceholderText"/>
            </w:rPr>
            <w:t>Click or tap here to enter text.</w:t>
          </w:r>
        </w:p>
      </w:docPartBody>
    </w:docPart>
    <w:docPart>
      <w:docPartPr>
        <w:name w:val="0D8650D1B5F44E399363A06365CB411A"/>
        <w:category>
          <w:name w:val="General"/>
          <w:gallery w:val="placeholder"/>
        </w:category>
        <w:types>
          <w:type w:val="bbPlcHdr"/>
        </w:types>
        <w:behaviors>
          <w:behavior w:val="content"/>
        </w:behaviors>
        <w:guid w:val="{D4FBD57F-2822-4B71-A43E-27C635A039AC}"/>
      </w:docPartPr>
      <w:docPartBody>
        <w:p w:rsidR="00D9621E" w:rsidRDefault="00D9621E" w:rsidP="00D9621E">
          <w:pPr>
            <w:pStyle w:val="0D8650D1B5F44E399363A06365CB411A"/>
          </w:pPr>
          <w:r w:rsidRPr="001D6FEA">
            <w:rPr>
              <w:rStyle w:val="PlaceholderText"/>
            </w:rPr>
            <w:t>Click or tap here to enter text.</w:t>
          </w:r>
        </w:p>
      </w:docPartBody>
    </w:docPart>
    <w:docPart>
      <w:docPartPr>
        <w:name w:val="87507993C60740DAB89926A3EC3586C2"/>
        <w:category>
          <w:name w:val="General"/>
          <w:gallery w:val="placeholder"/>
        </w:category>
        <w:types>
          <w:type w:val="bbPlcHdr"/>
        </w:types>
        <w:behaviors>
          <w:behavior w:val="content"/>
        </w:behaviors>
        <w:guid w:val="{87994ED0-0CCC-481A-A6A6-1CCF84847E46}"/>
      </w:docPartPr>
      <w:docPartBody>
        <w:p w:rsidR="00D9621E" w:rsidRDefault="00D9621E" w:rsidP="00D9621E">
          <w:pPr>
            <w:pStyle w:val="87507993C60740DAB89926A3EC3586C2"/>
          </w:pPr>
          <w:r w:rsidRPr="001D6FEA">
            <w:rPr>
              <w:rStyle w:val="PlaceholderText"/>
            </w:rPr>
            <w:t>Click or tap here to enter text.</w:t>
          </w:r>
        </w:p>
      </w:docPartBody>
    </w:docPart>
    <w:docPart>
      <w:docPartPr>
        <w:name w:val="62FA0941C46D407486D2645920266D16"/>
        <w:category>
          <w:name w:val="General"/>
          <w:gallery w:val="placeholder"/>
        </w:category>
        <w:types>
          <w:type w:val="bbPlcHdr"/>
        </w:types>
        <w:behaviors>
          <w:behavior w:val="content"/>
        </w:behaviors>
        <w:guid w:val="{433B5BCC-F113-4204-9A26-AC695D91B900}"/>
      </w:docPartPr>
      <w:docPartBody>
        <w:p w:rsidR="00D9621E" w:rsidRDefault="00D9621E" w:rsidP="00D9621E">
          <w:pPr>
            <w:pStyle w:val="62FA0941C46D407486D2645920266D16"/>
          </w:pPr>
          <w:r w:rsidRPr="001D6FE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21E"/>
    <w:rsid w:val="00BB3ADA"/>
    <w:rsid w:val="00D9621E"/>
    <w:rsid w:val="00F71B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D9621E"/>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sid w:val="00D9621E"/>
    <w:rPr>
      <w:caps/>
      <w:color w:val="44546A" w:themeColor="text2"/>
      <w:spacing w:val="20"/>
      <w:sz w:val="32"/>
      <w:lang w:val="en-US" w:eastAsia="en-US"/>
    </w:rPr>
  </w:style>
  <w:style w:type="paragraph" w:customStyle="1" w:styleId="CE75BDF0D8AF4364BADC318B56F42FEB">
    <w:name w:val="CE75BDF0D8AF4364BADC318B56F42FEB"/>
    <w:rsid w:val="00D9621E"/>
  </w:style>
  <w:style w:type="paragraph" w:customStyle="1" w:styleId="AC879301B6EC40A78CD38E41928477F4">
    <w:name w:val="AC879301B6EC40A78CD38E41928477F4"/>
    <w:rsid w:val="00D9621E"/>
  </w:style>
  <w:style w:type="paragraph" w:customStyle="1" w:styleId="959AE34426F744D9AE628431D7C355F5">
    <w:name w:val="959AE34426F744D9AE628431D7C355F5"/>
    <w:rsid w:val="00D9621E"/>
  </w:style>
  <w:style w:type="paragraph" w:customStyle="1" w:styleId="26E1D75B0A0B4D988B959D1C522A4B88">
    <w:name w:val="26E1D75B0A0B4D988B959D1C522A4B88"/>
    <w:rsid w:val="00D9621E"/>
  </w:style>
  <w:style w:type="paragraph" w:customStyle="1" w:styleId="9D34EB9578A643F1AEB77F89F5484ED6">
    <w:name w:val="9D34EB9578A643F1AEB77F89F5484ED6"/>
    <w:rsid w:val="00D9621E"/>
  </w:style>
  <w:style w:type="paragraph" w:customStyle="1" w:styleId="E9CAB030EC8D4AFE9625442787E9C145">
    <w:name w:val="E9CAB030EC8D4AFE9625442787E9C145"/>
    <w:rsid w:val="00D9621E"/>
  </w:style>
  <w:style w:type="paragraph" w:customStyle="1" w:styleId="7F0BA29BBA7E46F383EA31A51E614457">
    <w:name w:val="7F0BA29BBA7E46F383EA31A51E614457"/>
    <w:rsid w:val="00D9621E"/>
  </w:style>
  <w:style w:type="paragraph" w:customStyle="1" w:styleId="DD8D94827BD54E27AAF157E5BE9217BC">
    <w:name w:val="DD8D94827BD54E27AAF157E5BE9217BC"/>
    <w:rsid w:val="00D9621E"/>
  </w:style>
  <w:style w:type="paragraph" w:customStyle="1" w:styleId="062DD0651CDE4DEB8AAE8FD66796B43B">
    <w:name w:val="062DD0651CDE4DEB8AAE8FD66796B43B"/>
    <w:rsid w:val="00D9621E"/>
  </w:style>
  <w:style w:type="character" w:styleId="PlaceholderText">
    <w:name w:val="Placeholder Text"/>
    <w:basedOn w:val="DefaultParagraphFont"/>
    <w:uiPriority w:val="99"/>
    <w:semiHidden/>
    <w:rsid w:val="00D9621E"/>
    <w:rPr>
      <w:color w:val="808080"/>
    </w:rPr>
  </w:style>
  <w:style w:type="paragraph" w:customStyle="1" w:styleId="A65B9C182DFF44E58361477E9667163C">
    <w:name w:val="A65B9C182DFF44E58361477E9667163C"/>
    <w:rsid w:val="00D9621E"/>
  </w:style>
  <w:style w:type="paragraph" w:customStyle="1" w:styleId="AF4C8C68443747C8803FE93EE9F63961">
    <w:name w:val="AF4C8C68443747C8803FE93EE9F63961"/>
    <w:rsid w:val="00D9621E"/>
  </w:style>
  <w:style w:type="paragraph" w:customStyle="1" w:styleId="27B972998B194248866BB4FA12664067">
    <w:name w:val="27B972998B194248866BB4FA12664067"/>
    <w:rsid w:val="00D9621E"/>
  </w:style>
  <w:style w:type="paragraph" w:customStyle="1" w:styleId="16DACCC43031494A91FD49EC33B12135">
    <w:name w:val="16DACCC43031494A91FD49EC33B12135"/>
    <w:rsid w:val="00D9621E"/>
  </w:style>
  <w:style w:type="paragraph" w:customStyle="1" w:styleId="8C8BC5E5D7E04299AB539E548F717656">
    <w:name w:val="8C8BC5E5D7E04299AB539E548F717656"/>
    <w:rsid w:val="00D9621E"/>
  </w:style>
  <w:style w:type="paragraph" w:customStyle="1" w:styleId="0D8650D1B5F44E399363A06365CB411A">
    <w:name w:val="0D8650D1B5F44E399363A06365CB411A"/>
    <w:rsid w:val="00D9621E"/>
  </w:style>
  <w:style w:type="paragraph" w:customStyle="1" w:styleId="87507993C60740DAB89926A3EC3586C2">
    <w:name w:val="87507993C60740DAB89926A3EC3586C2"/>
    <w:rsid w:val="00D9621E"/>
  </w:style>
  <w:style w:type="paragraph" w:customStyle="1" w:styleId="62FA0941C46D407486D2645920266D16">
    <w:name w:val="62FA0941C46D407486D2645920266D16"/>
    <w:rsid w:val="00D962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4305</Words>
  <Characters>24539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Duncan</dc:creator>
  <cp:keywords/>
  <dc:description/>
  <cp:lastModifiedBy>L Ledson</cp:lastModifiedBy>
  <cp:revision>4</cp:revision>
  <cp:lastPrinted>2023-03-02T12:48:00Z</cp:lastPrinted>
  <dcterms:created xsi:type="dcterms:W3CDTF">2023-03-02T16:25:00Z</dcterms:created>
  <dcterms:modified xsi:type="dcterms:W3CDTF">2023-03-13T09:13:00Z</dcterms:modified>
</cp:coreProperties>
</file>