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9E" w:rsidRPr="006F038F" w:rsidRDefault="006F038F">
      <w:pPr>
        <w:rPr>
          <w:b/>
          <w:u w:val="single"/>
        </w:rPr>
      </w:pPr>
      <w:r w:rsidRPr="006F038F">
        <w:rPr>
          <w:b/>
          <w:u w:val="single"/>
        </w:rPr>
        <w:t>Extra information re: Nurture Group lead teacher</w:t>
      </w:r>
    </w:p>
    <w:p w:rsidR="006F038F" w:rsidRDefault="006F038F">
      <w:r>
        <w:t xml:space="preserve">For the past two years we have successfully operated </w:t>
      </w:r>
      <w:proofErr w:type="gramStart"/>
      <w:r>
        <w:t>a</w:t>
      </w:r>
      <w:proofErr w:type="gramEnd"/>
      <w:r>
        <w:t xml:space="preserve"> Y7 Nurture Group. From an intake of 180 students we identified between 20 -28 who might benefit from a more gradual introduction to secondary. This group has mainly consisted of SEND pupils and some with significant EAL issues. The group has operated more on a primary class model with the students having the majority of their learning in one place and a mix of core staff with whom they become more familiar. As the year progresses students are moved into the mainstream according to their progress as by Year 8 they are fully integrated. The initiative has been very successful.</w:t>
      </w:r>
    </w:p>
    <w:p w:rsidR="006F038F" w:rsidRDefault="006F038F">
      <w:r>
        <w:t>Next year we intend to extend the Nurture Group so that we continue some pupils in the Nurture Group in Y8 although with a level of greater integration in some subjects.</w:t>
      </w:r>
    </w:p>
    <w:p w:rsidR="006F038F" w:rsidRDefault="006F038F">
      <w:r>
        <w:t>As the overall Nurture Group will be larger we would like a middle leader to take overall responsibility. He/she will be supported by other teachers and support staff – the current student/adult ratio is about 1:8.</w:t>
      </w:r>
    </w:p>
    <w:p w:rsidR="006F038F" w:rsidRDefault="006F038F">
      <w:r>
        <w:t>The successful person can have come from either a primary or secondary background. It is being a really good teacher that is the key requirement.</w:t>
      </w:r>
      <w:bookmarkStart w:id="0" w:name="_GoBack"/>
      <w:bookmarkEnd w:id="0"/>
    </w:p>
    <w:sectPr w:rsidR="006F0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8F"/>
    <w:rsid w:val="0060069E"/>
    <w:rsid w:val="006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E9935-26B4-4990-8769-9D7DD30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Starbank School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Hudson</dc:creator>
  <cp:keywords/>
  <dc:description/>
  <cp:lastModifiedBy>Gerard Hudson</cp:lastModifiedBy>
  <cp:revision>1</cp:revision>
  <dcterms:created xsi:type="dcterms:W3CDTF">2018-01-09T16:27:00Z</dcterms:created>
  <dcterms:modified xsi:type="dcterms:W3CDTF">2018-01-09T16:47:00Z</dcterms:modified>
</cp:coreProperties>
</file>