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31" w:rsidRDefault="00155325" w:rsidP="00155325">
      <w:pPr>
        <w:jc w:val="center"/>
        <w:rPr>
          <w:sz w:val="24"/>
          <w:szCs w:val="24"/>
        </w:rPr>
      </w:pPr>
      <w:r>
        <w:rPr>
          <w:noProof/>
          <w:lang w:eastAsia="en-GB"/>
        </w:rPr>
        <w:drawing>
          <wp:inline distT="0" distB="0" distL="0" distR="0" wp14:anchorId="4F9A7213" wp14:editId="7317255B">
            <wp:extent cx="2491105" cy="1876195"/>
            <wp:effectExtent l="0" t="0" r="4445"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2504635" cy="1886385"/>
                    </a:xfrm>
                    <a:prstGeom prst="rect">
                      <a:avLst/>
                    </a:prstGeom>
                  </pic:spPr>
                </pic:pic>
              </a:graphicData>
            </a:graphic>
          </wp:inline>
        </w:drawing>
      </w:r>
    </w:p>
    <w:p w:rsidR="00155325" w:rsidRDefault="00155325" w:rsidP="00343B31">
      <w:pPr>
        <w:jc w:val="both"/>
        <w:rPr>
          <w:sz w:val="24"/>
          <w:szCs w:val="24"/>
        </w:rPr>
      </w:pPr>
    </w:p>
    <w:p w:rsidR="00155325" w:rsidRDefault="00155325" w:rsidP="00343B31">
      <w:pPr>
        <w:jc w:val="both"/>
        <w:rPr>
          <w:sz w:val="24"/>
          <w:szCs w:val="24"/>
        </w:rPr>
      </w:pPr>
      <w:r>
        <w:rPr>
          <w:noProof/>
          <w:lang w:eastAsia="en-GB"/>
        </w:rPr>
        <w:drawing>
          <wp:inline distT="0" distB="0" distL="0" distR="0" wp14:anchorId="37FA2280" wp14:editId="120A6125">
            <wp:extent cx="5731435" cy="3368040"/>
            <wp:effectExtent l="0" t="0" r="3175" b="381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5733750" cy="3369401"/>
                    </a:xfrm>
                    <a:prstGeom prst="rect">
                      <a:avLst/>
                    </a:prstGeom>
                  </pic:spPr>
                </pic:pic>
              </a:graphicData>
            </a:graphic>
          </wp:inline>
        </w:drawing>
      </w:r>
    </w:p>
    <w:p w:rsidR="00155325" w:rsidRPr="00343B31" w:rsidRDefault="00155325" w:rsidP="00343B31">
      <w:pPr>
        <w:jc w:val="both"/>
        <w:rPr>
          <w:sz w:val="24"/>
          <w:szCs w:val="24"/>
        </w:rPr>
      </w:pPr>
    </w:p>
    <w:p w:rsidR="00343B31" w:rsidRPr="00343B31" w:rsidRDefault="00343B31" w:rsidP="00343B31">
      <w:pPr>
        <w:jc w:val="both"/>
        <w:rPr>
          <w:sz w:val="24"/>
          <w:szCs w:val="24"/>
        </w:rPr>
      </w:pPr>
    </w:p>
    <w:p w:rsidR="00343B31" w:rsidRPr="00343B31" w:rsidRDefault="00343B31" w:rsidP="00343B31">
      <w:pPr>
        <w:jc w:val="center"/>
        <w:outlineLvl w:val="0"/>
        <w:rPr>
          <w:b/>
          <w:sz w:val="24"/>
          <w:szCs w:val="24"/>
          <w:u w:val="single"/>
        </w:rPr>
      </w:pPr>
    </w:p>
    <w:p w:rsidR="00425316" w:rsidRDefault="00155325" w:rsidP="00155325">
      <w:pPr>
        <w:jc w:val="center"/>
        <w:rPr>
          <w:rFonts w:ascii="Cambria" w:hAnsi="Cambria" w:cs="Times New Roman"/>
          <w:b/>
          <w:color w:val="9D162E"/>
          <w:sz w:val="44"/>
          <w:szCs w:val="44"/>
        </w:rPr>
      </w:pPr>
      <w:r>
        <w:rPr>
          <w:rFonts w:ascii="Cambria" w:hAnsi="Cambria" w:cs="Times New Roman"/>
          <w:b/>
          <w:color w:val="9D162E"/>
          <w:sz w:val="44"/>
          <w:szCs w:val="44"/>
        </w:rPr>
        <w:t>Bursar</w:t>
      </w:r>
      <w:r w:rsidR="00425316">
        <w:rPr>
          <w:rFonts w:ascii="Cambria" w:hAnsi="Cambria" w:cs="Times New Roman"/>
          <w:b/>
          <w:color w:val="9D162E"/>
          <w:sz w:val="44"/>
          <w:szCs w:val="44"/>
        </w:rPr>
        <w:t xml:space="preserve">/ Operations Manager </w:t>
      </w:r>
    </w:p>
    <w:p w:rsidR="00155325" w:rsidRPr="00155325" w:rsidRDefault="00155325" w:rsidP="00155325">
      <w:pPr>
        <w:jc w:val="center"/>
        <w:rPr>
          <w:rFonts w:ascii="Cambria" w:hAnsi="Cambria" w:cs="Times New Roman"/>
          <w:b/>
          <w:color w:val="9D162E"/>
          <w:sz w:val="44"/>
          <w:szCs w:val="44"/>
        </w:rPr>
      </w:pPr>
      <w:r>
        <w:rPr>
          <w:rFonts w:ascii="Cambria" w:hAnsi="Cambria" w:cs="Times New Roman"/>
          <w:b/>
          <w:color w:val="9D162E"/>
          <w:sz w:val="44"/>
          <w:szCs w:val="44"/>
        </w:rPr>
        <w:t xml:space="preserve">Temporary 12 month contract </w:t>
      </w:r>
    </w:p>
    <w:p w:rsidR="00155325" w:rsidRPr="00155325" w:rsidRDefault="00155325" w:rsidP="00155325">
      <w:pPr>
        <w:jc w:val="center"/>
        <w:rPr>
          <w:rFonts w:ascii="Times New Roman" w:hAnsi="Times New Roman" w:cs="Times New Roman"/>
          <w:color w:val="9D162E"/>
          <w:sz w:val="32"/>
          <w:szCs w:val="32"/>
        </w:rPr>
      </w:pPr>
      <w:r w:rsidRPr="00155325">
        <w:rPr>
          <w:rFonts w:ascii="Cambria" w:hAnsi="Cambria" w:cs="Times New Roman"/>
          <w:b/>
          <w:color w:val="9D162E"/>
          <w:sz w:val="32"/>
          <w:szCs w:val="32"/>
        </w:rPr>
        <w:t>Required from</w:t>
      </w:r>
      <w:r w:rsidR="00F4203E">
        <w:rPr>
          <w:rFonts w:ascii="Cambria" w:hAnsi="Cambria" w:cs="Times New Roman"/>
          <w:b/>
          <w:color w:val="9D162E"/>
          <w:sz w:val="32"/>
          <w:szCs w:val="32"/>
        </w:rPr>
        <w:t xml:space="preserve">: </w:t>
      </w:r>
      <w:r w:rsidRPr="00155325">
        <w:rPr>
          <w:rFonts w:ascii="Cambria" w:hAnsi="Cambria" w:cs="Times New Roman"/>
          <w:b/>
          <w:color w:val="9D162E"/>
          <w:sz w:val="32"/>
          <w:szCs w:val="32"/>
        </w:rPr>
        <w:t xml:space="preserve"> </w:t>
      </w:r>
      <w:r>
        <w:rPr>
          <w:rFonts w:ascii="Cambria" w:hAnsi="Cambria" w:cs="Times New Roman"/>
          <w:b/>
          <w:color w:val="9D162E"/>
          <w:sz w:val="32"/>
          <w:szCs w:val="32"/>
        </w:rPr>
        <w:t>as soon as possible</w:t>
      </w:r>
    </w:p>
    <w:p w:rsidR="00343B31" w:rsidRPr="00343B31" w:rsidRDefault="00343B31" w:rsidP="00343B31">
      <w:pPr>
        <w:jc w:val="center"/>
        <w:outlineLvl w:val="0"/>
        <w:rPr>
          <w:b/>
          <w:sz w:val="24"/>
          <w:szCs w:val="24"/>
          <w:u w:val="single"/>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343B31">
      <w:pPr>
        <w:jc w:val="center"/>
        <w:rPr>
          <w:b/>
          <w:sz w:val="28"/>
          <w:szCs w:val="28"/>
        </w:rPr>
      </w:pPr>
    </w:p>
    <w:p w:rsidR="00155325" w:rsidRDefault="00155325" w:rsidP="00694F1B">
      <w:pPr>
        <w:jc w:val="center"/>
        <w:rPr>
          <w:b/>
          <w:sz w:val="28"/>
          <w:szCs w:val="28"/>
        </w:rPr>
      </w:pPr>
      <w:r>
        <w:rPr>
          <w:noProof/>
          <w:lang w:eastAsia="en-GB"/>
        </w:rPr>
        <w:drawing>
          <wp:inline distT="0" distB="0" distL="0" distR="0" wp14:anchorId="72A848C5" wp14:editId="3CFCA860">
            <wp:extent cx="2061845" cy="1314398"/>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2089230" cy="1331856"/>
                    </a:xfrm>
                    <a:prstGeom prst="rect">
                      <a:avLst/>
                    </a:prstGeom>
                  </pic:spPr>
                </pic:pic>
              </a:graphicData>
            </a:graphic>
          </wp:inline>
        </w:drawing>
      </w:r>
    </w:p>
    <w:p w:rsidR="00155325" w:rsidRDefault="00155325" w:rsidP="00343B31">
      <w:pPr>
        <w:jc w:val="center"/>
        <w:rPr>
          <w:b/>
          <w:sz w:val="28"/>
          <w:szCs w:val="28"/>
        </w:rPr>
      </w:pPr>
    </w:p>
    <w:p w:rsidR="00425316" w:rsidRDefault="00343B31" w:rsidP="00F4203E">
      <w:pPr>
        <w:jc w:val="center"/>
        <w:rPr>
          <w:rFonts w:ascii="Calibri" w:hAnsi="Calibri"/>
          <w:b/>
          <w:sz w:val="28"/>
          <w:szCs w:val="28"/>
        </w:rPr>
      </w:pPr>
      <w:r w:rsidRPr="000C4DB7">
        <w:rPr>
          <w:rFonts w:ascii="Calibri" w:hAnsi="Calibri"/>
          <w:b/>
          <w:sz w:val="28"/>
          <w:szCs w:val="28"/>
        </w:rPr>
        <w:t>BURSAR</w:t>
      </w:r>
      <w:r w:rsidR="00425316">
        <w:rPr>
          <w:rFonts w:ascii="Calibri" w:hAnsi="Calibri"/>
          <w:b/>
          <w:sz w:val="28"/>
          <w:szCs w:val="28"/>
        </w:rPr>
        <w:t>/ Operations Manager</w:t>
      </w:r>
    </w:p>
    <w:p w:rsidR="00343B31" w:rsidRDefault="00155325" w:rsidP="00F4203E">
      <w:pPr>
        <w:jc w:val="center"/>
        <w:rPr>
          <w:rFonts w:ascii="Calibri" w:hAnsi="Calibri"/>
          <w:b/>
          <w:sz w:val="28"/>
          <w:szCs w:val="28"/>
        </w:rPr>
      </w:pPr>
      <w:r w:rsidRPr="000C4DB7">
        <w:rPr>
          <w:rFonts w:ascii="Calibri" w:hAnsi="Calibri"/>
          <w:b/>
          <w:sz w:val="28"/>
          <w:szCs w:val="28"/>
        </w:rPr>
        <w:t>Temporary 12 month contract</w:t>
      </w:r>
    </w:p>
    <w:p w:rsidR="00694F1B" w:rsidRPr="000C4DB7" w:rsidRDefault="00694F1B" w:rsidP="00F4203E">
      <w:pPr>
        <w:jc w:val="center"/>
        <w:rPr>
          <w:rFonts w:ascii="Calibri" w:hAnsi="Calibri"/>
          <w:b/>
          <w:sz w:val="28"/>
          <w:szCs w:val="28"/>
        </w:rPr>
      </w:pPr>
    </w:p>
    <w:p w:rsidR="00343B31" w:rsidRPr="00694F1B" w:rsidRDefault="00343B31" w:rsidP="00343B31">
      <w:pPr>
        <w:jc w:val="center"/>
        <w:rPr>
          <w:rFonts w:ascii="Calibri" w:hAnsi="Calibri"/>
          <w:b/>
          <w:sz w:val="24"/>
          <w:szCs w:val="24"/>
        </w:rPr>
      </w:pPr>
      <w:r w:rsidRPr="00694F1B">
        <w:rPr>
          <w:rFonts w:ascii="Calibri" w:hAnsi="Calibri"/>
          <w:b/>
          <w:sz w:val="24"/>
          <w:szCs w:val="24"/>
        </w:rPr>
        <w:t>Job Description</w:t>
      </w:r>
      <w:r w:rsidR="00634D59">
        <w:rPr>
          <w:rFonts w:ascii="Calibri" w:hAnsi="Calibri"/>
          <w:b/>
          <w:sz w:val="24"/>
          <w:szCs w:val="24"/>
        </w:rPr>
        <w:t xml:space="preserve"> and Person Specification</w:t>
      </w:r>
    </w:p>
    <w:p w:rsidR="009A7B7D" w:rsidRPr="009A7B7D" w:rsidRDefault="009A7B7D" w:rsidP="009A7B7D">
      <w:pPr>
        <w:jc w:val="both"/>
        <w:rPr>
          <w:rFonts w:asciiTheme="minorHAnsi" w:hAnsiTheme="minorHAnsi"/>
        </w:rPr>
      </w:pPr>
    </w:p>
    <w:p w:rsidR="009A7B7D" w:rsidRPr="003A507F" w:rsidRDefault="009A7B7D" w:rsidP="009A7B7D">
      <w:pPr>
        <w:pStyle w:val="BodyText"/>
        <w:rPr>
          <w:rFonts w:asciiTheme="minorHAnsi" w:hAnsiTheme="minorHAnsi" w:cs="Arial"/>
          <w:b/>
          <w:sz w:val="22"/>
          <w:szCs w:val="22"/>
        </w:rPr>
      </w:pPr>
      <w:r w:rsidRPr="003A507F">
        <w:rPr>
          <w:rFonts w:asciiTheme="minorHAnsi" w:hAnsiTheme="minorHAnsi" w:cs="Arial"/>
          <w:b/>
          <w:sz w:val="22"/>
          <w:szCs w:val="22"/>
        </w:rPr>
        <w:t>The College</w:t>
      </w:r>
    </w:p>
    <w:p w:rsidR="009A7B7D" w:rsidRPr="00182E4C" w:rsidRDefault="009A7B7D" w:rsidP="009A7B7D">
      <w:pPr>
        <w:pStyle w:val="NormalWeb"/>
        <w:spacing w:line="254" w:lineRule="auto"/>
        <w:jc w:val="both"/>
        <w:rPr>
          <w:rFonts w:ascii="Calibri" w:hAnsi="Calibri"/>
          <w:color w:val="000000"/>
          <w:sz w:val="22"/>
          <w:szCs w:val="22"/>
        </w:rPr>
      </w:pPr>
      <w:r w:rsidRPr="00182E4C">
        <w:rPr>
          <w:rFonts w:asciiTheme="minorHAnsi" w:hAnsiTheme="minorHAnsi" w:cs="Microsoft Sans Serif"/>
          <w:color w:val="000000"/>
          <w:sz w:val="22"/>
          <w:szCs w:val="22"/>
        </w:rPr>
        <w:t xml:space="preserve">Abbey Gate College is the longest-running coeducational independent school in the Chester area, catering for circa 485 pupils aged 4-18 years. Set in the idyllic rural villages of </w:t>
      </w:r>
      <w:proofErr w:type="spellStart"/>
      <w:r w:rsidRPr="00182E4C">
        <w:rPr>
          <w:rFonts w:asciiTheme="minorHAnsi" w:hAnsiTheme="minorHAnsi" w:cs="Microsoft Sans Serif"/>
          <w:color w:val="000000"/>
          <w:sz w:val="22"/>
          <w:szCs w:val="22"/>
        </w:rPr>
        <w:t>Saighton</w:t>
      </w:r>
      <w:proofErr w:type="spellEnd"/>
      <w:r w:rsidRPr="00182E4C">
        <w:rPr>
          <w:rFonts w:asciiTheme="minorHAnsi" w:hAnsiTheme="minorHAnsi" w:cs="Microsoft Sans Serif"/>
          <w:color w:val="000000"/>
          <w:sz w:val="22"/>
          <w:szCs w:val="22"/>
        </w:rPr>
        <w:t xml:space="preserve"> and </w:t>
      </w:r>
      <w:proofErr w:type="spellStart"/>
      <w:r w:rsidRPr="00182E4C">
        <w:rPr>
          <w:rFonts w:asciiTheme="minorHAnsi" w:hAnsiTheme="minorHAnsi" w:cs="Microsoft Sans Serif"/>
          <w:color w:val="000000"/>
          <w:sz w:val="22"/>
          <w:szCs w:val="22"/>
        </w:rPr>
        <w:t>Aldford</w:t>
      </w:r>
      <w:proofErr w:type="spellEnd"/>
      <w:r w:rsidRPr="00182E4C">
        <w:rPr>
          <w:rFonts w:asciiTheme="minorHAnsi" w:hAnsiTheme="minorHAnsi" w:cs="Microsoft Sans Serif"/>
          <w:color w:val="000000"/>
          <w:sz w:val="22"/>
          <w:szCs w:val="22"/>
        </w:rPr>
        <w:t xml:space="preserve"> on the outskirts of Chester</w:t>
      </w:r>
      <w:r>
        <w:rPr>
          <w:rFonts w:asciiTheme="minorHAnsi" w:hAnsiTheme="minorHAnsi" w:cs="Microsoft Sans Serif"/>
          <w:color w:val="000000"/>
          <w:sz w:val="22"/>
          <w:szCs w:val="22"/>
        </w:rPr>
        <w:t>.</w:t>
      </w:r>
    </w:p>
    <w:p w:rsidR="009A7B7D" w:rsidRPr="00182E4C" w:rsidRDefault="009A7B7D" w:rsidP="009A7B7D">
      <w:pPr>
        <w:pStyle w:val="NormalWeb"/>
        <w:spacing w:line="254" w:lineRule="auto"/>
        <w:jc w:val="both"/>
        <w:rPr>
          <w:rFonts w:ascii="Calibri" w:hAnsi="Calibri"/>
          <w:color w:val="000000"/>
          <w:sz w:val="22"/>
          <w:szCs w:val="22"/>
        </w:rPr>
      </w:pPr>
      <w:r w:rsidRPr="00182E4C">
        <w:rPr>
          <w:rFonts w:asciiTheme="minorHAnsi" w:hAnsiTheme="minorHAnsi"/>
          <w:color w:val="000000"/>
          <w:sz w:val="22"/>
          <w:szCs w:val="22"/>
        </w:rPr>
        <w:t xml:space="preserve">Our pupils are at the heart of everything we do.  We believe education is about building self-esteem, a love of learning and igniting a desire in all our students, to ensure they fulfil their academic and personal potential. We strive to guarantee our children leave Abbey Gate College as confident, articulate, respectful and happy young high achievers. </w:t>
      </w:r>
    </w:p>
    <w:p w:rsidR="00343B31" w:rsidRDefault="009A7B7D" w:rsidP="009A7B7D">
      <w:pPr>
        <w:pStyle w:val="NormalWeb"/>
        <w:jc w:val="both"/>
        <w:rPr>
          <w:rFonts w:asciiTheme="minorHAnsi" w:hAnsiTheme="minorHAnsi"/>
          <w:color w:val="000000"/>
          <w:sz w:val="22"/>
          <w:szCs w:val="22"/>
        </w:rPr>
      </w:pPr>
      <w:r w:rsidRPr="00182E4C">
        <w:rPr>
          <w:rFonts w:asciiTheme="minorHAnsi" w:hAnsiTheme="minorHAnsi"/>
          <w:color w:val="000000"/>
          <w:sz w:val="22"/>
          <w:szCs w:val="22"/>
        </w:rPr>
        <w:t>From the youngest in Foundation to our Sixth Formers, we aim to develop skills for life; core values such as respect and compassion within the framework of an excellent education.  Developing talents and skills in a wide range of areas are encouraged, success is celebrat</w:t>
      </w:r>
      <w:r>
        <w:rPr>
          <w:rFonts w:asciiTheme="minorHAnsi" w:hAnsiTheme="minorHAnsi"/>
          <w:color w:val="000000"/>
          <w:sz w:val="22"/>
          <w:szCs w:val="22"/>
        </w:rPr>
        <w:t>ed and endeavour is recognised.</w:t>
      </w:r>
    </w:p>
    <w:p w:rsidR="00381EA2" w:rsidRDefault="00381EA2" w:rsidP="009A7B7D">
      <w:pPr>
        <w:pStyle w:val="NormalWeb"/>
        <w:jc w:val="both"/>
        <w:rPr>
          <w:rFonts w:asciiTheme="minorHAnsi" w:hAnsiTheme="minorHAnsi"/>
          <w:color w:val="000000"/>
          <w:sz w:val="22"/>
          <w:szCs w:val="22"/>
        </w:rPr>
      </w:pPr>
      <w:r>
        <w:rPr>
          <w:rFonts w:asciiTheme="minorHAnsi" w:hAnsiTheme="minorHAnsi"/>
          <w:color w:val="000000"/>
          <w:sz w:val="22"/>
          <w:szCs w:val="22"/>
        </w:rPr>
        <w:t xml:space="preserve">Abbey Gate College is committed to the safeguarding and promoting the welfare of children and expects all staff and volunteers to share this commitment. </w:t>
      </w:r>
    </w:p>
    <w:p w:rsidR="009A7B7D" w:rsidRDefault="009A7B7D" w:rsidP="009A7B7D">
      <w:pPr>
        <w:pStyle w:val="NormalWeb"/>
        <w:jc w:val="both"/>
        <w:rPr>
          <w:rFonts w:asciiTheme="minorHAnsi" w:hAnsiTheme="minorHAnsi"/>
          <w:b/>
          <w:color w:val="000000"/>
          <w:sz w:val="22"/>
          <w:szCs w:val="22"/>
        </w:rPr>
      </w:pPr>
      <w:r w:rsidRPr="009A7B7D">
        <w:rPr>
          <w:rFonts w:asciiTheme="minorHAnsi" w:hAnsiTheme="minorHAnsi"/>
          <w:b/>
          <w:color w:val="000000"/>
          <w:sz w:val="22"/>
          <w:szCs w:val="22"/>
        </w:rPr>
        <w:t>The Post</w:t>
      </w:r>
    </w:p>
    <w:p w:rsidR="00381EA2" w:rsidRDefault="00381EA2" w:rsidP="00381EA2">
      <w:pPr>
        <w:pStyle w:val="NormalWeb"/>
        <w:jc w:val="both"/>
        <w:rPr>
          <w:rFonts w:asciiTheme="minorHAnsi" w:hAnsiTheme="minorHAnsi"/>
          <w:color w:val="000000"/>
          <w:sz w:val="22"/>
          <w:szCs w:val="22"/>
        </w:rPr>
      </w:pPr>
      <w:r w:rsidRPr="00381EA2">
        <w:rPr>
          <w:rFonts w:asciiTheme="minorHAnsi" w:hAnsiTheme="minorHAnsi"/>
          <w:color w:val="000000"/>
          <w:sz w:val="22"/>
          <w:szCs w:val="22"/>
        </w:rPr>
        <w:t xml:space="preserve">The governors of Abbey Gate College invite applicants for the post of </w:t>
      </w:r>
      <w:r w:rsidR="00694F1B">
        <w:rPr>
          <w:rFonts w:asciiTheme="minorHAnsi" w:hAnsiTheme="minorHAnsi"/>
          <w:color w:val="000000"/>
          <w:sz w:val="22"/>
          <w:szCs w:val="22"/>
        </w:rPr>
        <w:t xml:space="preserve">a </w:t>
      </w:r>
      <w:r w:rsidRPr="00381EA2">
        <w:rPr>
          <w:rFonts w:asciiTheme="minorHAnsi" w:hAnsiTheme="minorHAnsi"/>
          <w:color w:val="000000"/>
          <w:sz w:val="22"/>
          <w:szCs w:val="22"/>
        </w:rPr>
        <w:t>temporary (12 month contract) bursar</w:t>
      </w:r>
      <w:r w:rsidR="005723C6">
        <w:rPr>
          <w:rFonts w:asciiTheme="minorHAnsi" w:hAnsiTheme="minorHAnsi"/>
          <w:color w:val="000000"/>
          <w:sz w:val="22"/>
          <w:szCs w:val="22"/>
        </w:rPr>
        <w:t>/operations manager</w:t>
      </w:r>
      <w:bookmarkStart w:id="0" w:name="_GoBack"/>
      <w:bookmarkEnd w:id="0"/>
      <w:r w:rsidRPr="00381EA2">
        <w:rPr>
          <w:rFonts w:asciiTheme="minorHAnsi" w:hAnsiTheme="minorHAnsi"/>
          <w:color w:val="000000"/>
          <w:sz w:val="22"/>
          <w:szCs w:val="22"/>
        </w:rPr>
        <w:t xml:space="preserve"> at this successful independent Co-education College. </w:t>
      </w:r>
    </w:p>
    <w:p w:rsidR="00343B31" w:rsidRPr="00381EA2" w:rsidRDefault="00381EA2" w:rsidP="00381EA2">
      <w:pPr>
        <w:pStyle w:val="NormalWeb"/>
        <w:jc w:val="both"/>
        <w:rPr>
          <w:rFonts w:asciiTheme="minorHAnsi" w:hAnsiTheme="minorHAnsi"/>
          <w:color w:val="000000"/>
          <w:sz w:val="22"/>
          <w:szCs w:val="22"/>
        </w:rPr>
      </w:pPr>
      <w:r>
        <w:rPr>
          <w:rFonts w:asciiTheme="minorHAnsi" w:hAnsiTheme="minorHAnsi"/>
          <w:color w:val="000000"/>
          <w:sz w:val="22"/>
          <w:szCs w:val="22"/>
        </w:rPr>
        <w:t xml:space="preserve">Reporting to the Head of the College, </w:t>
      </w:r>
      <w:r>
        <w:rPr>
          <w:rFonts w:ascii="Calibri" w:hAnsi="Calibri"/>
          <w:color w:val="000000" w:themeColor="text1"/>
        </w:rPr>
        <w:t>t</w:t>
      </w:r>
      <w:r w:rsidRPr="00381EA2">
        <w:rPr>
          <w:rFonts w:ascii="Calibri" w:hAnsi="Calibri"/>
          <w:color w:val="000000" w:themeColor="text1"/>
        </w:rPr>
        <w:t>he bursar is r</w:t>
      </w:r>
      <w:r w:rsidR="00343B31" w:rsidRPr="00381EA2">
        <w:rPr>
          <w:rFonts w:ascii="Calibri" w:hAnsi="Calibri"/>
          <w:color w:val="000000" w:themeColor="text1"/>
        </w:rPr>
        <w:t>esponsible for</w:t>
      </w:r>
      <w:r w:rsidR="000C4DB7" w:rsidRPr="00381EA2">
        <w:rPr>
          <w:rFonts w:ascii="Calibri" w:hAnsi="Calibri"/>
          <w:color w:val="000000" w:themeColor="text1"/>
        </w:rPr>
        <w:t xml:space="preserve"> t</w:t>
      </w:r>
      <w:r w:rsidR="00343B31" w:rsidRPr="00381EA2">
        <w:rPr>
          <w:rFonts w:ascii="Calibri" w:hAnsi="Calibri"/>
          <w:color w:val="000000" w:themeColor="text1"/>
        </w:rPr>
        <w:t>he direction and leadership</w:t>
      </w:r>
      <w:r w:rsidR="000C4DB7" w:rsidRPr="00381EA2">
        <w:rPr>
          <w:rFonts w:ascii="Calibri" w:hAnsi="Calibri"/>
          <w:color w:val="000000" w:themeColor="text1"/>
        </w:rPr>
        <w:t>;</w:t>
      </w:r>
      <w:r w:rsidR="00343B31" w:rsidRPr="00381EA2">
        <w:rPr>
          <w:rFonts w:ascii="Calibri" w:hAnsi="Calibri"/>
          <w:color w:val="000000" w:themeColor="text1"/>
        </w:rPr>
        <w:t xml:space="preserve"> of</w:t>
      </w:r>
      <w:r w:rsidR="00343B31" w:rsidRPr="000C4DB7">
        <w:rPr>
          <w:rFonts w:ascii="Calibri" w:hAnsi="Calibri"/>
          <w:color w:val="000000" w:themeColor="text1"/>
        </w:rPr>
        <w:t xml:space="preserve"> all aspects of b</w:t>
      </w:r>
      <w:r w:rsidR="00155325" w:rsidRPr="000C4DB7">
        <w:rPr>
          <w:rFonts w:ascii="Calibri" w:hAnsi="Calibri"/>
          <w:color w:val="000000" w:themeColor="text1"/>
        </w:rPr>
        <w:t xml:space="preserve">udgeting, financial management, </w:t>
      </w:r>
      <w:r w:rsidR="00343B31" w:rsidRPr="000C4DB7">
        <w:rPr>
          <w:rFonts w:ascii="Calibri" w:hAnsi="Calibri"/>
          <w:color w:val="000000" w:themeColor="text1"/>
        </w:rPr>
        <w:t xml:space="preserve">safeguarding and </w:t>
      </w:r>
      <w:r w:rsidR="00155325" w:rsidRPr="000C4DB7">
        <w:rPr>
          <w:rFonts w:ascii="Calibri" w:hAnsi="Calibri"/>
          <w:color w:val="000000" w:themeColor="text1"/>
        </w:rPr>
        <w:t>estate management</w:t>
      </w:r>
      <w:r w:rsidR="00343B31" w:rsidRPr="000C4DB7">
        <w:rPr>
          <w:rFonts w:ascii="Calibri" w:hAnsi="Calibri"/>
          <w:color w:val="000000" w:themeColor="text1"/>
        </w:rPr>
        <w:t xml:space="preserve"> of the College, ensuring that all legal, regulatory and governan</w:t>
      </w:r>
      <w:r w:rsidR="009C496A" w:rsidRPr="000C4DB7">
        <w:rPr>
          <w:rFonts w:ascii="Calibri" w:hAnsi="Calibri"/>
          <w:color w:val="000000" w:themeColor="text1"/>
        </w:rPr>
        <w:t xml:space="preserve">ce requirements are satisfied. </w:t>
      </w:r>
      <w:r w:rsidR="00343B31" w:rsidRPr="000C4DB7">
        <w:rPr>
          <w:rFonts w:ascii="Calibri" w:hAnsi="Calibri"/>
          <w:color w:val="000000" w:themeColor="text1"/>
        </w:rPr>
        <w:t>The incumbent will have particular link</w:t>
      </w:r>
      <w:r w:rsidR="00155325" w:rsidRPr="000C4DB7">
        <w:rPr>
          <w:rFonts w:ascii="Calibri" w:hAnsi="Calibri"/>
          <w:color w:val="000000" w:themeColor="text1"/>
        </w:rPr>
        <w:t>s to the Chairs of the Board, Estates Committee and</w:t>
      </w:r>
      <w:r w:rsidR="00343B31" w:rsidRPr="000C4DB7">
        <w:rPr>
          <w:rFonts w:ascii="Calibri" w:hAnsi="Calibri"/>
          <w:color w:val="000000" w:themeColor="text1"/>
        </w:rPr>
        <w:t xml:space="preserve"> Finance Committee on overall financial management of the College.</w:t>
      </w:r>
    </w:p>
    <w:p w:rsidR="00CA4341" w:rsidRDefault="00CA4341" w:rsidP="00343B31">
      <w:pPr>
        <w:jc w:val="both"/>
        <w:rPr>
          <w:rFonts w:ascii="Calibri" w:hAnsi="Calibri"/>
          <w:sz w:val="24"/>
          <w:szCs w:val="24"/>
        </w:rPr>
      </w:pPr>
    </w:p>
    <w:p w:rsidR="00694F1B" w:rsidRDefault="00694F1B" w:rsidP="00343B31">
      <w:pPr>
        <w:jc w:val="both"/>
        <w:rPr>
          <w:rFonts w:ascii="Calibri" w:hAnsi="Calibri"/>
          <w:sz w:val="24"/>
          <w:szCs w:val="24"/>
        </w:rPr>
      </w:pPr>
      <w:r>
        <w:rPr>
          <w:rFonts w:ascii="Calibri" w:hAnsi="Calibri"/>
          <w:sz w:val="24"/>
          <w:szCs w:val="24"/>
        </w:rPr>
        <w:lastRenderedPageBreak/>
        <w:t xml:space="preserve">The bursar will have responsibility for; </w:t>
      </w:r>
    </w:p>
    <w:p w:rsidR="00694F1B" w:rsidRDefault="00694F1B" w:rsidP="00694F1B">
      <w:pPr>
        <w:pStyle w:val="ListParagraph"/>
        <w:numPr>
          <w:ilvl w:val="0"/>
          <w:numId w:val="10"/>
        </w:numPr>
        <w:jc w:val="both"/>
        <w:rPr>
          <w:rFonts w:ascii="Calibri" w:hAnsi="Calibri"/>
          <w:sz w:val="24"/>
          <w:szCs w:val="24"/>
        </w:rPr>
      </w:pPr>
      <w:r>
        <w:rPr>
          <w:rFonts w:ascii="Calibri" w:hAnsi="Calibri"/>
          <w:sz w:val="24"/>
          <w:szCs w:val="24"/>
        </w:rPr>
        <w:t>T</w:t>
      </w:r>
      <w:r w:rsidRPr="00694F1B">
        <w:rPr>
          <w:rFonts w:ascii="Calibri" w:hAnsi="Calibri"/>
          <w:sz w:val="24"/>
          <w:szCs w:val="24"/>
        </w:rPr>
        <w:t>he m</w:t>
      </w:r>
      <w:r w:rsidR="00343B31" w:rsidRPr="00694F1B">
        <w:rPr>
          <w:rFonts w:ascii="Calibri" w:hAnsi="Calibri"/>
          <w:sz w:val="24"/>
          <w:szCs w:val="24"/>
        </w:rPr>
        <w:t>anagement of all College premises, facilities, site management, catering, contract management and all service arrangements.</w:t>
      </w:r>
    </w:p>
    <w:p w:rsidR="00694F1B" w:rsidRDefault="00343B31" w:rsidP="00343B31">
      <w:pPr>
        <w:pStyle w:val="ListParagraph"/>
        <w:numPr>
          <w:ilvl w:val="0"/>
          <w:numId w:val="10"/>
        </w:numPr>
        <w:jc w:val="both"/>
        <w:rPr>
          <w:rFonts w:ascii="Calibri" w:hAnsi="Calibri"/>
          <w:sz w:val="24"/>
          <w:szCs w:val="24"/>
        </w:rPr>
      </w:pPr>
      <w:r w:rsidRPr="00694F1B">
        <w:rPr>
          <w:rFonts w:ascii="Calibri" w:hAnsi="Calibri"/>
          <w:sz w:val="24"/>
          <w:szCs w:val="24"/>
        </w:rPr>
        <w:t>Management of su</w:t>
      </w:r>
      <w:r w:rsidR="000C4DB7" w:rsidRPr="00694F1B">
        <w:rPr>
          <w:rFonts w:ascii="Calibri" w:hAnsi="Calibri"/>
          <w:sz w:val="24"/>
          <w:szCs w:val="24"/>
        </w:rPr>
        <w:t>pport and administrative staff.</w:t>
      </w:r>
    </w:p>
    <w:p w:rsidR="00662F51" w:rsidRPr="00662F51" w:rsidRDefault="00343B31" w:rsidP="00662F51">
      <w:pPr>
        <w:pStyle w:val="ListParagraph"/>
        <w:numPr>
          <w:ilvl w:val="0"/>
          <w:numId w:val="10"/>
        </w:numPr>
        <w:jc w:val="both"/>
        <w:rPr>
          <w:rFonts w:ascii="Calibri" w:hAnsi="Calibri"/>
          <w:sz w:val="24"/>
          <w:szCs w:val="24"/>
        </w:rPr>
      </w:pPr>
      <w:r w:rsidRPr="00694F1B">
        <w:rPr>
          <w:rFonts w:ascii="Calibri" w:hAnsi="Calibri"/>
          <w:sz w:val="24"/>
          <w:szCs w:val="24"/>
        </w:rPr>
        <w:t xml:space="preserve">Management of Health &amp; Safety to ensure policies and procedures required by law are in place </w:t>
      </w:r>
      <w:r w:rsidRPr="00694F1B">
        <w:rPr>
          <w:rFonts w:ascii="Calibri" w:hAnsi="Calibri"/>
          <w:color w:val="000000" w:themeColor="text1"/>
          <w:sz w:val="24"/>
          <w:szCs w:val="24"/>
        </w:rPr>
        <w:t>and delivered effectively.</w:t>
      </w:r>
      <w:r w:rsidR="00662F51" w:rsidRPr="00662F51">
        <w:rPr>
          <w:rFonts w:ascii="Calibri" w:hAnsi="Calibri"/>
          <w:sz w:val="24"/>
          <w:szCs w:val="24"/>
        </w:rPr>
        <w:t xml:space="preserve"> </w:t>
      </w:r>
    </w:p>
    <w:p w:rsidR="00F42689" w:rsidRPr="00F42689" w:rsidRDefault="00F42689" w:rsidP="00F42689">
      <w:pPr>
        <w:pStyle w:val="ListParagraph"/>
        <w:jc w:val="both"/>
        <w:rPr>
          <w:rFonts w:ascii="Calibri" w:hAnsi="Calibri"/>
          <w:sz w:val="24"/>
          <w:szCs w:val="24"/>
        </w:rPr>
      </w:pPr>
    </w:p>
    <w:p w:rsidR="00F42689" w:rsidRPr="00F42689" w:rsidRDefault="00F42689" w:rsidP="00F42689">
      <w:pPr>
        <w:jc w:val="both"/>
        <w:rPr>
          <w:rFonts w:ascii="Calibri" w:hAnsi="Calibri"/>
          <w:sz w:val="24"/>
          <w:szCs w:val="24"/>
        </w:rPr>
      </w:pPr>
      <w:r>
        <w:rPr>
          <w:rFonts w:ascii="Calibri" w:hAnsi="Calibri"/>
          <w:sz w:val="24"/>
          <w:szCs w:val="24"/>
        </w:rPr>
        <w:t>The role is full time, all year round.</w:t>
      </w:r>
    </w:p>
    <w:p w:rsidR="00343B31" w:rsidRPr="000C4DB7" w:rsidRDefault="00343B31" w:rsidP="00343B31">
      <w:pPr>
        <w:jc w:val="both"/>
        <w:rPr>
          <w:rFonts w:ascii="Calibri" w:hAnsi="Calibri"/>
          <w:sz w:val="24"/>
          <w:szCs w:val="24"/>
        </w:rPr>
      </w:pPr>
    </w:p>
    <w:p w:rsidR="00343B31" w:rsidRPr="000C4DB7" w:rsidRDefault="00694F1B" w:rsidP="00343B31">
      <w:pPr>
        <w:jc w:val="both"/>
        <w:outlineLvl w:val="0"/>
        <w:rPr>
          <w:rFonts w:ascii="Calibri" w:hAnsi="Calibri"/>
          <w:b/>
          <w:sz w:val="24"/>
          <w:szCs w:val="24"/>
          <w:u w:val="single"/>
        </w:rPr>
      </w:pPr>
      <w:r>
        <w:rPr>
          <w:rFonts w:ascii="Calibri" w:hAnsi="Calibri"/>
          <w:b/>
          <w:sz w:val="24"/>
          <w:szCs w:val="24"/>
          <w:u w:val="single"/>
        </w:rPr>
        <w:t>Key</w:t>
      </w:r>
      <w:r w:rsidR="00343B31" w:rsidRPr="000C4DB7">
        <w:rPr>
          <w:rFonts w:ascii="Calibri" w:hAnsi="Calibri"/>
          <w:b/>
          <w:sz w:val="24"/>
          <w:szCs w:val="24"/>
          <w:u w:val="single"/>
        </w:rPr>
        <w:t xml:space="preserve"> Responsibilities</w:t>
      </w:r>
    </w:p>
    <w:p w:rsidR="00343B31" w:rsidRPr="000C4DB7" w:rsidRDefault="00343B31" w:rsidP="00343B31">
      <w:pPr>
        <w:jc w:val="both"/>
        <w:outlineLvl w:val="0"/>
        <w:rPr>
          <w:rFonts w:ascii="Calibri" w:hAnsi="Calibri"/>
          <w:b/>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Membership of College Leadership Team:</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To be an active member of the College Leadership Team (LT).</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 xml:space="preserve">To ensure the College’s </w:t>
      </w:r>
      <w:r w:rsidR="00694F1B">
        <w:rPr>
          <w:rFonts w:ascii="Calibri" w:hAnsi="Calibri"/>
          <w:sz w:val="24"/>
          <w:szCs w:val="24"/>
        </w:rPr>
        <w:t xml:space="preserve">Development </w:t>
      </w:r>
      <w:r w:rsidRPr="000C4DB7">
        <w:rPr>
          <w:rFonts w:ascii="Calibri" w:hAnsi="Calibri"/>
          <w:sz w:val="24"/>
          <w:szCs w:val="24"/>
        </w:rPr>
        <w:t>Plan and its targets are delivered efficiently and to best value.</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To monitor and implement policies and procedures to ensure all legislative and regulatory requirements are adhered to.</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To work with LT colleagues to promote a ‘value for money’ culture and efficient and effective use of resources</w:t>
      </w:r>
      <w:r w:rsidR="00397C34" w:rsidRPr="000C4DB7">
        <w:rPr>
          <w:rFonts w:ascii="Calibri" w:hAnsi="Calibri"/>
          <w:sz w:val="24"/>
          <w:szCs w:val="24"/>
        </w:rPr>
        <w:t>.</w:t>
      </w:r>
    </w:p>
    <w:p w:rsidR="00343B31" w:rsidRPr="000C4DB7" w:rsidRDefault="00343B31" w:rsidP="00343B31">
      <w:pPr>
        <w:jc w:val="both"/>
        <w:outlineLvl w:val="0"/>
        <w:rPr>
          <w:rFonts w:ascii="Calibri" w:hAnsi="Calibri"/>
          <w:b/>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Finance:</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ensure the College financial systems and processes</w:t>
      </w:r>
      <w:r w:rsidR="000C4DB7" w:rsidRPr="000C4DB7">
        <w:rPr>
          <w:rFonts w:ascii="Calibri" w:hAnsi="Calibri"/>
          <w:sz w:val="24"/>
          <w:szCs w:val="24"/>
        </w:rPr>
        <w:t xml:space="preserve"> are working effectively and efficiently</w:t>
      </w:r>
      <w:r w:rsidRPr="000C4DB7">
        <w:rPr>
          <w:rFonts w:ascii="Calibri" w:hAnsi="Calibri"/>
          <w:sz w:val="24"/>
          <w:szCs w:val="24"/>
        </w:rPr>
        <w:t>.</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manage and monitor the financial systems, working with</w:t>
      </w:r>
      <w:r w:rsidRPr="000C4DB7">
        <w:rPr>
          <w:rFonts w:ascii="Calibri" w:hAnsi="Calibri"/>
          <w:color w:val="FF0000"/>
          <w:sz w:val="24"/>
          <w:szCs w:val="24"/>
        </w:rPr>
        <w:t xml:space="preserve"> </w:t>
      </w:r>
      <w:r w:rsidRPr="000C4DB7">
        <w:rPr>
          <w:rFonts w:ascii="Calibri" w:hAnsi="Calibri"/>
          <w:sz w:val="24"/>
          <w:szCs w:val="24"/>
        </w:rPr>
        <w:t>the Finance Manager.</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ensure that financial regulations are observed.</w:t>
      </w:r>
    </w:p>
    <w:p w:rsidR="00397C34" w:rsidRPr="000C4DB7" w:rsidRDefault="00397C34" w:rsidP="00397C34">
      <w:pPr>
        <w:pStyle w:val="ListParagraph"/>
        <w:numPr>
          <w:ilvl w:val="0"/>
          <w:numId w:val="1"/>
        </w:numPr>
        <w:rPr>
          <w:rFonts w:ascii="Calibri" w:hAnsi="Calibri"/>
          <w:color w:val="000000" w:themeColor="text1"/>
          <w:sz w:val="24"/>
          <w:szCs w:val="24"/>
          <w:lang w:eastAsia="en-GB"/>
        </w:rPr>
      </w:pPr>
      <w:r w:rsidRPr="000C4DB7">
        <w:rPr>
          <w:rFonts w:ascii="Calibri" w:hAnsi="Calibri"/>
          <w:color w:val="000000" w:themeColor="text1"/>
          <w:sz w:val="24"/>
          <w:szCs w:val="24"/>
          <w:lang w:eastAsia="en-GB"/>
        </w:rPr>
        <w:t>To oversee the preparation of annual revenue and capital budgets and monitor expenditure against the budgets reporting, jointly with the Finance Manager, on financial outcomes.</w:t>
      </w:r>
    </w:p>
    <w:p w:rsidR="00397C34" w:rsidRPr="000C4DB7" w:rsidRDefault="00397C34" w:rsidP="00397C34">
      <w:pPr>
        <w:pStyle w:val="ListParagraph"/>
        <w:numPr>
          <w:ilvl w:val="0"/>
          <w:numId w:val="1"/>
        </w:numPr>
        <w:rPr>
          <w:rFonts w:ascii="Calibri" w:hAnsi="Calibri"/>
          <w:color w:val="000000" w:themeColor="text1"/>
          <w:sz w:val="24"/>
          <w:szCs w:val="24"/>
          <w:lang w:eastAsia="en-GB"/>
        </w:rPr>
      </w:pPr>
      <w:r w:rsidRPr="000C4DB7">
        <w:rPr>
          <w:rFonts w:ascii="Calibri" w:hAnsi="Calibri"/>
          <w:color w:val="000000" w:themeColor="text1"/>
          <w:sz w:val="24"/>
          <w:szCs w:val="24"/>
          <w:lang w:eastAsia="en-GB"/>
        </w:rPr>
        <w:t>To take the lead in the collection of overdue debts.</w:t>
      </w:r>
    </w:p>
    <w:p w:rsidR="00397C34" w:rsidRPr="000C4DB7" w:rsidRDefault="00397C34" w:rsidP="00397C34">
      <w:pPr>
        <w:pStyle w:val="ListParagraph"/>
        <w:numPr>
          <w:ilvl w:val="0"/>
          <w:numId w:val="1"/>
        </w:numPr>
        <w:rPr>
          <w:rFonts w:ascii="Calibri" w:hAnsi="Calibri"/>
          <w:color w:val="000000" w:themeColor="text1"/>
          <w:sz w:val="24"/>
          <w:szCs w:val="24"/>
          <w:lang w:eastAsia="en-GB"/>
        </w:rPr>
      </w:pPr>
      <w:r w:rsidRPr="000C4DB7">
        <w:rPr>
          <w:rFonts w:ascii="Calibri" w:hAnsi="Calibri"/>
          <w:color w:val="000000" w:themeColor="text1"/>
          <w:sz w:val="24"/>
          <w:szCs w:val="24"/>
          <w:lang w:eastAsia="en-GB"/>
        </w:rPr>
        <w:t>To review and authorise the monthly payroll, approve purchase orders requested by non-teaching staff and authorise invoices.</w:t>
      </w:r>
    </w:p>
    <w:p w:rsidR="00397C34" w:rsidRPr="000C4DB7" w:rsidRDefault="00397C34" w:rsidP="00397C34">
      <w:pPr>
        <w:pStyle w:val="ListParagraph"/>
        <w:numPr>
          <w:ilvl w:val="0"/>
          <w:numId w:val="1"/>
        </w:numPr>
        <w:rPr>
          <w:rFonts w:ascii="Calibri" w:hAnsi="Calibri"/>
          <w:color w:val="000000" w:themeColor="text1"/>
          <w:sz w:val="24"/>
          <w:szCs w:val="24"/>
          <w:lang w:eastAsia="en-GB"/>
        </w:rPr>
      </w:pPr>
      <w:r w:rsidRPr="000C4DB7">
        <w:rPr>
          <w:rFonts w:ascii="Calibri" w:hAnsi="Calibri"/>
          <w:color w:val="000000" w:themeColor="text1"/>
          <w:sz w:val="24"/>
          <w:szCs w:val="24"/>
          <w:lang w:eastAsia="en-GB"/>
        </w:rPr>
        <w:t>To negotiate, manage and monitor contracts for the supply of goods and services including insurance arrangements and contracts for build projects.</w:t>
      </w:r>
    </w:p>
    <w:p w:rsidR="00397C34" w:rsidRPr="000C4DB7" w:rsidRDefault="00397C34" w:rsidP="00397C34">
      <w:pPr>
        <w:pStyle w:val="ListParagraph"/>
        <w:numPr>
          <w:ilvl w:val="0"/>
          <w:numId w:val="1"/>
        </w:numPr>
        <w:rPr>
          <w:rFonts w:ascii="Calibri" w:hAnsi="Calibri"/>
          <w:color w:val="000000" w:themeColor="text1"/>
          <w:sz w:val="24"/>
          <w:szCs w:val="24"/>
          <w:lang w:eastAsia="en-GB"/>
        </w:rPr>
      </w:pPr>
      <w:r w:rsidRPr="000C4DB7">
        <w:rPr>
          <w:rFonts w:ascii="Calibri" w:hAnsi="Calibri"/>
          <w:color w:val="000000" w:themeColor="text1"/>
          <w:sz w:val="24"/>
          <w:szCs w:val="24"/>
          <w:lang w:eastAsia="en-GB"/>
        </w:rPr>
        <w:t>To identify and manage the generation of income by use of the assets of the College when they are not otherwise required.</w:t>
      </w:r>
    </w:p>
    <w:p w:rsidR="00343B31" w:rsidRPr="000C4DB7" w:rsidRDefault="00343B31" w:rsidP="00343B31">
      <w:pPr>
        <w:ind w:left="680"/>
        <w:jc w:val="both"/>
        <w:rPr>
          <w:rFonts w:ascii="Calibri" w:hAnsi="Calibri"/>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Estates:</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The management of all buildings, equipment and grounds on both College sites.</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lead and manage development projects within the College.</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 xml:space="preserve">To liaise with the landlords of the College, Grosvenor Estates. </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manage and develop the use of College facilities outside the curriculum for community use.</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be responsible for the physical security of the College property and equipment.</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manage the provision of all catering services in the College.</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lastRenderedPageBreak/>
        <w:t>To be responsible for negotiation, management and monitoring of contracts, suppliers, tenders and agreements for the provision of support services to obtain best value for the College.</w:t>
      </w:r>
    </w:p>
    <w:p w:rsidR="00343B31" w:rsidRPr="000C4DB7" w:rsidRDefault="00343B31" w:rsidP="00343B31">
      <w:pPr>
        <w:numPr>
          <w:ilvl w:val="0"/>
          <w:numId w:val="1"/>
        </w:numPr>
        <w:jc w:val="both"/>
        <w:rPr>
          <w:rFonts w:ascii="Calibri" w:hAnsi="Calibri"/>
          <w:sz w:val="24"/>
          <w:szCs w:val="24"/>
        </w:rPr>
      </w:pPr>
      <w:r w:rsidRPr="000C4DB7">
        <w:rPr>
          <w:rFonts w:ascii="Calibri" w:hAnsi="Calibri"/>
          <w:sz w:val="24"/>
          <w:szCs w:val="24"/>
        </w:rPr>
        <w:t>To manage the College’s transport requirements to ensure that value for money and safety requirements are met.</w:t>
      </w:r>
    </w:p>
    <w:p w:rsidR="00343B31" w:rsidRDefault="00343B31" w:rsidP="00343B31">
      <w:pPr>
        <w:ind w:left="680"/>
        <w:jc w:val="both"/>
        <w:rPr>
          <w:rFonts w:ascii="Calibri" w:hAnsi="Calibri"/>
          <w:sz w:val="24"/>
          <w:szCs w:val="24"/>
        </w:rPr>
      </w:pPr>
    </w:p>
    <w:p w:rsidR="00694F1B" w:rsidRPr="000C4DB7" w:rsidRDefault="00694F1B" w:rsidP="00343B31">
      <w:pPr>
        <w:ind w:left="680"/>
        <w:jc w:val="both"/>
        <w:rPr>
          <w:rFonts w:ascii="Calibri" w:hAnsi="Calibri"/>
          <w:sz w:val="24"/>
          <w:szCs w:val="24"/>
        </w:rPr>
      </w:pPr>
    </w:p>
    <w:p w:rsidR="00343B31" w:rsidRPr="000C4DB7" w:rsidRDefault="00343B31" w:rsidP="00343B31">
      <w:pPr>
        <w:jc w:val="both"/>
        <w:rPr>
          <w:rFonts w:ascii="Calibri" w:hAnsi="Calibri"/>
          <w:b/>
          <w:sz w:val="24"/>
          <w:szCs w:val="24"/>
        </w:rPr>
      </w:pPr>
      <w:r w:rsidRPr="000C4DB7">
        <w:rPr>
          <w:rFonts w:ascii="Calibri" w:hAnsi="Calibri"/>
          <w:b/>
          <w:sz w:val="24"/>
          <w:szCs w:val="24"/>
        </w:rPr>
        <w:t>Health &amp; Safety/Safeguarding:</w:t>
      </w:r>
    </w:p>
    <w:p w:rsidR="00343B31" w:rsidRPr="000C4DB7" w:rsidRDefault="00343B31" w:rsidP="00343B31">
      <w:pPr>
        <w:numPr>
          <w:ilvl w:val="0"/>
          <w:numId w:val="8"/>
        </w:numPr>
        <w:jc w:val="both"/>
        <w:rPr>
          <w:rFonts w:ascii="Calibri" w:hAnsi="Calibri"/>
          <w:sz w:val="24"/>
          <w:szCs w:val="24"/>
        </w:rPr>
      </w:pPr>
      <w:r w:rsidRPr="000C4DB7">
        <w:rPr>
          <w:rFonts w:ascii="Calibri" w:hAnsi="Calibri"/>
          <w:sz w:val="24"/>
          <w:szCs w:val="24"/>
        </w:rPr>
        <w:t>To be responsible for the management of Health &amp; Safety and s</w:t>
      </w:r>
      <w:r w:rsidR="000C4DB7">
        <w:rPr>
          <w:rFonts w:ascii="Calibri" w:hAnsi="Calibri"/>
          <w:sz w:val="24"/>
          <w:szCs w:val="24"/>
        </w:rPr>
        <w:t>afeguarding within the College.</w:t>
      </w:r>
    </w:p>
    <w:p w:rsidR="00343B31" w:rsidRDefault="00343B31" w:rsidP="00343B31">
      <w:pPr>
        <w:numPr>
          <w:ilvl w:val="0"/>
          <w:numId w:val="8"/>
        </w:numPr>
        <w:jc w:val="both"/>
        <w:rPr>
          <w:rFonts w:ascii="Calibri" w:hAnsi="Calibri"/>
          <w:sz w:val="24"/>
          <w:szCs w:val="24"/>
        </w:rPr>
      </w:pPr>
      <w:r w:rsidRPr="000C4DB7">
        <w:rPr>
          <w:rFonts w:ascii="Calibri" w:hAnsi="Calibri"/>
          <w:sz w:val="24"/>
          <w:szCs w:val="24"/>
        </w:rPr>
        <w:t>To act as the College’s Health &amp; Safety Co-ordinator, formulating, monitoring and implementing the College’s Safety and Safeguarding policies to comply with all relevant legislation.</w:t>
      </w:r>
    </w:p>
    <w:p w:rsidR="00694F1B" w:rsidRPr="009A7B7D" w:rsidRDefault="00694F1B" w:rsidP="00694F1B">
      <w:pPr>
        <w:ind w:left="720"/>
        <w:jc w:val="both"/>
        <w:rPr>
          <w:rFonts w:ascii="Calibri" w:hAnsi="Calibri"/>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ICT:</w:t>
      </w:r>
    </w:p>
    <w:p w:rsidR="00343B31" w:rsidRPr="000C4DB7" w:rsidRDefault="00343B31" w:rsidP="00343B31">
      <w:pPr>
        <w:numPr>
          <w:ilvl w:val="0"/>
          <w:numId w:val="2"/>
        </w:numPr>
        <w:jc w:val="both"/>
        <w:rPr>
          <w:rFonts w:ascii="Calibri" w:hAnsi="Calibri"/>
          <w:sz w:val="24"/>
          <w:szCs w:val="24"/>
        </w:rPr>
      </w:pPr>
      <w:r w:rsidRPr="000C4DB7">
        <w:rPr>
          <w:rFonts w:ascii="Calibri" w:hAnsi="Calibri"/>
          <w:sz w:val="24"/>
          <w:szCs w:val="24"/>
        </w:rPr>
        <w:t xml:space="preserve">To take overall responsibility for the provision of an effective ICT and telephone network for the curriculum and administration, delivered through the IT Director.  </w:t>
      </w:r>
    </w:p>
    <w:p w:rsidR="00343B31" w:rsidRPr="000C4DB7" w:rsidRDefault="00343B31" w:rsidP="00343B31">
      <w:pPr>
        <w:numPr>
          <w:ilvl w:val="0"/>
          <w:numId w:val="2"/>
        </w:numPr>
        <w:jc w:val="both"/>
        <w:rPr>
          <w:rFonts w:ascii="Calibri" w:hAnsi="Calibri"/>
          <w:sz w:val="24"/>
          <w:szCs w:val="24"/>
        </w:rPr>
      </w:pPr>
      <w:r w:rsidRPr="000C4DB7">
        <w:rPr>
          <w:rFonts w:ascii="Calibri" w:hAnsi="Calibri"/>
          <w:sz w:val="24"/>
          <w:szCs w:val="24"/>
        </w:rPr>
        <w:t>To work with the College staff to ensure an effective ICT strategy is in place and is implemented effectively.</w:t>
      </w:r>
    </w:p>
    <w:p w:rsidR="00343B31" w:rsidRPr="000C4DB7" w:rsidRDefault="00343B31" w:rsidP="00343B31">
      <w:pPr>
        <w:numPr>
          <w:ilvl w:val="0"/>
          <w:numId w:val="2"/>
        </w:numPr>
        <w:jc w:val="both"/>
        <w:rPr>
          <w:rFonts w:ascii="Calibri" w:hAnsi="Calibri"/>
          <w:sz w:val="24"/>
          <w:szCs w:val="24"/>
        </w:rPr>
      </w:pPr>
      <w:r w:rsidRPr="000C4DB7">
        <w:rPr>
          <w:rFonts w:ascii="Calibri" w:hAnsi="Calibri"/>
          <w:sz w:val="24"/>
          <w:szCs w:val="24"/>
        </w:rPr>
        <w:t>To co-ordinate and plan the ICT resources and the efficient running of the ICT Support team.</w:t>
      </w:r>
    </w:p>
    <w:p w:rsidR="00343B31" w:rsidRPr="000C4DB7" w:rsidRDefault="00343B31" w:rsidP="00343B31">
      <w:pPr>
        <w:numPr>
          <w:ilvl w:val="0"/>
          <w:numId w:val="2"/>
        </w:numPr>
        <w:jc w:val="both"/>
        <w:rPr>
          <w:rFonts w:ascii="Calibri" w:hAnsi="Calibri"/>
          <w:sz w:val="24"/>
          <w:szCs w:val="24"/>
        </w:rPr>
      </w:pPr>
      <w:r w:rsidRPr="000C4DB7">
        <w:rPr>
          <w:rFonts w:ascii="Calibri" w:hAnsi="Calibri"/>
          <w:sz w:val="24"/>
          <w:szCs w:val="24"/>
        </w:rPr>
        <w:t>To contribute to the development and effectiveness of the College’s website</w:t>
      </w:r>
      <w:r w:rsidR="009C496A" w:rsidRPr="000C4DB7">
        <w:rPr>
          <w:rFonts w:ascii="Calibri" w:hAnsi="Calibri"/>
          <w:sz w:val="24"/>
          <w:szCs w:val="24"/>
        </w:rPr>
        <w:t>.</w:t>
      </w:r>
    </w:p>
    <w:p w:rsidR="00343B31" w:rsidRPr="000C4DB7" w:rsidRDefault="00343B31" w:rsidP="00343B31">
      <w:pPr>
        <w:jc w:val="both"/>
        <w:rPr>
          <w:rFonts w:ascii="Calibri" w:hAnsi="Calibri"/>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Management of Support Staff:</w:t>
      </w:r>
    </w:p>
    <w:p w:rsidR="00343B31" w:rsidRPr="000C4DB7" w:rsidRDefault="00343B31" w:rsidP="00343B31">
      <w:pPr>
        <w:numPr>
          <w:ilvl w:val="0"/>
          <w:numId w:val="4"/>
        </w:numPr>
        <w:jc w:val="both"/>
        <w:rPr>
          <w:rFonts w:ascii="Calibri" w:hAnsi="Calibri"/>
          <w:sz w:val="24"/>
          <w:szCs w:val="24"/>
        </w:rPr>
      </w:pPr>
      <w:r w:rsidRPr="000C4DB7">
        <w:rPr>
          <w:rFonts w:ascii="Calibri" w:hAnsi="Calibri"/>
          <w:sz w:val="24"/>
          <w:szCs w:val="24"/>
        </w:rPr>
        <w:t>To manage the work of the caretakers and other support staff to ensure that efficient systems are in place for the effective operation of the College.</w:t>
      </w:r>
    </w:p>
    <w:p w:rsidR="00343B31" w:rsidRPr="000C4DB7" w:rsidRDefault="00343B31" w:rsidP="00343B31">
      <w:pPr>
        <w:numPr>
          <w:ilvl w:val="0"/>
          <w:numId w:val="4"/>
        </w:numPr>
        <w:jc w:val="both"/>
        <w:rPr>
          <w:rFonts w:ascii="Calibri" w:hAnsi="Calibri"/>
          <w:sz w:val="24"/>
          <w:szCs w:val="24"/>
        </w:rPr>
      </w:pPr>
      <w:r w:rsidRPr="000C4DB7">
        <w:rPr>
          <w:rFonts w:ascii="Calibri" w:hAnsi="Calibri"/>
          <w:sz w:val="24"/>
          <w:szCs w:val="24"/>
        </w:rPr>
        <w:t>To manage and support the professional development of support and administrative staff.</w:t>
      </w:r>
    </w:p>
    <w:p w:rsidR="00343B31" w:rsidRPr="000C4DB7" w:rsidRDefault="00343B31" w:rsidP="00343B31">
      <w:pPr>
        <w:numPr>
          <w:ilvl w:val="0"/>
          <w:numId w:val="4"/>
        </w:numPr>
        <w:jc w:val="both"/>
        <w:rPr>
          <w:rFonts w:ascii="Calibri" w:hAnsi="Calibri"/>
          <w:sz w:val="24"/>
          <w:szCs w:val="24"/>
        </w:rPr>
      </w:pPr>
      <w:r w:rsidRPr="000C4DB7">
        <w:rPr>
          <w:rFonts w:ascii="Calibri" w:hAnsi="Calibri"/>
          <w:sz w:val="24"/>
          <w:szCs w:val="24"/>
        </w:rPr>
        <w:t>To manage the recruitment and selection of support staff in accordance with the College’s policies and procedures.</w:t>
      </w:r>
    </w:p>
    <w:p w:rsidR="00343B31" w:rsidRPr="000C4DB7" w:rsidRDefault="00343B31" w:rsidP="00343B31">
      <w:pPr>
        <w:numPr>
          <w:ilvl w:val="0"/>
          <w:numId w:val="4"/>
        </w:numPr>
        <w:jc w:val="both"/>
        <w:rPr>
          <w:rFonts w:ascii="Calibri" w:hAnsi="Calibri"/>
          <w:sz w:val="24"/>
          <w:szCs w:val="24"/>
        </w:rPr>
      </w:pPr>
      <w:r w:rsidRPr="000C4DB7">
        <w:rPr>
          <w:rFonts w:ascii="Calibri" w:hAnsi="Calibri"/>
          <w:sz w:val="24"/>
          <w:szCs w:val="24"/>
        </w:rPr>
        <w:t>To play a key role within the LT for the support staff structure and the performance management of all support staff</w:t>
      </w:r>
      <w:r w:rsidR="009C496A" w:rsidRPr="000C4DB7">
        <w:rPr>
          <w:rFonts w:ascii="Calibri" w:hAnsi="Calibri"/>
          <w:sz w:val="24"/>
          <w:szCs w:val="24"/>
        </w:rPr>
        <w:t>.</w:t>
      </w:r>
      <w:r w:rsidRPr="000C4DB7">
        <w:rPr>
          <w:rFonts w:ascii="Calibri" w:hAnsi="Calibri"/>
          <w:sz w:val="24"/>
          <w:szCs w:val="24"/>
        </w:rPr>
        <w:t xml:space="preserve"> </w:t>
      </w:r>
    </w:p>
    <w:p w:rsidR="00343B31" w:rsidRPr="000C4DB7" w:rsidRDefault="00343B31" w:rsidP="00343B31">
      <w:pPr>
        <w:jc w:val="both"/>
        <w:rPr>
          <w:rFonts w:ascii="Calibri" w:hAnsi="Calibri"/>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Risk management:</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To take responsibility for the monitoring and implementation of the Governors’ strategic risk management policy.</w:t>
      </w:r>
    </w:p>
    <w:p w:rsidR="00343B31" w:rsidRPr="000C4DB7" w:rsidRDefault="00343B31" w:rsidP="00343B31">
      <w:pPr>
        <w:numPr>
          <w:ilvl w:val="0"/>
          <w:numId w:val="3"/>
        </w:numPr>
        <w:jc w:val="both"/>
        <w:rPr>
          <w:rFonts w:ascii="Calibri" w:hAnsi="Calibri"/>
          <w:sz w:val="24"/>
          <w:szCs w:val="24"/>
        </w:rPr>
      </w:pPr>
      <w:r w:rsidRPr="000C4DB7">
        <w:rPr>
          <w:rFonts w:ascii="Calibri" w:hAnsi="Calibri"/>
          <w:sz w:val="24"/>
          <w:szCs w:val="24"/>
        </w:rPr>
        <w:t>To be responsible for data protection</w:t>
      </w:r>
      <w:r w:rsidR="009A7B7D">
        <w:rPr>
          <w:rFonts w:ascii="Calibri" w:hAnsi="Calibri"/>
          <w:sz w:val="24"/>
          <w:szCs w:val="24"/>
        </w:rPr>
        <w:t xml:space="preserve">/ GDPR within the College and provide information, guidance and training when required in regards to changes in legislation as and when required. </w:t>
      </w:r>
    </w:p>
    <w:p w:rsidR="00343B31" w:rsidRPr="000C4DB7" w:rsidRDefault="00343B31" w:rsidP="00343B31">
      <w:pPr>
        <w:jc w:val="both"/>
        <w:rPr>
          <w:rFonts w:ascii="Calibri" w:hAnsi="Calibri"/>
          <w:sz w:val="24"/>
          <w:szCs w:val="24"/>
        </w:rPr>
      </w:pPr>
    </w:p>
    <w:p w:rsidR="00343B31" w:rsidRPr="000C4DB7" w:rsidRDefault="00343B31" w:rsidP="00343B31">
      <w:pPr>
        <w:jc w:val="both"/>
        <w:outlineLvl w:val="0"/>
        <w:rPr>
          <w:rFonts w:ascii="Calibri" w:hAnsi="Calibri"/>
          <w:b/>
          <w:sz w:val="24"/>
          <w:szCs w:val="24"/>
        </w:rPr>
      </w:pPr>
      <w:r w:rsidRPr="000C4DB7">
        <w:rPr>
          <w:rFonts w:ascii="Calibri" w:hAnsi="Calibri"/>
          <w:b/>
          <w:sz w:val="24"/>
          <w:szCs w:val="24"/>
        </w:rPr>
        <w:t>Policy Review:</w:t>
      </w:r>
    </w:p>
    <w:p w:rsidR="00343B31" w:rsidRPr="000C4DB7" w:rsidRDefault="00343B31" w:rsidP="00343B31">
      <w:pPr>
        <w:numPr>
          <w:ilvl w:val="0"/>
          <w:numId w:val="5"/>
        </w:numPr>
        <w:jc w:val="both"/>
        <w:rPr>
          <w:rFonts w:ascii="Calibri" w:hAnsi="Calibri"/>
          <w:sz w:val="24"/>
          <w:szCs w:val="24"/>
        </w:rPr>
      </w:pPr>
      <w:r w:rsidRPr="000C4DB7">
        <w:rPr>
          <w:rFonts w:ascii="Calibri" w:hAnsi="Calibri"/>
          <w:sz w:val="24"/>
          <w:szCs w:val="24"/>
        </w:rPr>
        <w:t>To review all policies and procedures in areas of College activity other than teaching, to make recommendations for change, implement agreed changes and keep future effectiveness under active review.</w:t>
      </w:r>
    </w:p>
    <w:p w:rsidR="00343B31" w:rsidRPr="000C4DB7" w:rsidRDefault="00343B31" w:rsidP="00343B31">
      <w:pPr>
        <w:numPr>
          <w:ilvl w:val="0"/>
          <w:numId w:val="5"/>
        </w:numPr>
        <w:jc w:val="both"/>
        <w:rPr>
          <w:rFonts w:ascii="Calibri" w:hAnsi="Calibri"/>
          <w:sz w:val="24"/>
          <w:szCs w:val="24"/>
        </w:rPr>
      </w:pPr>
      <w:r w:rsidRPr="000C4DB7">
        <w:rPr>
          <w:rFonts w:ascii="Calibri" w:hAnsi="Calibri"/>
          <w:sz w:val="24"/>
          <w:szCs w:val="24"/>
        </w:rPr>
        <w:t>To ensure that strategies are in place to minimise the environmental and ecological impact of the College and its operations.</w:t>
      </w:r>
    </w:p>
    <w:p w:rsidR="00343B31" w:rsidRPr="000C4DB7" w:rsidRDefault="00343B31" w:rsidP="00343B31">
      <w:pPr>
        <w:jc w:val="both"/>
        <w:rPr>
          <w:rFonts w:ascii="Calibri" w:hAnsi="Calibri"/>
          <w:sz w:val="24"/>
          <w:szCs w:val="24"/>
        </w:rPr>
      </w:pPr>
    </w:p>
    <w:p w:rsidR="00343B31" w:rsidRPr="000C4DB7" w:rsidRDefault="00343B31" w:rsidP="00343B31">
      <w:pPr>
        <w:jc w:val="both"/>
        <w:rPr>
          <w:rFonts w:ascii="Calibri" w:hAnsi="Calibri"/>
          <w:b/>
          <w:sz w:val="24"/>
          <w:szCs w:val="24"/>
        </w:rPr>
      </w:pPr>
      <w:r w:rsidRPr="000C4DB7">
        <w:rPr>
          <w:rFonts w:ascii="Calibri" w:hAnsi="Calibri"/>
          <w:b/>
          <w:sz w:val="24"/>
          <w:szCs w:val="24"/>
        </w:rPr>
        <w:t>Other duties:</w:t>
      </w:r>
    </w:p>
    <w:p w:rsidR="00343B31" w:rsidRPr="000C4DB7" w:rsidRDefault="00343B31" w:rsidP="00343B31">
      <w:pPr>
        <w:numPr>
          <w:ilvl w:val="0"/>
          <w:numId w:val="7"/>
        </w:numPr>
        <w:jc w:val="both"/>
        <w:rPr>
          <w:rFonts w:ascii="Calibri" w:hAnsi="Calibri"/>
          <w:sz w:val="24"/>
          <w:szCs w:val="24"/>
        </w:rPr>
      </w:pPr>
      <w:r w:rsidRPr="000C4DB7">
        <w:rPr>
          <w:rFonts w:ascii="Calibri" w:hAnsi="Calibri"/>
          <w:sz w:val="24"/>
          <w:szCs w:val="24"/>
        </w:rPr>
        <w:t>To attend all Board meetings, Finance, Estates and Health &amp; Safety Committee meetings, advising governors as appropriate.</w:t>
      </w:r>
    </w:p>
    <w:p w:rsidR="00343B31" w:rsidRDefault="00343B31" w:rsidP="00343B31">
      <w:pPr>
        <w:numPr>
          <w:ilvl w:val="0"/>
          <w:numId w:val="7"/>
        </w:numPr>
        <w:jc w:val="both"/>
        <w:rPr>
          <w:rFonts w:ascii="Calibri" w:hAnsi="Calibri"/>
          <w:sz w:val="24"/>
          <w:szCs w:val="24"/>
        </w:rPr>
      </w:pPr>
      <w:r w:rsidRPr="000C4DB7">
        <w:rPr>
          <w:rFonts w:ascii="Calibri" w:hAnsi="Calibri"/>
          <w:sz w:val="24"/>
          <w:szCs w:val="24"/>
        </w:rPr>
        <w:t>To implement the Board’s responsibilities as a Charitable Trust, including public benefit.</w:t>
      </w:r>
    </w:p>
    <w:p w:rsidR="006D19DF" w:rsidRDefault="00381EA2" w:rsidP="00F4203E">
      <w:pPr>
        <w:numPr>
          <w:ilvl w:val="0"/>
          <w:numId w:val="7"/>
        </w:numPr>
        <w:jc w:val="both"/>
        <w:rPr>
          <w:rFonts w:ascii="Calibri" w:hAnsi="Calibri"/>
          <w:sz w:val="24"/>
          <w:szCs w:val="24"/>
        </w:rPr>
      </w:pPr>
      <w:r>
        <w:rPr>
          <w:rFonts w:ascii="Calibri" w:hAnsi="Calibri"/>
          <w:sz w:val="24"/>
          <w:szCs w:val="24"/>
        </w:rPr>
        <w:t xml:space="preserve">To </w:t>
      </w:r>
      <w:r w:rsidR="006D19DF">
        <w:rPr>
          <w:rFonts w:ascii="Calibri" w:hAnsi="Calibri"/>
          <w:sz w:val="24"/>
          <w:szCs w:val="24"/>
        </w:rPr>
        <w:t>manage the leasing out of the College premises to outside organisations</w:t>
      </w:r>
    </w:p>
    <w:p w:rsidR="00343B31" w:rsidRPr="000C4DB7" w:rsidRDefault="00343B31" w:rsidP="00343B31">
      <w:pPr>
        <w:numPr>
          <w:ilvl w:val="0"/>
          <w:numId w:val="6"/>
        </w:numPr>
        <w:jc w:val="both"/>
        <w:rPr>
          <w:rFonts w:ascii="Calibri" w:hAnsi="Calibri"/>
          <w:sz w:val="24"/>
          <w:szCs w:val="24"/>
        </w:rPr>
      </w:pPr>
      <w:r w:rsidRPr="000C4DB7">
        <w:rPr>
          <w:rFonts w:ascii="Calibri" w:hAnsi="Calibri"/>
          <w:sz w:val="24"/>
          <w:szCs w:val="24"/>
        </w:rPr>
        <w:t>To carry out any other reasonable duties as directed by the Head, the Chairman of the Governors, or the Chairman of the Finance</w:t>
      </w:r>
      <w:r w:rsidR="006D19DF">
        <w:rPr>
          <w:rFonts w:ascii="Calibri" w:hAnsi="Calibri"/>
          <w:sz w:val="24"/>
          <w:szCs w:val="24"/>
        </w:rPr>
        <w:t xml:space="preserve"> and Estates</w:t>
      </w:r>
      <w:r w:rsidRPr="000C4DB7">
        <w:rPr>
          <w:rFonts w:ascii="Calibri" w:hAnsi="Calibri"/>
          <w:sz w:val="24"/>
          <w:szCs w:val="24"/>
        </w:rPr>
        <w:t xml:space="preserve"> Committee</w:t>
      </w:r>
      <w:r w:rsidR="009C496A" w:rsidRPr="000C4DB7">
        <w:rPr>
          <w:rFonts w:ascii="Calibri" w:hAnsi="Calibri"/>
          <w:sz w:val="24"/>
          <w:szCs w:val="24"/>
        </w:rPr>
        <w:t>.</w:t>
      </w:r>
    </w:p>
    <w:p w:rsidR="00A86311" w:rsidRDefault="00A86311">
      <w:pPr>
        <w:rPr>
          <w:rFonts w:ascii="Calibri" w:hAnsi="Calibri"/>
          <w:sz w:val="24"/>
          <w:szCs w:val="24"/>
        </w:rPr>
      </w:pPr>
    </w:p>
    <w:p w:rsidR="009A7B7D" w:rsidRDefault="00662F51" w:rsidP="009A7B7D">
      <w:pPr>
        <w:rPr>
          <w:rFonts w:ascii="Calibri" w:hAnsi="Calibri" w:cs="Times New Roman"/>
          <w:b/>
          <w:noProof/>
        </w:rPr>
      </w:pPr>
      <w:r>
        <w:rPr>
          <w:rFonts w:ascii="Calibri" w:hAnsi="Calibri" w:cs="Times New Roman"/>
          <w:b/>
          <w:noProof/>
        </w:rPr>
        <w:t>Person Specification</w:t>
      </w:r>
      <w:r w:rsidR="00C33F8C">
        <w:rPr>
          <w:rFonts w:ascii="Calibri" w:hAnsi="Calibri" w:cs="Times New Roman"/>
          <w:b/>
          <w:noProof/>
        </w:rPr>
        <w:t>;</w:t>
      </w:r>
    </w:p>
    <w:p w:rsidR="00662F51" w:rsidRDefault="00662F51" w:rsidP="009A7B7D">
      <w:pPr>
        <w:rPr>
          <w:rFonts w:ascii="Calibri" w:hAnsi="Calibri" w:cs="Times New Roman"/>
          <w:b/>
          <w:noProof/>
        </w:rPr>
      </w:pPr>
    </w:p>
    <w:p w:rsidR="00662F51" w:rsidRPr="00662F51" w:rsidRDefault="00662F51" w:rsidP="009A7B7D">
      <w:pPr>
        <w:rPr>
          <w:rFonts w:ascii="Calibri" w:hAnsi="Calibri" w:cs="Times New Roman"/>
          <w:noProof/>
        </w:rPr>
      </w:pPr>
      <w:r w:rsidRPr="00662F51">
        <w:rPr>
          <w:rFonts w:ascii="Calibri" w:hAnsi="Calibri" w:cs="Times New Roman"/>
          <w:noProof/>
        </w:rPr>
        <w:t xml:space="preserve">The successful candidate </w:t>
      </w:r>
      <w:r w:rsidR="00130231">
        <w:rPr>
          <w:rFonts w:ascii="Calibri" w:hAnsi="Calibri" w:cs="Times New Roman"/>
          <w:noProof/>
        </w:rPr>
        <w:t xml:space="preserve">for this role </w:t>
      </w:r>
      <w:r w:rsidRPr="00662F51">
        <w:rPr>
          <w:rFonts w:ascii="Calibri" w:hAnsi="Calibri" w:cs="Times New Roman"/>
          <w:noProof/>
        </w:rPr>
        <w:t xml:space="preserve">will </w:t>
      </w:r>
      <w:r w:rsidR="00130231">
        <w:rPr>
          <w:rFonts w:ascii="Calibri" w:hAnsi="Calibri" w:cs="Times New Roman"/>
          <w:noProof/>
        </w:rPr>
        <w:t>have</w:t>
      </w:r>
      <w:r w:rsidRPr="00662F51">
        <w:rPr>
          <w:rFonts w:ascii="Calibri" w:hAnsi="Calibri" w:cs="Times New Roman"/>
          <w:noProof/>
        </w:rPr>
        <w:t xml:space="preserve">; </w:t>
      </w:r>
    </w:p>
    <w:p w:rsidR="009A7B7D" w:rsidRPr="009A7B7D" w:rsidRDefault="009A7B7D" w:rsidP="009A7B7D">
      <w:pPr>
        <w:rPr>
          <w:rFonts w:ascii="Calibri" w:hAnsi="Calibri" w:cs="Times New Roman"/>
          <w:noProof/>
          <w:highlight w:val="yellow"/>
        </w:rPr>
      </w:pPr>
    </w:p>
    <w:p w:rsidR="00164750" w:rsidRPr="00164750" w:rsidRDefault="00164750" w:rsidP="00164750">
      <w:pPr>
        <w:numPr>
          <w:ilvl w:val="0"/>
          <w:numId w:val="9"/>
        </w:numPr>
        <w:rPr>
          <w:rFonts w:ascii="Calibri" w:hAnsi="Calibri"/>
          <w:b/>
        </w:rPr>
      </w:pPr>
      <w:proofErr w:type="gramStart"/>
      <w:r>
        <w:rPr>
          <w:rFonts w:ascii="Calibri" w:hAnsi="Calibri"/>
        </w:rPr>
        <w:t>a</w:t>
      </w:r>
      <w:proofErr w:type="gramEnd"/>
      <w:r>
        <w:rPr>
          <w:rFonts w:ascii="Calibri" w:hAnsi="Calibri"/>
        </w:rPr>
        <w:t xml:space="preserve"> minimum of a degree level qualification (or equivalent) potentially with a professional qualification in finance, management or property. </w:t>
      </w:r>
    </w:p>
    <w:p w:rsidR="006D19DF" w:rsidRPr="006D19DF" w:rsidRDefault="006D19DF" w:rsidP="009A7B7D">
      <w:pPr>
        <w:numPr>
          <w:ilvl w:val="0"/>
          <w:numId w:val="9"/>
        </w:numPr>
        <w:jc w:val="both"/>
        <w:rPr>
          <w:rFonts w:ascii="Calibri" w:hAnsi="Calibri"/>
        </w:rPr>
      </w:pPr>
      <w:r w:rsidRPr="006D19DF">
        <w:rPr>
          <w:rFonts w:ascii="Calibri" w:hAnsi="Calibri"/>
        </w:rPr>
        <w:t>business experience with the knowledge of commercial and allied subjects adequate for the management of the day-today affairs of the</w:t>
      </w:r>
      <w:r w:rsidR="00662F51">
        <w:rPr>
          <w:rFonts w:ascii="Calibri" w:hAnsi="Calibri"/>
        </w:rPr>
        <w:t xml:space="preserve"> College</w:t>
      </w:r>
      <w:r w:rsidRPr="006D19DF">
        <w:rPr>
          <w:rFonts w:ascii="Calibri" w:hAnsi="Calibri"/>
        </w:rPr>
        <w:t xml:space="preserve">; </w:t>
      </w:r>
    </w:p>
    <w:p w:rsidR="006D19DF" w:rsidRDefault="004D5E12" w:rsidP="009A7B7D">
      <w:pPr>
        <w:numPr>
          <w:ilvl w:val="0"/>
          <w:numId w:val="9"/>
        </w:numPr>
        <w:jc w:val="both"/>
        <w:rPr>
          <w:rFonts w:ascii="Calibri" w:hAnsi="Calibri"/>
        </w:rPr>
      </w:pPr>
      <w:r>
        <w:rPr>
          <w:rFonts w:ascii="Calibri" w:hAnsi="Calibri"/>
        </w:rPr>
        <w:t>t</w:t>
      </w:r>
      <w:r w:rsidR="006D19DF" w:rsidRPr="006D19DF">
        <w:rPr>
          <w:rFonts w:ascii="Calibri" w:hAnsi="Calibri"/>
        </w:rPr>
        <w:t xml:space="preserve">he </w:t>
      </w:r>
      <w:r w:rsidR="006D19DF">
        <w:rPr>
          <w:rFonts w:ascii="Calibri" w:hAnsi="Calibri"/>
        </w:rPr>
        <w:t>ability</w:t>
      </w:r>
      <w:r w:rsidR="00662F51">
        <w:rPr>
          <w:rFonts w:ascii="Calibri" w:hAnsi="Calibri"/>
        </w:rPr>
        <w:t xml:space="preserve"> and skills</w:t>
      </w:r>
      <w:r w:rsidR="006D19DF">
        <w:rPr>
          <w:rFonts w:ascii="Calibri" w:hAnsi="Calibri"/>
        </w:rPr>
        <w:t xml:space="preserve"> to produce budgetary estimates, reports, cash flow and finan</w:t>
      </w:r>
      <w:r>
        <w:rPr>
          <w:rFonts w:ascii="Calibri" w:hAnsi="Calibri"/>
        </w:rPr>
        <w:t>cial and statistical summaries;</w:t>
      </w:r>
    </w:p>
    <w:p w:rsidR="006D19DF" w:rsidRDefault="004D5E12" w:rsidP="009A7B7D">
      <w:pPr>
        <w:numPr>
          <w:ilvl w:val="0"/>
          <w:numId w:val="9"/>
        </w:numPr>
        <w:jc w:val="both"/>
        <w:rPr>
          <w:rFonts w:ascii="Calibri" w:hAnsi="Calibri"/>
        </w:rPr>
      </w:pPr>
      <w:r>
        <w:rPr>
          <w:rFonts w:ascii="Calibri" w:hAnsi="Calibri"/>
        </w:rPr>
        <w:t>a</w:t>
      </w:r>
      <w:r w:rsidR="006D19DF">
        <w:rPr>
          <w:rFonts w:ascii="Calibri" w:hAnsi="Calibri"/>
        </w:rPr>
        <w:t xml:space="preserve"> knowledge of the principles and methods of book-keeping and their adaption to variou</w:t>
      </w:r>
      <w:r>
        <w:rPr>
          <w:rFonts w:ascii="Calibri" w:hAnsi="Calibri"/>
        </w:rPr>
        <w:t>s purposes;</w:t>
      </w:r>
    </w:p>
    <w:p w:rsidR="004D5E12" w:rsidRDefault="00662F51" w:rsidP="009A7B7D">
      <w:pPr>
        <w:numPr>
          <w:ilvl w:val="0"/>
          <w:numId w:val="9"/>
        </w:numPr>
        <w:jc w:val="both"/>
        <w:rPr>
          <w:rFonts w:ascii="Calibri" w:hAnsi="Calibri"/>
        </w:rPr>
      </w:pPr>
      <w:proofErr w:type="gramStart"/>
      <w:r>
        <w:rPr>
          <w:rFonts w:ascii="Calibri" w:hAnsi="Calibri"/>
        </w:rPr>
        <w:t>a</w:t>
      </w:r>
      <w:proofErr w:type="gramEnd"/>
      <w:r>
        <w:rPr>
          <w:rFonts w:ascii="Calibri" w:hAnsi="Calibri"/>
        </w:rPr>
        <w:t xml:space="preserve"> </w:t>
      </w:r>
      <w:r w:rsidR="004D5E12">
        <w:rPr>
          <w:rFonts w:ascii="Calibri" w:hAnsi="Calibri"/>
        </w:rPr>
        <w:t xml:space="preserve">knowledge of the law and practices relating to Income Tax, PAYE, benefits in kind and VAT. </w:t>
      </w:r>
    </w:p>
    <w:p w:rsidR="00164750" w:rsidRPr="00164750" w:rsidRDefault="00164750" w:rsidP="00164750">
      <w:pPr>
        <w:numPr>
          <w:ilvl w:val="0"/>
          <w:numId w:val="9"/>
        </w:numPr>
        <w:rPr>
          <w:rFonts w:ascii="Calibri" w:hAnsi="Calibri"/>
          <w:b/>
        </w:rPr>
      </w:pPr>
      <w:r>
        <w:rPr>
          <w:rFonts w:ascii="Calibri" w:hAnsi="Calibri"/>
        </w:rPr>
        <w:t>a</w:t>
      </w:r>
      <w:r w:rsidRPr="00662F51">
        <w:rPr>
          <w:rFonts w:ascii="Calibri" w:hAnsi="Calibri"/>
        </w:rPr>
        <w:t xml:space="preserve"> prove</w:t>
      </w:r>
      <w:r>
        <w:rPr>
          <w:rFonts w:ascii="Calibri" w:hAnsi="Calibri"/>
        </w:rPr>
        <w:t>n</w:t>
      </w:r>
      <w:r w:rsidRPr="00662F51">
        <w:rPr>
          <w:rFonts w:ascii="Calibri" w:hAnsi="Calibri"/>
        </w:rPr>
        <w:t xml:space="preserve"> track record of successfully leading, developing and managing people and have first class communication skills, inter-personal and dispute resolution skills Experience and knowledge of project management. </w:t>
      </w:r>
    </w:p>
    <w:p w:rsidR="004D5E12" w:rsidRDefault="004D5E12" w:rsidP="009A7B7D">
      <w:pPr>
        <w:numPr>
          <w:ilvl w:val="0"/>
          <w:numId w:val="9"/>
        </w:numPr>
        <w:jc w:val="both"/>
        <w:rPr>
          <w:rFonts w:ascii="Calibri" w:hAnsi="Calibri"/>
        </w:rPr>
      </w:pPr>
      <w:r>
        <w:rPr>
          <w:rFonts w:ascii="Calibri" w:hAnsi="Calibri"/>
        </w:rPr>
        <w:t xml:space="preserve">a working knowledge of the law with regards to parental contracts, leasing of school properties and landlord responsibilities, employment legislation, commercial law covering such matters as contracts, copyright and data protection. </w:t>
      </w:r>
    </w:p>
    <w:p w:rsidR="004D5E12" w:rsidRDefault="004D5E12" w:rsidP="009A7B7D">
      <w:pPr>
        <w:numPr>
          <w:ilvl w:val="0"/>
          <w:numId w:val="9"/>
        </w:numPr>
        <w:jc w:val="both"/>
        <w:rPr>
          <w:rFonts w:ascii="Calibri" w:hAnsi="Calibri"/>
        </w:rPr>
      </w:pPr>
      <w:r>
        <w:rPr>
          <w:rFonts w:ascii="Calibri" w:hAnsi="Calibri"/>
        </w:rPr>
        <w:t>a knowledge of investment procedures</w:t>
      </w:r>
    </w:p>
    <w:p w:rsidR="004D5E12" w:rsidRDefault="004D5E12" w:rsidP="009A7B7D">
      <w:pPr>
        <w:numPr>
          <w:ilvl w:val="0"/>
          <w:numId w:val="9"/>
        </w:numPr>
        <w:jc w:val="both"/>
        <w:rPr>
          <w:rFonts w:ascii="Calibri" w:hAnsi="Calibri"/>
        </w:rPr>
      </w:pPr>
      <w:r>
        <w:rPr>
          <w:rFonts w:ascii="Calibri" w:hAnsi="Calibri"/>
        </w:rPr>
        <w:t>a knowledge of building materials and of the details of construction of buildings and the causes of, and remedies for, defects in buildings</w:t>
      </w:r>
    </w:p>
    <w:p w:rsidR="004D5E12" w:rsidRDefault="004D5E12" w:rsidP="009A7B7D">
      <w:pPr>
        <w:numPr>
          <w:ilvl w:val="0"/>
          <w:numId w:val="9"/>
        </w:numPr>
        <w:jc w:val="both"/>
        <w:rPr>
          <w:rFonts w:ascii="Calibri" w:hAnsi="Calibri"/>
        </w:rPr>
      </w:pPr>
      <w:r>
        <w:rPr>
          <w:rFonts w:ascii="Calibri" w:hAnsi="Calibri"/>
        </w:rPr>
        <w:t>a knowledge of rates, Town and country planning, planning permission for alterations and new buildings;</w:t>
      </w:r>
    </w:p>
    <w:p w:rsidR="004D5E12" w:rsidRDefault="00662F51" w:rsidP="009A7B7D">
      <w:pPr>
        <w:numPr>
          <w:ilvl w:val="0"/>
          <w:numId w:val="9"/>
        </w:numPr>
        <w:jc w:val="both"/>
        <w:rPr>
          <w:rFonts w:ascii="Calibri" w:hAnsi="Calibri"/>
        </w:rPr>
      </w:pPr>
      <w:r>
        <w:rPr>
          <w:rFonts w:ascii="Calibri" w:hAnsi="Calibri"/>
        </w:rPr>
        <w:t xml:space="preserve">an </w:t>
      </w:r>
      <w:r w:rsidR="004D5E12">
        <w:rPr>
          <w:rFonts w:ascii="Calibri" w:hAnsi="Calibri"/>
        </w:rPr>
        <w:t xml:space="preserve">ability to draw up specifications for general repairs, minor alterations and decorations and, if the work is done by direct labour, to make estimates of cost; </w:t>
      </w:r>
    </w:p>
    <w:p w:rsidR="004D5E12" w:rsidRDefault="00662F51" w:rsidP="009A7B7D">
      <w:pPr>
        <w:numPr>
          <w:ilvl w:val="0"/>
          <w:numId w:val="9"/>
        </w:numPr>
        <w:jc w:val="both"/>
        <w:rPr>
          <w:rFonts w:ascii="Calibri" w:hAnsi="Calibri"/>
        </w:rPr>
      </w:pPr>
      <w:proofErr w:type="gramStart"/>
      <w:r>
        <w:rPr>
          <w:rFonts w:ascii="Calibri" w:hAnsi="Calibri"/>
        </w:rPr>
        <w:t>a</w:t>
      </w:r>
      <w:proofErr w:type="gramEnd"/>
      <w:r>
        <w:rPr>
          <w:rFonts w:ascii="Calibri" w:hAnsi="Calibri"/>
        </w:rPr>
        <w:t xml:space="preserve"> </w:t>
      </w:r>
      <w:r w:rsidR="004D5E12">
        <w:rPr>
          <w:rFonts w:ascii="Calibri" w:hAnsi="Calibri"/>
        </w:rPr>
        <w:t xml:space="preserve">knowledge of principles and practices in relation to; electrical and gas installations, metering and supply; central heating and hot water supply; Protection of personnel and buildings from fire; domestic sanitation and sanitary fittings; energy management and conservation. </w:t>
      </w:r>
    </w:p>
    <w:p w:rsidR="004D5E12" w:rsidRDefault="004D5E12" w:rsidP="004D5E12">
      <w:pPr>
        <w:jc w:val="both"/>
        <w:rPr>
          <w:rFonts w:ascii="Calibri" w:hAnsi="Calibri"/>
        </w:rPr>
      </w:pPr>
    </w:p>
    <w:p w:rsidR="004D5E12" w:rsidRPr="00164750" w:rsidRDefault="00662F51" w:rsidP="004D5E12">
      <w:pPr>
        <w:jc w:val="both"/>
        <w:rPr>
          <w:rFonts w:ascii="Calibri" w:hAnsi="Calibri"/>
        </w:rPr>
      </w:pPr>
      <w:r w:rsidRPr="00164750">
        <w:rPr>
          <w:rFonts w:ascii="Calibri" w:hAnsi="Calibri"/>
        </w:rPr>
        <w:t xml:space="preserve">The successful candidate will also </w:t>
      </w:r>
      <w:r w:rsidR="00164750" w:rsidRPr="00164750">
        <w:rPr>
          <w:rFonts w:ascii="Calibri" w:hAnsi="Calibri"/>
        </w:rPr>
        <w:t>require the following skills;</w:t>
      </w:r>
    </w:p>
    <w:p w:rsidR="00C33F8C" w:rsidRPr="00C33F8C" w:rsidRDefault="00C33F8C" w:rsidP="004D5E12">
      <w:pPr>
        <w:jc w:val="both"/>
        <w:rPr>
          <w:rFonts w:ascii="Calibri" w:hAnsi="Calibri"/>
          <w:b/>
        </w:rPr>
      </w:pPr>
    </w:p>
    <w:p w:rsidR="009A7B7D" w:rsidRPr="00F4203E" w:rsidRDefault="009A7B7D" w:rsidP="009A7B7D">
      <w:pPr>
        <w:numPr>
          <w:ilvl w:val="0"/>
          <w:numId w:val="9"/>
        </w:numPr>
        <w:jc w:val="both"/>
        <w:rPr>
          <w:rFonts w:ascii="Calibri" w:hAnsi="Calibri"/>
          <w:b/>
        </w:rPr>
      </w:pPr>
      <w:r w:rsidRPr="00F4203E">
        <w:rPr>
          <w:rFonts w:ascii="Calibri" w:hAnsi="Calibri"/>
        </w:rPr>
        <w:t xml:space="preserve">High </w:t>
      </w:r>
      <w:r w:rsidR="00C33F8C">
        <w:rPr>
          <w:rFonts w:ascii="Calibri" w:hAnsi="Calibri"/>
        </w:rPr>
        <w:t xml:space="preserve">level IT skills including MS Office Excel, </w:t>
      </w:r>
      <w:r w:rsidRPr="00F4203E">
        <w:rPr>
          <w:rFonts w:ascii="Calibri" w:hAnsi="Calibri"/>
        </w:rPr>
        <w:t>Word</w:t>
      </w:r>
      <w:r w:rsidR="00C33F8C">
        <w:rPr>
          <w:rFonts w:ascii="Calibri" w:hAnsi="Calibri"/>
        </w:rPr>
        <w:t xml:space="preserve"> and PowerPoint</w:t>
      </w:r>
      <w:r w:rsidRPr="00F4203E">
        <w:rPr>
          <w:rFonts w:ascii="Calibri" w:hAnsi="Calibri"/>
        </w:rPr>
        <w:t xml:space="preserve"> is essential</w:t>
      </w:r>
    </w:p>
    <w:p w:rsidR="009A7B7D" w:rsidRPr="00F4203E" w:rsidRDefault="009A7B7D" w:rsidP="009A7B7D">
      <w:pPr>
        <w:numPr>
          <w:ilvl w:val="0"/>
          <w:numId w:val="9"/>
        </w:numPr>
        <w:jc w:val="both"/>
        <w:rPr>
          <w:rFonts w:ascii="Calibri" w:hAnsi="Calibri"/>
          <w:b/>
        </w:rPr>
      </w:pPr>
      <w:r w:rsidRPr="00F4203E">
        <w:rPr>
          <w:rFonts w:ascii="Calibri" w:hAnsi="Calibri"/>
        </w:rPr>
        <w:t>Calm under pressure and able to work to tight deadlines</w:t>
      </w:r>
    </w:p>
    <w:p w:rsidR="009A7B7D" w:rsidRPr="00F4203E" w:rsidRDefault="009A7B7D" w:rsidP="009A7B7D">
      <w:pPr>
        <w:numPr>
          <w:ilvl w:val="0"/>
          <w:numId w:val="9"/>
        </w:numPr>
        <w:jc w:val="both"/>
        <w:rPr>
          <w:rFonts w:ascii="Calibri" w:hAnsi="Calibri"/>
          <w:b/>
        </w:rPr>
      </w:pPr>
      <w:r w:rsidRPr="00F4203E">
        <w:rPr>
          <w:rFonts w:ascii="Calibri" w:hAnsi="Calibri"/>
        </w:rPr>
        <w:t>High level of attention to detail</w:t>
      </w:r>
    </w:p>
    <w:p w:rsidR="009A7B7D" w:rsidRPr="00F4203E" w:rsidRDefault="009A7B7D" w:rsidP="009A7B7D">
      <w:pPr>
        <w:numPr>
          <w:ilvl w:val="0"/>
          <w:numId w:val="9"/>
        </w:numPr>
        <w:jc w:val="both"/>
        <w:rPr>
          <w:rFonts w:ascii="Calibri" w:hAnsi="Calibri"/>
          <w:b/>
        </w:rPr>
      </w:pPr>
      <w:r w:rsidRPr="00F4203E">
        <w:rPr>
          <w:rFonts w:ascii="Calibri" w:hAnsi="Calibri"/>
        </w:rPr>
        <w:t>Effective interpersonal skills</w:t>
      </w:r>
    </w:p>
    <w:p w:rsidR="009A7B7D" w:rsidRPr="00F4203E" w:rsidRDefault="009A7B7D" w:rsidP="009A7B7D">
      <w:pPr>
        <w:numPr>
          <w:ilvl w:val="0"/>
          <w:numId w:val="9"/>
        </w:numPr>
        <w:jc w:val="both"/>
        <w:rPr>
          <w:rFonts w:ascii="Calibri" w:hAnsi="Calibri"/>
          <w:b/>
        </w:rPr>
      </w:pPr>
      <w:r w:rsidRPr="00F4203E">
        <w:rPr>
          <w:rFonts w:ascii="Calibri" w:hAnsi="Calibri"/>
        </w:rPr>
        <w:t>High standards of professional behaviour towards colleagues</w:t>
      </w:r>
    </w:p>
    <w:p w:rsidR="009A7B7D" w:rsidRPr="00F4203E" w:rsidRDefault="009A7B7D" w:rsidP="009A7B7D">
      <w:pPr>
        <w:numPr>
          <w:ilvl w:val="0"/>
          <w:numId w:val="9"/>
        </w:numPr>
        <w:jc w:val="both"/>
        <w:rPr>
          <w:rFonts w:ascii="Calibri" w:hAnsi="Calibri"/>
          <w:b/>
        </w:rPr>
      </w:pPr>
      <w:r w:rsidRPr="00F4203E">
        <w:rPr>
          <w:rFonts w:ascii="Calibri" w:hAnsi="Calibri"/>
        </w:rPr>
        <w:t>Decisive, willing to take the initiative yet able to work as part of a team</w:t>
      </w:r>
    </w:p>
    <w:p w:rsidR="009A7B7D" w:rsidRPr="00F4203E" w:rsidRDefault="009A7B7D" w:rsidP="009A7B7D">
      <w:pPr>
        <w:numPr>
          <w:ilvl w:val="0"/>
          <w:numId w:val="9"/>
        </w:numPr>
        <w:rPr>
          <w:rFonts w:ascii="Calibri" w:hAnsi="Calibri"/>
          <w:b/>
        </w:rPr>
      </w:pPr>
      <w:r w:rsidRPr="00F4203E">
        <w:rPr>
          <w:rFonts w:ascii="Calibri" w:hAnsi="Calibri"/>
        </w:rPr>
        <w:t>Excellent written and verbal communication skills</w:t>
      </w:r>
    </w:p>
    <w:p w:rsidR="009A7B7D" w:rsidRPr="002E3D92" w:rsidRDefault="009A7B7D" w:rsidP="009A7B7D">
      <w:pPr>
        <w:numPr>
          <w:ilvl w:val="0"/>
          <w:numId w:val="9"/>
        </w:numPr>
        <w:rPr>
          <w:rFonts w:ascii="Calibri" w:hAnsi="Calibri"/>
          <w:b/>
        </w:rPr>
      </w:pPr>
      <w:r w:rsidRPr="00F4203E">
        <w:rPr>
          <w:rFonts w:ascii="Calibri" w:hAnsi="Calibri"/>
        </w:rPr>
        <w:t>Excellent organisation and time management skills</w:t>
      </w:r>
    </w:p>
    <w:p w:rsidR="002E3D92" w:rsidRDefault="002E3D92" w:rsidP="002E3D92">
      <w:pPr>
        <w:rPr>
          <w:rFonts w:ascii="Calibri" w:hAnsi="Calibri"/>
        </w:rPr>
      </w:pPr>
    </w:p>
    <w:p w:rsidR="002E3D92" w:rsidRDefault="002E3D92" w:rsidP="002E3D92">
      <w:pPr>
        <w:rPr>
          <w:rFonts w:ascii="Calibri" w:hAnsi="Calibri"/>
        </w:rPr>
      </w:pPr>
      <w:r>
        <w:rPr>
          <w:rFonts w:ascii="Calibri" w:hAnsi="Calibri"/>
        </w:rPr>
        <w:t xml:space="preserve">Previous experience of working in a school environment is helpful but not essential. However a strong commitment to independent education is essential. </w:t>
      </w:r>
    </w:p>
    <w:p w:rsidR="009A7B7D" w:rsidRDefault="009A7B7D">
      <w:pPr>
        <w:rPr>
          <w:rFonts w:ascii="Calibri" w:hAnsi="Calibri"/>
          <w:sz w:val="24"/>
          <w:szCs w:val="24"/>
        </w:rPr>
      </w:pPr>
    </w:p>
    <w:p w:rsidR="00381EA2" w:rsidRDefault="002E3D92" w:rsidP="00381EA2">
      <w:pPr>
        <w:jc w:val="both"/>
        <w:rPr>
          <w:rFonts w:asciiTheme="minorHAnsi" w:hAnsiTheme="minorHAnsi"/>
          <w:b/>
        </w:rPr>
      </w:pPr>
      <w:r>
        <w:rPr>
          <w:rFonts w:asciiTheme="minorHAnsi" w:hAnsiTheme="minorHAnsi"/>
          <w:b/>
        </w:rPr>
        <w:t>Terms and Conditions of Employment</w:t>
      </w:r>
    </w:p>
    <w:p w:rsidR="00381EA2" w:rsidRDefault="00381EA2" w:rsidP="00381EA2">
      <w:pPr>
        <w:jc w:val="both"/>
        <w:rPr>
          <w:rFonts w:asciiTheme="minorHAnsi" w:hAnsiTheme="minorHAnsi"/>
        </w:rPr>
      </w:pPr>
      <w:r w:rsidRPr="003A507F">
        <w:rPr>
          <w:rFonts w:asciiTheme="minorHAnsi" w:hAnsiTheme="minorHAnsi"/>
        </w:rPr>
        <w:t>The salary</w:t>
      </w:r>
      <w:r w:rsidR="002E3D92">
        <w:rPr>
          <w:rFonts w:asciiTheme="minorHAnsi" w:hAnsiTheme="minorHAnsi"/>
        </w:rPr>
        <w:t xml:space="preserve"> and benefits</w:t>
      </w:r>
      <w:r w:rsidRPr="003A507F">
        <w:rPr>
          <w:rFonts w:asciiTheme="minorHAnsi" w:hAnsiTheme="minorHAnsi"/>
        </w:rPr>
        <w:t xml:space="preserve"> for this position</w:t>
      </w:r>
      <w:r w:rsidR="002E3D92">
        <w:rPr>
          <w:rFonts w:asciiTheme="minorHAnsi" w:hAnsiTheme="minorHAnsi"/>
        </w:rPr>
        <w:t xml:space="preserve"> are competitive</w:t>
      </w:r>
      <w:r w:rsidRPr="003A507F">
        <w:rPr>
          <w:rFonts w:asciiTheme="minorHAnsi" w:hAnsiTheme="minorHAnsi"/>
        </w:rPr>
        <w:t xml:space="preserve"> will depend upon the qualifications and relevant experience of the successful candidate.</w:t>
      </w:r>
    </w:p>
    <w:p w:rsidR="002E3D92" w:rsidRDefault="002E3D92" w:rsidP="00381EA2">
      <w:pPr>
        <w:jc w:val="both"/>
        <w:rPr>
          <w:rFonts w:asciiTheme="minorHAnsi" w:hAnsiTheme="minorHAnsi"/>
        </w:rPr>
      </w:pPr>
    </w:p>
    <w:p w:rsidR="002E3D92" w:rsidRPr="003A507F" w:rsidRDefault="002E3D92" w:rsidP="00381EA2">
      <w:pPr>
        <w:jc w:val="both"/>
        <w:rPr>
          <w:rFonts w:asciiTheme="minorHAnsi" w:hAnsiTheme="minorHAnsi"/>
        </w:rPr>
      </w:pPr>
      <w:r>
        <w:rPr>
          <w:rFonts w:asciiTheme="minorHAnsi" w:hAnsiTheme="minorHAnsi"/>
        </w:rPr>
        <w:t xml:space="preserve">This role is a temporary 12 months contract, full time appointment, all year position. </w:t>
      </w:r>
    </w:p>
    <w:p w:rsidR="00381EA2" w:rsidRPr="003A507F" w:rsidRDefault="00381EA2" w:rsidP="00381EA2">
      <w:pPr>
        <w:jc w:val="both"/>
        <w:rPr>
          <w:rFonts w:asciiTheme="minorHAnsi" w:hAnsiTheme="minorHAnsi"/>
          <w:b/>
        </w:rPr>
      </w:pPr>
    </w:p>
    <w:p w:rsidR="00381EA2" w:rsidRPr="003A507F" w:rsidRDefault="00381EA2" w:rsidP="00381EA2">
      <w:pPr>
        <w:jc w:val="both"/>
        <w:rPr>
          <w:rFonts w:asciiTheme="minorHAnsi" w:hAnsiTheme="minorHAnsi"/>
          <w:b/>
        </w:rPr>
      </w:pPr>
      <w:r w:rsidRPr="003A507F">
        <w:rPr>
          <w:rFonts w:asciiTheme="minorHAnsi" w:hAnsiTheme="minorHAnsi"/>
          <w:b/>
        </w:rPr>
        <w:t>Child Protection</w:t>
      </w:r>
    </w:p>
    <w:p w:rsidR="00381EA2" w:rsidRPr="00DF7862" w:rsidRDefault="00381EA2" w:rsidP="00381EA2">
      <w:pPr>
        <w:jc w:val="both"/>
        <w:rPr>
          <w:rFonts w:asciiTheme="minorHAnsi" w:hAnsiTheme="minorHAnsi"/>
        </w:rPr>
      </w:pPr>
      <w:r w:rsidRPr="003A507F">
        <w:rPr>
          <w:rFonts w:asciiTheme="minorHAnsi" w:hAnsiTheme="minorHAnsi"/>
        </w:rPr>
        <w:t>Abbey Gate College regards as paramount the welfare and safety of children.  Whilst criminal convictions are not necessarily a bar, this safety consideration will be key to all decisions regarding the employment of staff, approval of volunteers and standards of external contractors.</w:t>
      </w:r>
    </w:p>
    <w:p w:rsidR="00C33F8C" w:rsidRDefault="00C33F8C" w:rsidP="00381EA2">
      <w:pPr>
        <w:jc w:val="both"/>
        <w:rPr>
          <w:rFonts w:asciiTheme="minorHAnsi" w:hAnsiTheme="minorHAnsi"/>
          <w:b/>
        </w:rPr>
      </w:pPr>
    </w:p>
    <w:p w:rsidR="00381EA2" w:rsidRPr="003A507F" w:rsidRDefault="00381EA2" w:rsidP="00381EA2">
      <w:pPr>
        <w:jc w:val="both"/>
        <w:rPr>
          <w:rFonts w:asciiTheme="minorHAnsi" w:hAnsiTheme="minorHAnsi"/>
          <w:b/>
        </w:rPr>
      </w:pPr>
      <w:r w:rsidRPr="003A507F">
        <w:rPr>
          <w:rFonts w:asciiTheme="minorHAnsi" w:hAnsiTheme="minorHAnsi"/>
          <w:b/>
        </w:rPr>
        <w:t>Equal Opportunities</w:t>
      </w:r>
    </w:p>
    <w:p w:rsidR="00381EA2" w:rsidRPr="003A507F" w:rsidRDefault="00381EA2" w:rsidP="00381EA2">
      <w:pPr>
        <w:jc w:val="both"/>
        <w:rPr>
          <w:rFonts w:asciiTheme="minorHAnsi" w:hAnsiTheme="minorHAnsi"/>
          <w:b/>
        </w:rPr>
      </w:pPr>
      <w:r w:rsidRPr="003A507F">
        <w:rPr>
          <w:rFonts w:asciiTheme="minorHAnsi" w:hAnsiTheme="minorHAnsi"/>
        </w:rPr>
        <w:t>We are committed to treating all employees with dignity and respect regardless of race, ethnic background, nationality, colour, gender, transgender status, pregnancy, age, sexual orientation, religion or belief.  We therefore welcome applications from all segments of the community.</w:t>
      </w:r>
    </w:p>
    <w:p w:rsidR="00381EA2" w:rsidRPr="003A507F" w:rsidRDefault="00381EA2" w:rsidP="00381EA2">
      <w:pPr>
        <w:jc w:val="both"/>
        <w:rPr>
          <w:rFonts w:asciiTheme="minorHAnsi" w:hAnsiTheme="minorHAnsi"/>
        </w:rPr>
      </w:pPr>
    </w:p>
    <w:p w:rsidR="00381EA2" w:rsidRPr="003A507F" w:rsidRDefault="00381EA2" w:rsidP="00381EA2">
      <w:pPr>
        <w:jc w:val="both"/>
        <w:rPr>
          <w:rFonts w:asciiTheme="minorHAnsi" w:hAnsiTheme="minorHAnsi"/>
          <w:b/>
        </w:rPr>
      </w:pPr>
      <w:r w:rsidRPr="003A507F">
        <w:rPr>
          <w:rFonts w:asciiTheme="minorHAnsi" w:hAnsiTheme="minorHAnsi"/>
          <w:b/>
        </w:rPr>
        <w:t>Applications</w:t>
      </w:r>
    </w:p>
    <w:p w:rsidR="00381EA2" w:rsidRPr="003A507F" w:rsidRDefault="00381EA2" w:rsidP="00381EA2">
      <w:pPr>
        <w:jc w:val="both"/>
        <w:rPr>
          <w:rFonts w:asciiTheme="minorHAnsi" w:hAnsiTheme="minorHAnsi"/>
          <w:b/>
        </w:rPr>
      </w:pPr>
      <w:r w:rsidRPr="003A507F">
        <w:rPr>
          <w:rFonts w:asciiTheme="minorHAnsi" w:hAnsiTheme="minorHAnsi"/>
        </w:rPr>
        <w:t xml:space="preserve">Candidates should complete an Abbey Gate College Application Form and submit this together with a letter explaining their interest in and suitability for the post addressed to Mrs Tracy Pollard, Headmistress, outlining their suitability for the post.  </w:t>
      </w:r>
    </w:p>
    <w:p w:rsidR="00CA4341" w:rsidRDefault="00CA4341" w:rsidP="00381EA2">
      <w:pPr>
        <w:jc w:val="both"/>
        <w:rPr>
          <w:rFonts w:asciiTheme="minorHAnsi" w:hAnsiTheme="minorHAnsi"/>
        </w:rPr>
      </w:pPr>
    </w:p>
    <w:p w:rsidR="00381EA2" w:rsidRDefault="00381EA2" w:rsidP="00381EA2">
      <w:pPr>
        <w:jc w:val="both"/>
        <w:rPr>
          <w:rFonts w:asciiTheme="minorHAnsi" w:hAnsiTheme="minorHAnsi"/>
        </w:rPr>
      </w:pPr>
      <w:r w:rsidRPr="00CA4341">
        <w:rPr>
          <w:rFonts w:asciiTheme="minorHAnsi" w:hAnsiTheme="minorHAnsi"/>
        </w:rPr>
        <w:t>The interview process will include; the candidate</w:t>
      </w:r>
      <w:r w:rsidR="00CA4341">
        <w:rPr>
          <w:rFonts w:asciiTheme="minorHAnsi" w:hAnsiTheme="minorHAnsi"/>
        </w:rPr>
        <w:t>s will meet the Headmistress,</w:t>
      </w:r>
      <w:r w:rsidRPr="00CA4341">
        <w:rPr>
          <w:rFonts w:asciiTheme="minorHAnsi" w:hAnsiTheme="minorHAnsi"/>
        </w:rPr>
        <w:t xml:space="preserve"> Chair of Governors</w:t>
      </w:r>
      <w:r w:rsidR="00CA4341">
        <w:rPr>
          <w:rFonts w:asciiTheme="minorHAnsi" w:hAnsiTheme="minorHAnsi"/>
        </w:rPr>
        <w:t xml:space="preserve"> plus selected Governors</w:t>
      </w:r>
      <w:r w:rsidRPr="00CA4341">
        <w:rPr>
          <w:rFonts w:asciiTheme="minorHAnsi" w:hAnsiTheme="minorHAnsi"/>
        </w:rPr>
        <w:t xml:space="preserve"> and have a tour of the College. </w:t>
      </w:r>
      <w:r w:rsidR="00CA4341">
        <w:rPr>
          <w:rFonts w:asciiTheme="minorHAnsi" w:hAnsiTheme="minorHAnsi"/>
        </w:rPr>
        <w:t xml:space="preserve">The candidate will be interviewed and may be asked to complete a series of tests relevant to the post. The process will be confirmed to the candidate once selected for interview. </w:t>
      </w:r>
    </w:p>
    <w:p w:rsidR="00381EA2" w:rsidRPr="003A507F" w:rsidRDefault="00381EA2" w:rsidP="00381EA2">
      <w:pPr>
        <w:jc w:val="both"/>
        <w:rPr>
          <w:rFonts w:asciiTheme="minorHAnsi" w:hAnsiTheme="minorHAnsi"/>
          <w:b/>
        </w:rPr>
      </w:pPr>
    </w:p>
    <w:p w:rsidR="00381EA2" w:rsidRPr="003A507F" w:rsidRDefault="00381EA2" w:rsidP="00381EA2">
      <w:pPr>
        <w:jc w:val="both"/>
        <w:rPr>
          <w:rFonts w:asciiTheme="minorHAnsi" w:hAnsiTheme="minorHAnsi"/>
        </w:rPr>
      </w:pPr>
      <w:r w:rsidRPr="003A507F">
        <w:rPr>
          <w:rFonts w:asciiTheme="minorHAnsi" w:hAnsiTheme="minorHAnsi"/>
        </w:rPr>
        <w:t xml:space="preserve">References </w:t>
      </w:r>
      <w:r w:rsidRPr="003A507F">
        <w:rPr>
          <w:rFonts w:asciiTheme="minorHAnsi" w:hAnsiTheme="minorHAnsi"/>
          <w:b/>
        </w:rPr>
        <w:t>will be taken</w:t>
      </w:r>
      <w:r w:rsidRPr="003A507F">
        <w:rPr>
          <w:rFonts w:asciiTheme="minorHAnsi" w:hAnsiTheme="minorHAnsi"/>
        </w:rPr>
        <w:t xml:space="preserve"> up prior to interview, please inform your referees.  </w:t>
      </w:r>
    </w:p>
    <w:p w:rsidR="00381EA2" w:rsidRPr="003A507F" w:rsidRDefault="00381EA2" w:rsidP="00381EA2">
      <w:pPr>
        <w:jc w:val="both"/>
        <w:rPr>
          <w:rFonts w:asciiTheme="minorHAnsi" w:hAnsiTheme="minorHAnsi"/>
          <w:b/>
        </w:rPr>
      </w:pPr>
    </w:p>
    <w:p w:rsidR="00381EA2" w:rsidRPr="003A507F" w:rsidRDefault="00381EA2" w:rsidP="00381EA2">
      <w:pPr>
        <w:jc w:val="both"/>
        <w:rPr>
          <w:rFonts w:asciiTheme="minorHAnsi" w:hAnsiTheme="minorHAnsi"/>
        </w:rPr>
      </w:pPr>
      <w:r w:rsidRPr="003A507F">
        <w:rPr>
          <w:rFonts w:asciiTheme="minorHAnsi" w:hAnsiTheme="minorHAnsi"/>
        </w:rPr>
        <w:t xml:space="preserve">Please mark the envelope: </w:t>
      </w:r>
    </w:p>
    <w:p w:rsidR="00381EA2" w:rsidRPr="003A507F" w:rsidRDefault="00381EA2" w:rsidP="00381EA2">
      <w:pPr>
        <w:jc w:val="both"/>
        <w:rPr>
          <w:rFonts w:asciiTheme="minorHAnsi" w:hAnsiTheme="minorHAnsi"/>
          <w:b/>
        </w:rPr>
      </w:pPr>
    </w:p>
    <w:p w:rsidR="00381EA2" w:rsidRPr="003A507F" w:rsidRDefault="00381EA2" w:rsidP="00381EA2">
      <w:pPr>
        <w:jc w:val="both"/>
        <w:rPr>
          <w:rFonts w:asciiTheme="minorHAnsi" w:hAnsiTheme="minorHAnsi"/>
          <w:b/>
        </w:rPr>
      </w:pPr>
      <w:r w:rsidRPr="003A507F">
        <w:rPr>
          <w:rFonts w:asciiTheme="minorHAnsi" w:hAnsiTheme="minorHAnsi"/>
          <w:b/>
        </w:rPr>
        <w:t>Rebecca Upton</w:t>
      </w:r>
    </w:p>
    <w:p w:rsidR="00381EA2" w:rsidRPr="003A507F" w:rsidRDefault="00381EA2" w:rsidP="00381EA2">
      <w:pPr>
        <w:jc w:val="both"/>
        <w:rPr>
          <w:rFonts w:asciiTheme="minorHAnsi" w:hAnsiTheme="minorHAnsi"/>
          <w:b/>
        </w:rPr>
      </w:pPr>
      <w:r w:rsidRPr="003A507F">
        <w:rPr>
          <w:rFonts w:asciiTheme="minorHAnsi" w:hAnsiTheme="minorHAnsi"/>
          <w:b/>
        </w:rPr>
        <w:t>Human Resources</w:t>
      </w:r>
    </w:p>
    <w:p w:rsidR="00381EA2" w:rsidRPr="003A507F" w:rsidRDefault="00381EA2" w:rsidP="00381EA2">
      <w:pPr>
        <w:jc w:val="both"/>
        <w:rPr>
          <w:rFonts w:asciiTheme="minorHAnsi" w:hAnsiTheme="minorHAnsi"/>
          <w:b/>
        </w:rPr>
      </w:pPr>
      <w:r w:rsidRPr="003A507F">
        <w:rPr>
          <w:rFonts w:asciiTheme="minorHAnsi" w:hAnsiTheme="minorHAnsi"/>
          <w:b/>
        </w:rPr>
        <w:t>Abbey Gate College</w:t>
      </w:r>
    </w:p>
    <w:p w:rsidR="00381EA2" w:rsidRPr="003A507F" w:rsidRDefault="00381EA2" w:rsidP="00381EA2">
      <w:pPr>
        <w:jc w:val="both"/>
        <w:rPr>
          <w:rFonts w:asciiTheme="minorHAnsi" w:hAnsiTheme="minorHAnsi"/>
          <w:b/>
        </w:rPr>
      </w:pPr>
      <w:proofErr w:type="spellStart"/>
      <w:r w:rsidRPr="003A507F">
        <w:rPr>
          <w:rFonts w:asciiTheme="minorHAnsi" w:hAnsiTheme="minorHAnsi"/>
          <w:b/>
        </w:rPr>
        <w:t>Saighton</w:t>
      </w:r>
      <w:proofErr w:type="spellEnd"/>
      <w:r w:rsidRPr="003A507F">
        <w:rPr>
          <w:rFonts w:asciiTheme="minorHAnsi" w:hAnsiTheme="minorHAnsi"/>
          <w:b/>
        </w:rPr>
        <w:t xml:space="preserve"> Grange</w:t>
      </w:r>
    </w:p>
    <w:p w:rsidR="00381EA2" w:rsidRPr="003A507F" w:rsidRDefault="00381EA2" w:rsidP="00381EA2">
      <w:pPr>
        <w:jc w:val="both"/>
        <w:rPr>
          <w:rFonts w:asciiTheme="minorHAnsi" w:hAnsiTheme="minorHAnsi"/>
          <w:b/>
        </w:rPr>
      </w:pPr>
      <w:r w:rsidRPr="003A507F">
        <w:rPr>
          <w:rFonts w:asciiTheme="minorHAnsi" w:hAnsiTheme="minorHAnsi"/>
          <w:b/>
        </w:rPr>
        <w:t>Chester CH3 6EN</w:t>
      </w:r>
      <w:r w:rsidRPr="003A507F">
        <w:rPr>
          <w:rFonts w:asciiTheme="minorHAnsi" w:hAnsiTheme="minorHAnsi"/>
        </w:rPr>
        <w:t xml:space="preserve"> </w:t>
      </w:r>
      <w:r w:rsidRPr="003A507F">
        <w:rPr>
          <w:rFonts w:asciiTheme="minorHAnsi" w:hAnsiTheme="minorHAnsi"/>
        </w:rPr>
        <w:tab/>
      </w:r>
      <w:r w:rsidRPr="003A507F">
        <w:rPr>
          <w:rFonts w:asciiTheme="minorHAnsi" w:hAnsiTheme="minorHAnsi"/>
          <w:b/>
        </w:rPr>
        <w:t xml:space="preserve"> </w:t>
      </w:r>
    </w:p>
    <w:p w:rsidR="00381EA2" w:rsidRPr="003A507F" w:rsidRDefault="00381EA2" w:rsidP="00381EA2">
      <w:pPr>
        <w:jc w:val="both"/>
        <w:rPr>
          <w:rFonts w:asciiTheme="minorHAnsi" w:hAnsiTheme="minorHAnsi"/>
          <w:b/>
        </w:rPr>
      </w:pPr>
    </w:p>
    <w:p w:rsidR="00381EA2" w:rsidRPr="003A507F" w:rsidRDefault="00381EA2" w:rsidP="00381EA2">
      <w:pPr>
        <w:rPr>
          <w:rFonts w:asciiTheme="minorHAnsi" w:hAnsiTheme="minorHAnsi"/>
        </w:rPr>
      </w:pPr>
      <w:r w:rsidRPr="003A507F">
        <w:rPr>
          <w:rFonts w:asciiTheme="minorHAnsi" w:hAnsiTheme="minorHAnsi"/>
          <w:b/>
        </w:rPr>
        <w:t xml:space="preserve">Alternatively you can </w:t>
      </w:r>
      <w:r>
        <w:rPr>
          <w:rFonts w:asciiTheme="minorHAnsi" w:hAnsiTheme="minorHAnsi"/>
          <w:b/>
        </w:rPr>
        <w:t>send</w:t>
      </w:r>
      <w:r w:rsidRPr="003A507F">
        <w:rPr>
          <w:rFonts w:asciiTheme="minorHAnsi" w:hAnsiTheme="minorHAnsi"/>
          <w:b/>
        </w:rPr>
        <w:t xml:space="preserve"> your application electronically by email to: -</w:t>
      </w:r>
      <w:r w:rsidRPr="003A507F">
        <w:rPr>
          <w:rFonts w:asciiTheme="minorHAnsi" w:hAnsiTheme="minorHAnsi"/>
        </w:rPr>
        <w:t xml:space="preserve"> </w:t>
      </w:r>
      <w:hyperlink r:id="rId9" w:history="1">
        <w:r w:rsidRPr="003A507F">
          <w:rPr>
            <w:rStyle w:val="Hyperlink"/>
            <w:rFonts w:asciiTheme="minorHAnsi" w:hAnsiTheme="minorHAnsi"/>
          </w:rPr>
          <w:t>rebecca.upton@abbeygatecollege.co.uk</w:t>
        </w:r>
      </w:hyperlink>
    </w:p>
    <w:p w:rsidR="00381EA2" w:rsidRPr="000C4DB7" w:rsidRDefault="00381EA2">
      <w:pPr>
        <w:rPr>
          <w:rFonts w:ascii="Calibri" w:hAnsi="Calibri"/>
          <w:sz w:val="24"/>
          <w:szCs w:val="24"/>
        </w:rPr>
      </w:pPr>
    </w:p>
    <w:sectPr w:rsidR="00381EA2" w:rsidRPr="000C4DB7" w:rsidSect="00343B31">
      <w:footerReference w:type="default" r:id="rId10"/>
      <w:pgSz w:w="12240" w:h="15840"/>
      <w:pgMar w:top="1008" w:right="1440" w:bottom="1008" w:left="1440" w:header="706" w:footer="706" w:gutter="0"/>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21" w:rsidRDefault="00304021" w:rsidP="00694F1B">
      <w:r>
        <w:separator/>
      </w:r>
    </w:p>
  </w:endnote>
  <w:endnote w:type="continuationSeparator" w:id="0">
    <w:p w:rsidR="00304021" w:rsidRDefault="00304021" w:rsidP="0069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13944"/>
      <w:docPartObj>
        <w:docPartGallery w:val="Page Numbers (Bottom of Page)"/>
        <w:docPartUnique/>
      </w:docPartObj>
    </w:sdtPr>
    <w:sdtEndPr>
      <w:rPr>
        <w:noProof/>
      </w:rPr>
    </w:sdtEndPr>
    <w:sdtContent>
      <w:p w:rsidR="00694F1B" w:rsidRDefault="00694F1B">
        <w:pPr>
          <w:pStyle w:val="Footer"/>
          <w:jc w:val="center"/>
        </w:pPr>
        <w:r>
          <w:fldChar w:fldCharType="begin"/>
        </w:r>
        <w:r>
          <w:instrText xml:space="preserve"> PAGE   \* MERGEFORMAT </w:instrText>
        </w:r>
        <w:r>
          <w:fldChar w:fldCharType="separate"/>
        </w:r>
        <w:r w:rsidR="005723C6">
          <w:rPr>
            <w:noProof/>
          </w:rPr>
          <w:t>6</w:t>
        </w:r>
        <w:r>
          <w:rPr>
            <w:noProof/>
          </w:rPr>
          <w:fldChar w:fldCharType="end"/>
        </w:r>
      </w:p>
    </w:sdtContent>
  </w:sdt>
  <w:p w:rsidR="00694F1B" w:rsidRDefault="00694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21" w:rsidRDefault="00304021" w:rsidP="00694F1B">
      <w:r>
        <w:separator/>
      </w:r>
    </w:p>
  </w:footnote>
  <w:footnote w:type="continuationSeparator" w:id="0">
    <w:p w:rsidR="00304021" w:rsidRDefault="00304021" w:rsidP="00694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A2782"/>
    <w:multiLevelType w:val="hybridMultilevel"/>
    <w:tmpl w:val="3BA48AAA"/>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21F9B"/>
    <w:multiLevelType w:val="hybridMultilevel"/>
    <w:tmpl w:val="6D06EB28"/>
    <w:lvl w:ilvl="0" w:tplc="6526F40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3467C"/>
    <w:multiLevelType w:val="hybridMultilevel"/>
    <w:tmpl w:val="AA18EB08"/>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A6816"/>
    <w:multiLevelType w:val="hybridMultilevel"/>
    <w:tmpl w:val="C8DC4ACA"/>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C2881"/>
    <w:multiLevelType w:val="hybridMultilevel"/>
    <w:tmpl w:val="29DA0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622666"/>
    <w:multiLevelType w:val="hybridMultilevel"/>
    <w:tmpl w:val="4BA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D6AC8"/>
    <w:multiLevelType w:val="hybridMultilevel"/>
    <w:tmpl w:val="92D2274A"/>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B85AD7"/>
    <w:multiLevelType w:val="hybridMultilevel"/>
    <w:tmpl w:val="83EC8114"/>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1E38E7"/>
    <w:multiLevelType w:val="hybridMultilevel"/>
    <w:tmpl w:val="5D8897F8"/>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D40C0F"/>
    <w:multiLevelType w:val="hybridMultilevel"/>
    <w:tmpl w:val="8C8423A4"/>
    <w:lvl w:ilvl="0" w:tplc="9E3269BE">
      <w:start w:val="1"/>
      <w:numFmt w:val="bullet"/>
      <w:lvlText w:val=""/>
      <w:lvlJc w:val="left"/>
      <w:pPr>
        <w:tabs>
          <w:tab w:val="num" w:pos="680"/>
        </w:tabs>
        <w:ind w:left="680"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6"/>
  </w:num>
  <w:num w:numId="6">
    <w:abstractNumId w:val="7"/>
  </w:num>
  <w:num w:numId="7">
    <w:abstractNumId w:val="9"/>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31"/>
    <w:rsid w:val="000A2378"/>
    <w:rsid w:val="000C4DB7"/>
    <w:rsid w:val="00130231"/>
    <w:rsid w:val="00155325"/>
    <w:rsid w:val="00164750"/>
    <w:rsid w:val="002E3D92"/>
    <w:rsid w:val="00304021"/>
    <w:rsid w:val="00343B31"/>
    <w:rsid w:val="00381EA2"/>
    <w:rsid w:val="00397C34"/>
    <w:rsid w:val="00425316"/>
    <w:rsid w:val="004D5E12"/>
    <w:rsid w:val="005723C6"/>
    <w:rsid w:val="00634D59"/>
    <w:rsid w:val="00662F51"/>
    <w:rsid w:val="00694F1B"/>
    <w:rsid w:val="006D19DF"/>
    <w:rsid w:val="008213E1"/>
    <w:rsid w:val="0083229A"/>
    <w:rsid w:val="009A7B7D"/>
    <w:rsid w:val="009C496A"/>
    <w:rsid w:val="00A86311"/>
    <w:rsid w:val="00C33F8C"/>
    <w:rsid w:val="00CA4341"/>
    <w:rsid w:val="00DF7862"/>
    <w:rsid w:val="00F4203E"/>
    <w:rsid w:val="00F4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ED98A-A64A-4321-B734-AF9FEBA8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3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34"/>
    <w:rPr>
      <w:rFonts w:ascii="Segoe UI" w:eastAsia="Times New Roman" w:hAnsi="Segoe UI" w:cs="Segoe UI"/>
      <w:sz w:val="18"/>
      <w:szCs w:val="18"/>
    </w:rPr>
  </w:style>
  <w:style w:type="paragraph" w:styleId="ListParagraph">
    <w:name w:val="List Paragraph"/>
    <w:basedOn w:val="Normal"/>
    <w:uiPriority w:val="34"/>
    <w:qFormat/>
    <w:rsid w:val="00397C34"/>
    <w:pPr>
      <w:ind w:left="720"/>
      <w:contextualSpacing/>
    </w:pPr>
  </w:style>
  <w:style w:type="paragraph" w:styleId="BodyText">
    <w:name w:val="Body Text"/>
    <w:basedOn w:val="Normal"/>
    <w:link w:val="BodyTextChar"/>
    <w:rsid w:val="009A7B7D"/>
    <w:rPr>
      <w:rFonts w:ascii="Times New Roman" w:hAnsi="Times New Roman" w:cs="Times New Roman"/>
      <w:sz w:val="24"/>
      <w:szCs w:val="20"/>
    </w:rPr>
  </w:style>
  <w:style w:type="character" w:customStyle="1" w:styleId="BodyTextChar">
    <w:name w:val="Body Text Char"/>
    <w:basedOn w:val="DefaultParagraphFont"/>
    <w:link w:val="BodyText"/>
    <w:rsid w:val="009A7B7D"/>
    <w:rPr>
      <w:rFonts w:ascii="Times New Roman" w:eastAsia="Times New Roman" w:hAnsi="Times New Roman" w:cs="Times New Roman"/>
      <w:sz w:val="24"/>
      <w:szCs w:val="20"/>
    </w:rPr>
  </w:style>
  <w:style w:type="paragraph" w:styleId="NormalWeb">
    <w:name w:val="Normal (Web)"/>
    <w:basedOn w:val="Normal"/>
    <w:uiPriority w:val="99"/>
    <w:unhideWhenUsed/>
    <w:rsid w:val="009A7B7D"/>
    <w:pPr>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rsid w:val="00381EA2"/>
    <w:rPr>
      <w:color w:val="0000FF"/>
      <w:u w:val="single"/>
    </w:rPr>
  </w:style>
  <w:style w:type="paragraph" w:styleId="Header">
    <w:name w:val="header"/>
    <w:basedOn w:val="Normal"/>
    <w:link w:val="HeaderChar"/>
    <w:uiPriority w:val="99"/>
    <w:unhideWhenUsed/>
    <w:rsid w:val="00694F1B"/>
    <w:pPr>
      <w:tabs>
        <w:tab w:val="center" w:pos="4513"/>
        <w:tab w:val="right" w:pos="9026"/>
      </w:tabs>
    </w:pPr>
  </w:style>
  <w:style w:type="character" w:customStyle="1" w:styleId="HeaderChar">
    <w:name w:val="Header Char"/>
    <w:basedOn w:val="DefaultParagraphFont"/>
    <w:link w:val="Header"/>
    <w:uiPriority w:val="99"/>
    <w:rsid w:val="00694F1B"/>
    <w:rPr>
      <w:rFonts w:ascii="Arial" w:eastAsia="Times New Roman" w:hAnsi="Arial" w:cs="Arial"/>
    </w:rPr>
  </w:style>
  <w:style w:type="paragraph" w:styleId="Footer">
    <w:name w:val="footer"/>
    <w:basedOn w:val="Normal"/>
    <w:link w:val="FooterChar"/>
    <w:uiPriority w:val="99"/>
    <w:unhideWhenUsed/>
    <w:rsid w:val="00694F1B"/>
    <w:pPr>
      <w:tabs>
        <w:tab w:val="center" w:pos="4513"/>
        <w:tab w:val="right" w:pos="9026"/>
      </w:tabs>
    </w:pPr>
  </w:style>
  <w:style w:type="character" w:customStyle="1" w:styleId="FooterChar">
    <w:name w:val="Footer Char"/>
    <w:basedOn w:val="DefaultParagraphFont"/>
    <w:link w:val="Footer"/>
    <w:uiPriority w:val="99"/>
    <w:rsid w:val="00694F1B"/>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4021">
      <w:marLeft w:val="720"/>
      <w:marRight w:val="0"/>
      <w:marTop w:val="0"/>
      <w:marBottom w:val="0"/>
      <w:divBdr>
        <w:top w:val="none" w:sz="0" w:space="0" w:color="auto"/>
        <w:left w:val="none" w:sz="0" w:space="0" w:color="auto"/>
        <w:bottom w:val="none" w:sz="0" w:space="0" w:color="auto"/>
        <w:right w:val="none" w:sz="0" w:space="0" w:color="auto"/>
      </w:divBdr>
    </w:div>
    <w:div w:id="960841165">
      <w:marLeft w:val="720"/>
      <w:marRight w:val="0"/>
      <w:marTop w:val="0"/>
      <w:marBottom w:val="0"/>
      <w:divBdr>
        <w:top w:val="none" w:sz="0" w:space="0" w:color="auto"/>
        <w:left w:val="none" w:sz="0" w:space="0" w:color="auto"/>
        <w:bottom w:val="none" w:sz="0" w:space="0" w:color="auto"/>
        <w:right w:val="none" w:sz="0" w:space="0" w:color="auto"/>
      </w:divBdr>
    </w:div>
    <w:div w:id="1045905557">
      <w:marLeft w:val="720"/>
      <w:marRight w:val="0"/>
      <w:marTop w:val="0"/>
      <w:marBottom w:val="0"/>
      <w:divBdr>
        <w:top w:val="none" w:sz="0" w:space="0" w:color="auto"/>
        <w:left w:val="none" w:sz="0" w:space="0" w:color="auto"/>
        <w:bottom w:val="none" w:sz="0" w:space="0" w:color="auto"/>
        <w:right w:val="none" w:sz="0" w:space="0" w:color="auto"/>
      </w:divBdr>
    </w:div>
    <w:div w:id="1608075631">
      <w:marLeft w:val="720"/>
      <w:marRight w:val="0"/>
      <w:marTop w:val="0"/>
      <w:marBottom w:val="0"/>
      <w:divBdr>
        <w:top w:val="none" w:sz="0" w:space="0" w:color="auto"/>
        <w:left w:val="none" w:sz="0" w:space="0" w:color="auto"/>
        <w:bottom w:val="none" w:sz="0" w:space="0" w:color="auto"/>
        <w:right w:val="none" w:sz="0" w:space="0" w:color="auto"/>
      </w:divBdr>
    </w:div>
    <w:div w:id="2118525602">
      <w:marLeft w:val="72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becca.upton@abbeygate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Sarah Allen</dc:creator>
  <cp:keywords/>
  <dc:description/>
  <cp:lastModifiedBy>Mrs R Upton</cp:lastModifiedBy>
  <cp:revision>12</cp:revision>
  <cp:lastPrinted>2014-05-06T10:43:00Z</cp:lastPrinted>
  <dcterms:created xsi:type="dcterms:W3CDTF">2018-01-17T20:05:00Z</dcterms:created>
  <dcterms:modified xsi:type="dcterms:W3CDTF">2018-01-19T20:26:00Z</dcterms:modified>
</cp:coreProperties>
</file>