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09" w:right="567"/>
        <w:jc w:val="center"/>
        <w:rPr>
          <w:rFonts w:ascii="Roboto" w:hAnsi="Roboto"/>
          <w:b/>
          <w:bCs/>
          <w:sz w:val="28"/>
          <w:szCs w:val="28"/>
        </w:rPr>
      </w:pPr>
      <w:r>
        <w:rPr>
          <w:rFonts w:ascii="Roboto" w:hAnsi="Roboto"/>
          <w:b/>
          <w:bCs/>
          <w:sz w:val="28"/>
          <w:szCs w:val="28"/>
        </w:rPr>
        <w:t>Job Outline</w:t>
      </w:r>
    </w:p>
    <w:p>
      <w:pPr>
        <w:jc w:val="center"/>
        <w:rPr>
          <w:rFonts w:ascii="Roboto" w:hAnsi="Roboto"/>
          <w:b/>
          <w:bCs/>
          <w:sz w:val="32"/>
          <w:szCs w:val="32"/>
          <w:u w:val="double"/>
        </w:rPr>
      </w:pPr>
      <w:r>
        <w:rPr>
          <w:rFonts w:ascii="Roboto" w:hAnsi="Roboto"/>
          <w:b/>
          <w:bCs/>
          <w:sz w:val="32"/>
          <w:szCs w:val="32"/>
          <w:u w:val="double"/>
        </w:rPr>
        <w:t>TEACHER OF SPANISH</w:t>
      </w:r>
    </w:p>
    <w:p>
      <w:pPr>
        <w:jc w:val="center"/>
        <w:rPr>
          <w:rFonts w:ascii="Roboto" w:hAnsi="Roboto" w:cs="Calibri"/>
          <w:b/>
          <w:color w:val="000000"/>
          <w:sz w:val="28"/>
          <w:szCs w:val="28"/>
        </w:rPr>
      </w:pPr>
      <w:r>
        <w:rPr>
          <w:rFonts w:ascii="Roboto" w:hAnsi="Roboto"/>
          <w:b/>
          <w:bCs/>
          <w:sz w:val="32"/>
          <w:szCs w:val="32"/>
          <w:u w:val="double"/>
        </w:rPr>
        <w:t>Possibility of subject leadership for suitably qualified candidate</w:t>
      </w:r>
    </w:p>
    <w:p>
      <w:pPr>
        <w:tabs>
          <w:tab w:val="left" w:pos="2552"/>
        </w:tabs>
        <w:ind w:right="567"/>
        <w:rPr>
          <w:rFonts w:ascii="Roboto" w:hAnsi="Roboto"/>
          <w:b/>
        </w:rPr>
      </w:pPr>
    </w:p>
    <w:p>
      <w:pPr>
        <w:tabs>
          <w:tab w:val="left" w:pos="2552"/>
        </w:tabs>
        <w:ind w:right="567"/>
        <w:rPr>
          <w:rFonts w:ascii="Roboto" w:hAnsi="Roboto"/>
          <w:b/>
        </w:rPr>
      </w:pPr>
    </w:p>
    <w:p>
      <w:pPr>
        <w:tabs>
          <w:tab w:val="left" w:pos="2552"/>
        </w:tabs>
        <w:ind w:right="567"/>
        <w:rPr>
          <w:rFonts w:ascii="Roboto" w:hAnsi="Roboto"/>
        </w:rPr>
      </w:pPr>
      <w:r>
        <w:rPr>
          <w:rFonts w:ascii="Roboto" w:hAnsi="Roboto"/>
          <w:b/>
        </w:rPr>
        <w:t xml:space="preserve">Responsible to: </w:t>
      </w:r>
      <w:r>
        <w:rPr>
          <w:rFonts w:ascii="Roboto" w:hAnsi="Roboto"/>
          <w:b/>
        </w:rPr>
        <w:tab/>
      </w:r>
      <w:r>
        <w:rPr>
          <w:rFonts w:ascii="Roboto" w:hAnsi="Roboto"/>
        </w:rPr>
        <w:t>Assistant Headteacher</w:t>
      </w:r>
    </w:p>
    <w:p>
      <w:pPr>
        <w:tabs>
          <w:tab w:val="left" w:pos="2552"/>
        </w:tabs>
        <w:ind w:left="2552" w:right="567" w:hanging="2552"/>
        <w:rPr>
          <w:rFonts w:ascii="Roboto" w:hAnsi="Roboto"/>
        </w:rPr>
      </w:pPr>
      <w:r>
        <w:rPr>
          <w:rFonts w:ascii="Roboto" w:hAnsi="Roboto"/>
          <w:b/>
        </w:rPr>
        <w:t>Salary Grade:</w:t>
      </w:r>
      <w:r>
        <w:rPr>
          <w:rFonts w:ascii="Roboto" w:hAnsi="Roboto"/>
        </w:rPr>
        <w:t xml:space="preserve"> </w:t>
      </w:r>
      <w:r>
        <w:rPr>
          <w:rFonts w:ascii="Roboto" w:hAnsi="Roboto"/>
        </w:rPr>
        <w:tab/>
        <w:t>Main / Upper Scale (dependent on qualifications and experience)</w:t>
      </w:r>
    </w:p>
    <w:p>
      <w:pPr>
        <w:tabs>
          <w:tab w:val="left" w:pos="2552"/>
        </w:tabs>
        <w:ind w:left="2552" w:right="567" w:hanging="2552"/>
        <w:rPr>
          <w:rFonts w:ascii="Roboto" w:hAnsi="Roboto"/>
        </w:rPr>
      </w:pPr>
      <w:r>
        <w:rPr>
          <w:rFonts w:ascii="Roboto" w:hAnsi="Roboto"/>
          <w:b/>
        </w:rPr>
        <w:t>Full time/Part time:</w:t>
      </w:r>
      <w:r>
        <w:rPr>
          <w:rFonts w:ascii="Roboto" w:hAnsi="Roboto"/>
        </w:rPr>
        <w:t xml:space="preserve"> </w:t>
      </w:r>
      <w:r>
        <w:rPr>
          <w:rFonts w:ascii="Roboto" w:hAnsi="Roboto"/>
        </w:rPr>
        <w:tab/>
        <w:t>Full time</w:t>
      </w:r>
    </w:p>
    <w:p>
      <w:pPr>
        <w:ind w:right="567"/>
        <w:rPr>
          <w:rFonts w:ascii="Roboto" w:hAnsi="Roboto"/>
          <w:b/>
          <w:sz w:val="28"/>
          <w:szCs w:val="28"/>
          <w:u w:val="single"/>
        </w:rPr>
      </w:pPr>
    </w:p>
    <w:p>
      <w:pPr>
        <w:ind w:right="567"/>
        <w:rPr>
          <w:rFonts w:ascii="Roboto" w:hAnsi="Roboto"/>
          <w:b/>
          <w:sz w:val="28"/>
          <w:szCs w:val="28"/>
          <w:u w:val="single"/>
        </w:rPr>
      </w:pPr>
      <w:r>
        <w:rPr>
          <w:rFonts w:ascii="Roboto" w:hAnsi="Roboto"/>
          <w:b/>
          <w:sz w:val="28"/>
          <w:szCs w:val="28"/>
          <w:u w:val="single"/>
        </w:rPr>
        <w:t>Job Purpose</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deliver high quality learning in Modern Foreign Languages through lessons and extra-curricular clubs.</w:t>
      </w:r>
    </w:p>
    <w:p>
      <w:pPr>
        <w:jc w:val="both"/>
        <w:rPr>
          <w:rFonts w:ascii="Roboto" w:hAnsi="Roboto"/>
          <w:sz w:val="21"/>
          <w:szCs w:val="21"/>
        </w:rPr>
      </w:pPr>
    </w:p>
    <w:p>
      <w:pPr>
        <w:jc w:val="both"/>
        <w:rPr>
          <w:rFonts w:ascii="Roboto" w:hAnsi="Roboto"/>
          <w:sz w:val="28"/>
          <w:szCs w:val="28"/>
        </w:rPr>
      </w:pPr>
      <w:r>
        <w:rPr>
          <w:rFonts w:ascii="Roboto" w:hAnsi="Roboto"/>
          <w:b/>
          <w:sz w:val="28"/>
          <w:szCs w:val="28"/>
          <w:u w:val="single"/>
        </w:rPr>
        <w:t>Key Responsibilities</w:t>
      </w:r>
    </w:p>
    <w:p>
      <w:pPr>
        <w:rPr>
          <w:rFonts w:ascii="Roboto" w:hAnsi="Roboto" w:cs="Arial"/>
          <w:b/>
          <w:bCs/>
          <w:iCs/>
          <w:color w:val="000000"/>
        </w:rPr>
      </w:pPr>
      <w:r>
        <w:rPr>
          <w:rFonts w:ascii="Roboto" w:hAnsi="Roboto" w:cs="Arial"/>
          <w:color w:val="000000" w:themeColor="text1"/>
        </w:rPr>
        <w:t xml:space="preserve">The School Teachers' Pay and Conditions Document </w:t>
      </w:r>
      <w:r>
        <w:rPr>
          <w:rFonts w:ascii="Roboto" w:hAnsi="Roboto" w:cs="Arial"/>
          <w:color w:val="000000"/>
        </w:rPr>
        <w:t>specifies the general / professional duties of all teachers. In addition, certain particular duties are reasonably required to be exercised and completed in a satisfactory manner.</w:t>
      </w:r>
      <w:r>
        <w:rPr>
          <w:rFonts w:ascii="Roboto" w:hAnsi="Roboto" w:cs="Arial"/>
          <w:b/>
          <w:bCs/>
          <w:i/>
          <w:iCs/>
          <w:color w:val="000000"/>
        </w:rPr>
        <w:t xml:space="preserve">  </w:t>
      </w:r>
    </w:p>
    <w:p>
      <w:pPr>
        <w:rPr>
          <w:rFonts w:ascii="Roboto" w:hAnsi="Roboto" w:cs="Arial"/>
          <w:bCs/>
          <w:iCs/>
          <w:color w:val="000000"/>
        </w:rPr>
      </w:pPr>
    </w:p>
    <w:p>
      <w:pPr>
        <w:pStyle w:val="ListParagraph"/>
        <w:numPr>
          <w:ilvl w:val="0"/>
          <w:numId w:val="43"/>
        </w:numPr>
        <w:tabs>
          <w:tab w:val="clear" w:pos="720"/>
        </w:tabs>
        <w:ind w:left="568" w:hanging="284"/>
        <w:textAlignment w:val="baseline"/>
        <w:rPr>
          <w:rFonts w:ascii="Roboto" w:hAnsi="Roboto" w:cs="Arial"/>
        </w:rPr>
      </w:pPr>
      <w:r>
        <w:rPr>
          <w:rFonts w:ascii="Roboto" w:hAnsi="Roboto" w:cs="Arial"/>
          <w:bCs/>
          <w:iCs/>
        </w:rPr>
        <w:t>Plan and deliver high quality, well-structured Spanish lessons to pupils at KS3 and KS4 level</w:t>
      </w:r>
    </w:p>
    <w:p>
      <w:pPr>
        <w:pStyle w:val="ListParagraph"/>
        <w:numPr>
          <w:ilvl w:val="0"/>
          <w:numId w:val="43"/>
        </w:numPr>
        <w:ind w:left="568" w:hanging="284"/>
        <w:textAlignment w:val="baseline"/>
        <w:rPr>
          <w:rFonts w:ascii="Roboto" w:hAnsi="Roboto" w:cs="Arial"/>
        </w:rPr>
      </w:pPr>
      <w:r>
        <w:rPr>
          <w:rFonts w:ascii="Roboto" w:hAnsi="Roboto" w:cs="Arial"/>
        </w:rPr>
        <w:t>Deliver engaging Spanish lessons across a wide range of specialisms</w:t>
      </w:r>
    </w:p>
    <w:p>
      <w:pPr>
        <w:pStyle w:val="ListParagraph"/>
        <w:numPr>
          <w:ilvl w:val="0"/>
          <w:numId w:val="43"/>
        </w:numPr>
        <w:ind w:left="568" w:hanging="284"/>
        <w:textAlignment w:val="baseline"/>
        <w:rPr>
          <w:rFonts w:ascii="Roboto" w:hAnsi="Roboto" w:cs="Arial"/>
        </w:rPr>
      </w:pPr>
      <w:r>
        <w:rPr>
          <w:rFonts w:ascii="Roboto" w:hAnsi="Roboto" w:cs="Arial"/>
        </w:rPr>
        <w:t>Ensure a strong understanding of the KS3 curriculum and KS4 qualification specifications</w:t>
      </w:r>
    </w:p>
    <w:p>
      <w:pPr>
        <w:pStyle w:val="ListParagraph"/>
        <w:numPr>
          <w:ilvl w:val="0"/>
          <w:numId w:val="43"/>
        </w:numPr>
        <w:ind w:left="568" w:hanging="284"/>
        <w:textAlignment w:val="baseline"/>
        <w:rPr>
          <w:rFonts w:ascii="Roboto" w:hAnsi="Roboto" w:cs="Arial"/>
        </w:rPr>
      </w:pPr>
      <w:r>
        <w:rPr>
          <w:rFonts w:ascii="Roboto" w:hAnsi="Roboto" w:cs="Arial"/>
        </w:rPr>
        <w:t xml:space="preserve">Demonstrate strong subject knowledge and a willingness to continually develop this </w:t>
      </w:r>
    </w:p>
    <w:p>
      <w:pPr>
        <w:pStyle w:val="ListParagraph"/>
        <w:numPr>
          <w:ilvl w:val="0"/>
          <w:numId w:val="43"/>
        </w:numPr>
        <w:ind w:left="568" w:hanging="284"/>
        <w:textAlignment w:val="baseline"/>
        <w:rPr>
          <w:rFonts w:ascii="Roboto" w:hAnsi="Roboto" w:cs="Arial"/>
        </w:rPr>
      </w:pPr>
      <w:r>
        <w:rPr>
          <w:rFonts w:ascii="Roboto" w:hAnsi="Roboto" w:cs="Arial"/>
        </w:rPr>
        <w:t>Maintain an understanding of curriculum developments in the subject</w:t>
      </w:r>
    </w:p>
    <w:p>
      <w:pPr>
        <w:pStyle w:val="ListParagraph"/>
        <w:numPr>
          <w:ilvl w:val="0"/>
          <w:numId w:val="43"/>
        </w:numPr>
        <w:ind w:left="568" w:hanging="284"/>
        <w:textAlignment w:val="baseline"/>
        <w:rPr>
          <w:rFonts w:ascii="Roboto" w:hAnsi="Roboto" w:cs="Arial"/>
        </w:rPr>
      </w:pPr>
      <w:r>
        <w:rPr>
          <w:rFonts w:ascii="Roboto" w:hAnsi="Roboto" w:cs="Arial"/>
        </w:rPr>
        <w:t>Maintain high expectations in lessons and follow the school’s behaviour policy</w:t>
      </w:r>
    </w:p>
    <w:p>
      <w:pPr>
        <w:pStyle w:val="ListParagraph"/>
        <w:numPr>
          <w:ilvl w:val="0"/>
          <w:numId w:val="43"/>
        </w:numPr>
        <w:ind w:left="568" w:hanging="284"/>
        <w:textAlignment w:val="baseline"/>
        <w:rPr>
          <w:rFonts w:ascii="Roboto" w:hAnsi="Roboto" w:cs="Arial"/>
        </w:rPr>
      </w:pPr>
      <w:r>
        <w:rPr>
          <w:rFonts w:ascii="Roboto" w:hAnsi="Roboto" w:cs="Arial"/>
        </w:rPr>
        <w:t>Regularly assess students' work and provide feedback to ensure strong pupil progress</w:t>
      </w:r>
    </w:p>
    <w:p>
      <w:pPr>
        <w:pStyle w:val="ListParagraph"/>
        <w:numPr>
          <w:ilvl w:val="0"/>
          <w:numId w:val="43"/>
        </w:numPr>
        <w:ind w:left="568" w:hanging="284"/>
        <w:textAlignment w:val="baseline"/>
        <w:rPr>
          <w:rFonts w:ascii="Roboto" w:hAnsi="Roboto" w:cs="Arial"/>
        </w:rPr>
      </w:pPr>
      <w:r>
        <w:rPr>
          <w:rFonts w:ascii="Roboto" w:hAnsi="Roboto" w:cs="Arial"/>
        </w:rPr>
        <w:t>Contribute to the planning of the Faculty through production of resources and schemes of work</w:t>
      </w:r>
    </w:p>
    <w:p>
      <w:pPr>
        <w:pStyle w:val="ListParagraph"/>
        <w:numPr>
          <w:ilvl w:val="0"/>
          <w:numId w:val="43"/>
        </w:numPr>
        <w:ind w:left="568" w:hanging="284"/>
        <w:textAlignment w:val="baseline"/>
        <w:rPr>
          <w:rFonts w:ascii="Roboto" w:hAnsi="Roboto" w:cs="Arial"/>
        </w:rPr>
      </w:pPr>
      <w:r>
        <w:rPr>
          <w:rFonts w:ascii="Roboto" w:hAnsi="Roboto" w:cs="Arial"/>
        </w:rPr>
        <w:t>Contribute to the ethos of the school through extra-curricular opportunities and partnership with local organisations</w:t>
      </w:r>
    </w:p>
    <w:p>
      <w:pPr>
        <w:pStyle w:val="ListParagraph"/>
        <w:numPr>
          <w:ilvl w:val="0"/>
          <w:numId w:val="43"/>
        </w:numPr>
        <w:ind w:left="568" w:hanging="284"/>
        <w:textAlignment w:val="baseline"/>
        <w:rPr>
          <w:rFonts w:ascii="Roboto" w:hAnsi="Roboto" w:cs="Arial"/>
        </w:rPr>
      </w:pPr>
      <w:r>
        <w:rPr>
          <w:rFonts w:ascii="Roboto" w:hAnsi="Roboto" w:cs="Arial"/>
        </w:rPr>
        <w:t>Establish and maintain positive relationships between school and parents/carers</w:t>
      </w:r>
    </w:p>
    <w:p>
      <w:pPr>
        <w:pStyle w:val="ListParagraph"/>
        <w:numPr>
          <w:ilvl w:val="0"/>
          <w:numId w:val="43"/>
        </w:numPr>
        <w:ind w:left="568" w:hanging="284"/>
        <w:textAlignment w:val="baseline"/>
        <w:rPr>
          <w:rFonts w:ascii="Roboto" w:hAnsi="Roboto" w:cs="Arial"/>
        </w:rPr>
      </w:pPr>
      <w:r>
        <w:rPr>
          <w:rFonts w:ascii="Roboto" w:hAnsi="Roboto" w:cs="Arial"/>
        </w:rPr>
        <w:t>Contribute to the pastoral work of the school through the role of form tutor</w:t>
      </w:r>
    </w:p>
    <w:p>
      <w:pPr>
        <w:pStyle w:val="ListParagraph"/>
        <w:numPr>
          <w:ilvl w:val="0"/>
          <w:numId w:val="43"/>
        </w:numPr>
        <w:ind w:left="568" w:hanging="284"/>
        <w:textAlignment w:val="baseline"/>
        <w:rPr>
          <w:rFonts w:ascii="Roboto" w:hAnsi="Roboto" w:cs="Arial"/>
        </w:rPr>
      </w:pPr>
      <w:r>
        <w:rPr>
          <w:rFonts w:ascii="Roboto" w:hAnsi="Roboto" w:cs="Arial"/>
        </w:rPr>
        <w:t>Be willing to teach at least one additional subject</w:t>
      </w:r>
    </w:p>
    <w:p>
      <w:pPr>
        <w:pStyle w:val="ListParagraph"/>
        <w:numPr>
          <w:ilvl w:val="0"/>
          <w:numId w:val="43"/>
        </w:numPr>
        <w:ind w:left="568" w:hanging="284"/>
        <w:textAlignment w:val="baseline"/>
        <w:rPr>
          <w:rFonts w:ascii="Roboto" w:hAnsi="Roboto" w:cs="Arial"/>
        </w:rPr>
      </w:pPr>
      <w:r>
        <w:rPr>
          <w:rFonts w:ascii="Roboto" w:hAnsi="Roboto" w:cs="Arial"/>
        </w:rPr>
        <w:t>Leadership responsibilities can be negotiated for exceptional candidates</w:t>
      </w:r>
    </w:p>
    <w:p>
      <w:pPr>
        <w:rPr>
          <w:rFonts w:ascii="Roboto" w:hAnsi="Roboto" w:cs="Arial"/>
          <w:b/>
          <w:bCs/>
          <w:iCs/>
          <w:color w:val="000000"/>
        </w:rPr>
      </w:pPr>
    </w:p>
    <w:p>
      <w:pPr>
        <w:rPr>
          <w:rFonts w:ascii="Times New Roman" w:eastAsia="Times New Roman" w:hAnsi="Times New Roman" w:cs="Times New Roman"/>
          <w:sz w:val="24"/>
          <w:szCs w:val="24"/>
          <w:lang w:eastAsia="en-GB"/>
        </w:rPr>
      </w:pPr>
      <w:r>
        <w:rPr>
          <w:rFonts w:ascii="Roboto" w:eastAsia="Times New Roman" w:hAnsi="Roboto" w:cs="Times New Roman"/>
          <w:color w:val="000000"/>
          <w:lang w:eastAsia="en-GB"/>
        </w:rPr>
        <w:t>The duties above are neither exclusive nor exhaustive and the post holder may be required to carry out appropriate duties within the context of the job, skills and grade.</w:t>
      </w:r>
    </w:p>
    <w:p>
      <w:pPr>
        <w:rPr>
          <w:rFonts w:ascii="Roboto" w:eastAsia="Times New Roman" w:hAnsi="Roboto" w:cs="Arial"/>
          <w:highlight w:val="yellow"/>
          <w:lang w:eastAsia="en-GB"/>
        </w:rPr>
      </w:pPr>
    </w:p>
    <w:p>
      <w:pPr>
        <w:pStyle w:val="NormalWeb"/>
        <w:spacing w:before="0" w:beforeAutospacing="0" w:after="0" w:afterAutospacing="0"/>
        <w:jc w:val="both"/>
        <w:rPr>
          <w:rFonts w:ascii="Roboto" w:hAnsi="Roboto"/>
        </w:rPr>
      </w:pPr>
      <w:r>
        <w:rPr>
          <w:rFonts w:ascii="Roboto" w:hAnsi="Roboto" w:cs="Arial"/>
          <w:color w:val="000000"/>
          <w:sz w:val="22"/>
          <w:szCs w:val="22"/>
        </w:rPr>
        <w:t>The duties may be varied to meet the changing demands of the school at the reasonable discretion of the Headteacher.</w:t>
      </w:r>
    </w:p>
    <w:p>
      <w:pPr>
        <w:tabs>
          <w:tab w:val="left" w:pos="2520"/>
        </w:tabs>
        <w:rPr>
          <w:rFonts w:ascii="Roboto" w:eastAsia="Times New Roman" w:hAnsi="Roboto" w:cs="Times New Roman"/>
          <w:lang w:eastAsia="en-GB"/>
        </w:rPr>
      </w:pPr>
    </w:p>
    <w:p>
      <w:pPr>
        <w:jc w:val="both"/>
        <w:rPr>
          <w:rFonts w:ascii="Roboto" w:hAnsi="Roboto"/>
          <w:b/>
          <w:sz w:val="28"/>
          <w:szCs w:val="28"/>
          <w:u w:val="single"/>
        </w:rPr>
      </w:pPr>
      <w:r>
        <w:rPr>
          <w:rFonts w:ascii="Roboto" w:hAnsi="Roboto"/>
          <w:b/>
          <w:sz w:val="28"/>
          <w:szCs w:val="28"/>
          <w:u w:val="single"/>
        </w:rPr>
        <w:t>Safeguarding</w:t>
      </w:r>
    </w:p>
    <w:p>
      <w:pPr>
        <w:pStyle w:val="ListParagraph"/>
        <w:numPr>
          <w:ilvl w:val="0"/>
          <w:numId w:val="24"/>
        </w:numPr>
        <w:ind w:left="568" w:hanging="284"/>
        <w:jc w:val="both"/>
        <w:rPr>
          <w:rFonts w:ascii="Roboto" w:eastAsia="Times New Roman" w:hAnsi="Roboto" w:cs="Times New Roman"/>
          <w:szCs w:val="20"/>
          <w:lang w:eastAsia="en-GB"/>
        </w:rPr>
      </w:pPr>
      <w:r>
        <w:rPr>
          <w:rFonts w:ascii="Roboto" w:eastAsia="Times New Roman" w:hAnsi="Roboto" w:cs="Times New Roman"/>
          <w:szCs w:val="20"/>
          <w:lang w:eastAsia="en-GB"/>
        </w:rPr>
        <w:t>Demonstrate a commitment to keeping children and young people safe</w:t>
      </w:r>
    </w:p>
    <w:p>
      <w:pPr>
        <w:pStyle w:val="ListParagraph"/>
        <w:numPr>
          <w:ilvl w:val="0"/>
          <w:numId w:val="24"/>
        </w:numPr>
        <w:ind w:left="568" w:hanging="284"/>
        <w:jc w:val="both"/>
        <w:rPr>
          <w:rFonts w:ascii="Roboto" w:eastAsia="Times New Roman" w:hAnsi="Roboto" w:cs="Times New Roman"/>
          <w:szCs w:val="20"/>
          <w:lang w:eastAsia="en-GB"/>
        </w:rPr>
      </w:pPr>
      <w:r>
        <w:rPr>
          <w:rFonts w:ascii="Roboto" w:eastAsia="Times New Roman" w:hAnsi="Roboto" w:cs="Times New Roman"/>
          <w:szCs w:val="20"/>
          <w:lang w:eastAsia="en-GB"/>
        </w:rPr>
        <w:t>Report any disclosure made to you to the appropriate person</w:t>
      </w:r>
    </w:p>
    <w:p>
      <w:pPr>
        <w:pStyle w:val="ListParagraph"/>
        <w:numPr>
          <w:ilvl w:val="0"/>
          <w:numId w:val="24"/>
        </w:numPr>
        <w:ind w:left="568" w:hanging="284"/>
        <w:jc w:val="both"/>
        <w:rPr>
          <w:rFonts w:ascii="Roboto" w:eastAsia="Times New Roman" w:hAnsi="Roboto" w:cs="Times New Roman"/>
          <w:szCs w:val="20"/>
          <w:lang w:eastAsia="en-GB"/>
        </w:rPr>
      </w:pPr>
      <w:r>
        <w:rPr>
          <w:rFonts w:ascii="Roboto" w:eastAsia="Times New Roman" w:hAnsi="Roboto" w:cs="Times New Roman"/>
          <w:szCs w:val="20"/>
          <w:lang w:eastAsia="en-GB"/>
        </w:rPr>
        <w:t>Report any safeguarding concerns in the workplace to the appropriate person</w:t>
      </w:r>
    </w:p>
    <w:p>
      <w:pPr>
        <w:pStyle w:val="ListParagraph"/>
        <w:numPr>
          <w:ilvl w:val="0"/>
          <w:numId w:val="24"/>
        </w:numPr>
        <w:ind w:left="568" w:hanging="284"/>
        <w:jc w:val="both"/>
        <w:rPr>
          <w:rFonts w:ascii="Roboto" w:hAnsi="Roboto"/>
          <w:b/>
          <w:u w:val="single"/>
        </w:rPr>
      </w:pPr>
      <w:r>
        <w:rPr>
          <w:rFonts w:ascii="Roboto" w:eastAsia="Times New Roman" w:hAnsi="Roboto" w:cs="Times New Roman"/>
          <w:szCs w:val="20"/>
          <w:lang w:eastAsia="en-GB"/>
        </w:rPr>
        <w:t>Maintain an awareness of the Trust policies in relation to safeguarding</w:t>
      </w:r>
    </w:p>
    <w:p>
      <w:pPr>
        <w:jc w:val="both"/>
        <w:rPr>
          <w:rFonts w:ascii="Roboto" w:hAnsi="Roboto"/>
        </w:rPr>
      </w:pPr>
    </w:p>
    <w:p>
      <w:pPr>
        <w:shd w:val="clear" w:color="auto" w:fill="FFFFFF"/>
        <w:jc w:val="both"/>
        <w:rPr>
          <w:rFonts w:ascii="Roboto" w:hAnsi="Roboto"/>
        </w:rPr>
      </w:pPr>
      <w:r>
        <w:rPr>
          <w:rFonts w:ascii="Roboto" w:hAnsi="Roboto"/>
          <w:lang w:eastAsia="en-GB"/>
        </w:rPr>
        <w:lastRenderedPageBreak/>
        <w:t>T</w:t>
      </w:r>
      <w:r>
        <w:rPr>
          <w:rFonts w:ascii="Roboto" w:hAnsi="Roboto"/>
        </w:rPr>
        <w:t xml:space="preserve">he Sigma Trust is committed to safeguarding and protecting the children and young people that we work with. As such, all posts are subject to safer recruitment process, including the disclosure of criminal records and vetting checks. We ensure that we have a range of policies in place which promote safeguarding and safer working practice across our schools. </w:t>
      </w:r>
    </w:p>
    <w:p>
      <w:pPr>
        <w:pStyle w:val="ListParagraph"/>
        <w:ind w:left="0"/>
        <w:jc w:val="both"/>
        <w:rPr>
          <w:rFonts w:ascii="Roboto" w:hAnsi="Roboto"/>
        </w:rPr>
      </w:pPr>
    </w:p>
    <w:p>
      <w:pPr>
        <w:jc w:val="both"/>
        <w:rPr>
          <w:rFonts w:ascii="Roboto" w:hAnsi="Roboto"/>
          <w:b/>
          <w:sz w:val="28"/>
          <w:szCs w:val="28"/>
          <w:u w:val="single"/>
        </w:rPr>
      </w:pPr>
      <w:r>
        <w:rPr>
          <w:rFonts w:ascii="Roboto" w:hAnsi="Roboto"/>
          <w:b/>
          <w:sz w:val="28"/>
          <w:szCs w:val="28"/>
          <w:u w:val="single"/>
        </w:rPr>
        <w:t>General</w:t>
      </w:r>
    </w:p>
    <w:p>
      <w:pPr>
        <w:pStyle w:val="ListParagraph"/>
        <w:numPr>
          <w:ilvl w:val="0"/>
          <w:numId w:val="3"/>
        </w:numPr>
        <w:rPr>
          <w:rFonts w:ascii="Roboto" w:hAnsi="Roboto"/>
        </w:rPr>
      </w:pPr>
      <w:r>
        <w:rPr>
          <w:rFonts w:ascii="Roboto" w:hAnsi="Roboto"/>
        </w:rPr>
        <w:t>To participate in the performance and development review process, taking personal responsibility for identification of learning, development and training opportunities in discussion with line manager</w:t>
      </w:r>
    </w:p>
    <w:p>
      <w:pPr>
        <w:pStyle w:val="ListParagraph"/>
        <w:numPr>
          <w:ilvl w:val="0"/>
          <w:numId w:val="3"/>
        </w:numPr>
        <w:rPr>
          <w:rFonts w:ascii="Roboto" w:hAnsi="Roboto"/>
        </w:rPr>
      </w:pPr>
      <w:r>
        <w:rPr>
          <w:rFonts w:ascii="Roboto" w:hAnsi="Roboto"/>
        </w:rPr>
        <w:t>To comply with individual responsibilities, in accordance with the role, for health &amp; safety in the workplace</w:t>
      </w:r>
    </w:p>
    <w:p>
      <w:pPr>
        <w:pStyle w:val="ListParagraph"/>
        <w:numPr>
          <w:ilvl w:val="0"/>
          <w:numId w:val="3"/>
        </w:numPr>
        <w:rPr>
          <w:rFonts w:ascii="Roboto" w:hAnsi="Roboto"/>
        </w:rPr>
      </w:pPr>
      <w:r>
        <w:rPr>
          <w:rFonts w:ascii="Roboto" w:hAnsi="Roboto"/>
        </w:rPr>
        <w:t>Ensure all duties and services provided are in accordance with the trust’s Equal Opportunities Policy</w:t>
      </w:r>
    </w:p>
    <w:p>
      <w:pPr>
        <w:jc w:val="both"/>
        <w:rPr>
          <w:rFonts w:ascii="Roboto Medium" w:hAnsi="Roboto Medium"/>
        </w:rPr>
      </w:pPr>
    </w:p>
    <w:p>
      <w:pPr>
        <w:pStyle w:val="ListParagraph"/>
        <w:ind w:left="0"/>
        <w:jc w:val="both"/>
        <w:rPr>
          <w:rFonts w:ascii="Roboto" w:hAnsi="Roboto"/>
        </w:rPr>
      </w:pPr>
      <w:r>
        <w:rPr>
          <w:rFonts w:ascii="Roboto" w:hAnsi="Roboto"/>
        </w:rPr>
        <w:t>Whilst every effort has been made to explain the main duties and responsibilities of the post, each individual task needing to be undertaken may not be identified.</w:t>
      </w:r>
    </w:p>
    <w:p>
      <w:pPr>
        <w:pStyle w:val="ListParagraph"/>
        <w:ind w:left="0"/>
        <w:jc w:val="both"/>
        <w:rPr>
          <w:rFonts w:ascii="Roboto" w:hAnsi="Roboto"/>
        </w:rPr>
      </w:pPr>
    </w:p>
    <w:p>
      <w:pPr>
        <w:pStyle w:val="ListParagraph"/>
        <w:ind w:left="0"/>
        <w:jc w:val="both"/>
        <w:rPr>
          <w:rFonts w:ascii="Roboto" w:hAnsi="Roboto"/>
        </w:rPr>
      </w:pPr>
      <w:r>
        <w:rPr>
          <w:rFonts w:ascii="Roboto" w:hAnsi="Roboto"/>
        </w:rPr>
        <w:t>The post-holder will be expected to comply with any reasonable request from a manager to undertake work of a similar level that is not specified within this job description.</w:t>
      </w:r>
    </w:p>
    <w:p>
      <w:pPr>
        <w:jc w:val="both"/>
        <w:rPr>
          <w:rFonts w:ascii="Roboto" w:hAnsi="Roboto"/>
        </w:rPr>
      </w:pPr>
    </w:p>
    <w:p>
      <w:pPr>
        <w:pStyle w:val="NoSpacing"/>
        <w:jc w:val="both"/>
        <w:rPr>
          <w:rFonts w:ascii="Roboto" w:hAnsi="Roboto" w:cs="Arial"/>
          <w:sz w:val="22"/>
          <w:szCs w:val="22"/>
        </w:rPr>
      </w:pPr>
      <w:r>
        <w:rPr>
          <w:rFonts w:ascii="Roboto" w:hAnsi="Roboto" w:cs="Arial"/>
          <w:sz w:val="22"/>
          <w:szCs w:val="22"/>
        </w:rPr>
        <w:t>This job description may be amended at any time following discussion with the Headteacher and/or CEO, and will be reviewed annually.</w:t>
      </w: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bookmarkStart w:id="0" w:name="_GoBack"/>
      <w:bookmarkEnd w:id="0"/>
    </w:p>
    <w:p>
      <w:pPr>
        <w:jc w:val="both"/>
        <w:rPr>
          <w:rFonts w:ascii="Roboto Medium" w:hAnsi="Roboto Medium"/>
          <w:b/>
          <w:sz w:val="24"/>
          <w:szCs w:val="24"/>
        </w:rPr>
      </w:pPr>
    </w:p>
    <w:p>
      <w:pPr>
        <w:jc w:val="both"/>
        <w:rPr>
          <w:rFonts w:ascii="Roboto Medium" w:hAnsi="Roboto Medium"/>
          <w:b/>
          <w:sz w:val="24"/>
          <w:szCs w:val="24"/>
        </w:rPr>
      </w:pPr>
    </w:p>
    <w:p>
      <w:pPr>
        <w:pStyle w:val="NoSpacing"/>
        <w:jc w:val="both"/>
        <w:rPr>
          <w:rFonts w:ascii="Roboto Medium" w:hAnsi="Roboto Medium" w:cs="Arial"/>
          <w:sz w:val="22"/>
          <w:szCs w:val="22"/>
        </w:rPr>
      </w:pPr>
    </w:p>
    <w:p>
      <w:pPr>
        <w:spacing w:after="160" w:line="256" w:lineRule="auto"/>
        <w:ind w:right="459"/>
        <w:rPr>
          <w:rFonts w:ascii="Roboto Medium" w:hAnsi="Roboto Medium"/>
        </w:rPr>
      </w:pPr>
      <w:r>
        <w:rPr>
          <w:rFonts w:ascii="Roboto Medium" w:hAnsi="Roboto Medium"/>
          <w:noProof/>
          <w:sz w:val="20"/>
          <w:lang w:eastAsia="en-GB"/>
        </w:rPr>
        <w:drawing>
          <wp:inline distT="0" distB="0" distL="0" distR="0">
            <wp:extent cx="5731510" cy="522605"/>
            <wp:effectExtent l="19050" t="0" r="2540" b="0"/>
            <wp:docPr id="1" name="Picture 0" descr="Sigma_Trust_Tagline_Devic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Trust_Tagline_Device_Teal.jpg"/>
                    <pic:cNvPicPr/>
                  </pic:nvPicPr>
                  <pic:blipFill>
                    <a:blip r:embed="rId11" cstate="print"/>
                    <a:stretch>
                      <a:fillRect/>
                    </a:stretch>
                  </pic:blipFill>
                  <pic:spPr>
                    <a:xfrm>
                      <a:off x="0" y="0"/>
                      <a:ext cx="5731510" cy="522605"/>
                    </a:xfrm>
                    <a:prstGeom prst="rect">
                      <a:avLst/>
                    </a:prstGeom>
                  </pic:spPr>
                </pic:pic>
              </a:graphicData>
            </a:graphic>
          </wp:inline>
        </w:drawing>
      </w:r>
    </w:p>
    <w:sectPr>
      <w:headerReference w:type="default" r:id="rId12"/>
      <w:footerReference w:type="default" r:id="rId13"/>
      <w:pgSz w:w="11906" w:h="16838" w:code="9"/>
      <w:pgMar w:top="1440" w:right="1080" w:bottom="1560"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eastAsia="en-GB"/>
      </w:rPr>
      <w:drawing>
        <wp:inline distT="0" distB="0" distL="0" distR="0">
          <wp:extent cx="2887861" cy="857250"/>
          <wp:effectExtent l="0" t="0" r="8255" b="0"/>
          <wp:docPr id="7" name="Picture 7"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861" cy="857250"/>
                  </a:xfrm>
                  <a:prstGeom prst="rect">
                    <a:avLst/>
                  </a:prstGeom>
                  <a:noFill/>
                  <a:ln>
                    <a:noFill/>
                  </a:ln>
                </pic:spPr>
              </pic:pic>
            </a:graphicData>
          </a:graphic>
        </wp:inline>
      </w:drawing>
    </w:r>
  </w:p>
  <w:p>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62DC"/>
    <w:multiLevelType w:val="hybridMultilevel"/>
    <w:tmpl w:val="D286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0442D"/>
    <w:multiLevelType w:val="hybridMultilevel"/>
    <w:tmpl w:val="48D69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C7420F"/>
    <w:multiLevelType w:val="hybridMultilevel"/>
    <w:tmpl w:val="F87A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07013"/>
    <w:multiLevelType w:val="hybridMultilevel"/>
    <w:tmpl w:val="C3C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743CF"/>
    <w:multiLevelType w:val="hybridMultilevel"/>
    <w:tmpl w:val="5E24EE34"/>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8" w15:restartNumberingAfterBreak="0">
    <w:nsid w:val="11517D53"/>
    <w:multiLevelType w:val="hybridMultilevel"/>
    <w:tmpl w:val="503C7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255F4"/>
    <w:multiLevelType w:val="multilevel"/>
    <w:tmpl w:val="70D88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C6498"/>
    <w:multiLevelType w:val="hybridMultilevel"/>
    <w:tmpl w:val="C2C0C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D97E52"/>
    <w:multiLevelType w:val="multilevel"/>
    <w:tmpl w:val="EA3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B81D84"/>
    <w:multiLevelType w:val="hybridMultilevel"/>
    <w:tmpl w:val="EEE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742D5"/>
    <w:multiLevelType w:val="hybridMultilevel"/>
    <w:tmpl w:val="4E1E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B77E4"/>
    <w:multiLevelType w:val="multilevel"/>
    <w:tmpl w:val="549C3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7C1B79"/>
    <w:multiLevelType w:val="hybridMultilevel"/>
    <w:tmpl w:val="68B6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2698E"/>
    <w:multiLevelType w:val="multilevel"/>
    <w:tmpl w:val="7ED67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16839"/>
    <w:multiLevelType w:val="hybridMultilevel"/>
    <w:tmpl w:val="403A4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A4AFA"/>
    <w:multiLevelType w:val="multilevel"/>
    <w:tmpl w:val="549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9D3506"/>
    <w:multiLevelType w:val="hybridMultilevel"/>
    <w:tmpl w:val="DB70F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0D5228"/>
    <w:multiLevelType w:val="hybridMultilevel"/>
    <w:tmpl w:val="28B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26BC3"/>
    <w:multiLevelType w:val="multilevel"/>
    <w:tmpl w:val="D53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C2001"/>
    <w:multiLevelType w:val="hybridMultilevel"/>
    <w:tmpl w:val="F8CAF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5733F"/>
    <w:multiLevelType w:val="hybridMultilevel"/>
    <w:tmpl w:val="2DE0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34702"/>
    <w:multiLevelType w:val="hybridMultilevel"/>
    <w:tmpl w:val="B90EE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2B01DD"/>
    <w:multiLevelType w:val="hybridMultilevel"/>
    <w:tmpl w:val="6B424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D2791"/>
    <w:multiLevelType w:val="hybridMultilevel"/>
    <w:tmpl w:val="4BFC8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0"/>
  </w:num>
  <w:num w:numId="4">
    <w:abstractNumId w:val="20"/>
  </w:num>
  <w:num w:numId="5">
    <w:abstractNumId w:val="14"/>
  </w:num>
  <w:num w:numId="6">
    <w:abstractNumId w:val="32"/>
  </w:num>
  <w:num w:numId="7">
    <w:abstractNumId w:val="2"/>
  </w:num>
  <w:num w:numId="8">
    <w:abstractNumId w:val="28"/>
  </w:num>
  <w:num w:numId="9">
    <w:abstractNumId w:val="23"/>
  </w:num>
  <w:num w:numId="10">
    <w:abstractNumId w:val="26"/>
  </w:num>
  <w:num w:numId="11">
    <w:abstractNumId w:val="14"/>
  </w:num>
  <w:num w:numId="12">
    <w:abstractNumId w:val="0"/>
  </w:num>
  <w:num w:numId="13">
    <w:abstractNumId w:val="26"/>
  </w:num>
  <w:num w:numId="14">
    <w:abstractNumId w:val="14"/>
  </w:num>
  <w:num w:numId="15">
    <w:abstractNumId w:val="2"/>
  </w:num>
  <w:num w:numId="16">
    <w:abstractNumId w:val="32"/>
  </w:num>
  <w:num w:numId="17">
    <w:abstractNumId w:val="0"/>
  </w:num>
  <w:num w:numId="18">
    <w:abstractNumId w:val="30"/>
  </w:num>
  <w:num w:numId="19">
    <w:abstractNumId w:val="9"/>
  </w:num>
  <w:num w:numId="20">
    <w:abstractNumId w:val="19"/>
  </w:num>
  <w:num w:numId="21">
    <w:abstractNumId w:val="7"/>
  </w:num>
  <w:num w:numId="22">
    <w:abstractNumId w:val="34"/>
  </w:num>
  <w:num w:numId="23">
    <w:abstractNumId w:val="17"/>
  </w:num>
  <w:num w:numId="24">
    <w:abstractNumId w:val="25"/>
  </w:num>
  <w:num w:numId="25">
    <w:abstractNumId w:val="4"/>
  </w:num>
  <w:num w:numId="26">
    <w:abstractNumId w:val="22"/>
  </w:num>
  <w:num w:numId="27">
    <w:abstractNumId w:val="31"/>
  </w:num>
  <w:num w:numId="28">
    <w:abstractNumId w:val="10"/>
  </w:num>
  <w:num w:numId="29">
    <w:abstractNumId w:val="29"/>
  </w:num>
  <w:num w:numId="30">
    <w:abstractNumId w:val="12"/>
  </w:num>
  <w:num w:numId="31">
    <w:abstractNumId w:val="18"/>
  </w:num>
  <w:num w:numId="32">
    <w:abstractNumId w:val="16"/>
  </w:num>
  <w:num w:numId="33">
    <w:abstractNumId w:val="8"/>
  </w:num>
  <w:num w:numId="34">
    <w:abstractNumId w:val="24"/>
  </w:num>
  <w:num w:numId="35">
    <w:abstractNumId w:val="1"/>
  </w:num>
  <w:num w:numId="36">
    <w:abstractNumId w:val="11"/>
  </w:num>
  <w:num w:numId="37">
    <w:abstractNumId w:val="21"/>
  </w:num>
  <w:num w:numId="38">
    <w:abstractNumId w:val="33"/>
  </w:num>
  <w:num w:numId="39">
    <w:abstractNumId w:val="3"/>
  </w:num>
  <w:num w:numId="40">
    <w:abstractNumId w:val="35"/>
  </w:num>
  <w:num w:numId="41">
    <w:abstractNumId w:val="5"/>
  </w:num>
  <w:num w:numId="42">
    <w:abstractNumId w:val="15"/>
  </w:num>
  <w:num w:numId="43">
    <w:abstractNumId w:val="2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478">
      <w:bodyDiv w:val="1"/>
      <w:marLeft w:val="0"/>
      <w:marRight w:val="0"/>
      <w:marTop w:val="0"/>
      <w:marBottom w:val="0"/>
      <w:divBdr>
        <w:top w:val="none" w:sz="0" w:space="0" w:color="auto"/>
        <w:left w:val="none" w:sz="0" w:space="0" w:color="auto"/>
        <w:bottom w:val="none" w:sz="0" w:space="0" w:color="auto"/>
        <w:right w:val="none" w:sz="0" w:space="0" w:color="auto"/>
      </w:divBdr>
    </w:div>
    <w:div w:id="221404941">
      <w:bodyDiv w:val="1"/>
      <w:marLeft w:val="0"/>
      <w:marRight w:val="0"/>
      <w:marTop w:val="0"/>
      <w:marBottom w:val="0"/>
      <w:divBdr>
        <w:top w:val="none" w:sz="0" w:space="0" w:color="auto"/>
        <w:left w:val="none" w:sz="0" w:space="0" w:color="auto"/>
        <w:bottom w:val="none" w:sz="0" w:space="0" w:color="auto"/>
        <w:right w:val="none" w:sz="0" w:space="0" w:color="auto"/>
      </w:divBdr>
    </w:div>
    <w:div w:id="281426618">
      <w:bodyDiv w:val="1"/>
      <w:marLeft w:val="0"/>
      <w:marRight w:val="0"/>
      <w:marTop w:val="0"/>
      <w:marBottom w:val="0"/>
      <w:divBdr>
        <w:top w:val="none" w:sz="0" w:space="0" w:color="auto"/>
        <w:left w:val="none" w:sz="0" w:space="0" w:color="auto"/>
        <w:bottom w:val="none" w:sz="0" w:space="0" w:color="auto"/>
        <w:right w:val="none" w:sz="0" w:space="0" w:color="auto"/>
      </w:divBdr>
    </w:div>
    <w:div w:id="464272805">
      <w:bodyDiv w:val="1"/>
      <w:marLeft w:val="0"/>
      <w:marRight w:val="0"/>
      <w:marTop w:val="0"/>
      <w:marBottom w:val="0"/>
      <w:divBdr>
        <w:top w:val="none" w:sz="0" w:space="0" w:color="auto"/>
        <w:left w:val="none" w:sz="0" w:space="0" w:color="auto"/>
        <w:bottom w:val="none" w:sz="0" w:space="0" w:color="auto"/>
        <w:right w:val="none" w:sz="0" w:space="0" w:color="auto"/>
      </w:divBdr>
    </w:div>
    <w:div w:id="584803319">
      <w:bodyDiv w:val="1"/>
      <w:marLeft w:val="0"/>
      <w:marRight w:val="0"/>
      <w:marTop w:val="0"/>
      <w:marBottom w:val="0"/>
      <w:divBdr>
        <w:top w:val="none" w:sz="0" w:space="0" w:color="auto"/>
        <w:left w:val="none" w:sz="0" w:space="0" w:color="auto"/>
        <w:bottom w:val="none" w:sz="0" w:space="0" w:color="auto"/>
        <w:right w:val="none" w:sz="0" w:space="0" w:color="auto"/>
      </w:divBdr>
    </w:div>
    <w:div w:id="647174962">
      <w:bodyDiv w:val="1"/>
      <w:marLeft w:val="0"/>
      <w:marRight w:val="0"/>
      <w:marTop w:val="0"/>
      <w:marBottom w:val="0"/>
      <w:divBdr>
        <w:top w:val="none" w:sz="0" w:space="0" w:color="auto"/>
        <w:left w:val="none" w:sz="0" w:space="0" w:color="auto"/>
        <w:bottom w:val="none" w:sz="0" w:space="0" w:color="auto"/>
        <w:right w:val="none" w:sz="0" w:space="0" w:color="auto"/>
      </w:divBdr>
    </w:div>
    <w:div w:id="716010297">
      <w:bodyDiv w:val="1"/>
      <w:marLeft w:val="0"/>
      <w:marRight w:val="0"/>
      <w:marTop w:val="0"/>
      <w:marBottom w:val="0"/>
      <w:divBdr>
        <w:top w:val="none" w:sz="0" w:space="0" w:color="auto"/>
        <w:left w:val="none" w:sz="0" w:space="0" w:color="auto"/>
        <w:bottom w:val="none" w:sz="0" w:space="0" w:color="auto"/>
        <w:right w:val="none" w:sz="0" w:space="0" w:color="auto"/>
      </w:divBdr>
    </w:div>
    <w:div w:id="906694405">
      <w:bodyDiv w:val="1"/>
      <w:marLeft w:val="0"/>
      <w:marRight w:val="0"/>
      <w:marTop w:val="0"/>
      <w:marBottom w:val="0"/>
      <w:divBdr>
        <w:top w:val="none" w:sz="0" w:space="0" w:color="auto"/>
        <w:left w:val="none" w:sz="0" w:space="0" w:color="auto"/>
        <w:bottom w:val="none" w:sz="0" w:space="0" w:color="auto"/>
        <w:right w:val="none" w:sz="0" w:space="0" w:color="auto"/>
      </w:divBdr>
    </w:div>
    <w:div w:id="1049765587">
      <w:bodyDiv w:val="1"/>
      <w:marLeft w:val="0"/>
      <w:marRight w:val="0"/>
      <w:marTop w:val="0"/>
      <w:marBottom w:val="0"/>
      <w:divBdr>
        <w:top w:val="none" w:sz="0" w:space="0" w:color="auto"/>
        <w:left w:val="none" w:sz="0" w:space="0" w:color="auto"/>
        <w:bottom w:val="none" w:sz="0" w:space="0" w:color="auto"/>
        <w:right w:val="none" w:sz="0" w:space="0" w:color="auto"/>
      </w:divBdr>
    </w:div>
    <w:div w:id="1174607635">
      <w:bodyDiv w:val="1"/>
      <w:marLeft w:val="0"/>
      <w:marRight w:val="0"/>
      <w:marTop w:val="0"/>
      <w:marBottom w:val="0"/>
      <w:divBdr>
        <w:top w:val="none" w:sz="0" w:space="0" w:color="auto"/>
        <w:left w:val="none" w:sz="0" w:space="0" w:color="auto"/>
        <w:bottom w:val="none" w:sz="0" w:space="0" w:color="auto"/>
        <w:right w:val="none" w:sz="0" w:space="0" w:color="auto"/>
      </w:divBdr>
    </w:div>
    <w:div w:id="1287664737">
      <w:bodyDiv w:val="1"/>
      <w:marLeft w:val="0"/>
      <w:marRight w:val="0"/>
      <w:marTop w:val="0"/>
      <w:marBottom w:val="0"/>
      <w:divBdr>
        <w:top w:val="none" w:sz="0" w:space="0" w:color="auto"/>
        <w:left w:val="none" w:sz="0" w:space="0" w:color="auto"/>
        <w:bottom w:val="none" w:sz="0" w:space="0" w:color="auto"/>
        <w:right w:val="none" w:sz="0" w:space="0" w:color="auto"/>
      </w:divBdr>
    </w:div>
    <w:div w:id="1329017296">
      <w:bodyDiv w:val="1"/>
      <w:marLeft w:val="0"/>
      <w:marRight w:val="0"/>
      <w:marTop w:val="0"/>
      <w:marBottom w:val="0"/>
      <w:divBdr>
        <w:top w:val="none" w:sz="0" w:space="0" w:color="auto"/>
        <w:left w:val="none" w:sz="0" w:space="0" w:color="auto"/>
        <w:bottom w:val="none" w:sz="0" w:space="0" w:color="auto"/>
        <w:right w:val="none" w:sz="0" w:space="0" w:color="auto"/>
      </w:divBdr>
    </w:div>
    <w:div w:id="1351029254">
      <w:bodyDiv w:val="1"/>
      <w:marLeft w:val="0"/>
      <w:marRight w:val="0"/>
      <w:marTop w:val="0"/>
      <w:marBottom w:val="0"/>
      <w:divBdr>
        <w:top w:val="none" w:sz="0" w:space="0" w:color="auto"/>
        <w:left w:val="none" w:sz="0" w:space="0" w:color="auto"/>
        <w:bottom w:val="none" w:sz="0" w:space="0" w:color="auto"/>
        <w:right w:val="none" w:sz="0" w:space="0" w:color="auto"/>
      </w:divBdr>
    </w:div>
    <w:div w:id="1366249180">
      <w:bodyDiv w:val="1"/>
      <w:marLeft w:val="0"/>
      <w:marRight w:val="0"/>
      <w:marTop w:val="0"/>
      <w:marBottom w:val="0"/>
      <w:divBdr>
        <w:top w:val="none" w:sz="0" w:space="0" w:color="auto"/>
        <w:left w:val="none" w:sz="0" w:space="0" w:color="auto"/>
        <w:bottom w:val="none" w:sz="0" w:space="0" w:color="auto"/>
        <w:right w:val="none" w:sz="0" w:space="0" w:color="auto"/>
      </w:divBdr>
    </w:div>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504474858">
      <w:bodyDiv w:val="1"/>
      <w:marLeft w:val="0"/>
      <w:marRight w:val="0"/>
      <w:marTop w:val="0"/>
      <w:marBottom w:val="0"/>
      <w:divBdr>
        <w:top w:val="none" w:sz="0" w:space="0" w:color="auto"/>
        <w:left w:val="none" w:sz="0" w:space="0" w:color="auto"/>
        <w:bottom w:val="none" w:sz="0" w:space="0" w:color="auto"/>
        <w:right w:val="none" w:sz="0" w:space="0" w:color="auto"/>
      </w:divBdr>
    </w:div>
    <w:div w:id="1571767443">
      <w:bodyDiv w:val="1"/>
      <w:marLeft w:val="0"/>
      <w:marRight w:val="0"/>
      <w:marTop w:val="0"/>
      <w:marBottom w:val="0"/>
      <w:divBdr>
        <w:top w:val="none" w:sz="0" w:space="0" w:color="auto"/>
        <w:left w:val="none" w:sz="0" w:space="0" w:color="auto"/>
        <w:bottom w:val="none" w:sz="0" w:space="0" w:color="auto"/>
        <w:right w:val="none" w:sz="0" w:space="0" w:color="auto"/>
      </w:divBdr>
    </w:div>
    <w:div w:id="1603610341">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 w:id="1753745629">
      <w:bodyDiv w:val="1"/>
      <w:marLeft w:val="0"/>
      <w:marRight w:val="0"/>
      <w:marTop w:val="0"/>
      <w:marBottom w:val="0"/>
      <w:divBdr>
        <w:top w:val="none" w:sz="0" w:space="0" w:color="auto"/>
        <w:left w:val="none" w:sz="0" w:space="0" w:color="auto"/>
        <w:bottom w:val="none" w:sz="0" w:space="0" w:color="auto"/>
        <w:right w:val="none" w:sz="0" w:space="0" w:color="auto"/>
      </w:divBdr>
    </w:div>
    <w:div w:id="1878272330">
      <w:bodyDiv w:val="1"/>
      <w:marLeft w:val="0"/>
      <w:marRight w:val="0"/>
      <w:marTop w:val="0"/>
      <w:marBottom w:val="0"/>
      <w:divBdr>
        <w:top w:val="none" w:sz="0" w:space="0" w:color="auto"/>
        <w:left w:val="none" w:sz="0" w:space="0" w:color="auto"/>
        <w:bottom w:val="none" w:sz="0" w:space="0" w:color="auto"/>
        <w:right w:val="none" w:sz="0" w:space="0" w:color="auto"/>
      </w:divBdr>
    </w:div>
    <w:div w:id="18928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4.xml><?xml version="1.0" encoding="utf-8"?>
<ds:datastoreItem xmlns:ds="http://schemas.openxmlformats.org/officeDocument/2006/customXml" ds:itemID="{66BFDD6D-E354-418F-B15A-0CB09A5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Hookk</dc:creator>
  <cp:lastModifiedBy>Nadine Wright</cp:lastModifiedBy>
  <cp:revision>2</cp:revision>
  <cp:lastPrinted>2019-11-12T13:13:00Z</cp:lastPrinted>
  <dcterms:created xsi:type="dcterms:W3CDTF">2020-01-10T09:48:00Z</dcterms:created>
  <dcterms:modified xsi:type="dcterms:W3CDTF">2020-01-10T09:48:00Z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