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ind w:left="0" w:firstLine="0"/>
        <w:jc w:val="left"/>
        <w:rPr>
          <w:rFonts w:ascii="Arial" w:cs="Arial" w:eastAsia="Arial" w:hAnsi="Arial"/>
          <w:sz w:val="20"/>
          <w:szCs w:val="20"/>
          <w:u w:val="single"/>
        </w:rPr>
      </w:pPr>
      <w:r w:rsidDel="00000000" w:rsidR="00000000" w:rsidRPr="00000000">
        <w:rPr>
          <w:rFonts w:ascii="Arial" w:cs="Arial" w:eastAsia="Arial" w:hAnsi="Arial"/>
          <w:sz w:val="36"/>
          <w:szCs w:val="36"/>
          <w:rtl w:val="0"/>
        </w:rPr>
        <w:t xml:space="preserve">   </w:t>
      </w:r>
      <w:r w:rsidDel="00000000" w:rsidR="00000000" w:rsidRPr="00000000">
        <w:rPr>
          <w:rFonts w:ascii="Arial" w:cs="Arial" w:eastAsia="Arial" w:hAnsi="Arial"/>
          <w:sz w:val="36"/>
          <w:szCs w:val="36"/>
        </w:rPr>
        <w:drawing>
          <wp:inline distB="114300" distT="114300" distL="114300" distR="114300">
            <wp:extent cx="3085882" cy="6715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85882" cy="671513"/>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1262063</wp:posOffset>
            </wp:positionH>
            <wp:positionV relativeFrom="paragraph">
              <wp:posOffset>323850</wp:posOffset>
            </wp:positionV>
            <wp:extent cx="3206318" cy="900113"/>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206318" cy="900113"/>
                    </a:xfrm>
                    <a:prstGeom prst="rect"/>
                    <a:ln/>
                  </pic:spPr>
                </pic:pic>
              </a:graphicData>
            </a:graphic>
          </wp:anchor>
        </w:drawing>
      </w:r>
    </w:p>
    <w:p w:rsidR="00000000" w:rsidDel="00000000" w:rsidP="00000000" w:rsidRDefault="00000000" w:rsidRPr="00000000" w14:paraId="00000002">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Job Description</w:t>
      </w:r>
    </w:p>
    <w:p w:rsidR="00000000" w:rsidDel="00000000" w:rsidP="00000000" w:rsidRDefault="00000000" w:rsidRPr="00000000" w14:paraId="00000004">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5">
      <w:pPr>
        <w:ind w:left="2160"/>
        <w:rPr>
          <w:rFonts w:ascii="Arial" w:cs="Arial" w:eastAsia="Arial" w:hAnsi="Arial"/>
          <w:sz w:val="20"/>
          <w:szCs w:val="20"/>
        </w:rPr>
      </w:pPr>
      <w:r w:rsidDel="00000000" w:rsidR="00000000" w:rsidRPr="00000000">
        <w:rPr>
          <w:rFonts w:ascii="Arial" w:cs="Arial" w:eastAsia="Arial" w:hAnsi="Arial"/>
          <w:b w:val="1"/>
          <w:sz w:val="20"/>
          <w:szCs w:val="20"/>
          <w:rtl w:val="0"/>
        </w:rPr>
        <w:t xml:space="preserve">Job Title: Teaching Assistant Apprentice</w:t>
        <w:tab/>
      </w:r>
      <w:r w:rsidDel="00000000" w:rsidR="00000000" w:rsidRPr="00000000">
        <w:rPr>
          <w:rtl w:val="0"/>
        </w:rPr>
      </w:r>
    </w:p>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Location: St James the Great Academy</w:t>
        <w:tab/>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b w:val="1"/>
          <w:sz w:val="20"/>
          <w:szCs w:val="20"/>
          <w:rtl w:val="0"/>
        </w:rPr>
        <w:tab/>
        <w:tab/>
      </w: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Hours of work:</w:t>
        <w:tab/>
        <w:t xml:space="preserve"> 31 per week x 39 weeks per year</w:t>
      </w:r>
      <w:r w:rsidDel="00000000" w:rsidR="00000000" w:rsidRPr="00000000">
        <w:rPr>
          <w:rtl w:val="0"/>
        </w:rPr>
      </w:r>
    </w:p>
    <w:p w:rsidR="00000000" w:rsidDel="00000000" w:rsidP="00000000" w:rsidRDefault="00000000" w:rsidRPr="00000000" w14:paraId="0000000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Reports to: SENDCo</w:t>
        <w:tab/>
        <w:tab/>
      </w:r>
      <w:r w:rsidDel="00000000" w:rsidR="00000000" w:rsidRPr="00000000">
        <w:rPr>
          <w:rtl w:val="0"/>
        </w:rPr>
      </w:r>
    </w:p>
    <w:p w:rsidR="00000000" w:rsidDel="00000000" w:rsidP="00000000" w:rsidRDefault="00000000" w:rsidRPr="00000000" w14:paraId="0000000C">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Purpose of the Role:</w:t>
      </w:r>
    </w:p>
    <w:p w:rsidR="00000000" w:rsidDel="00000000" w:rsidP="00000000" w:rsidRDefault="00000000" w:rsidRPr="00000000" w14:paraId="0000000F">
      <w:pPr>
        <w:widowControl w:val="0"/>
        <w:spacing w:before="331.2"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work in partnership with class teachers to support learning in line with the national curriculum, codes of practice and Academy policies and procedures. </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To promote and adhere to the Trust’s values to be unusually brave, discover what’s possible, push the limits and be big hearted. </w:t>
      </w:r>
    </w:p>
    <w:p w:rsidR="00000000" w:rsidDel="00000000" w:rsidP="00000000" w:rsidRDefault="00000000" w:rsidRPr="00000000" w14:paraId="00000012">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Responsibilities:</w:t>
      </w:r>
    </w:p>
    <w:p w:rsidR="00000000" w:rsidDel="00000000" w:rsidP="00000000" w:rsidRDefault="00000000" w:rsidRPr="00000000" w14:paraId="00000015">
      <w:pPr>
        <w:widowControl w:val="0"/>
        <w:spacing w:before="451.2" w:line="276" w:lineRule="auto"/>
        <w:ind w:left="1142.4" w:right="1737.5999999999988" w:firstLine="0"/>
        <w:rPr>
          <w:rFonts w:ascii="Arial" w:cs="Arial" w:eastAsia="Arial" w:hAnsi="Arial"/>
          <w:sz w:val="20"/>
          <w:szCs w:val="20"/>
        </w:rPr>
      </w:pPr>
      <w:r w:rsidDel="00000000" w:rsidR="00000000" w:rsidRPr="00000000">
        <w:rPr>
          <w:rFonts w:ascii="Arial" w:cs="Arial" w:eastAsia="Arial" w:hAnsi="Arial"/>
          <w:sz w:val="24.020151138305664"/>
          <w:szCs w:val="24.020151138305664"/>
          <w:rtl w:val="0"/>
        </w:rPr>
        <w:t xml:space="preserve">●</w:t>
      </w:r>
      <w:r w:rsidDel="00000000" w:rsidR="00000000" w:rsidRPr="00000000">
        <w:rPr>
          <w:rFonts w:ascii="Arial" w:cs="Arial" w:eastAsia="Arial" w:hAnsi="Arial"/>
          <w:sz w:val="20"/>
          <w:szCs w:val="20"/>
          <w:rtl w:val="0"/>
        </w:rPr>
        <w:t xml:space="preserve"> Establish positive relationships with students supported </w:t>
      </w:r>
    </w:p>
    <w:p w:rsidR="00000000" w:rsidDel="00000000" w:rsidP="00000000" w:rsidRDefault="00000000" w:rsidRPr="00000000" w14:paraId="00000016">
      <w:pPr>
        <w:widowControl w:val="0"/>
        <w:spacing w:before="163.2" w:line="276" w:lineRule="auto"/>
        <w:ind w:left="1142.4" w:right="974.399999999999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Support the use of ICT in the classroom and develop students’ competence and independence in its use </w:t>
      </w:r>
    </w:p>
    <w:p w:rsidR="00000000" w:rsidDel="00000000" w:rsidP="00000000" w:rsidRDefault="00000000" w:rsidRPr="00000000" w14:paraId="00000017">
      <w:pPr>
        <w:widowControl w:val="0"/>
        <w:spacing w:before="163.2" w:line="276" w:lineRule="auto"/>
        <w:ind w:left="1142.4" w:right="134.399999999998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Implement planned learning activities/teaching programmes as agreed with the teacher, adjusting activities according to students’ responses as appropriate </w:t>
      </w:r>
    </w:p>
    <w:p w:rsidR="00000000" w:rsidDel="00000000" w:rsidP="00000000" w:rsidRDefault="00000000" w:rsidRPr="00000000" w14:paraId="00000018">
      <w:pPr>
        <w:widowControl w:val="0"/>
        <w:spacing w:before="163.2" w:line="276" w:lineRule="auto"/>
        <w:ind w:left="1142.4" w:right="254.399999999999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Promote positive student behaviour in line with Academy policies and help keep students on task </w:t>
      </w:r>
    </w:p>
    <w:p w:rsidR="00000000" w:rsidDel="00000000" w:rsidP="00000000" w:rsidRDefault="00000000" w:rsidRPr="00000000" w14:paraId="00000019">
      <w:pPr>
        <w:widowControl w:val="0"/>
        <w:spacing w:before="163.2" w:line="276" w:lineRule="auto"/>
        <w:ind w:left="1142.4" w:right="239.999999999998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Interact with, and support students, according to individual needs and skills </w:t>
      </w:r>
    </w:p>
    <w:p w:rsidR="00000000" w:rsidDel="00000000" w:rsidP="00000000" w:rsidRDefault="00000000" w:rsidRPr="00000000" w14:paraId="0000001A">
      <w:pPr>
        <w:widowControl w:val="0"/>
        <w:spacing w:before="163.2" w:line="276" w:lineRule="auto"/>
        <w:ind w:left="1142.4" w:right="268.799999999998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Promote the inclusion and acceptance of students with special needs within the classroom ensuring access to lessons and their content through appropriate clarification, explanation and resources </w:t>
      </w:r>
    </w:p>
    <w:p w:rsidR="00000000" w:rsidDel="00000000" w:rsidP="00000000" w:rsidRDefault="00000000" w:rsidRPr="00000000" w14:paraId="0000001B">
      <w:pPr>
        <w:widowControl w:val="0"/>
        <w:spacing w:before="163.2" w:line="276" w:lineRule="auto"/>
        <w:ind w:left="1142.4" w:right="225.5999999999994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To participate in planning and evaluation of learning activities with the teacher, providing feedback to the teacher on student progress and behaviour </w:t>
      </w:r>
    </w:p>
    <w:p w:rsidR="00000000" w:rsidDel="00000000" w:rsidP="00000000" w:rsidRDefault="00000000" w:rsidRPr="00000000" w14:paraId="0000001C">
      <w:pPr>
        <w:widowControl w:val="0"/>
        <w:spacing w:before="168" w:line="276" w:lineRule="auto"/>
        <w:ind w:left="1142.4" w:right="52.7999999999997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Monitor and record student activities as appropriate writing records and reports as required </w:t>
      </w:r>
    </w:p>
    <w:p w:rsidR="00000000" w:rsidDel="00000000" w:rsidP="00000000" w:rsidRDefault="00000000" w:rsidRPr="00000000" w14:paraId="0000001D">
      <w:pPr>
        <w:widowControl w:val="0"/>
        <w:spacing w:before="163.2" w:line="276" w:lineRule="auto"/>
        <w:ind w:left="1142.4" w:right="1627.199999999999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To support learning by arranging/providing resources for lessons/activities under the direction of the teacher </w:t>
      </w:r>
    </w:p>
    <w:p w:rsidR="00000000" w:rsidDel="00000000" w:rsidP="00000000" w:rsidRDefault="00000000" w:rsidRPr="00000000" w14:paraId="0000001E">
      <w:pPr>
        <w:widowControl w:val="0"/>
        <w:spacing w:before="163.2" w:line="276" w:lineRule="auto"/>
        <w:ind w:left="1142.4" w:right="1627.199999999999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Assist with the development and implementation of IEPs </w:t>
      </w:r>
    </w:p>
    <w:p w:rsidR="00000000" w:rsidDel="00000000" w:rsidP="00000000" w:rsidRDefault="00000000" w:rsidRPr="00000000" w14:paraId="0000001F">
      <w:pPr>
        <w:widowControl w:val="0"/>
        <w:spacing w:before="105.60000000000002" w:line="276" w:lineRule="auto"/>
        <w:ind w:left="1142.4" w:right="815.999999999999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To attend to students’ personal needs including help with social, welfare, physical and health matters, including minor first aid. </w:t>
      </w:r>
    </w:p>
    <w:p w:rsidR="00000000" w:rsidDel="00000000" w:rsidP="00000000" w:rsidRDefault="00000000" w:rsidRPr="00000000" w14:paraId="00000020">
      <w:pPr>
        <w:widowControl w:val="0"/>
        <w:spacing w:before="163.2" w:line="276" w:lineRule="auto"/>
        <w:ind w:left="1142.4" w:right="427.1999999999991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To assist with the preparation, maintenance and control of stocks of materials and resources </w:t>
      </w:r>
    </w:p>
    <w:p w:rsidR="00000000" w:rsidDel="00000000" w:rsidP="00000000" w:rsidRDefault="00000000" w:rsidRPr="00000000" w14:paraId="00000021">
      <w:pPr>
        <w:widowControl w:val="0"/>
        <w:spacing w:before="168" w:line="276" w:lineRule="auto"/>
        <w:ind w:left="1142.4" w:right="815.999999999999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Liaise with other staff and provide information about students as appropriate </w:t>
      </w:r>
    </w:p>
    <w:p w:rsidR="00000000" w:rsidDel="00000000" w:rsidP="00000000" w:rsidRDefault="00000000" w:rsidRPr="00000000" w14:paraId="00000022">
      <w:pPr>
        <w:widowControl w:val="0"/>
        <w:spacing w:before="168" w:line="276" w:lineRule="auto"/>
        <w:ind w:left="1142.4" w:right="95.9999999999990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To supervise students for limited and specified periods including break-times when the post holder should facilitate games and activities </w:t>
      </w:r>
    </w:p>
    <w:p w:rsidR="00000000" w:rsidDel="00000000" w:rsidP="00000000" w:rsidRDefault="00000000" w:rsidRPr="00000000" w14:paraId="00000023">
      <w:pPr>
        <w:widowControl w:val="0"/>
        <w:spacing w:before="168" w:line="276" w:lineRule="auto"/>
        <w:ind w:left="1142.4" w:right="1910.399999999999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To assist with escorting students on educational visits </w:t>
      </w:r>
    </w:p>
    <w:p w:rsidR="00000000" w:rsidDel="00000000" w:rsidP="00000000" w:rsidRDefault="00000000" w:rsidRPr="00000000" w14:paraId="00000024">
      <w:pPr>
        <w:widowControl w:val="0"/>
        <w:spacing w:before="326.4" w:line="276" w:lineRule="auto"/>
        <w:ind w:left="1142.4" w:right="359.999999999998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The post-holder is also required to undertake such other duties and training as may be required by or on behalf of Academies Enterprise Trust provided that they are consistent with the nature of the post. </w:t>
      </w:r>
    </w:p>
    <w:p w:rsidR="00000000" w:rsidDel="00000000" w:rsidP="00000000" w:rsidRDefault="00000000" w:rsidRPr="00000000" w14:paraId="00000025">
      <w:pPr>
        <w:widowControl w:val="0"/>
        <w:spacing w:before="288" w:line="276" w:lineRule="auto"/>
        <w:ind w:right="23.999999999998636"/>
        <w:rPr>
          <w:rFonts w:ascii="Arial" w:cs="Arial" w:eastAsia="Arial" w:hAnsi="Arial"/>
          <w:sz w:val="20"/>
          <w:szCs w:val="20"/>
        </w:rPr>
      </w:pPr>
      <w:r w:rsidDel="00000000" w:rsidR="00000000" w:rsidRPr="00000000">
        <w:rPr>
          <w:rFonts w:ascii="Arial" w:cs="Arial" w:eastAsia="Arial" w:hAnsi="Arial"/>
          <w:sz w:val="20"/>
          <w:szCs w:val="20"/>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Academies Enterprise Trust. </w:t>
      </w:r>
    </w:p>
    <w:p w:rsidR="00000000" w:rsidDel="00000000" w:rsidP="00000000" w:rsidRDefault="00000000" w:rsidRPr="00000000" w14:paraId="00000026">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Employee value proposition:</w:t>
      </w:r>
    </w:p>
    <w:p w:rsidR="00000000" w:rsidDel="00000000" w:rsidP="00000000" w:rsidRDefault="00000000" w:rsidRPr="00000000" w14:paraId="00000029">
      <w:pPr>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2B">
      <w:pPr>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2C">
      <w:pPr>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Our values: </w:t>
      </w:r>
    </w:p>
    <w:p w:rsidR="00000000" w:rsidDel="00000000" w:rsidP="00000000" w:rsidRDefault="00000000" w:rsidRPr="00000000" w14:paraId="0000002D">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The post holder will be expected to operate in line with our values which are:</w:t>
      </w:r>
    </w:p>
    <w:p w:rsidR="00000000" w:rsidDel="00000000" w:rsidP="00000000" w:rsidRDefault="00000000" w:rsidRPr="00000000" w14:paraId="0000002F">
      <w:pPr>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30">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unusually brave</w:t>
      </w:r>
    </w:p>
    <w:p w:rsidR="00000000" w:rsidDel="00000000" w:rsidP="00000000" w:rsidRDefault="00000000" w:rsidRPr="00000000" w14:paraId="00000031">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Discover what’s possible</w:t>
      </w:r>
    </w:p>
    <w:p w:rsidR="00000000" w:rsidDel="00000000" w:rsidP="00000000" w:rsidRDefault="00000000" w:rsidRPr="00000000" w14:paraId="00000032">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Push the limits</w:t>
      </w:r>
    </w:p>
    <w:p w:rsidR="00000000" w:rsidDel="00000000" w:rsidP="00000000" w:rsidRDefault="00000000" w:rsidRPr="00000000" w14:paraId="00000033">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big hearted </w:t>
      </w:r>
    </w:p>
    <w:p w:rsidR="00000000" w:rsidDel="00000000" w:rsidP="00000000" w:rsidRDefault="00000000" w:rsidRPr="00000000" w14:paraId="00000034">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37">
      <w:pPr>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Other clauses:</w:t>
      </w:r>
    </w:p>
    <w:p w:rsidR="00000000" w:rsidDel="00000000" w:rsidP="00000000" w:rsidRDefault="00000000" w:rsidRPr="00000000" w14:paraId="00000038">
      <w:pPr>
        <w:spacing w:line="276" w:lineRule="auto"/>
        <w:ind w:left="860" w:hanging="360"/>
        <w:rPr>
          <w:rFonts w:ascii="Arial" w:cs="Arial" w:eastAsia="Arial" w:hAnsi="Arial"/>
          <w:b w:val="1"/>
          <w:color w:val="222222"/>
          <w:sz w:val="20"/>
          <w:szCs w:val="20"/>
        </w:rPr>
      </w:pPr>
      <w:r w:rsidDel="00000000" w:rsidR="00000000" w:rsidRPr="00000000">
        <w:rPr>
          <w:rFonts w:ascii="Arial" w:cs="Arial" w:eastAsia="Arial" w:hAnsi="Arial"/>
          <w:color w:val="222222"/>
          <w:sz w:val="20"/>
          <w:szCs w:val="20"/>
          <w:rtl w:val="0"/>
        </w:rPr>
        <w:t xml:space="preserve">1.    The above responsibilities are subject to the general duties and responsibilities contained in the Statement of Conditions of Employment</w:t>
      </w:r>
      <w:r w:rsidDel="00000000" w:rsidR="00000000" w:rsidRPr="00000000">
        <w:rPr>
          <w:rtl w:val="0"/>
        </w:rPr>
      </w:r>
    </w:p>
    <w:p w:rsidR="00000000" w:rsidDel="00000000" w:rsidP="00000000" w:rsidRDefault="00000000" w:rsidRPr="00000000" w14:paraId="00000039">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A">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B">
      <w:pPr>
        <w:spacing w:line="276" w:lineRule="auto"/>
        <w:ind w:left="860" w:hanging="360"/>
        <w:rPr>
          <w:rFonts w:ascii="Arial" w:cs="Arial" w:eastAsia="Arial" w:hAnsi="Arial"/>
          <w:b w:val="1"/>
          <w:color w:val="222222"/>
          <w:sz w:val="20"/>
          <w:szCs w:val="20"/>
          <w:highlight w:val="white"/>
        </w:rPr>
      </w:pPr>
      <w:r w:rsidDel="00000000" w:rsidR="00000000" w:rsidRPr="00000000">
        <w:rPr>
          <w:rFonts w:ascii="Arial" w:cs="Arial" w:eastAsia="Arial" w:hAnsi="Arial"/>
          <w:color w:val="222222"/>
          <w:sz w:val="20"/>
          <w:szCs w:val="20"/>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3C">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D">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6.    Postholder may deal with sensitive material and should maintain confidentiality in all academy related matters.</w:t>
      </w:r>
    </w:p>
    <w:p w:rsidR="00000000" w:rsidDel="00000000" w:rsidP="00000000" w:rsidRDefault="00000000" w:rsidRPr="00000000" w14:paraId="0000003E">
      <w:pP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14:paraId="0000003F">
      <w:pPr>
        <w:spacing w:line="276"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Safeguarding                                                      </w:t>
        <w:tab/>
      </w:r>
    </w:p>
    <w:p w:rsidR="00000000" w:rsidDel="00000000" w:rsidP="00000000" w:rsidRDefault="00000000" w:rsidRPr="00000000" w14:paraId="00000040">
      <w:pPr>
        <w:spacing w:line="276"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 </w:t>
      </w:r>
    </w:p>
    <w:p w:rsidR="00000000" w:rsidDel="00000000" w:rsidP="00000000" w:rsidRDefault="00000000" w:rsidRPr="00000000" w14:paraId="00000041">
      <w:pP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2">
      <w:pPr>
        <w:spacing w:line="276" w:lineRule="auto"/>
        <w:rPr>
          <w:rFonts w:ascii="Arial" w:cs="Arial" w:eastAsia="Arial" w:hAnsi="Arial"/>
          <w:b w:val="1"/>
          <w:color w:val="222222"/>
          <w:highlight w:val="magenta"/>
          <w:u w:val="single"/>
        </w:rPr>
      </w:pPr>
      <w:r w:rsidDel="00000000" w:rsidR="00000000" w:rsidRPr="00000000">
        <w:rPr>
          <w:rFonts w:ascii="Arial" w:cs="Arial" w:eastAsia="Arial" w:hAnsi="Arial"/>
          <w:b w:val="1"/>
          <w:color w:val="222222"/>
          <w:highlight w:val="magenta"/>
          <w:u w:val="single"/>
          <w:rtl w:val="0"/>
        </w:rPr>
        <w:t xml:space="preserve"> </w:t>
      </w:r>
    </w:p>
    <w:p w:rsidR="00000000" w:rsidDel="00000000" w:rsidP="00000000" w:rsidRDefault="00000000" w:rsidRPr="00000000" w14:paraId="00000043">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4">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6">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Person Specification</w:t>
      </w:r>
    </w:p>
    <w:p w:rsidR="00000000" w:rsidDel="00000000" w:rsidP="00000000" w:rsidRDefault="00000000" w:rsidRPr="00000000" w14:paraId="00000047">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Job Title: Teaching Assistant Apprentice</w:t>
      </w:r>
    </w:p>
    <w:p w:rsidR="00000000" w:rsidDel="00000000" w:rsidP="00000000" w:rsidRDefault="00000000" w:rsidRPr="00000000" w14:paraId="0000004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tbl>
      <w:tblPr>
        <w:tblStyle w:val="Table1"/>
        <w:tblW w:w="10125.0" w:type="dxa"/>
        <w:jc w:val="left"/>
        <w:tblInd w:w="-3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2235"/>
        <w:gridCol w:w="2235"/>
        <w:gridCol w:w="2985"/>
        <w:tblGridChange w:id="0">
          <w:tblGrid>
            <w:gridCol w:w="2670"/>
            <w:gridCol w:w="2235"/>
            <w:gridCol w:w="2235"/>
            <w:gridCol w:w="298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General heading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Detail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Essential requirements: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Desirable requirements:</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Qualifications &amp; Experience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Specific qualifications &amp; experience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Successful experience working with children in a school/early years environment</w:t>
            </w:r>
            <w:r w:rsidDel="00000000" w:rsidR="00000000" w:rsidRPr="00000000">
              <w:rPr>
                <w:rtl w:val="0"/>
              </w:rPr>
            </w:r>
          </w:p>
          <w:p w:rsidR="00000000" w:rsidDel="00000000" w:rsidP="00000000" w:rsidRDefault="00000000" w:rsidRPr="00000000" w14:paraId="00000052">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Level 2/ GCSE grade C+ equivalent in English</w:t>
            </w:r>
            <w:r w:rsidDel="00000000" w:rsidR="00000000" w:rsidRPr="00000000">
              <w:rPr>
                <w:rtl w:val="0"/>
              </w:rPr>
            </w:r>
          </w:p>
          <w:p w:rsidR="00000000" w:rsidDel="00000000" w:rsidP="00000000" w:rsidRDefault="00000000" w:rsidRPr="00000000" w14:paraId="00000053">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Level 2/ GCSE grade C+ equivalent in Maths</w:t>
            </w:r>
            <w:r w:rsidDel="00000000" w:rsidR="00000000" w:rsidRPr="00000000">
              <w:rPr>
                <w:rtl w:val="0"/>
              </w:rPr>
            </w:r>
          </w:p>
          <w:p w:rsidR="00000000" w:rsidDel="00000000" w:rsidP="00000000" w:rsidRDefault="00000000" w:rsidRPr="00000000" w14:paraId="00000054">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Knowledge of basic ICT to support learning</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      Basic knowledge of First Aid</w:t>
            </w:r>
          </w:p>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       To have experience of working in a EYFS setting</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Knowledge/Experience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Specific knowledge/</w:t>
            </w:r>
          </w:p>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 xml:space="preserve">experience required for the role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Understand and implement the school’s behaviour management policy. Have a positive approach to behaviour management  </w:t>
            </w:r>
            <w:r w:rsidDel="00000000" w:rsidR="00000000" w:rsidRPr="00000000">
              <w:rPr>
                <w:rtl w:val="0"/>
              </w:rPr>
            </w:r>
          </w:p>
          <w:p w:rsidR="00000000" w:rsidDel="00000000" w:rsidP="00000000" w:rsidRDefault="00000000" w:rsidRPr="00000000" w14:paraId="0000005B">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of the school curriculum</w:t>
            </w:r>
            <w:r w:rsidDel="00000000" w:rsidR="00000000" w:rsidRPr="00000000">
              <w:rPr>
                <w:rtl w:val="0"/>
              </w:rPr>
            </w:r>
          </w:p>
          <w:p w:rsidR="00000000" w:rsidDel="00000000" w:rsidP="00000000" w:rsidRDefault="00000000" w:rsidRPr="00000000" w14:paraId="0000005C">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assess progress and performance</w:t>
            </w:r>
            <w:r w:rsidDel="00000000" w:rsidR="00000000" w:rsidRPr="00000000">
              <w:rPr>
                <w:rtl w:val="0"/>
              </w:rPr>
            </w:r>
          </w:p>
          <w:p w:rsidR="00000000" w:rsidDel="00000000" w:rsidP="00000000" w:rsidRDefault="00000000" w:rsidRPr="00000000" w14:paraId="0000005D">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Understand and support the importance of physical and emotional wellbeing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Have some knowledge of learning difficulties and a variety of strategies to support children</w:t>
            </w:r>
          </w:p>
          <w:p w:rsidR="00000000" w:rsidDel="00000000" w:rsidP="00000000" w:rsidRDefault="00000000" w:rsidRPr="00000000" w14:paraId="0000005F">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Knowledge of literacy/ numeracy frameworks/ Foundation</w:t>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t xml:space="preserve">Stage Curriculum and Phonics Programmes</w:t>
            </w:r>
          </w:p>
        </w:tc>
      </w:tr>
      <w:t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Skills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Line management responsibilities (No.)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numPr>
                <w:ilvl w:val="0"/>
                <w:numId w:val="1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 xml:space="preserve">Forward and strategic planning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be able to work from teacher plans and follow reasonable directions with regards to moving learning 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numPr>
                <w:ilvl w:val="0"/>
                <w:numId w:val="10"/>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Budget (size and responsibilities)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numPr>
                <w:ilvl w:val="0"/>
                <w:numId w:val="1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Abilities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Good organisational skills</w:t>
            </w:r>
            <w:r w:rsidDel="00000000" w:rsidR="00000000" w:rsidRPr="00000000">
              <w:rPr>
                <w:rtl w:val="0"/>
              </w:rPr>
            </w:r>
          </w:p>
          <w:p w:rsidR="00000000" w:rsidDel="00000000" w:rsidP="00000000" w:rsidRDefault="00000000" w:rsidRPr="00000000" w14:paraId="00000070">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remain calm under pressure</w:t>
            </w:r>
            <w:r w:rsidDel="00000000" w:rsidR="00000000" w:rsidRPr="00000000">
              <w:rPr>
                <w:rtl w:val="0"/>
              </w:rPr>
            </w:r>
          </w:p>
          <w:p w:rsidR="00000000" w:rsidDel="00000000" w:rsidP="00000000" w:rsidRDefault="00000000" w:rsidRPr="00000000" w14:paraId="00000071">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support the work of children</w:t>
            </w:r>
            <w:r w:rsidDel="00000000" w:rsidR="00000000" w:rsidRPr="00000000">
              <w:rPr>
                <w:rtl w:val="0"/>
              </w:rPr>
            </w:r>
          </w:p>
          <w:p w:rsidR="00000000" w:rsidDel="00000000" w:rsidP="00000000" w:rsidRDefault="00000000" w:rsidRPr="00000000" w14:paraId="00000072">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manage own time effectively</w:t>
            </w:r>
            <w:r w:rsidDel="00000000" w:rsidR="00000000" w:rsidRPr="00000000">
              <w:rPr>
                <w:rtl w:val="0"/>
              </w:rPr>
            </w:r>
          </w:p>
          <w:p w:rsidR="00000000" w:rsidDel="00000000" w:rsidP="00000000" w:rsidRDefault="00000000" w:rsidRPr="00000000" w14:paraId="00000073">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Demonstrate creativity and an ability to resolve routine problems independently</w:t>
            </w:r>
            <w:r w:rsidDel="00000000" w:rsidR="00000000" w:rsidRPr="00000000">
              <w:rPr>
                <w:rtl w:val="0"/>
              </w:rPr>
            </w:r>
          </w:p>
          <w:p w:rsidR="00000000" w:rsidDel="00000000" w:rsidP="00000000" w:rsidRDefault="00000000" w:rsidRPr="00000000" w14:paraId="00000074">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Ability to establish rapport and respectful and trusting relationships with children, their families and carers and other adults</w:t>
            </w:r>
            <w:r w:rsidDel="00000000" w:rsidR="00000000" w:rsidRPr="00000000">
              <w:rPr>
                <w:rtl w:val="0"/>
              </w:rPr>
            </w:r>
          </w:p>
          <w:p w:rsidR="00000000" w:rsidDel="00000000" w:rsidP="00000000" w:rsidRDefault="00000000" w:rsidRPr="00000000" w14:paraId="00000075">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work effectively with a range of adults</w:t>
            </w:r>
            <w:r w:rsidDel="00000000" w:rsidR="00000000" w:rsidRPr="00000000">
              <w:rPr>
                <w:rtl w:val="0"/>
              </w:rPr>
            </w:r>
          </w:p>
          <w:p w:rsidR="00000000" w:rsidDel="00000000" w:rsidP="00000000" w:rsidRDefault="00000000" w:rsidRPr="00000000" w14:paraId="00000076">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Know when, how and with whom to share information</w:t>
            </w:r>
            <w:r w:rsidDel="00000000" w:rsidR="00000000" w:rsidRPr="00000000">
              <w:rPr>
                <w:rtl w:val="0"/>
              </w:rPr>
            </w:r>
          </w:p>
          <w:p w:rsidR="00000000" w:rsidDel="00000000" w:rsidP="00000000" w:rsidRDefault="00000000" w:rsidRPr="00000000" w14:paraId="00000077">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follow instructions accurately</w:t>
            </w:r>
            <w:r w:rsidDel="00000000" w:rsidR="00000000" w:rsidRPr="00000000">
              <w:rPr>
                <w:rtl w:val="0"/>
              </w:rPr>
            </w:r>
          </w:p>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Personal Characteristics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Behaviours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numPr>
                <w:ilvl w:val="0"/>
                <w:numId w:val="1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take up CPD opportunities</w:t>
            </w:r>
          </w:p>
          <w:p w:rsidR="00000000" w:rsidDel="00000000" w:rsidP="00000000" w:rsidRDefault="00000000" w:rsidRPr="00000000" w14:paraId="0000007D">
            <w:pPr>
              <w:numPr>
                <w:ilvl w:val="0"/>
                <w:numId w:val="1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Is motivated and energised</w:t>
            </w:r>
          </w:p>
          <w:p w:rsidR="00000000" w:rsidDel="00000000" w:rsidP="00000000" w:rsidRDefault="00000000" w:rsidRPr="00000000" w14:paraId="0000007E">
            <w:pPr>
              <w:numPr>
                <w:ilvl w:val="0"/>
                <w:numId w:val="1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Eager to develop and learn from others</w:t>
            </w:r>
          </w:p>
          <w:p w:rsidR="00000000" w:rsidDel="00000000" w:rsidP="00000000" w:rsidRDefault="00000000" w:rsidRPr="00000000" w14:paraId="0000007F">
            <w:pPr>
              <w:numPr>
                <w:ilvl w:val="0"/>
                <w:numId w:val="1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use resources to extend their knowledge and experiences.</w:t>
            </w:r>
          </w:p>
          <w:p w:rsidR="00000000" w:rsidDel="00000000" w:rsidP="00000000" w:rsidRDefault="00000000" w:rsidRPr="00000000" w14:paraId="00000080">
            <w:pPr>
              <w:numPr>
                <w:ilvl w:val="0"/>
                <w:numId w:val="1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Is aware of own feelings</w:t>
            </w:r>
          </w:p>
          <w:p w:rsidR="00000000" w:rsidDel="00000000" w:rsidP="00000000" w:rsidRDefault="00000000" w:rsidRPr="00000000" w14:paraId="00000081">
            <w:pPr>
              <w:numPr>
                <w:ilvl w:val="0"/>
                <w:numId w:val="1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Takes time to evaluate own thoughts and behaviours</w:t>
            </w:r>
          </w:p>
          <w:p w:rsidR="00000000" w:rsidDel="00000000" w:rsidP="00000000" w:rsidRDefault="00000000" w:rsidRPr="00000000" w14:paraId="00000082">
            <w:pPr>
              <w:numPr>
                <w:ilvl w:val="0"/>
                <w:numId w:val="1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Recognises the importance of learning from set backs</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Special Requirements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numPr>
                <w:ilvl w:val="0"/>
                <w:numId w:val="1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Successful candidate will be subject to an enhanced Disclosure and Barring Service Check</w:t>
            </w:r>
          </w:p>
          <w:p w:rsidR="00000000" w:rsidDel="00000000" w:rsidP="00000000" w:rsidRDefault="00000000" w:rsidRPr="00000000" w14:paraId="00000089">
            <w:pPr>
              <w:numPr>
                <w:ilvl w:val="0"/>
                <w:numId w:val="1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Right to work in the UK</w:t>
            </w:r>
          </w:p>
          <w:p w:rsidR="00000000" w:rsidDel="00000000" w:rsidP="00000000" w:rsidRDefault="00000000" w:rsidRPr="00000000" w14:paraId="0000008A">
            <w:pPr>
              <w:numPr>
                <w:ilvl w:val="0"/>
                <w:numId w:val="1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Evidence of a commitment to promoting the welfare and safeguarding of children and young people</w:t>
            </w:r>
          </w:p>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travel as required</w:t>
            </w:r>
          </w:p>
        </w:tc>
      </w:tr>
    </w:tbl>
    <w:p w:rsidR="00000000" w:rsidDel="00000000" w:rsidP="00000000" w:rsidRDefault="00000000" w:rsidRPr="00000000" w14:paraId="0000008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Arial" w:cs="Arial" w:eastAsia="Arial" w:hAnsi="Arial"/>
          <w:sz w:val="20"/>
          <w:szCs w:val="20"/>
          <w:u w:val="single"/>
        </w:rPr>
      </w:pPr>
      <w:r w:rsidDel="00000000" w:rsidR="00000000" w:rsidRPr="00000000">
        <w:rPr>
          <w:rtl w:val="0"/>
        </w:rPr>
      </w:r>
    </w:p>
    <w:sectPr>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