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BEA" w:rsidRPr="00C54466" w:rsidRDefault="00E135EB" w:rsidP="0001781A">
      <w:pPr>
        <w:jc w:val="center"/>
        <w:rPr>
          <w:sz w:val="28"/>
          <w:szCs w:val="28"/>
        </w:rPr>
      </w:pPr>
      <w:r>
        <w:rPr>
          <w:b/>
          <w:noProof/>
          <w:sz w:val="28"/>
          <w:szCs w:val="28"/>
        </w:rPr>
        <w:t>Quality Assurance Leader</w:t>
      </w:r>
    </w:p>
    <w:p w:rsidR="00E63BEA" w:rsidRDefault="00E63BEA" w:rsidP="0001781A"/>
    <w:p w:rsidR="00E63BEA" w:rsidRPr="00C54466" w:rsidRDefault="00E63BEA" w:rsidP="0001781A"/>
    <w:p w:rsidR="00E63BEA" w:rsidRPr="002C5FF6" w:rsidRDefault="00E63BEA" w:rsidP="0001781A">
      <w:pPr>
        <w:rPr>
          <w:sz w:val="24"/>
          <w:szCs w:val="24"/>
        </w:rPr>
      </w:pPr>
      <w:r w:rsidRPr="002C5FF6">
        <w:rPr>
          <w:sz w:val="24"/>
          <w:szCs w:val="24"/>
        </w:rPr>
        <w:t>Team:</w:t>
      </w:r>
      <w:r w:rsidRPr="002C5FF6">
        <w:rPr>
          <w:sz w:val="24"/>
          <w:szCs w:val="24"/>
        </w:rPr>
        <w:tab/>
      </w:r>
      <w:r w:rsidRPr="002C5FF6">
        <w:rPr>
          <w:sz w:val="24"/>
          <w:szCs w:val="24"/>
        </w:rPr>
        <w:tab/>
      </w:r>
      <w:r w:rsidRPr="002C5FF6">
        <w:rPr>
          <w:sz w:val="24"/>
          <w:szCs w:val="24"/>
        </w:rPr>
        <w:tab/>
      </w:r>
      <w:r w:rsidRPr="003B178D">
        <w:rPr>
          <w:noProof/>
          <w:sz w:val="24"/>
          <w:szCs w:val="24"/>
        </w:rPr>
        <w:t>Partnerships</w:t>
      </w:r>
    </w:p>
    <w:p w:rsidR="00E63BEA" w:rsidRPr="002C5FF6" w:rsidRDefault="00E63BEA" w:rsidP="0001781A">
      <w:pPr>
        <w:rPr>
          <w:sz w:val="24"/>
          <w:szCs w:val="24"/>
        </w:rPr>
      </w:pPr>
    </w:p>
    <w:p w:rsidR="00E63BEA" w:rsidRPr="002C5FF6" w:rsidRDefault="00E63BEA" w:rsidP="0001781A">
      <w:pPr>
        <w:rPr>
          <w:sz w:val="24"/>
          <w:szCs w:val="24"/>
        </w:rPr>
      </w:pPr>
      <w:r w:rsidRPr="002C5FF6">
        <w:rPr>
          <w:sz w:val="24"/>
          <w:szCs w:val="24"/>
        </w:rPr>
        <w:t>Re</w:t>
      </w:r>
      <w:r w:rsidR="00D35378">
        <w:rPr>
          <w:sz w:val="24"/>
          <w:szCs w:val="24"/>
        </w:rPr>
        <w:t>ports</w:t>
      </w:r>
      <w:r w:rsidRPr="002C5FF6">
        <w:rPr>
          <w:sz w:val="24"/>
          <w:szCs w:val="24"/>
        </w:rPr>
        <w:t xml:space="preserve"> to:</w:t>
      </w:r>
      <w:r w:rsidRPr="002C5FF6">
        <w:rPr>
          <w:sz w:val="24"/>
          <w:szCs w:val="24"/>
        </w:rPr>
        <w:tab/>
      </w:r>
      <w:r w:rsidR="00D35378">
        <w:rPr>
          <w:sz w:val="24"/>
          <w:szCs w:val="24"/>
        </w:rPr>
        <w:tab/>
      </w:r>
      <w:r w:rsidR="00260DB0">
        <w:rPr>
          <w:sz w:val="24"/>
          <w:szCs w:val="24"/>
        </w:rPr>
        <w:t>Partnership Manager</w:t>
      </w:r>
    </w:p>
    <w:p w:rsidR="00E63BEA" w:rsidRDefault="00E63BEA" w:rsidP="0001781A">
      <w:pPr>
        <w:rPr>
          <w:sz w:val="24"/>
          <w:szCs w:val="24"/>
        </w:rPr>
      </w:pPr>
    </w:p>
    <w:p w:rsidR="00D35378" w:rsidRDefault="00D35378" w:rsidP="0001781A">
      <w:pPr>
        <w:rPr>
          <w:sz w:val="24"/>
          <w:szCs w:val="24"/>
        </w:rPr>
      </w:pPr>
      <w:r>
        <w:rPr>
          <w:sz w:val="24"/>
          <w:szCs w:val="24"/>
        </w:rPr>
        <w:t xml:space="preserve">Location: </w:t>
      </w:r>
      <w:r>
        <w:rPr>
          <w:sz w:val="24"/>
          <w:szCs w:val="24"/>
        </w:rPr>
        <w:tab/>
      </w:r>
      <w:r>
        <w:rPr>
          <w:sz w:val="24"/>
          <w:szCs w:val="24"/>
        </w:rPr>
        <w:tab/>
        <w:t>Chichester</w:t>
      </w:r>
    </w:p>
    <w:p w:rsidR="00D35378" w:rsidRPr="002C5FF6" w:rsidRDefault="00D35378" w:rsidP="0001781A">
      <w:pPr>
        <w:rPr>
          <w:sz w:val="24"/>
          <w:szCs w:val="24"/>
        </w:rPr>
      </w:pPr>
    </w:p>
    <w:p w:rsidR="00E63BEA" w:rsidRPr="002C5FF6" w:rsidRDefault="00D35378" w:rsidP="0001781A">
      <w:pPr>
        <w:pStyle w:val="Heading5"/>
        <w:rPr>
          <w:sz w:val="24"/>
          <w:szCs w:val="24"/>
        </w:rPr>
      </w:pPr>
      <w:r>
        <w:rPr>
          <w:sz w:val="24"/>
          <w:szCs w:val="24"/>
        </w:rPr>
        <w:t>Job Purpose</w:t>
      </w:r>
    </w:p>
    <w:p w:rsidR="00E63BEA" w:rsidRPr="002C5FF6" w:rsidRDefault="00E63BEA" w:rsidP="0001781A">
      <w:pPr>
        <w:rPr>
          <w:sz w:val="24"/>
          <w:szCs w:val="24"/>
        </w:rPr>
      </w:pPr>
    </w:p>
    <w:p w:rsidR="00260DB0" w:rsidRDefault="00D83B7B" w:rsidP="00CD7567">
      <w:pPr>
        <w:pStyle w:val="ListParagraph"/>
        <w:numPr>
          <w:ilvl w:val="0"/>
          <w:numId w:val="5"/>
        </w:numPr>
        <w:ind w:left="426" w:hanging="426"/>
        <w:rPr>
          <w:sz w:val="24"/>
          <w:szCs w:val="24"/>
        </w:rPr>
      </w:pPr>
      <w:r>
        <w:rPr>
          <w:noProof/>
          <w:sz w:val="24"/>
          <w:szCs w:val="24"/>
        </w:rPr>
        <w:t xml:space="preserve">To effectively assess and monitor </w:t>
      </w:r>
      <w:r w:rsidR="00CD7567">
        <w:rPr>
          <w:noProof/>
          <w:sz w:val="24"/>
          <w:szCs w:val="24"/>
        </w:rPr>
        <w:t>a range of sub</w:t>
      </w:r>
      <w:r w:rsidR="00260DB0" w:rsidRPr="00260DB0">
        <w:rPr>
          <w:noProof/>
          <w:sz w:val="24"/>
          <w:szCs w:val="24"/>
        </w:rPr>
        <w:t xml:space="preserve">contractors </w:t>
      </w:r>
      <w:r w:rsidR="00EA2BD6">
        <w:rPr>
          <w:noProof/>
          <w:sz w:val="24"/>
          <w:szCs w:val="24"/>
        </w:rPr>
        <w:t xml:space="preserve">for Chichester College Group </w:t>
      </w:r>
      <w:r w:rsidR="00260DB0" w:rsidRPr="00260DB0">
        <w:rPr>
          <w:noProof/>
          <w:sz w:val="24"/>
          <w:szCs w:val="24"/>
        </w:rPr>
        <w:t xml:space="preserve">to enable the College to meet </w:t>
      </w:r>
      <w:r>
        <w:rPr>
          <w:noProof/>
          <w:sz w:val="24"/>
          <w:szCs w:val="24"/>
        </w:rPr>
        <w:t>financial targets and ensure outstanding overall and timely success rates.</w:t>
      </w:r>
    </w:p>
    <w:p w:rsidR="00D83B7B" w:rsidRPr="00260DB0" w:rsidRDefault="00CD6C40" w:rsidP="00CD7567">
      <w:pPr>
        <w:pStyle w:val="ListParagraph"/>
        <w:numPr>
          <w:ilvl w:val="0"/>
          <w:numId w:val="5"/>
        </w:numPr>
        <w:ind w:left="426" w:hanging="426"/>
        <w:rPr>
          <w:sz w:val="24"/>
          <w:szCs w:val="24"/>
        </w:rPr>
      </w:pPr>
      <w:r>
        <w:rPr>
          <w:noProof/>
          <w:sz w:val="24"/>
          <w:szCs w:val="24"/>
        </w:rPr>
        <w:t>To plan and carry out quality/audit</w:t>
      </w:r>
      <w:r w:rsidR="00D83B7B">
        <w:rPr>
          <w:noProof/>
          <w:sz w:val="24"/>
          <w:szCs w:val="24"/>
        </w:rPr>
        <w:t xml:space="preserve"> visits to all partners</w:t>
      </w:r>
      <w:r w:rsidR="00CD7567">
        <w:rPr>
          <w:noProof/>
          <w:sz w:val="24"/>
          <w:szCs w:val="24"/>
        </w:rPr>
        <w:t>.</w:t>
      </w:r>
    </w:p>
    <w:p w:rsidR="00E63BEA" w:rsidRPr="002C5FF6" w:rsidRDefault="00E63BEA" w:rsidP="0001781A">
      <w:pPr>
        <w:rPr>
          <w:sz w:val="24"/>
          <w:szCs w:val="24"/>
        </w:rPr>
      </w:pPr>
    </w:p>
    <w:p w:rsidR="00E63BEA" w:rsidRPr="002C5FF6" w:rsidRDefault="00E63BEA" w:rsidP="0001781A">
      <w:pPr>
        <w:pStyle w:val="Heading5"/>
        <w:rPr>
          <w:sz w:val="24"/>
          <w:szCs w:val="24"/>
        </w:rPr>
      </w:pPr>
      <w:r>
        <w:rPr>
          <w:sz w:val="24"/>
          <w:szCs w:val="24"/>
        </w:rPr>
        <w:t>Key Responsi</w:t>
      </w:r>
      <w:r w:rsidRPr="002C5FF6">
        <w:rPr>
          <w:sz w:val="24"/>
          <w:szCs w:val="24"/>
        </w:rPr>
        <w:t>bilities</w:t>
      </w:r>
    </w:p>
    <w:p w:rsidR="00E63BEA" w:rsidRPr="002C5FF6" w:rsidRDefault="00E63BEA" w:rsidP="0001781A">
      <w:pPr>
        <w:rPr>
          <w:sz w:val="24"/>
          <w:szCs w:val="24"/>
        </w:rPr>
      </w:pPr>
    </w:p>
    <w:p w:rsidR="00E63BEA" w:rsidRPr="009D2198" w:rsidRDefault="00E63BEA" w:rsidP="00D35378">
      <w:pPr>
        <w:numPr>
          <w:ilvl w:val="0"/>
          <w:numId w:val="2"/>
        </w:numPr>
        <w:tabs>
          <w:tab w:val="clear" w:pos="360"/>
          <w:tab w:val="num" w:pos="426"/>
        </w:tabs>
        <w:ind w:left="426" w:hanging="426"/>
        <w:rPr>
          <w:sz w:val="24"/>
          <w:szCs w:val="24"/>
        </w:rPr>
      </w:pPr>
      <w:r w:rsidRPr="009D2198">
        <w:rPr>
          <w:noProof/>
          <w:sz w:val="24"/>
          <w:szCs w:val="24"/>
        </w:rPr>
        <w:t>To ensure effective</w:t>
      </w:r>
      <w:r w:rsidR="00D83B7B" w:rsidRPr="009D2198">
        <w:rPr>
          <w:noProof/>
          <w:sz w:val="24"/>
          <w:szCs w:val="24"/>
        </w:rPr>
        <w:t xml:space="preserve"> compliance </w:t>
      </w:r>
      <w:r w:rsidR="00CE38E1" w:rsidRPr="009D2198">
        <w:rPr>
          <w:noProof/>
          <w:sz w:val="24"/>
          <w:szCs w:val="24"/>
        </w:rPr>
        <w:t>to</w:t>
      </w:r>
      <w:r w:rsidR="00D83B7B" w:rsidRPr="009D2198">
        <w:rPr>
          <w:noProof/>
          <w:sz w:val="24"/>
          <w:szCs w:val="24"/>
        </w:rPr>
        <w:t xml:space="preserve"> all</w:t>
      </w:r>
      <w:r w:rsidRPr="009D2198">
        <w:rPr>
          <w:noProof/>
          <w:sz w:val="24"/>
          <w:szCs w:val="24"/>
        </w:rPr>
        <w:t xml:space="preserve"> quality assurance ar</w:t>
      </w:r>
      <w:r w:rsidR="00D83B7B" w:rsidRPr="009D2198">
        <w:rPr>
          <w:noProof/>
          <w:sz w:val="24"/>
          <w:szCs w:val="24"/>
        </w:rPr>
        <w:t xml:space="preserve">rangements for all </w:t>
      </w:r>
      <w:r w:rsidR="00CD7567" w:rsidRPr="009D2198">
        <w:rPr>
          <w:noProof/>
          <w:sz w:val="24"/>
          <w:szCs w:val="24"/>
        </w:rPr>
        <w:t>programmes o</w:t>
      </w:r>
      <w:r w:rsidRPr="009D2198">
        <w:rPr>
          <w:noProof/>
          <w:sz w:val="24"/>
          <w:szCs w:val="24"/>
        </w:rPr>
        <w:t>ffered by external partners.</w:t>
      </w:r>
    </w:p>
    <w:p w:rsidR="00D83B7B" w:rsidRPr="002C5FF6" w:rsidRDefault="00D83B7B" w:rsidP="00D35378">
      <w:pPr>
        <w:numPr>
          <w:ilvl w:val="0"/>
          <w:numId w:val="2"/>
        </w:numPr>
        <w:tabs>
          <w:tab w:val="clear" w:pos="360"/>
          <w:tab w:val="num" w:pos="426"/>
        </w:tabs>
        <w:ind w:left="426" w:hanging="426"/>
        <w:rPr>
          <w:sz w:val="24"/>
          <w:szCs w:val="24"/>
        </w:rPr>
      </w:pPr>
      <w:r>
        <w:rPr>
          <w:noProof/>
          <w:sz w:val="24"/>
          <w:szCs w:val="24"/>
        </w:rPr>
        <w:t>To identify poor student progression and report to the Partnership Manager</w:t>
      </w:r>
      <w:r w:rsidR="00DF0140">
        <w:rPr>
          <w:noProof/>
          <w:sz w:val="24"/>
          <w:szCs w:val="24"/>
        </w:rPr>
        <w:t>.</w:t>
      </w:r>
    </w:p>
    <w:p w:rsidR="00E63BEA" w:rsidRDefault="00E63BEA" w:rsidP="00D35378">
      <w:pPr>
        <w:numPr>
          <w:ilvl w:val="0"/>
          <w:numId w:val="2"/>
        </w:numPr>
        <w:tabs>
          <w:tab w:val="clear" w:pos="360"/>
          <w:tab w:val="num" w:pos="426"/>
        </w:tabs>
        <w:ind w:left="426" w:hanging="426"/>
        <w:rPr>
          <w:sz w:val="24"/>
          <w:szCs w:val="24"/>
        </w:rPr>
      </w:pPr>
      <w:r w:rsidRPr="003B178D">
        <w:rPr>
          <w:noProof/>
          <w:sz w:val="24"/>
          <w:szCs w:val="24"/>
        </w:rPr>
        <w:t>To prepare and analyse re</w:t>
      </w:r>
      <w:r w:rsidR="00D83B7B">
        <w:rPr>
          <w:noProof/>
          <w:sz w:val="24"/>
          <w:szCs w:val="24"/>
        </w:rPr>
        <w:t xml:space="preserve">ports and statistics to enable </w:t>
      </w:r>
      <w:r w:rsidR="00CE38E1">
        <w:rPr>
          <w:noProof/>
          <w:sz w:val="24"/>
          <w:szCs w:val="24"/>
        </w:rPr>
        <w:t>P</w:t>
      </w:r>
      <w:r w:rsidRPr="003B178D">
        <w:rPr>
          <w:noProof/>
          <w:sz w:val="24"/>
          <w:szCs w:val="24"/>
        </w:rPr>
        <w:t>artners to cont</w:t>
      </w:r>
      <w:r w:rsidR="00351ECC">
        <w:rPr>
          <w:noProof/>
          <w:sz w:val="24"/>
          <w:szCs w:val="24"/>
        </w:rPr>
        <w:t xml:space="preserve">inuously improve </w:t>
      </w:r>
      <w:r w:rsidR="00CD7567">
        <w:rPr>
          <w:noProof/>
          <w:sz w:val="24"/>
          <w:szCs w:val="24"/>
        </w:rPr>
        <w:t>t</w:t>
      </w:r>
      <w:r w:rsidR="00351ECC">
        <w:rPr>
          <w:noProof/>
          <w:sz w:val="24"/>
          <w:szCs w:val="24"/>
        </w:rPr>
        <w:t>heir provision</w:t>
      </w:r>
      <w:r w:rsidRPr="003B178D">
        <w:rPr>
          <w:noProof/>
          <w:sz w:val="24"/>
          <w:szCs w:val="24"/>
        </w:rPr>
        <w:t>.</w:t>
      </w:r>
    </w:p>
    <w:p w:rsidR="00351ECC" w:rsidRPr="002C5FF6" w:rsidRDefault="00351ECC" w:rsidP="00D35378">
      <w:pPr>
        <w:numPr>
          <w:ilvl w:val="0"/>
          <w:numId w:val="2"/>
        </w:numPr>
        <w:tabs>
          <w:tab w:val="clear" w:pos="360"/>
          <w:tab w:val="num" w:pos="426"/>
        </w:tabs>
        <w:ind w:left="426" w:hanging="426"/>
        <w:rPr>
          <w:sz w:val="24"/>
          <w:szCs w:val="24"/>
        </w:rPr>
      </w:pPr>
      <w:r>
        <w:rPr>
          <w:noProof/>
          <w:sz w:val="24"/>
          <w:szCs w:val="24"/>
        </w:rPr>
        <w:t xml:space="preserve">To investigate issues raised by </w:t>
      </w:r>
      <w:r w:rsidR="00CE38E1">
        <w:rPr>
          <w:noProof/>
          <w:sz w:val="24"/>
          <w:szCs w:val="24"/>
        </w:rPr>
        <w:t>P</w:t>
      </w:r>
      <w:r>
        <w:rPr>
          <w:noProof/>
          <w:sz w:val="24"/>
          <w:szCs w:val="24"/>
        </w:rPr>
        <w:t>artners and analyse information in order to use judgement to provide timely solutions.</w:t>
      </w:r>
    </w:p>
    <w:p w:rsidR="00E63BEA" w:rsidRPr="002C5FF6" w:rsidRDefault="00E135EB" w:rsidP="00D35378">
      <w:pPr>
        <w:numPr>
          <w:ilvl w:val="0"/>
          <w:numId w:val="2"/>
        </w:numPr>
        <w:tabs>
          <w:tab w:val="clear" w:pos="360"/>
          <w:tab w:val="num" w:pos="426"/>
        </w:tabs>
        <w:ind w:left="426" w:hanging="426"/>
        <w:rPr>
          <w:sz w:val="24"/>
          <w:szCs w:val="24"/>
        </w:rPr>
      </w:pPr>
      <w:r>
        <w:rPr>
          <w:noProof/>
          <w:sz w:val="24"/>
          <w:szCs w:val="24"/>
        </w:rPr>
        <w:t xml:space="preserve">To </w:t>
      </w:r>
      <w:r w:rsidR="00E63BEA" w:rsidRPr="003B178D">
        <w:rPr>
          <w:noProof/>
          <w:sz w:val="24"/>
          <w:szCs w:val="24"/>
        </w:rPr>
        <w:t>implement</w:t>
      </w:r>
      <w:r w:rsidR="00CE38E1">
        <w:rPr>
          <w:noProof/>
          <w:sz w:val="24"/>
          <w:szCs w:val="24"/>
        </w:rPr>
        <w:t>, analyse and evaluate the FE C</w:t>
      </w:r>
      <w:r>
        <w:rPr>
          <w:noProof/>
          <w:sz w:val="24"/>
          <w:szCs w:val="24"/>
        </w:rPr>
        <w:t>hoices employer survey and</w:t>
      </w:r>
      <w:r w:rsidR="00E63BEA" w:rsidRPr="003B178D">
        <w:rPr>
          <w:noProof/>
          <w:sz w:val="24"/>
          <w:szCs w:val="24"/>
        </w:rPr>
        <w:t xml:space="preserve"> a range of learner voice activities to maximise learner satisfaction.</w:t>
      </w:r>
    </w:p>
    <w:p w:rsidR="00E63BEA" w:rsidRPr="002C5FF6" w:rsidRDefault="00E63BEA" w:rsidP="00D35378">
      <w:pPr>
        <w:numPr>
          <w:ilvl w:val="0"/>
          <w:numId w:val="2"/>
        </w:numPr>
        <w:tabs>
          <w:tab w:val="clear" w:pos="360"/>
          <w:tab w:val="num" w:pos="426"/>
        </w:tabs>
        <w:ind w:left="426" w:hanging="426"/>
        <w:rPr>
          <w:sz w:val="24"/>
          <w:szCs w:val="24"/>
        </w:rPr>
      </w:pPr>
      <w:r w:rsidRPr="003B178D">
        <w:rPr>
          <w:noProof/>
          <w:sz w:val="24"/>
          <w:szCs w:val="24"/>
        </w:rPr>
        <w:t>To plan and deliver CPD activities to ensure a high quality service is delivered at all times.</w:t>
      </w:r>
    </w:p>
    <w:p w:rsidR="00E63BEA" w:rsidRPr="002C5FF6" w:rsidRDefault="00E63BEA" w:rsidP="00D35378">
      <w:pPr>
        <w:numPr>
          <w:ilvl w:val="0"/>
          <w:numId w:val="2"/>
        </w:numPr>
        <w:tabs>
          <w:tab w:val="clear" w:pos="360"/>
          <w:tab w:val="num" w:pos="426"/>
        </w:tabs>
        <w:ind w:left="426" w:hanging="426"/>
        <w:rPr>
          <w:sz w:val="24"/>
          <w:szCs w:val="24"/>
        </w:rPr>
      </w:pPr>
      <w:r w:rsidRPr="003B178D">
        <w:rPr>
          <w:noProof/>
          <w:sz w:val="24"/>
          <w:szCs w:val="24"/>
        </w:rPr>
        <w:t>To support the development of e-learning by</w:t>
      </w:r>
      <w:r w:rsidR="00706D42">
        <w:rPr>
          <w:noProof/>
          <w:sz w:val="24"/>
          <w:szCs w:val="24"/>
        </w:rPr>
        <w:t xml:space="preserve"> and for</w:t>
      </w:r>
      <w:r w:rsidR="00CE38E1">
        <w:rPr>
          <w:noProof/>
          <w:sz w:val="24"/>
          <w:szCs w:val="24"/>
        </w:rPr>
        <w:t xml:space="preserve"> P</w:t>
      </w:r>
      <w:r w:rsidRPr="003B178D">
        <w:rPr>
          <w:noProof/>
          <w:sz w:val="24"/>
          <w:szCs w:val="24"/>
        </w:rPr>
        <w:t>artners.</w:t>
      </w:r>
    </w:p>
    <w:p w:rsidR="00E63BEA" w:rsidRPr="002C5FF6" w:rsidRDefault="00CE38E1" w:rsidP="00D35378">
      <w:pPr>
        <w:numPr>
          <w:ilvl w:val="0"/>
          <w:numId w:val="2"/>
        </w:numPr>
        <w:tabs>
          <w:tab w:val="clear" w:pos="360"/>
          <w:tab w:val="num" w:pos="426"/>
        </w:tabs>
        <w:ind w:left="426" w:hanging="426"/>
        <w:rPr>
          <w:sz w:val="24"/>
          <w:szCs w:val="24"/>
        </w:rPr>
      </w:pPr>
      <w:r>
        <w:rPr>
          <w:noProof/>
          <w:sz w:val="24"/>
          <w:szCs w:val="24"/>
        </w:rPr>
        <w:t>To ensure P</w:t>
      </w:r>
      <w:r w:rsidR="00E63BEA" w:rsidRPr="003B178D">
        <w:rPr>
          <w:noProof/>
          <w:sz w:val="24"/>
          <w:szCs w:val="24"/>
        </w:rPr>
        <w:t>artner quality a</w:t>
      </w:r>
      <w:r w:rsidR="00DF0140">
        <w:rPr>
          <w:noProof/>
          <w:sz w:val="24"/>
          <w:szCs w:val="24"/>
        </w:rPr>
        <w:t>ssurance reports meet required C</w:t>
      </w:r>
      <w:r w:rsidR="00E63BEA" w:rsidRPr="003B178D">
        <w:rPr>
          <w:noProof/>
          <w:sz w:val="24"/>
          <w:szCs w:val="24"/>
        </w:rPr>
        <w:t>ollege standards.</w:t>
      </w:r>
    </w:p>
    <w:p w:rsidR="00E63BEA" w:rsidRPr="002C5FF6" w:rsidRDefault="00E63BEA" w:rsidP="00D35378">
      <w:pPr>
        <w:numPr>
          <w:ilvl w:val="0"/>
          <w:numId w:val="2"/>
        </w:numPr>
        <w:tabs>
          <w:tab w:val="clear" w:pos="360"/>
          <w:tab w:val="num" w:pos="426"/>
        </w:tabs>
        <w:ind w:left="426" w:hanging="426"/>
        <w:rPr>
          <w:sz w:val="24"/>
          <w:szCs w:val="24"/>
        </w:rPr>
      </w:pPr>
      <w:r w:rsidRPr="003B178D">
        <w:rPr>
          <w:noProof/>
          <w:sz w:val="24"/>
          <w:szCs w:val="24"/>
        </w:rPr>
        <w:t>To contribute to the annual business planning process by providing qua</w:t>
      </w:r>
      <w:r w:rsidR="00CE38E1">
        <w:rPr>
          <w:noProof/>
          <w:sz w:val="24"/>
          <w:szCs w:val="24"/>
        </w:rPr>
        <w:t>lity compliance information on P</w:t>
      </w:r>
      <w:r w:rsidRPr="003B178D">
        <w:rPr>
          <w:noProof/>
          <w:sz w:val="24"/>
          <w:szCs w:val="24"/>
        </w:rPr>
        <w:t>artners seeking repeat contracts.</w:t>
      </w:r>
    </w:p>
    <w:p w:rsidR="00E63BEA" w:rsidRDefault="00E63BEA" w:rsidP="00D35378">
      <w:pPr>
        <w:numPr>
          <w:ilvl w:val="0"/>
          <w:numId w:val="2"/>
        </w:numPr>
        <w:tabs>
          <w:tab w:val="clear" w:pos="360"/>
          <w:tab w:val="num" w:pos="426"/>
        </w:tabs>
        <w:ind w:left="426" w:hanging="426"/>
        <w:rPr>
          <w:sz w:val="24"/>
          <w:szCs w:val="24"/>
        </w:rPr>
      </w:pPr>
      <w:r w:rsidRPr="003B178D">
        <w:rPr>
          <w:noProof/>
          <w:sz w:val="24"/>
          <w:szCs w:val="24"/>
        </w:rPr>
        <w:t>To conduc</w:t>
      </w:r>
      <w:r w:rsidR="00351ECC">
        <w:rPr>
          <w:noProof/>
          <w:sz w:val="24"/>
          <w:szCs w:val="24"/>
        </w:rPr>
        <w:t xml:space="preserve">t IQA observations of teaching, </w:t>
      </w:r>
      <w:r w:rsidR="00D83B7B">
        <w:rPr>
          <w:noProof/>
          <w:sz w:val="24"/>
          <w:szCs w:val="24"/>
        </w:rPr>
        <w:t>learning and assessment and student voice meetings</w:t>
      </w:r>
      <w:r w:rsidR="00442ABC">
        <w:rPr>
          <w:noProof/>
          <w:sz w:val="24"/>
          <w:szCs w:val="24"/>
        </w:rPr>
        <w:t>.</w:t>
      </w:r>
    </w:p>
    <w:p w:rsidR="00351ECC" w:rsidRPr="002C5FF6" w:rsidRDefault="00351ECC" w:rsidP="00D35378">
      <w:pPr>
        <w:numPr>
          <w:ilvl w:val="0"/>
          <w:numId w:val="2"/>
        </w:numPr>
        <w:tabs>
          <w:tab w:val="clear" w:pos="360"/>
          <w:tab w:val="num" w:pos="426"/>
        </w:tabs>
        <w:ind w:left="426" w:hanging="426"/>
        <w:rPr>
          <w:sz w:val="24"/>
          <w:szCs w:val="24"/>
        </w:rPr>
      </w:pPr>
      <w:r>
        <w:rPr>
          <w:noProof/>
          <w:sz w:val="24"/>
          <w:szCs w:val="24"/>
        </w:rPr>
        <w:t>To contribute to the development of policies, procedures and work practises in the area.</w:t>
      </w:r>
    </w:p>
    <w:p w:rsidR="00E63BEA" w:rsidRDefault="00E63BEA" w:rsidP="00D35378">
      <w:pPr>
        <w:numPr>
          <w:ilvl w:val="0"/>
          <w:numId w:val="2"/>
        </w:numPr>
        <w:tabs>
          <w:tab w:val="clear" w:pos="360"/>
          <w:tab w:val="num" w:pos="426"/>
        </w:tabs>
        <w:ind w:left="426" w:hanging="426"/>
        <w:rPr>
          <w:sz w:val="24"/>
          <w:szCs w:val="24"/>
        </w:rPr>
      </w:pPr>
      <w:r w:rsidRPr="003B178D">
        <w:rPr>
          <w:noProof/>
          <w:sz w:val="24"/>
          <w:szCs w:val="24"/>
        </w:rPr>
        <w:t>To attend external conferences and updates as required.</w:t>
      </w:r>
    </w:p>
    <w:p w:rsidR="00260DB0" w:rsidRDefault="00260DB0" w:rsidP="00D35378">
      <w:pPr>
        <w:numPr>
          <w:ilvl w:val="0"/>
          <w:numId w:val="2"/>
        </w:numPr>
        <w:tabs>
          <w:tab w:val="clear" w:pos="360"/>
          <w:tab w:val="num" w:pos="426"/>
        </w:tabs>
        <w:ind w:left="426" w:hanging="426"/>
        <w:rPr>
          <w:sz w:val="24"/>
          <w:szCs w:val="24"/>
        </w:rPr>
      </w:pPr>
      <w:r>
        <w:rPr>
          <w:noProof/>
          <w:sz w:val="24"/>
          <w:szCs w:val="24"/>
        </w:rPr>
        <w:t xml:space="preserve">To support with the collation of due </w:t>
      </w:r>
      <w:r w:rsidR="00CE38E1">
        <w:rPr>
          <w:noProof/>
          <w:sz w:val="24"/>
          <w:szCs w:val="24"/>
        </w:rPr>
        <w:t>diligence for new and existing P</w:t>
      </w:r>
      <w:r>
        <w:rPr>
          <w:noProof/>
          <w:sz w:val="24"/>
          <w:szCs w:val="24"/>
        </w:rPr>
        <w:t>artner providers.</w:t>
      </w:r>
    </w:p>
    <w:p w:rsidR="00260DB0" w:rsidRDefault="00351ECC" w:rsidP="00D35378">
      <w:pPr>
        <w:numPr>
          <w:ilvl w:val="0"/>
          <w:numId w:val="2"/>
        </w:numPr>
        <w:tabs>
          <w:tab w:val="clear" w:pos="360"/>
          <w:tab w:val="num" w:pos="426"/>
        </w:tabs>
        <w:ind w:left="426" w:hanging="426"/>
        <w:rPr>
          <w:sz w:val="24"/>
          <w:szCs w:val="24"/>
        </w:rPr>
      </w:pPr>
      <w:r>
        <w:rPr>
          <w:noProof/>
          <w:sz w:val="24"/>
          <w:szCs w:val="24"/>
        </w:rPr>
        <w:t>To liaise with Student R</w:t>
      </w:r>
      <w:r w:rsidR="00260DB0">
        <w:rPr>
          <w:noProof/>
          <w:sz w:val="24"/>
          <w:szCs w:val="24"/>
        </w:rPr>
        <w:t>ecords</w:t>
      </w:r>
      <w:r w:rsidR="000C7171">
        <w:rPr>
          <w:noProof/>
          <w:sz w:val="24"/>
          <w:szCs w:val="24"/>
        </w:rPr>
        <w:t xml:space="preserve"> and Funding </w:t>
      </w:r>
      <w:r w:rsidR="00260DB0">
        <w:rPr>
          <w:noProof/>
          <w:sz w:val="24"/>
          <w:szCs w:val="24"/>
        </w:rPr>
        <w:t>to promote and support audit compliance to funding regulations.</w:t>
      </w:r>
    </w:p>
    <w:p w:rsidR="00A51967" w:rsidRDefault="00A51967" w:rsidP="00D35378">
      <w:pPr>
        <w:numPr>
          <w:ilvl w:val="0"/>
          <w:numId w:val="2"/>
        </w:numPr>
        <w:tabs>
          <w:tab w:val="clear" w:pos="360"/>
          <w:tab w:val="num" w:pos="426"/>
        </w:tabs>
        <w:ind w:left="426" w:hanging="426"/>
        <w:rPr>
          <w:sz w:val="24"/>
          <w:szCs w:val="24"/>
        </w:rPr>
      </w:pPr>
      <w:r>
        <w:rPr>
          <w:noProof/>
          <w:sz w:val="24"/>
          <w:szCs w:val="24"/>
        </w:rPr>
        <w:t>To provide training for Partners in line with new regulation requirements.</w:t>
      </w:r>
    </w:p>
    <w:p w:rsidR="00260DB0" w:rsidRDefault="00D83B7B" w:rsidP="00D35378">
      <w:pPr>
        <w:numPr>
          <w:ilvl w:val="0"/>
          <w:numId w:val="2"/>
        </w:numPr>
        <w:tabs>
          <w:tab w:val="clear" w:pos="360"/>
          <w:tab w:val="num" w:pos="426"/>
        </w:tabs>
        <w:ind w:left="426" w:hanging="426"/>
        <w:rPr>
          <w:sz w:val="24"/>
          <w:szCs w:val="24"/>
        </w:rPr>
      </w:pPr>
      <w:r>
        <w:rPr>
          <w:noProof/>
          <w:sz w:val="24"/>
          <w:szCs w:val="24"/>
        </w:rPr>
        <w:t xml:space="preserve">To </w:t>
      </w:r>
      <w:r w:rsidR="00907143">
        <w:rPr>
          <w:noProof/>
          <w:sz w:val="24"/>
          <w:szCs w:val="24"/>
        </w:rPr>
        <w:t>im</w:t>
      </w:r>
      <w:r>
        <w:rPr>
          <w:noProof/>
          <w:sz w:val="24"/>
          <w:szCs w:val="24"/>
        </w:rPr>
        <w:t xml:space="preserve">plement </w:t>
      </w:r>
      <w:r w:rsidR="00260DB0">
        <w:rPr>
          <w:noProof/>
          <w:sz w:val="24"/>
          <w:szCs w:val="24"/>
        </w:rPr>
        <w:t>compliance and monitoring activities to ensu</w:t>
      </w:r>
      <w:r w:rsidR="000C56A0">
        <w:rPr>
          <w:noProof/>
          <w:sz w:val="24"/>
          <w:szCs w:val="24"/>
        </w:rPr>
        <w:t>re continuous positive outcomes for all learners.</w:t>
      </w:r>
    </w:p>
    <w:p w:rsidR="00260DB0" w:rsidRDefault="00260DB0" w:rsidP="00D35378">
      <w:pPr>
        <w:numPr>
          <w:ilvl w:val="0"/>
          <w:numId w:val="2"/>
        </w:numPr>
        <w:tabs>
          <w:tab w:val="clear" w:pos="360"/>
          <w:tab w:val="num" w:pos="426"/>
        </w:tabs>
        <w:ind w:left="426" w:hanging="426"/>
        <w:rPr>
          <w:sz w:val="24"/>
          <w:szCs w:val="24"/>
        </w:rPr>
      </w:pPr>
      <w:r>
        <w:rPr>
          <w:noProof/>
          <w:sz w:val="24"/>
          <w:szCs w:val="24"/>
        </w:rPr>
        <w:t xml:space="preserve">To maintain a working knowledge of the relevant funding requirements for </w:t>
      </w:r>
      <w:r w:rsidR="00CE38E1">
        <w:rPr>
          <w:noProof/>
          <w:sz w:val="24"/>
          <w:szCs w:val="24"/>
        </w:rPr>
        <w:t>the P</w:t>
      </w:r>
      <w:r>
        <w:rPr>
          <w:noProof/>
          <w:sz w:val="24"/>
          <w:szCs w:val="24"/>
        </w:rPr>
        <w:t>artnership provision.</w:t>
      </w:r>
    </w:p>
    <w:p w:rsidR="00260DB0" w:rsidRPr="009D2198" w:rsidRDefault="00260DB0" w:rsidP="00D35378">
      <w:pPr>
        <w:numPr>
          <w:ilvl w:val="0"/>
          <w:numId w:val="2"/>
        </w:numPr>
        <w:tabs>
          <w:tab w:val="clear" w:pos="360"/>
          <w:tab w:val="num" w:pos="426"/>
        </w:tabs>
        <w:ind w:left="426" w:hanging="426"/>
        <w:rPr>
          <w:sz w:val="24"/>
          <w:szCs w:val="24"/>
        </w:rPr>
      </w:pPr>
      <w:r>
        <w:rPr>
          <w:noProof/>
          <w:sz w:val="24"/>
          <w:szCs w:val="24"/>
        </w:rPr>
        <w:t xml:space="preserve">To attend and </w:t>
      </w:r>
      <w:r w:rsidRPr="009D2198">
        <w:rPr>
          <w:noProof/>
          <w:sz w:val="24"/>
          <w:szCs w:val="24"/>
        </w:rPr>
        <w:t>support internal/external audit meeting</w:t>
      </w:r>
      <w:r w:rsidR="00351ECC" w:rsidRPr="009D2198">
        <w:rPr>
          <w:noProof/>
          <w:sz w:val="24"/>
          <w:szCs w:val="24"/>
        </w:rPr>
        <w:t>s</w:t>
      </w:r>
      <w:r w:rsidRPr="009D2198">
        <w:rPr>
          <w:noProof/>
          <w:sz w:val="24"/>
          <w:szCs w:val="24"/>
        </w:rPr>
        <w:t xml:space="preserve"> as required</w:t>
      </w:r>
      <w:r w:rsidR="00CE38E1" w:rsidRPr="009D2198">
        <w:rPr>
          <w:noProof/>
          <w:sz w:val="24"/>
          <w:szCs w:val="24"/>
        </w:rPr>
        <w:t>.</w:t>
      </w:r>
    </w:p>
    <w:p w:rsidR="00260DB0" w:rsidRPr="009D2198" w:rsidRDefault="000C56A0" w:rsidP="00D35378">
      <w:pPr>
        <w:numPr>
          <w:ilvl w:val="0"/>
          <w:numId w:val="2"/>
        </w:numPr>
        <w:tabs>
          <w:tab w:val="clear" w:pos="360"/>
          <w:tab w:val="num" w:pos="426"/>
        </w:tabs>
        <w:ind w:left="426" w:hanging="426"/>
        <w:rPr>
          <w:sz w:val="24"/>
          <w:szCs w:val="24"/>
        </w:rPr>
      </w:pPr>
      <w:r w:rsidRPr="009D2198">
        <w:rPr>
          <w:noProof/>
          <w:sz w:val="24"/>
          <w:szCs w:val="24"/>
        </w:rPr>
        <w:t xml:space="preserve">Monitor </w:t>
      </w:r>
      <w:r w:rsidR="00260DB0" w:rsidRPr="009D2198">
        <w:rPr>
          <w:noProof/>
          <w:sz w:val="24"/>
          <w:szCs w:val="24"/>
        </w:rPr>
        <w:t>the intensive support process reviewing the impact of targeted actions.</w:t>
      </w:r>
    </w:p>
    <w:p w:rsidR="00260DB0" w:rsidRPr="009D2198" w:rsidRDefault="000C56A0" w:rsidP="00D35378">
      <w:pPr>
        <w:numPr>
          <w:ilvl w:val="0"/>
          <w:numId w:val="2"/>
        </w:numPr>
        <w:tabs>
          <w:tab w:val="clear" w:pos="360"/>
          <w:tab w:val="num" w:pos="426"/>
        </w:tabs>
        <w:ind w:left="426" w:hanging="426"/>
        <w:rPr>
          <w:sz w:val="24"/>
          <w:szCs w:val="24"/>
        </w:rPr>
      </w:pPr>
      <w:r w:rsidRPr="009D2198">
        <w:rPr>
          <w:noProof/>
          <w:sz w:val="24"/>
          <w:szCs w:val="24"/>
        </w:rPr>
        <w:lastRenderedPageBreak/>
        <w:t xml:space="preserve">To ensure existing starts on </w:t>
      </w:r>
      <w:r w:rsidR="00962CD7" w:rsidRPr="009D2198">
        <w:rPr>
          <w:noProof/>
          <w:sz w:val="24"/>
          <w:szCs w:val="24"/>
        </w:rPr>
        <w:t>framework</w:t>
      </w:r>
      <w:r w:rsidR="000C7171" w:rsidRPr="009D2198">
        <w:rPr>
          <w:noProof/>
          <w:sz w:val="24"/>
          <w:szCs w:val="24"/>
        </w:rPr>
        <w:t>s</w:t>
      </w:r>
      <w:r w:rsidR="00962CD7" w:rsidRPr="009D2198">
        <w:rPr>
          <w:noProof/>
          <w:sz w:val="24"/>
          <w:szCs w:val="24"/>
        </w:rPr>
        <w:t xml:space="preserve"> or standard</w:t>
      </w:r>
      <w:r w:rsidR="000C7171" w:rsidRPr="009D2198">
        <w:rPr>
          <w:noProof/>
          <w:sz w:val="24"/>
          <w:szCs w:val="24"/>
        </w:rPr>
        <w:t>s</w:t>
      </w:r>
      <w:r w:rsidR="00351ECC" w:rsidRPr="009D2198">
        <w:rPr>
          <w:noProof/>
          <w:sz w:val="24"/>
          <w:szCs w:val="24"/>
        </w:rPr>
        <w:t xml:space="preserve"> are</w:t>
      </w:r>
      <w:r w:rsidR="00962CD7" w:rsidRPr="009D2198">
        <w:rPr>
          <w:noProof/>
          <w:sz w:val="24"/>
          <w:szCs w:val="24"/>
        </w:rPr>
        <w:t xml:space="preserve"> appropriate for the learners’ job role.</w:t>
      </w:r>
    </w:p>
    <w:p w:rsidR="00962CD7" w:rsidRPr="009D2198" w:rsidRDefault="00962CD7" w:rsidP="00D35378">
      <w:pPr>
        <w:numPr>
          <w:ilvl w:val="0"/>
          <w:numId w:val="2"/>
        </w:numPr>
        <w:tabs>
          <w:tab w:val="clear" w:pos="360"/>
          <w:tab w:val="num" w:pos="426"/>
        </w:tabs>
        <w:ind w:left="426" w:hanging="426"/>
        <w:rPr>
          <w:sz w:val="24"/>
          <w:szCs w:val="24"/>
        </w:rPr>
      </w:pPr>
      <w:r w:rsidRPr="009D2198">
        <w:rPr>
          <w:noProof/>
          <w:sz w:val="24"/>
          <w:szCs w:val="24"/>
        </w:rPr>
        <w:t xml:space="preserve">To </w:t>
      </w:r>
      <w:r w:rsidR="000C56A0" w:rsidRPr="009D2198">
        <w:rPr>
          <w:noProof/>
          <w:sz w:val="24"/>
          <w:szCs w:val="24"/>
        </w:rPr>
        <w:t xml:space="preserve">monitor and report on progress of all learners </w:t>
      </w:r>
      <w:r w:rsidR="009D2198" w:rsidRPr="009D2198">
        <w:rPr>
          <w:noProof/>
          <w:sz w:val="24"/>
          <w:szCs w:val="24"/>
        </w:rPr>
        <w:t>within P</w:t>
      </w:r>
      <w:r w:rsidR="000C56A0" w:rsidRPr="009D2198">
        <w:rPr>
          <w:noProof/>
          <w:sz w:val="24"/>
          <w:szCs w:val="24"/>
        </w:rPr>
        <w:t>artners</w:t>
      </w:r>
      <w:r w:rsidR="009D2198" w:rsidRPr="009D2198">
        <w:rPr>
          <w:noProof/>
          <w:sz w:val="24"/>
          <w:szCs w:val="24"/>
        </w:rPr>
        <w:t>hip provision</w:t>
      </w:r>
      <w:r w:rsidR="00CE38E1" w:rsidRPr="009D2198">
        <w:rPr>
          <w:noProof/>
          <w:sz w:val="24"/>
          <w:szCs w:val="24"/>
        </w:rPr>
        <w:t>.</w:t>
      </w:r>
    </w:p>
    <w:p w:rsidR="00962CD7" w:rsidRDefault="00E135EB" w:rsidP="00D35378">
      <w:pPr>
        <w:numPr>
          <w:ilvl w:val="0"/>
          <w:numId w:val="2"/>
        </w:numPr>
        <w:tabs>
          <w:tab w:val="clear" w:pos="360"/>
          <w:tab w:val="num" w:pos="426"/>
        </w:tabs>
        <w:ind w:left="426" w:hanging="426"/>
        <w:rPr>
          <w:sz w:val="24"/>
          <w:szCs w:val="24"/>
        </w:rPr>
      </w:pPr>
      <w:r>
        <w:rPr>
          <w:sz w:val="24"/>
          <w:szCs w:val="24"/>
        </w:rPr>
        <w:t>To embed processes and procedures aligned to Apprenticeship Reforms and the Common Inspection Framework.</w:t>
      </w:r>
    </w:p>
    <w:p w:rsidR="00E135EB" w:rsidRDefault="000C56A0" w:rsidP="00D35378">
      <w:pPr>
        <w:numPr>
          <w:ilvl w:val="0"/>
          <w:numId w:val="2"/>
        </w:numPr>
        <w:tabs>
          <w:tab w:val="clear" w:pos="360"/>
          <w:tab w:val="num" w:pos="426"/>
        </w:tabs>
        <w:ind w:left="426" w:hanging="426"/>
        <w:rPr>
          <w:sz w:val="24"/>
          <w:szCs w:val="24"/>
        </w:rPr>
      </w:pPr>
      <w:r>
        <w:rPr>
          <w:sz w:val="24"/>
          <w:szCs w:val="24"/>
        </w:rPr>
        <w:t>To ensure t</w:t>
      </w:r>
      <w:r w:rsidR="00CE38E1">
        <w:rPr>
          <w:sz w:val="24"/>
          <w:szCs w:val="24"/>
        </w:rPr>
        <w:t>he P</w:t>
      </w:r>
      <w:r w:rsidR="00E135EB">
        <w:rPr>
          <w:sz w:val="24"/>
          <w:szCs w:val="24"/>
        </w:rPr>
        <w:t>artner SARs and QIPs meet required College standards.</w:t>
      </w:r>
    </w:p>
    <w:p w:rsidR="00907143" w:rsidRPr="00323F56" w:rsidRDefault="00907143" w:rsidP="00D35378">
      <w:pPr>
        <w:numPr>
          <w:ilvl w:val="0"/>
          <w:numId w:val="2"/>
        </w:numPr>
        <w:tabs>
          <w:tab w:val="clear" w:pos="360"/>
          <w:tab w:val="num" w:pos="426"/>
        </w:tabs>
        <w:ind w:left="426" w:hanging="426"/>
        <w:rPr>
          <w:sz w:val="24"/>
          <w:szCs w:val="24"/>
        </w:rPr>
      </w:pPr>
      <w:r w:rsidRPr="00323F56">
        <w:rPr>
          <w:sz w:val="24"/>
          <w:szCs w:val="24"/>
        </w:rPr>
        <w:t>To complete S</w:t>
      </w:r>
      <w:r w:rsidR="0050423E">
        <w:rPr>
          <w:sz w:val="24"/>
          <w:szCs w:val="24"/>
        </w:rPr>
        <w:t>AR annually for</w:t>
      </w:r>
      <w:r w:rsidR="00CE38E1">
        <w:rPr>
          <w:sz w:val="24"/>
          <w:szCs w:val="24"/>
        </w:rPr>
        <w:t xml:space="preserve"> the Partnership p</w:t>
      </w:r>
      <w:r w:rsidRPr="00323F56">
        <w:rPr>
          <w:sz w:val="24"/>
          <w:szCs w:val="24"/>
        </w:rPr>
        <w:t>rovision and review progress towards actions through QIPs</w:t>
      </w:r>
      <w:r w:rsidR="00442ABC">
        <w:rPr>
          <w:sz w:val="24"/>
          <w:szCs w:val="24"/>
        </w:rPr>
        <w:t>.</w:t>
      </w:r>
    </w:p>
    <w:p w:rsidR="00E135EB" w:rsidRDefault="00E135EB" w:rsidP="00D35378">
      <w:pPr>
        <w:numPr>
          <w:ilvl w:val="0"/>
          <w:numId w:val="2"/>
        </w:numPr>
        <w:tabs>
          <w:tab w:val="clear" w:pos="360"/>
          <w:tab w:val="num" w:pos="426"/>
        </w:tabs>
        <w:ind w:left="426" w:hanging="426"/>
        <w:rPr>
          <w:sz w:val="24"/>
          <w:szCs w:val="24"/>
        </w:rPr>
      </w:pPr>
      <w:r>
        <w:rPr>
          <w:sz w:val="24"/>
          <w:szCs w:val="24"/>
        </w:rPr>
        <w:t xml:space="preserve">To </w:t>
      </w:r>
      <w:r w:rsidR="000C56A0">
        <w:rPr>
          <w:sz w:val="24"/>
          <w:szCs w:val="24"/>
        </w:rPr>
        <w:t>m</w:t>
      </w:r>
      <w:r>
        <w:rPr>
          <w:sz w:val="24"/>
          <w:szCs w:val="24"/>
        </w:rPr>
        <w:t>onitor and report on safeguarding and Prevent practice.</w:t>
      </w:r>
    </w:p>
    <w:p w:rsidR="00E135EB" w:rsidRDefault="00E135EB" w:rsidP="00D35378">
      <w:pPr>
        <w:numPr>
          <w:ilvl w:val="0"/>
          <w:numId w:val="2"/>
        </w:numPr>
        <w:tabs>
          <w:tab w:val="clear" w:pos="360"/>
          <w:tab w:val="num" w:pos="426"/>
        </w:tabs>
        <w:ind w:left="426" w:hanging="426"/>
        <w:rPr>
          <w:sz w:val="24"/>
          <w:szCs w:val="24"/>
        </w:rPr>
      </w:pPr>
      <w:r>
        <w:rPr>
          <w:sz w:val="24"/>
          <w:szCs w:val="24"/>
        </w:rPr>
        <w:t>T</w:t>
      </w:r>
      <w:r w:rsidR="000C7171">
        <w:rPr>
          <w:sz w:val="24"/>
          <w:szCs w:val="24"/>
        </w:rPr>
        <w:t>o</w:t>
      </w:r>
      <w:r w:rsidR="00351ECC">
        <w:rPr>
          <w:sz w:val="24"/>
          <w:szCs w:val="24"/>
        </w:rPr>
        <w:t xml:space="preserve"> monitor</w:t>
      </w:r>
      <w:r w:rsidR="0050423E">
        <w:rPr>
          <w:sz w:val="24"/>
          <w:szCs w:val="24"/>
        </w:rPr>
        <w:t xml:space="preserve"> and support</w:t>
      </w:r>
      <w:r w:rsidR="00351ECC">
        <w:rPr>
          <w:sz w:val="24"/>
          <w:szCs w:val="24"/>
        </w:rPr>
        <w:t xml:space="preserve"> the Administrators or A</w:t>
      </w:r>
      <w:r>
        <w:rPr>
          <w:sz w:val="24"/>
          <w:szCs w:val="24"/>
        </w:rPr>
        <w:t xml:space="preserve">pprentices </w:t>
      </w:r>
      <w:r w:rsidR="00351ECC">
        <w:rPr>
          <w:sz w:val="24"/>
          <w:szCs w:val="24"/>
        </w:rPr>
        <w:t>who</w:t>
      </w:r>
      <w:r>
        <w:rPr>
          <w:sz w:val="24"/>
          <w:szCs w:val="24"/>
        </w:rPr>
        <w:t xml:space="preserve"> work within the Partnership team.</w:t>
      </w:r>
    </w:p>
    <w:p w:rsidR="00E135EB" w:rsidRPr="00E135EB" w:rsidRDefault="00E135EB" w:rsidP="00D35378">
      <w:pPr>
        <w:numPr>
          <w:ilvl w:val="0"/>
          <w:numId w:val="2"/>
        </w:numPr>
        <w:tabs>
          <w:tab w:val="clear" w:pos="360"/>
          <w:tab w:val="num" w:pos="426"/>
        </w:tabs>
        <w:ind w:left="426" w:hanging="426"/>
        <w:rPr>
          <w:sz w:val="24"/>
          <w:szCs w:val="24"/>
        </w:rPr>
      </w:pPr>
      <w:r w:rsidRPr="00E135EB">
        <w:rPr>
          <w:sz w:val="24"/>
          <w:szCs w:val="24"/>
        </w:rPr>
        <w:t>To deputise in the absence of the Partnership Manager.</w:t>
      </w:r>
    </w:p>
    <w:p w:rsidR="00E135EB" w:rsidRDefault="00E135EB" w:rsidP="000706A5">
      <w:pPr>
        <w:ind w:left="426"/>
        <w:rPr>
          <w:sz w:val="24"/>
          <w:szCs w:val="24"/>
        </w:rPr>
      </w:pPr>
    </w:p>
    <w:p w:rsidR="000706A5" w:rsidRDefault="000706A5" w:rsidP="000706A5">
      <w:pPr>
        <w:ind w:left="426"/>
        <w:rPr>
          <w:sz w:val="24"/>
          <w:szCs w:val="24"/>
        </w:rPr>
      </w:pPr>
    </w:p>
    <w:p w:rsidR="000706A5" w:rsidRDefault="000706A5" w:rsidP="000706A5">
      <w:pPr>
        <w:ind w:left="426"/>
        <w:rPr>
          <w:sz w:val="24"/>
          <w:szCs w:val="24"/>
        </w:rPr>
      </w:pPr>
    </w:p>
    <w:p w:rsidR="00260DB0" w:rsidRDefault="00260DB0" w:rsidP="0001781A">
      <w:pPr>
        <w:rPr>
          <w:sz w:val="24"/>
          <w:szCs w:val="24"/>
        </w:rPr>
        <w:sectPr w:rsidR="00260DB0" w:rsidSect="00E63BEA">
          <w:headerReference w:type="default" r:id="rId7"/>
          <w:footerReference w:type="default" r:id="rId8"/>
          <w:pgSz w:w="11906" w:h="16838" w:code="9"/>
          <w:pgMar w:top="1703" w:right="991" w:bottom="709" w:left="851" w:header="426" w:footer="690" w:gutter="0"/>
          <w:pgNumType w:start="1"/>
          <w:cols w:space="720"/>
        </w:sectPr>
      </w:pPr>
      <w:r>
        <w:rPr>
          <w:sz w:val="24"/>
          <w:szCs w:val="24"/>
        </w:rPr>
        <w:tab/>
      </w:r>
    </w:p>
    <w:p w:rsidR="00D35378" w:rsidRPr="00DB2589" w:rsidRDefault="00D35378" w:rsidP="00D35378">
      <w:pPr>
        <w:rPr>
          <w:b/>
          <w:sz w:val="24"/>
          <w:szCs w:val="24"/>
        </w:rPr>
      </w:pPr>
      <w:r w:rsidRPr="00DB2589">
        <w:rPr>
          <w:b/>
          <w:sz w:val="24"/>
          <w:szCs w:val="24"/>
        </w:rPr>
        <w:lastRenderedPageBreak/>
        <w:t>Role Context</w:t>
      </w:r>
    </w:p>
    <w:p w:rsidR="00D35378" w:rsidRDefault="00D35378" w:rsidP="00D35378">
      <w:pPr>
        <w:rPr>
          <w:sz w:val="24"/>
          <w:szCs w:val="24"/>
        </w:rPr>
      </w:pPr>
    </w:p>
    <w:p w:rsidR="00D35378" w:rsidRPr="00A87E80" w:rsidRDefault="00D35378" w:rsidP="00D35378">
      <w:pPr>
        <w:rPr>
          <w:sz w:val="24"/>
          <w:szCs w:val="24"/>
        </w:rPr>
      </w:pPr>
      <w:r w:rsidRPr="00A87E80">
        <w:rPr>
          <w:sz w:val="24"/>
          <w:szCs w:val="24"/>
        </w:rPr>
        <w:t xml:space="preserve">Chichester </w:t>
      </w:r>
      <w:r>
        <w:rPr>
          <w:sz w:val="24"/>
          <w:szCs w:val="24"/>
        </w:rPr>
        <w:t>College expects staff</w:t>
      </w:r>
      <w:r w:rsidRPr="00A87E80">
        <w:rPr>
          <w:sz w:val="24"/>
          <w:szCs w:val="24"/>
        </w:rPr>
        <w:t xml:space="preserve"> to:</w:t>
      </w:r>
    </w:p>
    <w:p w:rsidR="00D35378" w:rsidRPr="00A87E80" w:rsidRDefault="00D35378" w:rsidP="00D35378">
      <w:pPr>
        <w:rPr>
          <w:sz w:val="24"/>
          <w:szCs w:val="24"/>
        </w:rPr>
      </w:pPr>
    </w:p>
    <w:p w:rsidR="00D35378" w:rsidRPr="00A87E80" w:rsidRDefault="00D35378" w:rsidP="00D35378">
      <w:pPr>
        <w:numPr>
          <w:ilvl w:val="0"/>
          <w:numId w:val="3"/>
        </w:numPr>
        <w:tabs>
          <w:tab w:val="clear" w:pos="720"/>
          <w:tab w:val="num" w:pos="426"/>
        </w:tabs>
        <w:ind w:left="426" w:hanging="426"/>
        <w:rPr>
          <w:sz w:val="24"/>
          <w:szCs w:val="24"/>
        </w:rPr>
      </w:pPr>
      <w:r w:rsidRPr="00A87E80">
        <w:rPr>
          <w:sz w:val="24"/>
          <w:szCs w:val="24"/>
        </w:rPr>
        <w:t>Work withi</w:t>
      </w:r>
      <w:r>
        <w:rPr>
          <w:sz w:val="24"/>
          <w:szCs w:val="24"/>
        </w:rPr>
        <w:t>n the context of the Group</w:t>
      </w:r>
      <w:r w:rsidRPr="00A87E80">
        <w:rPr>
          <w:sz w:val="24"/>
          <w:szCs w:val="24"/>
        </w:rPr>
        <w:t>’s core values, code of conduct, quality requirements and continuous improvement ethos.</w:t>
      </w:r>
    </w:p>
    <w:p w:rsidR="00D35378" w:rsidRPr="00A87E80" w:rsidRDefault="00D35378" w:rsidP="00D35378">
      <w:pPr>
        <w:tabs>
          <w:tab w:val="num" w:pos="426"/>
        </w:tabs>
        <w:ind w:left="426" w:hanging="426"/>
        <w:rPr>
          <w:sz w:val="24"/>
          <w:szCs w:val="24"/>
        </w:rPr>
      </w:pPr>
    </w:p>
    <w:p w:rsidR="00D35378" w:rsidRDefault="00D35378" w:rsidP="00D35378">
      <w:pPr>
        <w:numPr>
          <w:ilvl w:val="0"/>
          <w:numId w:val="3"/>
        </w:numPr>
        <w:tabs>
          <w:tab w:val="clear" w:pos="720"/>
          <w:tab w:val="num" w:pos="426"/>
        </w:tabs>
        <w:ind w:left="426" w:hanging="426"/>
        <w:rPr>
          <w:sz w:val="24"/>
          <w:szCs w:val="24"/>
        </w:rPr>
      </w:pPr>
      <w:r w:rsidRPr="00A87E80">
        <w:rPr>
          <w:sz w:val="24"/>
          <w:szCs w:val="24"/>
        </w:rPr>
        <w:t>Undertake their duties in accordance with Group policy and procedures, particularly with respect to</w:t>
      </w:r>
      <w:r>
        <w:rPr>
          <w:sz w:val="24"/>
          <w:szCs w:val="24"/>
        </w:rPr>
        <w:t>:</w:t>
      </w:r>
    </w:p>
    <w:p w:rsidR="00D35378" w:rsidRDefault="00D35378" w:rsidP="00D35378">
      <w:pPr>
        <w:numPr>
          <w:ilvl w:val="0"/>
          <w:numId w:val="7"/>
        </w:numPr>
        <w:ind w:left="709" w:hanging="283"/>
        <w:rPr>
          <w:sz w:val="24"/>
          <w:szCs w:val="24"/>
        </w:rPr>
      </w:pPr>
      <w:r w:rsidRPr="00A87E80">
        <w:rPr>
          <w:sz w:val="24"/>
          <w:szCs w:val="24"/>
        </w:rPr>
        <w:t>Human Re</w:t>
      </w:r>
      <w:r>
        <w:rPr>
          <w:sz w:val="24"/>
          <w:szCs w:val="24"/>
        </w:rPr>
        <w:t>sources policies and procedures;</w:t>
      </w:r>
    </w:p>
    <w:p w:rsidR="00D35378" w:rsidRDefault="00D35378" w:rsidP="00D35378">
      <w:pPr>
        <w:numPr>
          <w:ilvl w:val="0"/>
          <w:numId w:val="7"/>
        </w:numPr>
        <w:ind w:left="709" w:hanging="283"/>
        <w:rPr>
          <w:sz w:val="24"/>
          <w:szCs w:val="24"/>
        </w:rPr>
      </w:pPr>
      <w:r>
        <w:rPr>
          <w:sz w:val="24"/>
          <w:szCs w:val="24"/>
        </w:rPr>
        <w:t>E</w:t>
      </w:r>
      <w:r w:rsidRPr="00A87E80">
        <w:rPr>
          <w:sz w:val="24"/>
          <w:szCs w:val="24"/>
        </w:rPr>
        <w:t>quality, diversity and inclusion policies an</w:t>
      </w:r>
      <w:r>
        <w:rPr>
          <w:sz w:val="24"/>
          <w:szCs w:val="24"/>
        </w:rPr>
        <w:t>d procedures;</w:t>
      </w:r>
    </w:p>
    <w:p w:rsidR="00D35378" w:rsidRDefault="00D35378" w:rsidP="00D35378">
      <w:pPr>
        <w:numPr>
          <w:ilvl w:val="0"/>
          <w:numId w:val="7"/>
        </w:numPr>
        <w:ind w:left="709" w:hanging="283"/>
        <w:rPr>
          <w:sz w:val="24"/>
          <w:szCs w:val="24"/>
        </w:rPr>
      </w:pPr>
      <w:r>
        <w:rPr>
          <w:sz w:val="24"/>
          <w:szCs w:val="24"/>
        </w:rPr>
        <w:t>The Group’s health and s</w:t>
      </w:r>
      <w:r w:rsidRPr="00A87E80">
        <w:rPr>
          <w:sz w:val="24"/>
          <w:szCs w:val="24"/>
        </w:rPr>
        <w:t>afety policies and procedures</w:t>
      </w:r>
      <w:r>
        <w:rPr>
          <w:sz w:val="24"/>
          <w:szCs w:val="24"/>
        </w:rPr>
        <w:t>;</w:t>
      </w:r>
    </w:p>
    <w:p w:rsidR="00D35378" w:rsidRDefault="00D35378" w:rsidP="00D35378">
      <w:pPr>
        <w:numPr>
          <w:ilvl w:val="0"/>
          <w:numId w:val="7"/>
        </w:numPr>
        <w:ind w:left="709" w:hanging="283"/>
        <w:rPr>
          <w:sz w:val="24"/>
          <w:szCs w:val="24"/>
        </w:rPr>
      </w:pPr>
      <w:r>
        <w:rPr>
          <w:sz w:val="24"/>
          <w:szCs w:val="24"/>
        </w:rPr>
        <w:t>Safeguarding and Prevent;</w:t>
      </w:r>
    </w:p>
    <w:p w:rsidR="00D35378" w:rsidRPr="00A87E80" w:rsidRDefault="00D35378" w:rsidP="00D35378">
      <w:pPr>
        <w:numPr>
          <w:ilvl w:val="0"/>
          <w:numId w:val="7"/>
        </w:numPr>
        <w:ind w:left="709" w:hanging="283"/>
        <w:rPr>
          <w:sz w:val="24"/>
          <w:szCs w:val="24"/>
        </w:rPr>
      </w:pPr>
      <w:r>
        <w:rPr>
          <w:sz w:val="24"/>
          <w:szCs w:val="24"/>
        </w:rPr>
        <w:t>The Group</w:t>
      </w:r>
      <w:r w:rsidRPr="00A87E80">
        <w:rPr>
          <w:sz w:val="24"/>
          <w:szCs w:val="24"/>
        </w:rPr>
        <w:t>’s policy on the confidentiality of data stored electronically and</w:t>
      </w:r>
      <w:r>
        <w:rPr>
          <w:sz w:val="24"/>
          <w:szCs w:val="24"/>
        </w:rPr>
        <w:t xml:space="preserve"> by other means in line with</w:t>
      </w:r>
      <w:r w:rsidRPr="00A87E80">
        <w:rPr>
          <w:sz w:val="24"/>
          <w:szCs w:val="24"/>
        </w:rPr>
        <w:t xml:space="preserve"> </w:t>
      </w:r>
      <w:r>
        <w:rPr>
          <w:sz w:val="24"/>
          <w:szCs w:val="24"/>
        </w:rPr>
        <w:t>d</w:t>
      </w:r>
      <w:r w:rsidRPr="00A87E80">
        <w:rPr>
          <w:sz w:val="24"/>
          <w:szCs w:val="24"/>
        </w:rPr>
        <w:t xml:space="preserve">ata </w:t>
      </w:r>
      <w:r>
        <w:rPr>
          <w:sz w:val="24"/>
          <w:szCs w:val="24"/>
        </w:rPr>
        <w:t>protection legislation</w:t>
      </w:r>
      <w:r w:rsidRPr="00A87E80">
        <w:rPr>
          <w:sz w:val="24"/>
          <w:szCs w:val="24"/>
        </w:rPr>
        <w:t>.</w:t>
      </w:r>
    </w:p>
    <w:p w:rsidR="00D35378" w:rsidRPr="00A87E80" w:rsidRDefault="00D35378" w:rsidP="00D35378">
      <w:pPr>
        <w:tabs>
          <w:tab w:val="num" w:pos="426"/>
        </w:tabs>
        <w:rPr>
          <w:sz w:val="24"/>
          <w:szCs w:val="24"/>
        </w:rPr>
      </w:pPr>
    </w:p>
    <w:p w:rsidR="00D35378" w:rsidRPr="00A87E80" w:rsidRDefault="00D35378" w:rsidP="00D35378">
      <w:pPr>
        <w:numPr>
          <w:ilvl w:val="0"/>
          <w:numId w:val="6"/>
        </w:numPr>
        <w:tabs>
          <w:tab w:val="clear" w:pos="720"/>
          <w:tab w:val="num" w:pos="426"/>
        </w:tabs>
        <w:ind w:left="426" w:hanging="426"/>
        <w:rPr>
          <w:sz w:val="24"/>
          <w:szCs w:val="24"/>
        </w:rPr>
      </w:pPr>
      <w:r w:rsidRPr="00A87E80">
        <w:rPr>
          <w:sz w:val="24"/>
          <w:szCs w:val="24"/>
        </w:rPr>
        <w:t>Keep abreast of developments in their own area of expertise and undertake staff development opportunities where identified and approved, subject to funding.</w:t>
      </w:r>
    </w:p>
    <w:p w:rsidR="00D35378" w:rsidRPr="00A87E80" w:rsidRDefault="00D35378" w:rsidP="00D35378">
      <w:pPr>
        <w:tabs>
          <w:tab w:val="left" w:pos="426"/>
        </w:tabs>
        <w:rPr>
          <w:sz w:val="24"/>
          <w:szCs w:val="24"/>
        </w:rPr>
      </w:pPr>
    </w:p>
    <w:p w:rsidR="00D35378" w:rsidRPr="00A87E80" w:rsidRDefault="00D35378" w:rsidP="00D35378">
      <w:pPr>
        <w:rPr>
          <w:sz w:val="24"/>
          <w:szCs w:val="24"/>
        </w:rPr>
      </w:pPr>
      <w:r w:rsidRPr="00A87E80">
        <w:rPr>
          <w:sz w:val="24"/>
          <w:szCs w:val="24"/>
        </w:rPr>
        <w:t>Evening and weekend work may be required.</w:t>
      </w:r>
    </w:p>
    <w:p w:rsidR="00D35378" w:rsidRPr="00A87E80" w:rsidRDefault="00D35378" w:rsidP="00D35378">
      <w:pPr>
        <w:rPr>
          <w:sz w:val="24"/>
          <w:szCs w:val="24"/>
        </w:rPr>
      </w:pPr>
    </w:p>
    <w:p w:rsidR="00D35378" w:rsidRPr="00A87E80" w:rsidRDefault="00D35378" w:rsidP="00D35378">
      <w:pPr>
        <w:rPr>
          <w:sz w:val="24"/>
          <w:szCs w:val="24"/>
        </w:rPr>
      </w:pPr>
      <w:r w:rsidRPr="00A87E80">
        <w:rPr>
          <w:sz w:val="24"/>
          <w:szCs w:val="24"/>
        </w:rPr>
        <w:t>You may be required to undertake such duties as may be reasonably required of you commensurate with this grade.</w:t>
      </w:r>
    </w:p>
    <w:p w:rsidR="00D35378" w:rsidRPr="00A87E80" w:rsidRDefault="00D35378" w:rsidP="00D35378">
      <w:pPr>
        <w:rPr>
          <w:sz w:val="24"/>
          <w:szCs w:val="24"/>
        </w:rPr>
      </w:pPr>
    </w:p>
    <w:p w:rsidR="00D35378" w:rsidRPr="00A87E80" w:rsidRDefault="00D35378" w:rsidP="00D35378">
      <w:pPr>
        <w:rPr>
          <w:sz w:val="24"/>
          <w:szCs w:val="24"/>
        </w:rPr>
      </w:pPr>
      <w:r w:rsidRPr="00A87E80">
        <w:rPr>
          <w:sz w:val="24"/>
          <w:szCs w:val="24"/>
        </w:rPr>
        <w:t>Work outside the College must not interfere with the effective delivery of your duties.  Additional work requires approval by the Chief Executive Officer.</w:t>
      </w:r>
    </w:p>
    <w:p w:rsidR="00D35378" w:rsidRPr="00A87E80" w:rsidRDefault="00D35378" w:rsidP="00D35378">
      <w:pPr>
        <w:rPr>
          <w:sz w:val="24"/>
          <w:szCs w:val="24"/>
        </w:rPr>
      </w:pPr>
    </w:p>
    <w:p w:rsidR="00D35378" w:rsidRPr="00A87E80" w:rsidRDefault="00D35378" w:rsidP="00D35378">
      <w:pPr>
        <w:rPr>
          <w:sz w:val="24"/>
          <w:szCs w:val="24"/>
        </w:rPr>
      </w:pPr>
      <w:r w:rsidRPr="00A87E80">
        <w:rPr>
          <w:sz w:val="24"/>
          <w:szCs w:val="24"/>
        </w:rPr>
        <w:t xml:space="preserve">Other supporting information </w:t>
      </w:r>
      <w:proofErr w:type="gramStart"/>
      <w:r w:rsidRPr="00A87E80">
        <w:rPr>
          <w:sz w:val="24"/>
          <w:szCs w:val="24"/>
        </w:rPr>
        <w:t>can be found</w:t>
      </w:r>
      <w:proofErr w:type="gramEnd"/>
      <w:r w:rsidRPr="00A87E80">
        <w:rPr>
          <w:sz w:val="24"/>
          <w:szCs w:val="24"/>
        </w:rPr>
        <w:t xml:space="preserve"> on the Group’s website.</w:t>
      </w:r>
    </w:p>
    <w:p w:rsidR="00D35378" w:rsidRPr="00A87E80" w:rsidRDefault="00D35378" w:rsidP="00D35378">
      <w:pPr>
        <w:rPr>
          <w:sz w:val="24"/>
          <w:szCs w:val="24"/>
        </w:rPr>
      </w:pPr>
    </w:p>
    <w:p w:rsidR="00D35378" w:rsidRPr="00A87E80" w:rsidRDefault="00D35378" w:rsidP="00D35378">
      <w:pPr>
        <w:rPr>
          <w:sz w:val="24"/>
          <w:szCs w:val="24"/>
        </w:rPr>
      </w:pPr>
      <w:r w:rsidRPr="00A87E80">
        <w:rPr>
          <w:sz w:val="24"/>
          <w:szCs w:val="24"/>
        </w:rPr>
        <w:t>This job description is current at the date shown below.  It is liable to variation by management in consultation with you to reflect or anticipate changes in, or to, the job.</w:t>
      </w:r>
    </w:p>
    <w:p w:rsidR="00E63BEA" w:rsidRPr="008C2D19" w:rsidRDefault="00E63BEA" w:rsidP="0001781A"/>
    <w:p w:rsidR="00E63BEA" w:rsidRDefault="00E63BEA" w:rsidP="0001781A">
      <w:pPr>
        <w:rPr>
          <w:sz w:val="24"/>
          <w:szCs w:val="24"/>
        </w:rPr>
      </w:pPr>
    </w:p>
    <w:p w:rsidR="00E63BEA" w:rsidRDefault="00E63BEA" w:rsidP="0001781A">
      <w:pPr>
        <w:rPr>
          <w:sz w:val="24"/>
          <w:szCs w:val="24"/>
        </w:rPr>
      </w:pPr>
    </w:p>
    <w:p w:rsidR="00E63BEA" w:rsidRPr="002C5FF6" w:rsidRDefault="00E63BEA" w:rsidP="0001781A">
      <w:pPr>
        <w:rPr>
          <w:sz w:val="24"/>
          <w:szCs w:val="24"/>
        </w:rPr>
      </w:pPr>
    </w:p>
    <w:p w:rsidR="00E63BEA" w:rsidRPr="002C5FF6" w:rsidRDefault="00E63BEA" w:rsidP="0001781A">
      <w:pPr>
        <w:rPr>
          <w:sz w:val="24"/>
          <w:szCs w:val="24"/>
        </w:rPr>
        <w:sectPr w:rsidR="00E63BEA" w:rsidRPr="002C5FF6" w:rsidSect="007D0437">
          <w:pgSz w:w="11906" w:h="16838" w:code="9"/>
          <w:pgMar w:top="1946" w:right="991" w:bottom="709" w:left="851" w:header="426" w:footer="690" w:gutter="0"/>
          <w:cols w:space="720"/>
        </w:sectPr>
      </w:pPr>
    </w:p>
    <w:tbl>
      <w:tblPr>
        <w:tblW w:w="10348"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238"/>
        <w:gridCol w:w="1842"/>
        <w:gridCol w:w="2268"/>
      </w:tblGrid>
      <w:tr w:rsidR="00E63BEA" w:rsidRPr="002C5FF6" w:rsidTr="007D0437">
        <w:trPr>
          <w:cantSplit/>
          <w:trHeight w:val="424"/>
        </w:trPr>
        <w:tc>
          <w:tcPr>
            <w:tcW w:w="6238" w:type="dxa"/>
            <w:tcBorders>
              <w:top w:val="single" w:sz="4" w:space="0" w:color="auto"/>
              <w:left w:val="single" w:sz="4" w:space="0" w:color="auto"/>
              <w:bottom w:val="single" w:sz="4" w:space="0" w:color="auto"/>
              <w:right w:val="nil"/>
            </w:tcBorders>
            <w:vAlign w:val="center"/>
          </w:tcPr>
          <w:p w:rsidR="00E63BEA" w:rsidRPr="002C5FF6" w:rsidRDefault="00E63BEA" w:rsidP="007D0437">
            <w:pPr>
              <w:pStyle w:val="Header"/>
              <w:tabs>
                <w:tab w:val="clear" w:pos="4153"/>
                <w:tab w:val="clear" w:pos="8306"/>
              </w:tabs>
              <w:rPr>
                <w:b/>
                <w:sz w:val="24"/>
                <w:szCs w:val="24"/>
              </w:rPr>
            </w:pPr>
            <w:r w:rsidRPr="002C5FF6">
              <w:rPr>
                <w:b/>
                <w:sz w:val="24"/>
                <w:szCs w:val="24"/>
              </w:rPr>
              <w:lastRenderedPageBreak/>
              <w:t>Criteria</w:t>
            </w:r>
          </w:p>
        </w:tc>
        <w:tc>
          <w:tcPr>
            <w:tcW w:w="1842" w:type="dxa"/>
            <w:tcBorders>
              <w:top w:val="single" w:sz="4" w:space="0" w:color="auto"/>
              <w:left w:val="nil"/>
              <w:bottom w:val="single" w:sz="4" w:space="0" w:color="auto"/>
              <w:right w:val="nil"/>
            </w:tcBorders>
            <w:vAlign w:val="center"/>
          </w:tcPr>
          <w:p w:rsidR="00E63BEA" w:rsidRPr="002C5FF6" w:rsidRDefault="00E63BEA" w:rsidP="007D0437">
            <w:pPr>
              <w:pStyle w:val="Header"/>
              <w:tabs>
                <w:tab w:val="clear" w:pos="4153"/>
                <w:tab w:val="clear" w:pos="8306"/>
              </w:tabs>
              <w:jc w:val="center"/>
              <w:rPr>
                <w:b/>
                <w:sz w:val="24"/>
                <w:szCs w:val="24"/>
              </w:rPr>
            </w:pPr>
            <w:r w:rsidRPr="002C5FF6">
              <w:rPr>
                <w:b/>
                <w:sz w:val="24"/>
                <w:szCs w:val="24"/>
              </w:rPr>
              <w:t>Essential/</w:t>
            </w:r>
          </w:p>
          <w:p w:rsidR="00E63BEA" w:rsidRPr="002C5FF6" w:rsidRDefault="00E63BEA" w:rsidP="007D0437">
            <w:pPr>
              <w:pStyle w:val="Header"/>
              <w:tabs>
                <w:tab w:val="clear" w:pos="4153"/>
                <w:tab w:val="clear" w:pos="8306"/>
              </w:tabs>
              <w:jc w:val="center"/>
              <w:rPr>
                <w:b/>
                <w:sz w:val="24"/>
                <w:szCs w:val="24"/>
              </w:rPr>
            </w:pPr>
            <w:r w:rsidRPr="002C5FF6">
              <w:rPr>
                <w:b/>
                <w:sz w:val="24"/>
                <w:szCs w:val="24"/>
              </w:rPr>
              <w:t>Desirable</w:t>
            </w:r>
          </w:p>
        </w:tc>
        <w:tc>
          <w:tcPr>
            <w:tcW w:w="2268" w:type="dxa"/>
            <w:tcBorders>
              <w:top w:val="single" w:sz="4" w:space="0" w:color="auto"/>
              <w:left w:val="nil"/>
              <w:bottom w:val="single" w:sz="4" w:space="0" w:color="auto"/>
              <w:right w:val="single" w:sz="4" w:space="0" w:color="auto"/>
            </w:tcBorders>
            <w:vAlign w:val="center"/>
          </w:tcPr>
          <w:p w:rsidR="00E63BEA" w:rsidRPr="002C5FF6" w:rsidRDefault="00E63BEA" w:rsidP="007D0437">
            <w:pPr>
              <w:pStyle w:val="Header"/>
              <w:tabs>
                <w:tab w:val="clear" w:pos="4153"/>
                <w:tab w:val="clear" w:pos="8306"/>
              </w:tabs>
              <w:jc w:val="center"/>
              <w:rPr>
                <w:b/>
                <w:sz w:val="24"/>
                <w:szCs w:val="24"/>
              </w:rPr>
            </w:pPr>
            <w:r w:rsidRPr="002C5FF6">
              <w:rPr>
                <w:b/>
                <w:sz w:val="24"/>
                <w:szCs w:val="24"/>
              </w:rPr>
              <w:t>How Assessed</w:t>
            </w:r>
          </w:p>
        </w:tc>
      </w:tr>
      <w:tr w:rsidR="00E63BEA" w:rsidRPr="002C5FF6" w:rsidTr="007D0437">
        <w:trPr>
          <w:cantSplit/>
          <w:trHeight w:val="289"/>
        </w:trPr>
        <w:tc>
          <w:tcPr>
            <w:tcW w:w="10348" w:type="dxa"/>
            <w:gridSpan w:val="3"/>
            <w:tcBorders>
              <w:top w:val="nil"/>
              <w:left w:val="nil"/>
              <w:bottom w:val="nil"/>
              <w:right w:val="nil"/>
            </w:tcBorders>
          </w:tcPr>
          <w:p w:rsidR="00E63BEA" w:rsidRPr="002C5FF6" w:rsidRDefault="00E63BEA" w:rsidP="007D0437">
            <w:pPr>
              <w:pStyle w:val="Header"/>
              <w:tabs>
                <w:tab w:val="clear" w:pos="4153"/>
                <w:tab w:val="clear" w:pos="8306"/>
              </w:tabs>
              <w:rPr>
                <w:b/>
                <w:sz w:val="24"/>
                <w:szCs w:val="24"/>
              </w:rPr>
            </w:pPr>
          </w:p>
        </w:tc>
      </w:tr>
      <w:tr w:rsidR="00E63BEA" w:rsidRPr="002C5FF6" w:rsidTr="007D0437">
        <w:trPr>
          <w:cantSplit/>
          <w:trHeight w:val="289"/>
        </w:trPr>
        <w:tc>
          <w:tcPr>
            <w:tcW w:w="10348" w:type="dxa"/>
            <w:gridSpan w:val="3"/>
            <w:tcBorders>
              <w:top w:val="single" w:sz="4" w:space="0" w:color="auto"/>
              <w:left w:val="single" w:sz="4" w:space="0" w:color="auto"/>
              <w:bottom w:val="nil"/>
              <w:right w:val="single" w:sz="4" w:space="0" w:color="auto"/>
            </w:tcBorders>
          </w:tcPr>
          <w:p w:rsidR="00E63BEA" w:rsidRPr="002C5FF6" w:rsidRDefault="00E63BEA" w:rsidP="007D0437">
            <w:pPr>
              <w:pStyle w:val="Header"/>
              <w:tabs>
                <w:tab w:val="clear" w:pos="4153"/>
                <w:tab w:val="clear" w:pos="8306"/>
              </w:tabs>
              <w:rPr>
                <w:b/>
                <w:sz w:val="24"/>
                <w:szCs w:val="24"/>
              </w:rPr>
            </w:pPr>
            <w:r w:rsidRPr="002C5FF6">
              <w:rPr>
                <w:b/>
                <w:sz w:val="24"/>
                <w:szCs w:val="24"/>
              </w:rPr>
              <w:t>Qualifications</w:t>
            </w:r>
          </w:p>
        </w:tc>
      </w:tr>
      <w:tr w:rsidR="00E63BEA" w:rsidRPr="002C5FF6" w:rsidTr="007D0437">
        <w:trPr>
          <w:cantSplit/>
          <w:trHeight w:val="270"/>
        </w:trPr>
        <w:tc>
          <w:tcPr>
            <w:tcW w:w="6238" w:type="dxa"/>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rPr>
                <w:sz w:val="24"/>
                <w:szCs w:val="24"/>
              </w:rPr>
            </w:pPr>
            <w:r w:rsidRPr="003B178D">
              <w:rPr>
                <w:noProof/>
                <w:sz w:val="24"/>
                <w:szCs w:val="24"/>
              </w:rPr>
              <w:t>NVQ 4 vocational qualification or equivalent</w:t>
            </w:r>
          </w:p>
        </w:tc>
        <w:tc>
          <w:tcPr>
            <w:tcW w:w="1842" w:type="dxa"/>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jc w:val="center"/>
              <w:rPr>
                <w:sz w:val="24"/>
                <w:szCs w:val="24"/>
              </w:rPr>
            </w:pPr>
            <w:r w:rsidRPr="003B178D">
              <w:rPr>
                <w:noProof/>
                <w:sz w:val="24"/>
                <w:szCs w:val="24"/>
              </w:rPr>
              <w:t>Essential</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E63BEA" w:rsidRPr="002C5FF6" w:rsidRDefault="00E63BEA" w:rsidP="00D35378">
            <w:pPr>
              <w:pStyle w:val="Header"/>
              <w:tabs>
                <w:tab w:val="clear" w:pos="4153"/>
                <w:tab w:val="clear" w:pos="8306"/>
              </w:tabs>
              <w:jc w:val="center"/>
              <w:rPr>
                <w:sz w:val="24"/>
                <w:szCs w:val="24"/>
              </w:rPr>
            </w:pPr>
            <w:r w:rsidRPr="003B178D">
              <w:rPr>
                <w:noProof/>
                <w:sz w:val="24"/>
                <w:szCs w:val="24"/>
              </w:rPr>
              <w:t>Application Form/ Certificates</w:t>
            </w:r>
          </w:p>
        </w:tc>
      </w:tr>
      <w:tr w:rsidR="00E63BEA" w:rsidRPr="002C5FF6" w:rsidTr="007D0437">
        <w:trPr>
          <w:cantSplit/>
          <w:trHeight w:val="270"/>
        </w:trPr>
        <w:tc>
          <w:tcPr>
            <w:tcW w:w="6238" w:type="dxa"/>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rPr>
                <w:sz w:val="24"/>
                <w:szCs w:val="24"/>
              </w:rPr>
            </w:pPr>
            <w:r w:rsidRPr="003B178D">
              <w:rPr>
                <w:noProof/>
                <w:sz w:val="24"/>
                <w:szCs w:val="24"/>
              </w:rPr>
              <w:t>TAQA qualifications (Assessor and Verifier Awards)</w:t>
            </w:r>
          </w:p>
        </w:tc>
        <w:tc>
          <w:tcPr>
            <w:tcW w:w="1842" w:type="dxa"/>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jc w:val="center"/>
              <w:rPr>
                <w:sz w:val="24"/>
                <w:szCs w:val="24"/>
              </w:rPr>
            </w:pPr>
            <w:r w:rsidRPr="003B178D">
              <w:rPr>
                <w:noProof/>
                <w:sz w:val="24"/>
                <w:szCs w:val="24"/>
              </w:rPr>
              <w:t>Essential</w:t>
            </w:r>
          </w:p>
        </w:tc>
        <w:tc>
          <w:tcPr>
            <w:tcW w:w="2268" w:type="dxa"/>
            <w:vMerge/>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jc w:val="center"/>
              <w:rPr>
                <w:sz w:val="24"/>
                <w:szCs w:val="24"/>
              </w:rPr>
            </w:pPr>
          </w:p>
        </w:tc>
      </w:tr>
      <w:tr w:rsidR="00E63BEA" w:rsidRPr="002C5FF6" w:rsidTr="007D0437">
        <w:trPr>
          <w:cantSplit/>
          <w:trHeight w:val="270"/>
        </w:trPr>
        <w:tc>
          <w:tcPr>
            <w:tcW w:w="6238" w:type="dxa"/>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rPr>
                <w:sz w:val="24"/>
                <w:szCs w:val="24"/>
              </w:rPr>
            </w:pPr>
            <w:r w:rsidRPr="003B178D">
              <w:rPr>
                <w:noProof/>
                <w:sz w:val="24"/>
                <w:szCs w:val="24"/>
              </w:rPr>
              <w:t>Certificate in Education or equivalent</w:t>
            </w:r>
          </w:p>
        </w:tc>
        <w:tc>
          <w:tcPr>
            <w:tcW w:w="1842" w:type="dxa"/>
            <w:tcBorders>
              <w:top w:val="single" w:sz="4" w:space="0" w:color="auto"/>
              <w:left w:val="single" w:sz="4" w:space="0" w:color="auto"/>
              <w:bottom w:val="single" w:sz="4" w:space="0" w:color="auto"/>
              <w:right w:val="single" w:sz="4" w:space="0" w:color="auto"/>
            </w:tcBorders>
          </w:tcPr>
          <w:p w:rsidR="00E63BEA" w:rsidRPr="002C5FF6" w:rsidRDefault="0050423E" w:rsidP="007D0437">
            <w:pPr>
              <w:pStyle w:val="Header"/>
              <w:tabs>
                <w:tab w:val="clear" w:pos="4153"/>
                <w:tab w:val="clear" w:pos="8306"/>
              </w:tabs>
              <w:jc w:val="center"/>
              <w:rPr>
                <w:sz w:val="24"/>
                <w:szCs w:val="24"/>
              </w:rPr>
            </w:pPr>
            <w:r>
              <w:rPr>
                <w:noProof/>
                <w:sz w:val="24"/>
                <w:szCs w:val="24"/>
              </w:rPr>
              <w:t>Desirable</w:t>
            </w:r>
          </w:p>
        </w:tc>
        <w:tc>
          <w:tcPr>
            <w:tcW w:w="2268" w:type="dxa"/>
            <w:vMerge/>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jc w:val="center"/>
              <w:rPr>
                <w:sz w:val="24"/>
                <w:szCs w:val="24"/>
              </w:rPr>
            </w:pPr>
          </w:p>
        </w:tc>
      </w:tr>
      <w:tr w:rsidR="00E63BEA" w:rsidRPr="002C5FF6" w:rsidTr="007D0437">
        <w:trPr>
          <w:cantSplit/>
          <w:trHeight w:val="270"/>
        </w:trPr>
        <w:tc>
          <w:tcPr>
            <w:tcW w:w="10348" w:type="dxa"/>
            <w:gridSpan w:val="3"/>
            <w:tcBorders>
              <w:top w:val="nil"/>
              <w:left w:val="nil"/>
              <w:bottom w:val="nil"/>
              <w:right w:val="nil"/>
            </w:tcBorders>
          </w:tcPr>
          <w:p w:rsidR="00E63BEA" w:rsidRPr="002C5FF6" w:rsidRDefault="00E63BEA" w:rsidP="007D0437">
            <w:pPr>
              <w:pStyle w:val="Header"/>
              <w:tabs>
                <w:tab w:val="clear" w:pos="4153"/>
                <w:tab w:val="clear" w:pos="8306"/>
              </w:tabs>
              <w:jc w:val="center"/>
              <w:rPr>
                <w:sz w:val="24"/>
                <w:szCs w:val="24"/>
              </w:rPr>
            </w:pPr>
          </w:p>
        </w:tc>
      </w:tr>
      <w:tr w:rsidR="00E63BEA" w:rsidRPr="002C5FF6" w:rsidTr="007D0437">
        <w:trPr>
          <w:cantSplit/>
          <w:trHeight w:val="270"/>
        </w:trPr>
        <w:tc>
          <w:tcPr>
            <w:tcW w:w="10348" w:type="dxa"/>
            <w:gridSpan w:val="3"/>
            <w:tcBorders>
              <w:top w:val="single" w:sz="4" w:space="0" w:color="auto"/>
              <w:left w:val="single" w:sz="4" w:space="0" w:color="auto"/>
              <w:bottom w:val="nil"/>
              <w:right w:val="single" w:sz="4" w:space="0" w:color="auto"/>
            </w:tcBorders>
          </w:tcPr>
          <w:p w:rsidR="00E63BEA" w:rsidRPr="002C5FF6" w:rsidRDefault="00E63BEA" w:rsidP="007D0437">
            <w:pPr>
              <w:pStyle w:val="Header"/>
              <w:tabs>
                <w:tab w:val="clear" w:pos="4153"/>
                <w:tab w:val="clear" w:pos="8306"/>
              </w:tabs>
              <w:rPr>
                <w:sz w:val="24"/>
                <w:szCs w:val="24"/>
              </w:rPr>
            </w:pPr>
            <w:r w:rsidRPr="002C5FF6">
              <w:rPr>
                <w:b/>
                <w:sz w:val="24"/>
                <w:szCs w:val="24"/>
              </w:rPr>
              <w:t>Experience</w:t>
            </w:r>
          </w:p>
        </w:tc>
      </w:tr>
      <w:tr w:rsidR="00D35378" w:rsidRPr="002C5FF6" w:rsidTr="00607E8A">
        <w:trPr>
          <w:cantSplit/>
          <w:trHeight w:val="280"/>
        </w:trPr>
        <w:tc>
          <w:tcPr>
            <w:tcW w:w="6238" w:type="dxa"/>
            <w:tcBorders>
              <w:top w:val="single" w:sz="4" w:space="0" w:color="auto"/>
              <w:left w:val="single" w:sz="4" w:space="0" w:color="auto"/>
              <w:bottom w:val="single" w:sz="4" w:space="0" w:color="auto"/>
              <w:right w:val="single" w:sz="4" w:space="0" w:color="auto"/>
            </w:tcBorders>
          </w:tcPr>
          <w:p w:rsidR="00D35378" w:rsidRPr="002C5FF6" w:rsidRDefault="00D35378" w:rsidP="007D0437">
            <w:pPr>
              <w:pStyle w:val="Header"/>
              <w:tabs>
                <w:tab w:val="clear" w:pos="4153"/>
                <w:tab w:val="clear" w:pos="8306"/>
              </w:tabs>
              <w:rPr>
                <w:sz w:val="24"/>
                <w:szCs w:val="24"/>
              </w:rPr>
            </w:pPr>
            <w:r>
              <w:rPr>
                <w:noProof/>
                <w:sz w:val="24"/>
                <w:szCs w:val="24"/>
              </w:rPr>
              <w:t>Proven experience as an Internal V</w:t>
            </w:r>
            <w:r w:rsidRPr="003B178D">
              <w:rPr>
                <w:noProof/>
                <w:sz w:val="24"/>
                <w:szCs w:val="24"/>
              </w:rPr>
              <w:t>erifier</w:t>
            </w:r>
          </w:p>
        </w:tc>
        <w:tc>
          <w:tcPr>
            <w:tcW w:w="1842" w:type="dxa"/>
            <w:tcBorders>
              <w:top w:val="single" w:sz="4" w:space="0" w:color="auto"/>
              <w:left w:val="single" w:sz="4" w:space="0" w:color="auto"/>
              <w:bottom w:val="single" w:sz="4" w:space="0" w:color="auto"/>
              <w:right w:val="single" w:sz="4" w:space="0" w:color="auto"/>
            </w:tcBorders>
          </w:tcPr>
          <w:p w:rsidR="00D35378" w:rsidRPr="002C5FF6" w:rsidRDefault="00D35378" w:rsidP="007D0437">
            <w:pPr>
              <w:pStyle w:val="Header"/>
              <w:tabs>
                <w:tab w:val="clear" w:pos="4153"/>
                <w:tab w:val="clear" w:pos="8306"/>
              </w:tabs>
              <w:jc w:val="center"/>
              <w:rPr>
                <w:sz w:val="24"/>
                <w:szCs w:val="24"/>
              </w:rPr>
            </w:pPr>
            <w:r w:rsidRPr="003B178D">
              <w:rPr>
                <w:noProof/>
                <w:sz w:val="24"/>
                <w:szCs w:val="24"/>
              </w:rPr>
              <w:t>Essential</w:t>
            </w:r>
          </w:p>
        </w:tc>
        <w:tc>
          <w:tcPr>
            <w:tcW w:w="2268" w:type="dxa"/>
            <w:vMerge w:val="restart"/>
            <w:tcBorders>
              <w:top w:val="single" w:sz="4" w:space="0" w:color="auto"/>
              <w:left w:val="single" w:sz="4" w:space="0" w:color="auto"/>
              <w:right w:val="single" w:sz="4" w:space="0" w:color="auto"/>
            </w:tcBorders>
            <w:vAlign w:val="center"/>
          </w:tcPr>
          <w:p w:rsidR="00D35378" w:rsidRPr="002C5FF6" w:rsidRDefault="00D35378" w:rsidP="00D35378">
            <w:pPr>
              <w:pStyle w:val="Header"/>
              <w:tabs>
                <w:tab w:val="clear" w:pos="4153"/>
                <w:tab w:val="clear" w:pos="8306"/>
              </w:tabs>
              <w:jc w:val="center"/>
              <w:rPr>
                <w:sz w:val="24"/>
                <w:szCs w:val="24"/>
              </w:rPr>
            </w:pPr>
            <w:r>
              <w:rPr>
                <w:noProof/>
                <w:sz w:val="24"/>
                <w:szCs w:val="24"/>
              </w:rPr>
              <w:t>Application F</w:t>
            </w:r>
            <w:r w:rsidRPr="003B178D">
              <w:rPr>
                <w:noProof/>
                <w:sz w:val="24"/>
                <w:szCs w:val="24"/>
              </w:rPr>
              <w:t>orm/</w:t>
            </w:r>
            <w:r>
              <w:rPr>
                <w:noProof/>
                <w:sz w:val="24"/>
                <w:szCs w:val="24"/>
              </w:rPr>
              <w:t xml:space="preserve"> </w:t>
            </w:r>
            <w:r w:rsidRPr="003B178D">
              <w:rPr>
                <w:noProof/>
                <w:sz w:val="24"/>
                <w:szCs w:val="24"/>
              </w:rPr>
              <w:t>Interview</w:t>
            </w:r>
          </w:p>
        </w:tc>
      </w:tr>
      <w:tr w:rsidR="00D35378" w:rsidRPr="002C5FF6" w:rsidTr="00607E8A">
        <w:trPr>
          <w:cantSplit/>
          <w:trHeight w:val="280"/>
        </w:trPr>
        <w:tc>
          <w:tcPr>
            <w:tcW w:w="6238" w:type="dxa"/>
            <w:tcBorders>
              <w:top w:val="single" w:sz="4" w:space="0" w:color="auto"/>
              <w:left w:val="single" w:sz="4" w:space="0" w:color="auto"/>
              <w:bottom w:val="single" w:sz="4" w:space="0" w:color="auto"/>
              <w:right w:val="single" w:sz="4" w:space="0" w:color="auto"/>
            </w:tcBorders>
          </w:tcPr>
          <w:p w:rsidR="00D35378" w:rsidRPr="002C5FF6" w:rsidRDefault="00D35378" w:rsidP="009D2198">
            <w:pPr>
              <w:pStyle w:val="Header"/>
              <w:tabs>
                <w:tab w:val="clear" w:pos="4153"/>
                <w:tab w:val="clear" w:pos="8306"/>
              </w:tabs>
              <w:rPr>
                <w:sz w:val="24"/>
                <w:szCs w:val="24"/>
              </w:rPr>
            </w:pPr>
            <w:r>
              <w:rPr>
                <w:noProof/>
                <w:sz w:val="24"/>
                <w:szCs w:val="24"/>
              </w:rPr>
              <w:t>Proven</w:t>
            </w:r>
            <w:r w:rsidRPr="003B178D">
              <w:rPr>
                <w:noProof/>
                <w:sz w:val="24"/>
                <w:szCs w:val="24"/>
              </w:rPr>
              <w:t xml:space="preserve"> experience of working on </w:t>
            </w:r>
            <w:r w:rsidRPr="009D2198">
              <w:rPr>
                <w:noProof/>
                <w:sz w:val="24"/>
                <w:szCs w:val="24"/>
              </w:rPr>
              <w:t>Apprenticeship</w:t>
            </w:r>
            <w:r w:rsidRPr="003B178D">
              <w:rPr>
                <w:noProof/>
                <w:sz w:val="24"/>
                <w:szCs w:val="24"/>
              </w:rPr>
              <w:t xml:space="preserve"> programmes delivered mostly or entirely in the workplace</w:t>
            </w:r>
          </w:p>
        </w:tc>
        <w:tc>
          <w:tcPr>
            <w:tcW w:w="1842" w:type="dxa"/>
            <w:tcBorders>
              <w:top w:val="single" w:sz="4" w:space="0" w:color="auto"/>
              <w:left w:val="single" w:sz="4" w:space="0" w:color="auto"/>
              <w:bottom w:val="single" w:sz="4" w:space="0" w:color="auto"/>
              <w:right w:val="single" w:sz="4" w:space="0" w:color="auto"/>
            </w:tcBorders>
          </w:tcPr>
          <w:p w:rsidR="00D35378" w:rsidRPr="002C5FF6" w:rsidRDefault="00D35378" w:rsidP="007D0437">
            <w:pPr>
              <w:pStyle w:val="Header"/>
              <w:tabs>
                <w:tab w:val="clear" w:pos="4153"/>
                <w:tab w:val="clear" w:pos="8306"/>
              </w:tabs>
              <w:jc w:val="center"/>
              <w:rPr>
                <w:sz w:val="24"/>
                <w:szCs w:val="24"/>
              </w:rPr>
            </w:pPr>
            <w:r w:rsidRPr="003B178D">
              <w:rPr>
                <w:noProof/>
                <w:sz w:val="24"/>
                <w:szCs w:val="24"/>
              </w:rPr>
              <w:t>Essential</w:t>
            </w:r>
          </w:p>
        </w:tc>
        <w:tc>
          <w:tcPr>
            <w:tcW w:w="2268" w:type="dxa"/>
            <w:vMerge/>
            <w:tcBorders>
              <w:left w:val="single" w:sz="4" w:space="0" w:color="auto"/>
              <w:right w:val="single" w:sz="4" w:space="0" w:color="auto"/>
            </w:tcBorders>
          </w:tcPr>
          <w:p w:rsidR="00D35378" w:rsidRPr="002C5FF6" w:rsidRDefault="00D35378" w:rsidP="007D0437">
            <w:pPr>
              <w:pStyle w:val="Header"/>
              <w:tabs>
                <w:tab w:val="clear" w:pos="4153"/>
                <w:tab w:val="clear" w:pos="8306"/>
              </w:tabs>
              <w:jc w:val="center"/>
              <w:rPr>
                <w:sz w:val="24"/>
                <w:szCs w:val="24"/>
              </w:rPr>
            </w:pPr>
          </w:p>
        </w:tc>
      </w:tr>
      <w:tr w:rsidR="00D35378" w:rsidRPr="002C5FF6" w:rsidTr="00607E8A">
        <w:trPr>
          <w:cantSplit/>
          <w:trHeight w:val="280"/>
        </w:trPr>
        <w:tc>
          <w:tcPr>
            <w:tcW w:w="6238" w:type="dxa"/>
            <w:tcBorders>
              <w:top w:val="single" w:sz="4" w:space="0" w:color="auto"/>
              <w:left w:val="single" w:sz="4" w:space="0" w:color="auto"/>
              <w:bottom w:val="single" w:sz="4" w:space="0" w:color="auto"/>
              <w:right w:val="single" w:sz="4" w:space="0" w:color="auto"/>
            </w:tcBorders>
          </w:tcPr>
          <w:p w:rsidR="00D35378" w:rsidRPr="002C5FF6" w:rsidRDefault="000D0C51" w:rsidP="007D0437">
            <w:pPr>
              <w:pStyle w:val="Header"/>
              <w:tabs>
                <w:tab w:val="clear" w:pos="4153"/>
                <w:tab w:val="clear" w:pos="8306"/>
              </w:tabs>
              <w:rPr>
                <w:sz w:val="24"/>
                <w:szCs w:val="24"/>
              </w:rPr>
            </w:pPr>
            <w:r>
              <w:rPr>
                <w:noProof/>
                <w:sz w:val="24"/>
                <w:szCs w:val="24"/>
              </w:rPr>
              <w:t>O</w:t>
            </w:r>
            <w:r w:rsidR="00D35378" w:rsidRPr="003B178D">
              <w:rPr>
                <w:noProof/>
                <w:sz w:val="24"/>
                <w:szCs w:val="24"/>
              </w:rPr>
              <w:t>f implementing and analysing learner voice activities</w:t>
            </w:r>
          </w:p>
        </w:tc>
        <w:tc>
          <w:tcPr>
            <w:tcW w:w="1842" w:type="dxa"/>
            <w:tcBorders>
              <w:top w:val="single" w:sz="4" w:space="0" w:color="auto"/>
              <w:left w:val="single" w:sz="4" w:space="0" w:color="auto"/>
              <w:bottom w:val="single" w:sz="4" w:space="0" w:color="auto"/>
              <w:right w:val="single" w:sz="4" w:space="0" w:color="auto"/>
            </w:tcBorders>
          </w:tcPr>
          <w:p w:rsidR="00D35378" w:rsidRPr="002C5FF6" w:rsidRDefault="00D35378" w:rsidP="007D0437">
            <w:pPr>
              <w:pStyle w:val="Header"/>
              <w:tabs>
                <w:tab w:val="clear" w:pos="4153"/>
                <w:tab w:val="clear" w:pos="8306"/>
              </w:tabs>
              <w:jc w:val="center"/>
              <w:rPr>
                <w:sz w:val="24"/>
                <w:szCs w:val="24"/>
              </w:rPr>
            </w:pPr>
            <w:r w:rsidRPr="003B178D">
              <w:rPr>
                <w:noProof/>
                <w:sz w:val="24"/>
                <w:szCs w:val="24"/>
              </w:rPr>
              <w:t>Essential</w:t>
            </w:r>
          </w:p>
        </w:tc>
        <w:tc>
          <w:tcPr>
            <w:tcW w:w="2268" w:type="dxa"/>
            <w:vMerge/>
            <w:tcBorders>
              <w:left w:val="single" w:sz="4" w:space="0" w:color="auto"/>
              <w:right w:val="single" w:sz="4" w:space="0" w:color="auto"/>
            </w:tcBorders>
          </w:tcPr>
          <w:p w:rsidR="00D35378" w:rsidRPr="002C5FF6" w:rsidRDefault="00D35378" w:rsidP="007D0437">
            <w:pPr>
              <w:pStyle w:val="Header"/>
              <w:tabs>
                <w:tab w:val="clear" w:pos="4153"/>
                <w:tab w:val="clear" w:pos="8306"/>
              </w:tabs>
              <w:jc w:val="center"/>
              <w:rPr>
                <w:sz w:val="24"/>
                <w:szCs w:val="24"/>
              </w:rPr>
            </w:pPr>
          </w:p>
        </w:tc>
      </w:tr>
      <w:tr w:rsidR="00D35378" w:rsidRPr="002C5FF6" w:rsidTr="00607E8A">
        <w:trPr>
          <w:cantSplit/>
          <w:trHeight w:val="280"/>
        </w:trPr>
        <w:tc>
          <w:tcPr>
            <w:tcW w:w="6238" w:type="dxa"/>
            <w:tcBorders>
              <w:top w:val="single" w:sz="4" w:space="0" w:color="auto"/>
              <w:left w:val="single" w:sz="4" w:space="0" w:color="auto"/>
              <w:bottom w:val="single" w:sz="4" w:space="0" w:color="auto"/>
              <w:right w:val="single" w:sz="4" w:space="0" w:color="auto"/>
            </w:tcBorders>
          </w:tcPr>
          <w:p w:rsidR="00D35378" w:rsidRPr="003B178D" w:rsidRDefault="000D0C51" w:rsidP="000D0C51">
            <w:pPr>
              <w:pStyle w:val="Header"/>
              <w:tabs>
                <w:tab w:val="clear" w:pos="4153"/>
                <w:tab w:val="clear" w:pos="8306"/>
              </w:tabs>
              <w:rPr>
                <w:noProof/>
                <w:sz w:val="24"/>
                <w:szCs w:val="24"/>
              </w:rPr>
            </w:pPr>
            <w:r>
              <w:rPr>
                <w:noProof/>
                <w:sz w:val="24"/>
                <w:szCs w:val="24"/>
              </w:rPr>
              <w:t>O</w:t>
            </w:r>
            <w:r w:rsidR="00D35378" w:rsidRPr="003B178D">
              <w:rPr>
                <w:noProof/>
                <w:sz w:val="24"/>
                <w:szCs w:val="24"/>
              </w:rPr>
              <w:t>f leading and supporting a group of Assessor/Instructors</w:t>
            </w:r>
          </w:p>
        </w:tc>
        <w:tc>
          <w:tcPr>
            <w:tcW w:w="1842" w:type="dxa"/>
            <w:tcBorders>
              <w:top w:val="single" w:sz="4" w:space="0" w:color="auto"/>
              <w:left w:val="single" w:sz="4" w:space="0" w:color="auto"/>
              <w:bottom w:val="single" w:sz="4" w:space="0" w:color="auto"/>
              <w:right w:val="single" w:sz="4" w:space="0" w:color="auto"/>
            </w:tcBorders>
          </w:tcPr>
          <w:p w:rsidR="00D35378" w:rsidRPr="003B178D" w:rsidRDefault="00D35378" w:rsidP="007D0437">
            <w:pPr>
              <w:pStyle w:val="Header"/>
              <w:tabs>
                <w:tab w:val="clear" w:pos="4153"/>
                <w:tab w:val="clear" w:pos="8306"/>
              </w:tabs>
              <w:jc w:val="center"/>
              <w:rPr>
                <w:noProof/>
                <w:sz w:val="24"/>
                <w:szCs w:val="24"/>
              </w:rPr>
            </w:pPr>
            <w:r>
              <w:rPr>
                <w:noProof/>
                <w:sz w:val="24"/>
                <w:szCs w:val="24"/>
              </w:rPr>
              <w:t>Desirable</w:t>
            </w:r>
          </w:p>
        </w:tc>
        <w:tc>
          <w:tcPr>
            <w:tcW w:w="2268" w:type="dxa"/>
            <w:vMerge/>
            <w:tcBorders>
              <w:left w:val="single" w:sz="4" w:space="0" w:color="auto"/>
              <w:bottom w:val="single" w:sz="4" w:space="0" w:color="auto"/>
              <w:right w:val="single" w:sz="4" w:space="0" w:color="auto"/>
            </w:tcBorders>
          </w:tcPr>
          <w:p w:rsidR="00D35378" w:rsidRPr="002C5FF6" w:rsidRDefault="00D35378" w:rsidP="007D0437">
            <w:pPr>
              <w:pStyle w:val="Header"/>
              <w:tabs>
                <w:tab w:val="clear" w:pos="4153"/>
                <w:tab w:val="clear" w:pos="8306"/>
              </w:tabs>
              <w:jc w:val="center"/>
              <w:rPr>
                <w:sz w:val="24"/>
                <w:szCs w:val="24"/>
              </w:rPr>
            </w:pPr>
          </w:p>
        </w:tc>
      </w:tr>
      <w:tr w:rsidR="00E63BEA" w:rsidRPr="002C5FF6" w:rsidTr="007D0437">
        <w:trPr>
          <w:cantSplit/>
          <w:trHeight w:val="280"/>
        </w:trPr>
        <w:tc>
          <w:tcPr>
            <w:tcW w:w="10348" w:type="dxa"/>
            <w:gridSpan w:val="3"/>
            <w:tcBorders>
              <w:top w:val="nil"/>
              <w:left w:val="nil"/>
              <w:bottom w:val="single" w:sz="4" w:space="0" w:color="auto"/>
              <w:right w:val="nil"/>
            </w:tcBorders>
          </w:tcPr>
          <w:p w:rsidR="00E63BEA" w:rsidRPr="002C5FF6" w:rsidRDefault="00E63BEA" w:rsidP="007D0437">
            <w:pPr>
              <w:pStyle w:val="Header"/>
              <w:tabs>
                <w:tab w:val="clear" w:pos="4153"/>
                <w:tab w:val="clear" w:pos="8306"/>
              </w:tabs>
              <w:jc w:val="center"/>
              <w:rPr>
                <w:sz w:val="24"/>
                <w:szCs w:val="24"/>
              </w:rPr>
            </w:pPr>
          </w:p>
        </w:tc>
      </w:tr>
      <w:tr w:rsidR="00E63BEA" w:rsidRPr="002C5FF6" w:rsidTr="007D0437">
        <w:trPr>
          <w:cantSplit/>
          <w:trHeight w:val="280"/>
        </w:trPr>
        <w:tc>
          <w:tcPr>
            <w:tcW w:w="10348" w:type="dxa"/>
            <w:gridSpan w:val="3"/>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rPr>
                <w:sz w:val="24"/>
                <w:szCs w:val="24"/>
              </w:rPr>
            </w:pPr>
            <w:r w:rsidRPr="002C5FF6">
              <w:rPr>
                <w:b/>
                <w:sz w:val="24"/>
                <w:szCs w:val="24"/>
              </w:rPr>
              <w:t>Knowledge</w:t>
            </w:r>
          </w:p>
        </w:tc>
      </w:tr>
      <w:tr w:rsidR="00E63BEA" w:rsidRPr="002C5FF6" w:rsidTr="00D35378">
        <w:trPr>
          <w:cantSplit/>
          <w:trHeight w:val="311"/>
        </w:trPr>
        <w:tc>
          <w:tcPr>
            <w:tcW w:w="6238" w:type="dxa"/>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rPr>
                <w:sz w:val="24"/>
                <w:szCs w:val="24"/>
              </w:rPr>
            </w:pPr>
            <w:r w:rsidRPr="003B178D">
              <w:rPr>
                <w:noProof/>
                <w:sz w:val="24"/>
                <w:szCs w:val="24"/>
              </w:rPr>
              <w:t>Health and Safety guidelines in relation to work-based delivery</w:t>
            </w:r>
          </w:p>
        </w:tc>
        <w:tc>
          <w:tcPr>
            <w:tcW w:w="1842" w:type="dxa"/>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jc w:val="center"/>
              <w:rPr>
                <w:sz w:val="24"/>
                <w:szCs w:val="24"/>
              </w:rPr>
            </w:pPr>
            <w:r w:rsidRPr="003B178D">
              <w:rPr>
                <w:noProof/>
                <w:sz w:val="24"/>
                <w:szCs w:val="24"/>
              </w:rPr>
              <w:t>Essential</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E63BEA" w:rsidRPr="002C5FF6" w:rsidRDefault="00D35378" w:rsidP="007D0437">
            <w:pPr>
              <w:pStyle w:val="Header"/>
              <w:jc w:val="center"/>
              <w:rPr>
                <w:sz w:val="24"/>
                <w:szCs w:val="24"/>
              </w:rPr>
            </w:pPr>
            <w:r>
              <w:rPr>
                <w:noProof/>
                <w:sz w:val="24"/>
                <w:szCs w:val="24"/>
              </w:rPr>
              <w:t>Application F</w:t>
            </w:r>
            <w:r w:rsidR="00E63BEA" w:rsidRPr="003B178D">
              <w:rPr>
                <w:noProof/>
                <w:sz w:val="24"/>
                <w:szCs w:val="24"/>
              </w:rPr>
              <w:t>orm/</w:t>
            </w:r>
            <w:r>
              <w:rPr>
                <w:noProof/>
                <w:sz w:val="24"/>
                <w:szCs w:val="24"/>
              </w:rPr>
              <w:t xml:space="preserve"> </w:t>
            </w:r>
            <w:r w:rsidR="00E63BEA" w:rsidRPr="003B178D">
              <w:rPr>
                <w:noProof/>
                <w:sz w:val="24"/>
                <w:szCs w:val="24"/>
              </w:rPr>
              <w:t>Interview</w:t>
            </w:r>
          </w:p>
        </w:tc>
      </w:tr>
      <w:tr w:rsidR="00E63BEA" w:rsidRPr="002C5FF6" w:rsidTr="00D35378">
        <w:trPr>
          <w:cantSplit/>
          <w:trHeight w:val="311"/>
        </w:trPr>
        <w:tc>
          <w:tcPr>
            <w:tcW w:w="6238" w:type="dxa"/>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rPr>
                <w:sz w:val="24"/>
                <w:szCs w:val="24"/>
              </w:rPr>
            </w:pPr>
            <w:r w:rsidRPr="003B178D">
              <w:rPr>
                <w:noProof/>
                <w:sz w:val="24"/>
                <w:szCs w:val="24"/>
              </w:rPr>
              <w:t>Current working knowledge of Apprenticeship framework components</w:t>
            </w:r>
          </w:p>
        </w:tc>
        <w:tc>
          <w:tcPr>
            <w:tcW w:w="1842" w:type="dxa"/>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jc w:val="center"/>
              <w:rPr>
                <w:sz w:val="24"/>
                <w:szCs w:val="24"/>
              </w:rPr>
            </w:pPr>
            <w:r w:rsidRPr="003B178D">
              <w:rPr>
                <w:noProof/>
                <w:sz w:val="24"/>
                <w:szCs w:val="24"/>
              </w:rPr>
              <w:t>Essential</w:t>
            </w:r>
          </w:p>
        </w:tc>
        <w:tc>
          <w:tcPr>
            <w:tcW w:w="2268" w:type="dxa"/>
            <w:vMerge/>
            <w:tcBorders>
              <w:top w:val="nil"/>
              <w:left w:val="single" w:sz="4" w:space="0" w:color="auto"/>
              <w:bottom w:val="single" w:sz="4" w:space="0" w:color="auto"/>
              <w:right w:val="single" w:sz="4" w:space="0" w:color="auto"/>
            </w:tcBorders>
          </w:tcPr>
          <w:p w:rsidR="00E63BEA" w:rsidRPr="002C5FF6" w:rsidRDefault="00E63BEA" w:rsidP="007D0437">
            <w:pPr>
              <w:pStyle w:val="Header"/>
              <w:jc w:val="center"/>
              <w:rPr>
                <w:sz w:val="24"/>
                <w:szCs w:val="24"/>
              </w:rPr>
            </w:pPr>
          </w:p>
        </w:tc>
      </w:tr>
      <w:tr w:rsidR="00E63BEA" w:rsidRPr="002C5FF6" w:rsidTr="00D35378">
        <w:trPr>
          <w:cantSplit/>
          <w:trHeight w:val="311"/>
        </w:trPr>
        <w:tc>
          <w:tcPr>
            <w:tcW w:w="6238" w:type="dxa"/>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rPr>
                <w:sz w:val="24"/>
                <w:szCs w:val="24"/>
              </w:rPr>
            </w:pPr>
            <w:r w:rsidRPr="003B178D">
              <w:rPr>
                <w:noProof/>
                <w:sz w:val="24"/>
                <w:szCs w:val="24"/>
              </w:rPr>
              <w:t>Working knowledge of e-portfolios</w:t>
            </w:r>
          </w:p>
        </w:tc>
        <w:tc>
          <w:tcPr>
            <w:tcW w:w="1842" w:type="dxa"/>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jc w:val="center"/>
              <w:rPr>
                <w:sz w:val="24"/>
                <w:szCs w:val="24"/>
              </w:rPr>
            </w:pPr>
            <w:r w:rsidRPr="003B178D">
              <w:rPr>
                <w:noProof/>
                <w:sz w:val="24"/>
                <w:szCs w:val="24"/>
              </w:rPr>
              <w:t>Essential</w:t>
            </w:r>
          </w:p>
        </w:tc>
        <w:tc>
          <w:tcPr>
            <w:tcW w:w="2268" w:type="dxa"/>
            <w:vMerge/>
            <w:tcBorders>
              <w:top w:val="nil"/>
              <w:left w:val="single" w:sz="4" w:space="0" w:color="auto"/>
              <w:bottom w:val="single" w:sz="4" w:space="0" w:color="auto"/>
              <w:right w:val="single" w:sz="4" w:space="0" w:color="auto"/>
            </w:tcBorders>
          </w:tcPr>
          <w:p w:rsidR="00E63BEA" w:rsidRPr="002C5FF6" w:rsidRDefault="00E63BEA" w:rsidP="007D0437">
            <w:pPr>
              <w:pStyle w:val="Header"/>
              <w:jc w:val="center"/>
              <w:rPr>
                <w:sz w:val="24"/>
                <w:szCs w:val="24"/>
              </w:rPr>
            </w:pPr>
          </w:p>
        </w:tc>
      </w:tr>
      <w:tr w:rsidR="00E63BEA" w:rsidRPr="002C5FF6" w:rsidTr="00D35378">
        <w:trPr>
          <w:cantSplit/>
          <w:trHeight w:val="311"/>
        </w:trPr>
        <w:tc>
          <w:tcPr>
            <w:tcW w:w="6238" w:type="dxa"/>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rPr>
                <w:sz w:val="24"/>
                <w:szCs w:val="24"/>
              </w:rPr>
            </w:pPr>
            <w:r w:rsidRPr="003B178D">
              <w:rPr>
                <w:noProof/>
                <w:sz w:val="24"/>
                <w:szCs w:val="24"/>
              </w:rPr>
              <w:t>Working knowledge of systems and processes used by Private Training Providers</w:t>
            </w:r>
          </w:p>
        </w:tc>
        <w:tc>
          <w:tcPr>
            <w:tcW w:w="1842" w:type="dxa"/>
            <w:tcBorders>
              <w:top w:val="single" w:sz="4" w:space="0" w:color="auto"/>
              <w:left w:val="single" w:sz="4" w:space="0" w:color="auto"/>
              <w:bottom w:val="single" w:sz="4" w:space="0" w:color="auto"/>
              <w:right w:val="single" w:sz="4" w:space="0" w:color="auto"/>
            </w:tcBorders>
          </w:tcPr>
          <w:p w:rsidR="00E63BEA" w:rsidRPr="002C5FF6" w:rsidRDefault="0050423E" w:rsidP="007D0437">
            <w:pPr>
              <w:pStyle w:val="Header"/>
              <w:tabs>
                <w:tab w:val="clear" w:pos="4153"/>
                <w:tab w:val="clear" w:pos="8306"/>
              </w:tabs>
              <w:jc w:val="center"/>
              <w:rPr>
                <w:sz w:val="24"/>
                <w:szCs w:val="24"/>
              </w:rPr>
            </w:pPr>
            <w:r>
              <w:rPr>
                <w:noProof/>
                <w:sz w:val="24"/>
                <w:szCs w:val="24"/>
              </w:rPr>
              <w:t>Desirable</w:t>
            </w:r>
          </w:p>
        </w:tc>
        <w:tc>
          <w:tcPr>
            <w:tcW w:w="2268" w:type="dxa"/>
            <w:vMerge/>
            <w:tcBorders>
              <w:top w:val="nil"/>
              <w:left w:val="single" w:sz="4" w:space="0" w:color="auto"/>
              <w:bottom w:val="single" w:sz="4" w:space="0" w:color="auto"/>
              <w:right w:val="single" w:sz="4" w:space="0" w:color="auto"/>
            </w:tcBorders>
          </w:tcPr>
          <w:p w:rsidR="00E63BEA" w:rsidRPr="002C5FF6" w:rsidRDefault="00E63BEA" w:rsidP="007D0437">
            <w:pPr>
              <w:pStyle w:val="Header"/>
              <w:jc w:val="center"/>
              <w:rPr>
                <w:sz w:val="24"/>
                <w:szCs w:val="24"/>
              </w:rPr>
            </w:pPr>
          </w:p>
        </w:tc>
      </w:tr>
      <w:tr w:rsidR="00E63BEA" w:rsidRPr="002C5FF6" w:rsidTr="007D0437">
        <w:trPr>
          <w:cantSplit/>
          <w:trHeight w:val="311"/>
        </w:trPr>
        <w:tc>
          <w:tcPr>
            <w:tcW w:w="10348" w:type="dxa"/>
            <w:gridSpan w:val="3"/>
            <w:tcBorders>
              <w:top w:val="nil"/>
              <w:left w:val="nil"/>
              <w:bottom w:val="single" w:sz="4" w:space="0" w:color="auto"/>
              <w:right w:val="nil"/>
            </w:tcBorders>
          </w:tcPr>
          <w:p w:rsidR="00E63BEA" w:rsidRPr="002C5FF6" w:rsidRDefault="00E63BEA" w:rsidP="007D0437">
            <w:pPr>
              <w:pStyle w:val="Header"/>
              <w:tabs>
                <w:tab w:val="clear" w:pos="4153"/>
                <w:tab w:val="clear" w:pos="8306"/>
              </w:tabs>
              <w:jc w:val="center"/>
              <w:rPr>
                <w:sz w:val="24"/>
                <w:szCs w:val="24"/>
              </w:rPr>
            </w:pPr>
          </w:p>
        </w:tc>
      </w:tr>
      <w:tr w:rsidR="00E63BEA" w:rsidRPr="002C5FF6" w:rsidTr="007D0437">
        <w:trPr>
          <w:cantSplit/>
          <w:trHeight w:val="311"/>
        </w:trPr>
        <w:tc>
          <w:tcPr>
            <w:tcW w:w="10348" w:type="dxa"/>
            <w:gridSpan w:val="3"/>
            <w:tcBorders>
              <w:top w:val="single" w:sz="4" w:space="0" w:color="auto"/>
              <w:left w:val="single" w:sz="4" w:space="0" w:color="auto"/>
              <w:bottom w:val="single" w:sz="4" w:space="0" w:color="auto"/>
              <w:right w:val="single" w:sz="4" w:space="0" w:color="auto"/>
            </w:tcBorders>
          </w:tcPr>
          <w:p w:rsidR="00E63BEA" w:rsidRPr="002C5FF6" w:rsidRDefault="00CE38E1" w:rsidP="00CE38E1">
            <w:pPr>
              <w:pStyle w:val="Header"/>
              <w:tabs>
                <w:tab w:val="clear" w:pos="4153"/>
                <w:tab w:val="clear" w:pos="8306"/>
              </w:tabs>
              <w:rPr>
                <w:sz w:val="24"/>
                <w:szCs w:val="24"/>
              </w:rPr>
            </w:pPr>
            <w:r>
              <w:rPr>
                <w:b/>
                <w:sz w:val="24"/>
                <w:szCs w:val="24"/>
              </w:rPr>
              <w:t>Skills and Abilities</w:t>
            </w:r>
          </w:p>
        </w:tc>
      </w:tr>
      <w:tr w:rsidR="00442ABC" w:rsidRPr="002C5FF6" w:rsidTr="001956B5">
        <w:trPr>
          <w:cantSplit/>
          <w:trHeight w:val="273"/>
        </w:trPr>
        <w:tc>
          <w:tcPr>
            <w:tcW w:w="6238" w:type="dxa"/>
            <w:tcBorders>
              <w:top w:val="single" w:sz="4" w:space="0" w:color="auto"/>
              <w:left w:val="single" w:sz="4" w:space="0" w:color="auto"/>
              <w:bottom w:val="single" w:sz="4" w:space="0" w:color="auto"/>
              <w:right w:val="single" w:sz="4" w:space="0" w:color="auto"/>
            </w:tcBorders>
          </w:tcPr>
          <w:p w:rsidR="00442ABC" w:rsidRPr="002C5FF6" w:rsidRDefault="00442ABC" w:rsidP="007D0437">
            <w:pPr>
              <w:pStyle w:val="Header"/>
              <w:tabs>
                <w:tab w:val="clear" w:pos="4153"/>
                <w:tab w:val="clear" w:pos="8306"/>
              </w:tabs>
              <w:rPr>
                <w:sz w:val="24"/>
                <w:szCs w:val="24"/>
              </w:rPr>
            </w:pPr>
            <w:r w:rsidRPr="003B178D">
              <w:rPr>
                <w:noProof/>
                <w:sz w:val="24"/>
                <w:szCs w:val="24"/>
              </w:rPr>
              <w:t>Ability to organise self and others</w:t>
            </w:r>
          </w:p>
        </w:tc>
        <w:tc>
          <w:tcPr>
            <w:tcW w:w="1842" w:type="dxa"/>
            <w:tcBorders>
              <w:top w:val="single" w:sz="4" w:space="0" w:color="auto"/>
              <w:left w:val="single" w:sz="4" w:space="0" w:color="auto"/>
              <w:bottom w:val="single" w:sz="4" w:space="0" w:color="auto"/>
              <w:right w:val="single" w:sz="4" w:space="0" w:color="auto"/>
            </w:tcBorders>
          </w:tcPr>
          <w:p w:rsidR="00442ABC" w:rsidRPr="002C5FF6" w:rsidRDefault="00442ABC" w:rsidP="007D0437">
            <w:pPr>
              <w:pStyle w:val="Header"/>
              <w:tabs>
                <w:tab w:val="clear" w:pos="4153"/>
                <w:tab w:val="clear" w:pos="8306"/>
              </w:tabs>
              <w:jc w:val="center"/>
              <w:rPr>
                <w:sz w:val="24"/>
                <w:szCs w:val="24"/>
              </w:rPr>
            </w:pPr>
            <w:r w:rsidRPr="003B178D">
              <w:rPr>
                <w:noProof/>
                <w:sz w:val="24"/>
                <w:szCs w:val="24"/>
              </w:rPr>
              <w:t>Essential</w:t>
            </w:r>
          </w:p>
        </w:tc>
        <w:tc>
          <w:tcPr>
            <w:tcW w:w="2268" w:type="dxa"/>
            <w:vMerge w:val="restart"/>
            <w:tcBorders>
              <w:top w:val="single" w:sz="4" w:space="0" w:color="auto"/>
              <w:left w:val="single" w:sz="4" w:space="0" w:color="auto"/>
              <w:right w:val="single" w:sz="4" w:space="0" w:color="auto"/>
            </w:tcBorders>
            <w:vAlign w:val="center"/>
          </w:tcPr>
          <w:p w:rsidR="00442ABC" w:rsidRPr="002C5FF6" w:rsidRDefault="00442ABC" w:rsidP="007D0437">
            <w:pPr>
              <w:pStyle w:val="Header"/>
              <w:tabs>
                <w:tab w:val="clear" w:pos="4153"/>
                <w:tab w:val="clear" w:pos="8306"/>
              </w:tabs>
              <w:jc w:val="center"/>
              <w:rPr>
                <w:sz w:val="24"/>
                <w:szCs w:val="24"/>
              </w:rPr>
            </w:pPr>
            <w:r>
              <w:rPr>
                <w:noProof/>
                <w:sz w:val="24"/>
                <w:szCs w:val="24"/>
              </w:rPr>
              <w:t>Application F</w:t>
            </w:r>
            <w:r w:rsidRPr="003B178D">
              <w:rPr>
                <w:noProof/>
                <w:sz w:val="24"/>
                <w:szCs w:val="24"/>
              </w:rPr>
              <w:t>orm/</w:t>
            </w:r>
            <w:r>
              <w:rPr>
                <w:noProof/>
                <w:sz w:val="24"/>
                <w:szCs w:val="24"/>
              </w:rPr>
              <w:t xml:space="preserve"> </w:t>
            </w:r>
            <w:r w:rsidRPr="003B178D">
              <w:rPr>
                <w:noProof/>
                <w:sz w:val="24"/>
                <w:szCs w:val="24"/>
              </w:rPr>
              <w:t>Interview</w:t>
            </w:r>
          </w:p>
        </w:tc>
      </w:tr>
      <w:tr w:rsidR="00442ABC" w:rsidRPr="002C5FF6" w:rsidTr="001956B5">
        <w:trPr>
          <w:cantSplit/>
          <w:trHeight w:val="273"/>
        </w:trPr>
        <w:tc>
          <w:tcPr>
            <w:tcW w:w="6238" w:type="dxa"/>
            <w:tcBorders>
              <w:top w:val="single" w:sz="4" w:space="0" w:color="auto"/>
              <w:left w:val="single" w:sz="4" w:space="0" w:color="auto"/>
              <w:bottom w:val="single" w:sz="4" w:space="0" w:color="auto"/>
              <w:right w:val="single" w:sz="4" w:space="0" w:color="auto"/>
            </w:tcBorders>
          </w:tcPr>
          <w:p w:rsidR="00442ABC" w:rsidRPr="002C5FF6" w:rsidRDefault="00442ABC" w:rsidP="007D0437">
            <w:pPr>
              <w:pStyle w:val="Header"/>
              <w:tabs>
                <w:tab w:val="clear" w:pos="4153"/>
                <w:tab w:val="clear" w:pos="8306"/>
              </w:tabs>
              <w:rPr>
                <w:sz w:val="24"/>
                <w:szCs w:val="24"/>
              </w:rPr>
            </w:pPr>
            <w:r w:rsidRPr="003B178D">
              <w:rPr>
                <w:noProof/>
                <w:sz w:val="24"/>
                <w:szCs w:val="24"/>
              </w:rPr>
              <w:t>Effective communication skills; both oral and written at all levels with a wide range of people</w:t>
            </w:r>
          </w:p>
        </w:tc>
        <w:tc>
          <w:tcPr>
            <w:tcW w:w="1842" w:type="dxa"/>
            <w:tcBorders>
              <w:top w:val="single" w:sz="4" w:space="0" w:color="auto"/>
              <w:left w:val="single" w:sz="4" w:space="0" w:color="auto"/>
              <w:bottom w:val="single" w:sz="4" w:space="0" w:color="auto"/>
              <w:right w:val="single" w:sz="4" w:space="0" w:color="auto"/>
            </w:tcBorders>
          </w:tcPr>
          <w:p w:rsidR="00442ABC" w:rsidRPr="002C5FF6" w:rsidRDefault="00442ABC" w:rsidP="007D0437">
            <w:pPr>
              <w:pStyle w:val="Header"/>
              <w:tabs>
                <w:tab w:val="clear" w:pos="4153"/>
                <w:tab w:val="clear" w:pos="8306"/>
              </w:tabs>
              <w:jc w:val="center"/>
              <w:rPr>
                <w:sz w:val="24"/>
                <w:szCs w:val="24"/>
              </w:rPr>
            </w:pPr>
            <w:r w:rsidRPr="003B178D">
              <w:rPr>
                <w:noProof/>
                <w:sz w:val="24"/>
                <w:szCs w:val="24"/>
              </w:rPr>
              <w:t>Essential</w:t>
            </w:r>
          </w:p>
        </w:tc>
        <w:tc>
          <w:tcPr>
            <w:tcW w:w="2268" w:type="dxa"/>
            <w:vMerge/>
            <w:tcBorders>
              <w:left w:val="single" w:sz="4" w:space="0" w:color="auto"/>
              <w:right w:val="single" w:sz="4" w:space="0" w:color="auto"/>
            </w:tcBorders>
            <w:vAlign w:val="center"/>
          </w:tcPr>
          <w:p w:rsidR="00442ABC" w:rsidRPr="002C5FF6" w:rsidRDefault="00442ABC" w:rsidP="007D0437">
            <w:pPr>
              <w:pStyle w:val="Header"/>
              <w:tabs>
                <w:tab w:val="clear" w:pos="4153"/>
                <w:tab w:val="clear" w:pos="8306"/>
              </w:tabs>
              <w:jc w:val="center"/>
              <w:rPr>
                <w:sz w:val="24"/>
                <w:szCs w:val="24"/>
              </w:rPr>
            </w:pPr>
          </w:p>
        </w:tc>
      </w:tr>
      <w:tr w:rsidR="00442ABC" w:rsidRPr="002C5FF6" w:rsidTr="001956B5">
        <w:trPr>
          <w:cantSplit/>
          <w:trHeight w:val="273"/>
        </w:trPr>
        <w:tc>
          <w:tcPr>
            <w:tcW w:w="6238" w:type="dxa"/>
            <w:tcBorders>
              <w:top w:val="single" w:sz="4" w:space="0" w:color="auto"/>
              <w:left w:val="single" w:sz="4" w:space="0" w:color="auto"/>
              <w:bottom w:val="single" w:sz="4" w:space="0" w:color="auto"/>
              <w:right w:val="single" w:sz="4" w:space="0" w:color="auto"/>
            </w:tcBorders>
          </w:tcPr>
          <w:p w:rsidR="00442ABC" w:rsidRPr="002C5FF6" w:rsidRDefault="00442ABC" w:rsidP="007D0437">
            <w:pPr>
              <w:pStyle w:val="Header"/>
              <w:tabs>
                <w:tab w:val="clear" w:pos="4153"/>
                <w:tab w:val="clear" w:pos="8306"/>
              </w:tabs>
              <w:rPr>
                <w:sz w:val="24"/>
                <w:szCs w:val="24"/>
              </w:rPr>
            </w:pPr>
            <w:r w:rsidRPr="003B178D">
              <w:rPr>
                <w:noProof/>
                <w:sz w:val="24"/>
                <w:szCs w:val="24"/>
              </w:rPr>
              <w:t>Attention to detail</w:t>
            </w:r>
          </w:p>
        </w:tc>
        <w:tc>
          <w:tcPr>
            <w:tcW w:w="1842" w:type="dxa"/>
            <w:tcBorders>
              <w:top w:val="single" w:sz="4" w:space="0" w:color="auto"/>
              <w:left w:val="single" w:sz="4" w:space="0" w:color="auto"/>
              <w:bottom w:val="single" w:sz="4" w:space="0" w:color="auto"/>
              <w:right w:val="single" w:sz="4" w:space="0" w:color="auto"/>
            </w:tcBorders>
          </w:tcPr>
          <w:p w:rsidR="00442ABC" w:rsidRPr="002C5FF6" w:rsidRDefault="00442ABC" w:rsidP="007D0437">
            <w:pPr>
              <w:pStyle w:val="Header"/>
              <w:tabs>
                <w:tab w:val="clear" w:pos="4153"/>
                <w:tab w:val="clear" w:pos="8306"/>
              </w:tabs>
              <w:jc w:val="center"/>
              <w:rPr>
                <w:sz w:val="24"/>
                <w:szCs w:val="24"/>
              </w:rPr>
            </w:pPr>
            <w:r w:rsidRPr="003B178D">
              <w:rPr>
                <w:noProof/>
                <w:sz w:val="24"/>
                <w:szCs w:val="24"/>
              </w:rPr>
              <w:t>Essential</w:t>
            </w:r>
          </w:p>
        </w:tc>
        <w:tc>
          <w:tcPr>
            <w:tcW w:w="2268" w:type="dxa"/>
            <w:vMerge/>
            <w:tcBorders>
              <w:left w:val="single" w:sz="4" w:space="0" w:color="auto"/>
              <w:right w:val="single" w:sz="4" w:space="0" w:color="auto"/>
            </w:tcBorders>
            <w:vAlign w:val="center"/>
          </w:tcPr>
          <w:p w:rsidR="00442ABC" w:rsidRPr="002C5FF6" w:rsidRDefault="00442ABC" w:rsidP="007D0437">
            <w:pPr>
              <w:pStyle w:val="Header"/>
              <w:tabs>
                <w:tab w:val="clear" w:pos="4153"/>
                <w:tab w:val="clear" w:pos="8306"/>
              </w:tabs>
              <w:jc w:val="center"/>
              <w:rPr>
                <w:sz w:val="24"/>
                <w:szCs w:val="24"/>
              </w:rPr>
            </w:pPr>
          </w:p>
        </w:tc>
      </w:tr>
      <w:tr w:rsidR="00442ABC" w:rsidRPr="002C5FF6" w:rsidTr="001956B5">
        <w:trPr>
          <w:cantSplit/>
          <w:trHeight w:val="273"/>
        </w:trPr>
        <w:tc>
          <w:tcPr>
            <w:tcW w:w="6238" w:type="dxa"/>
            <w:tcBorders>
              <w:top w:val="single" w:sz="4" w:space="0" w:color="auto"/>
              <w:left w:val="single" w:sz="4" w:space="0" w:color="auto"/>
              <w:bottom w:val="single" w:sz="4" w:space="0" w:color="auto"/>
              <w:right w:val="single" w:sz="4" w:space="0" w:color="auto"/>
            </w:tcBorders>
          </w:tcPr>
          <w:p w:rsidR="00442ABC" w:rsidRPr="002C5FF6" w:rsidRDefault="00442ABC" w:rsidP="007D0437">
            <w:pPr>
              <w:pStyle w:val="Header"/>
              <w:tabs>
                <w:tab w:val="clear" w:pos="4153"/>
                <w:tab w:val="clear" w:pos="8306"/>
              </w:tabs>
              <w:rPr>
                <w:sz w:val="24"/>
                <w:szCs w:val="24"/>
              </w:rPr>
            </w:pPr>
            <w:r w:rsidRPr="003B178D">
              <w:rPr>
                <w:noProof/>
                <w:sz w:val="24"/>
                <w:szCs w:val="24"/>
              </w:rPr>
              <w:t>Customer service skills</w:t>
            </w:r>
          </w:p>
        </w:tc>
        <w:tc>
          <w:tcPr>
            <w:tcW w:w="1842" w:type="dxa"/>
            <w:tcBorders>
              <w:top w:val="single" w:sz="4" w:space="0" w:color="auto"/>
              <w:left w:val="single" w:sz="4" w:space="0" w:color="auto"/>
              <w:bottom w:val="single" w:sz="4" w:space="0" w:color="auto"/>
              <w:right w:val="single" w:sz="4" w:space="0" w:color="auto"/>
            </w:tcBorders>
          </w:tcPr>
          <w:p w:rsidR="00442ABC" w:rsidRPr="002C5FF6" w:rsidRDefault="00442ABC" w:rsidP="007D0437">
            <w:pPr>
              <w:pStyle w:val="Header"/>
              <w:tabs>
                <w:tab w:val="clear" w:pos="4153"/>
                <w:tab w:val="clear" w:pos="8306"/>
              </w:tabs>
              <w:jc w:val="center"/>
              <w:rPr>
                <w:sz w:val="24"/>
                <w:szCs w:val="24"/>
              </w:rPr>
            </w:pPr>
            <w:r w:rsidRPr="003B178D">
              <w:rPr>
                <w:noProof/>
                <w:sz w:val="24"/>
                <w:szCs w:val="24"/>
              </w:rPr>
              <w:t>Essential</w:t>
            </w:r>
          </w:p>
        </w:tc>
        <w:tc>
          <w:tcPr>
            <w:tcW w:w="2268" w:type="dxa"/>
            <w:vMerge/>
            <w:tcBorders>
              <w:left w:val="single" w:sz="4" w:space="0" w:color="auto"/>
              <w:right w:val="single" w:sz="4" w:space="0" w:color="auto"/>
            </w:tcBorders>
            <w:vAlign w:val="center"/>
          </w:tcPr>
          <w:p w:rsidR="00442ABC" w:rsidRPr="002C5FF6" w:rsidRDefault="00442ABC" w:rsidP="007D0437">
            <w:pPr>
              <w:pStyle w:val="Header"/>
              <w:tabs>
                <w:tab w:val="clear" w:pos="4153"/>
                <w:tab w:val="clear" w:pos="8306"/>
              </w:tabs>
              <w:jc w:val="center"/>
              <w:rPr>
                <w:sz w:val="24"/>
                <w:szCs w:val="24"/>
              </w:rPr>
            </w:pPr>
          </w:p>
        </w:tc>
      </w:tr>
      <w:tr w:rsidR="00442ABC" w:rsidRPr="002C5FF6" w:rsidTr="001956B5">
        <w:trPr>
          <w:cantSplit/>
          <w:trHeight w:val="273"/>
        </w:trPr>
        <w:tc>
          <w:tcPr>
            <w:tcW w:w="6238" w:type="dxa"/>
            <w:tcBorders>
              <w:top w:val="single" w:sz="4" w:space="0" w:color="auto"/>
              <w:left w:val="single" w:sz="4" w:space="0" w:color="auto"/>
              <w:bottom w:val="single" w:sz="4" w:space="0" w:color="auto"/>
              <w:right w:val="single" w:sz="4" w:space="0" w:color="auto"/>
            </w:tcBorders>
          </w:tcPr>
          <w:p w:rsidR="00442ABC" w:rsidRPr="003B178D" w:rsidRDefault="00442ABC" w:rsidP="007D0437">
            <w:pPr>
              <w:pStyle w:val="Header"/>
              <w:tabs>
                <w:tab w:val="clear" w:pos="4153"/>
                <w:tab w:val="clear" w:pos="8306"/>
              </w:tabs>
              <w:rPr>
                <w:noProof/>
                <w:sz w:val="24"/>
                <w:szCs w:val="24"/>
              </w:rPr>
            </w:pPr>
            <w:r w:rsidRPr="003B178D">
              <w:rPr>
                <w:noProof/>
                <w:sz w:val="24"/>
                <w:szCs w:val="24"/>
              </w:rPr>
              <w:t>Ability to work as part of a team and also without direct supervision at times</w:t>
            </w:r>
          </w:p>
        </w:tc>
        <w:tc>
          <w:tcPr>
            <w:tcW w:w="1842" w:type="dxa"/>
            <w:tcBorders>
              <w:top w:val="single" w:sz="4" w:space="0" w:color="auto"/>
              <w:left w:val="single" w:sz="4" w:space="0" w:color="auto"/>
              <w:bottom w:val="single" w:sz="4" w:space="0" w:color="auto"/>
              <w:right w:val="single" w:sz="4" w:space="0" w:color="auto"/>
            </w:tcBorders>
          </w:tcPr>
          <w:p w:rsidR="00442ABC" w:rsidRPr="003B178D" w:rsidRDefault="00442ABC" w:rsidP="007D0437">
            <w:pPr>
              <w:pStyle w:val="Header"/>
              <w:tabs>
                <w:tab w:val="clear" w:pos="4153"/>
                <w:tab w:val="clear" w:pos="8306"/>
              </w:tabs>
              <w:jc w:val="center"/>
              <w:rPr>
                <w:noProof/>
                <w:sz w:val="24"/>
                <w:szCs w:val="24"/>
              </w:rPr>
            </w:pPr>
            <w:r>
              <w:rPr>
                <w:noProof/>
                <w:sz w:val="24"/>
                <w:szCs w:val="24"/>
              </w:rPr>
              <w:t>Essential</w:t>
            </w:r>
          </w:p>
        </w:tc>
        <w:tc>
          <w:tcPr>
            <w:tcW w:w="2268" w:type="dxa"/>
            <w:vMerge/>
            <w:tcBorders>
              <w:left w:val="single" w:sz="4" w:space="0" w:color="auto"/>
              <w:right w:val="single" w:sz="4" w:space="0" w:color="auto"/>
            </w:tcBorders>
            <w:vAlign w:val="center"/>
          </w:tcPr>
          <w:p w:rsidR="00442ABC" w:rsidRPr="002C5FF6" w:rsidRDefault="00442ABC" w:rsidP="007D0437">
            <w:pPr>
              <w:pStyle w:val="Header"/>
              <w:tabs>
                <w:tab w:val="clear" w:pos="4153"/>
                <w:tab w:val="clear" w:pos="8306"/>
              </w:tabs>
              <w:jc w:val="center"/>
              <w:rPr>
                <w:sz w:val="24"/>
                <w:szCs w:val="24"/>
              </w:rPr>
            </w:pPr>
          </w:p>
        </w:tc>
      </w:tr>
      <w:tr w:rsidR="00442ABC" w:rsidRPr="002C5FF6" w:rsidTr="001956B5">
        <w:trPr>
          <w:cantSplit/>
          <w:trHeight w:val="273"/>
        </w:trPr>
        <w:tc>
          <w:tcPr>
            <w:tcW w:w="6238" w:type="dxa"/>
            <w:tcBorders>
              <w:top w:val="single" w:sz="4" w:space="0" w:color="auto"/>
              <w:left w:val="single" w:sz="4" w:space="0" w:color="auto"/>
              <w:bottom w:val="single" w:sz="4" w:space="0" w:color="auto"/>
              <w:right w:val="single" w:sz="4" w:space="0" w:color="auto"/>
            </w:tcBorders>
          </w:tcPr>
          <w:p w:rsidR="00442ABC" w:rsidRPr="003B178D" w:rsidRDefault="00442ABC" w:rsidP="007D0437">
            <w:pPr>
              <w:pStyle w:val="Header"/>
              <w:tabs>
                <w:tab w:val="clear" w:pos="4153"/>
                <w:tab w:val="clear" w:pos="8306"/>
              </w:tabs>
              <w:rPr>
                <w:noProof/>
                <w:sz w:val="24"/>
                <w:szCs w:val="24"/>
              </w:rPr>
            </w:pPr>
            <w:r w:rsidRPr="003B178D">
              <w:rPr>
                <w:noProof/>
                <w:sz w:val="24"/>
                <w:szCs w:val="24"/>
              </w:rPr>
              <w:t>Proven mediation skills</w:t>
            </w:r>
          </w:p>
        </w:tc>
        <w:tc>
          <w:tcPr>
            <w:tcW w:w="1842" w:type="dxa"/>
            <w:tcBorders>
              <w:top w:val="single" w:sz="4" w:space="0" w:color="auto"/>
              <w:left w:val="single" w:sz="4" w:space="0" w:color="auto"/>
              <w:bottom w:val="single" w:sz="4" w:space="0" w:color="auto"/>
              <w:right w:val="single" w:sz="4" w:space="0" w:color="auto"/>
            </w:tcBorders>
          </w:tcPr>
          <w:p w:rsidR="00442ABC" w:rsidRPr="003B178D" w:rsidRDefault="00442ABC" w:rsidP="007D0437">
            <w:pPr>
              <w:pStyle w:val="Header"/>
              <w:tabs>
                <w:tab w:val="clear" w:pos="4153"/>
                <w:tab w:val="clear" w:pos="8306"/>
              </w:tabs>
              <w:jc w:val="center"/>
              <w:rPr>
                <w:noProof/>
                <w:sz w:val="24"/>
                <w:szCs w:val="24"/>
              </w:rPr>
            </w:pPr>
            <w:r>
              <w:rPr>
                <w:noProof/>
                <w:sz w:val="24"/>
                <w:szCs w:val="24"/>
              </w:rPr>
              <w:t>Essential</w:t>
            </w:r>
          </w:p>
        </w:tc>
        <w:tc>
          <w:tcPr>
            <w:tcW w:w="2268" w:type="dxa"/>
            <w:vMerge/>
            <w:tcBorders>
              <w:left w:val="single" w:sz="4" w:space="0" w:color="auto"/>
              <w:bottom w:val="single" w:sz="4" w:space="0" w:color="auto"/>
              <w:right w:val="single" w:sz="4" w:space="0" w:color="auto"/>
            </w:tcBorders>
            <w:vAlign w:val="center"/>
          </w:tcPr>
          <w:p w:rsidR="00442ABC" w:rsidRPr="002C5FF6" w:rsidRDefault="00442ABC" w:rsidP="007D0437">
            <w:pPr>
              <w:pStyle w:val="Header"/>
              <w:tabs>
                <w:tab w:val="clear" w:pos="4153"/>
                <w:tab w:val="clear" w:pos="8306"/>
              </w:tabs>
              <w:jc w:val="center"/>
              <w:rPr>
                <w:sz w:val="24"/>
                <w:szCs w:val="24"/>
              </w:rPr>
            </w:pPr>
          </w:p>
        </w:tc>
      </w:tr>
      <w:tr w:rsidR="00E63BEA" w:rsidRPr="002C5FF6" w:rsidTr="007D0437">
        <w:trPr>
          <w:cantSplit/>
          <w:trHeight w:val="273"/>
        </w:trPr>
        <w:tc>
          <w:tcPr>
            <w:tcW w:w="10348" w:type="dxa"/>
            <w:gridSpan w:val="3"/>
            <w:tcBorders>
              <w:top w:val="nil"/>
              <w:left w:val="nil"/>
              <w:bottom w:val="single" w:sz="4" w:space="0" w:color="auto"/>
              <w:right w:val="nil"/>
            </w:tcBorders>
          </w:tcPr>
          <w:p w:rsidR="00E63BEA" w:rsidRPr="002C5FF6" w:rsidRDefault="00E63BEA" w:rsidP="007D0437">
            <w:pPr>
              <w:pStyle w:val="Header"/>
              <w:tabs>
                <w:tab w:val="clear" w:pos="4153"/>
                <w:tab w:val="clear" w:pos="8306"/>
              </w:tabs>
              <w:jc w:val="center"/>
              <w:rPr>
                <w:sz w:val="24"/>
                <w:szCs w:val="24"/>
              </w:rPr>
            </w:pPr>
          </w:p>
        </w:tc>
      </w:tr>
      <w:tr w:rsidR="00E63BEA" w:rsidRPr="002C5FF6" w:rsidTr="007D0437">
        <w:trPr>
          <w:cantSplit/>
          <w:trHeight w:val="273"/>
        </w:trPr>
        <w:tc>
          <w:tcPr>
            <w:tcW w:w="10348" w:type="dxa"/>
            <w:gridSpan w:val="3"/>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rPr>
                <w:sz w:val="24"/>
                <w:szCs w:val="24"/>
              </w:rPr>
            </w:pPr>
            <w:r w:rsidRPr="002C5FF6">
              <w:rPr>
                <w:b/>
                <w:sz w:val="24"/>
                <w:szCs w:val="24"/>
              </w:rPr>
              <w:t>Attributes</w:t>
            </w:r>
          </w:p>
        </w:tc>
      </w:tr>
      <w:tr w:rsidR="00E63BEA" w:rsidRPr="002C5FF6" w:rsidTr="00117B08">
        <w:trPr>
          <w:cantSplit/>
          <w:trHeight w:val="210"/>
        </w:trPr>
        <w:tc>
          <w:tcPr>
            <w:tcW w:w="6238" w:type="dxa"/>
            <w:tcBorders>
              <w:top w:val="single" w:sz="4" w:space="0" w:color="auto"/>
              <w:left w:val="single" w:sz="4" w:space="0" w:color="auto"/>
              <w:bottom w:val="single" w:sz="4" w:space="0" w:color="auto"/>
              <w:right w:val="single" w:sz="4" w:space="0" w:color="auto"/>
            </w:tcBorders>
          </w:tcPr>
          <w:p w:rsidR="00E63BEA" w:rsidRPr="002C5FF6" w:rsidRDefault="00442ABC" w:rsidP="007D0437">
            <w:pPr>
              <w:pStyle w:val="Header"/>
              <w:tabs>
                <w:tab w:val="clear" w:pos="4153"/>
                <w:tab w:val="clear" w:pos="8306"/>
              </w:tabs>
              <w:rPr>
                <w:sz w:val="24"/>
                <w:szCs w:val="24"/>
              </w:rPr>
            </w:pPr>
            <w:r>
              <w:rPr>
                <w:sz w:val="24"/>
                <w:szCs w:val="24"/>
              </w:rPr>
              <w:t>Flexible and proactive approach</w:t>
            </w:r>
          </w:p>
        </w:tc>
        <w:tc>
          <w:tcPr>
            <w:tcW w:w="1842" w:type="dxa"/>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jc w:val="center"/>
              <w:rPr>
                <w:sz w:val="24"/>
                <w:szCs w:val="24"/>
              </w:rPr>
            </w:pPr>
            <w:r w:rsidRPr="003B178D">
              <w:rPr>
                <w:noProof/>
                <w:sz w:val="24"/>
                <w:szCs w:val="24"/>
              </w:rPr>
              <w:t>Essential</w:t>
            </w:r>
          </w:p>
        </w:tc>
        <w:tc>
          <w:tcPr>
            <w:tcW w:w="2268" w:type="dxa"/>
            <w:vMerge w:val="restart"/>
            <w:tcBorders>
              <w:top w:val="nil"/>
              <w:left w:val="single" w:sz="4" w:space="0" w:color="auto"/>
              <w:bottom w:val="single" w:sz="4" w:space="0" w:color="auto"/>
              <w:right w:val="single" w:sz="4" w:space="0" w:color="auto"/>
            </w:tcBorders>
            <w:vAlign w:val="center"/>
          </w:tcPr>
          <w:p w:rsidR="00E63BEA" w:rsidRPr="002C5FF6" w:rsidRDefault="00E63BEA" w:rsidP="007D0437">
            <w:pPr>
              <w:pStyle w:val="Header"/>
              <w:tabs>
                <w:tab w:val="clear" w:pos="4153"/>
                <w:tab w:val="clear" w:pos="8306"/>
              </w:tabs>
              <w:jc w:val="center"/>
              <w:rPr>
                <w:sz w:val="24"/>
                <w:szCs w:val="24"/>
              </w:rPr>
            </w:pPr>
            <w:r w:rsidRPr="003B178D">
              <w:rPr>
                <w:noProof/>
                <w:sz w:val="24"/>
                <w:szCs w:val="24"/>
              </w:rPr>
              <w:t>Interview</w:t>
            </w:r>
          </w:p>
        </w:tc>
      </w:tr>
      <w:tr w:rsidR="00E63BEA" w:rsidRPr="002C5FF6" w:rsidTr="00117B08">
        <w:trPr>
          <w:cantSplit/>
          <w:trHeight w:val="210"/>
        </w:trPr>
        <w:tc>
          <w:tcPr>
            <w:tcW w:w="6238" w:type="dxa"/>
            <w:tcBorders>
              <w:top w:val="single" w:sz="4" w:space="0" w:color="auto"/>
              <w:left w:val="single" w:sz="4" w:space="0" w:color="auto"/>
              <w:bottom w:val="single" w:sz="4" w:space="0" w:color="auto"/>
              <w:right w:val="single" w:sz="4" w:space="0" w:color="auto"/>
            </w:tcBorders>
          </w:tcPr>
          <w:p w:rsidR="00E63BEA" w:rsidRPr="002C5FF6" w:rsidRDefault="00442ABC" w:rsidP="007D0437">
            <w:pPr>
              <w:pStyle w:val="Header"/>
              <w:tabs>
                <w:tab w:val="clear" w:pos="4153"/>
                <w:tab w:val="clear" w:pos="8306"/>
              </w:tabs>
              <w:rPr>
                <w:sz w:val="24"/>
                <w:szCs w:val="24"/>
              </w:rPr>
            </w:pPr>
            <w:r>
              <w:rPr>
                <w:sz w:val="24"/>
                <w:szCs w:val="24"/>
              </w:rPr>
              <w:t>Commitment to confidentiality and accuracy</w:t>
            </w:r>
          </w:p>
        </w:tc>
        <w:tc>
          <w:tcPr>
            <w:tcW w:w="1842" w:type="dxa"/>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jc w:val="center"/>
              <w:rPr>
                <w:sz w:val="24"/>
                <w:szCs w:val="24"/>
              </w:rPr>
            </w:pPr>
            <w:r w:rsidRPr="003B178D">
              <w:rPr>
                <w:noProof/>
                <w:sz w:val="24"/>
                <w:szCs w:val="24"/>
              </w:rPr>
              <w:t>Essential</w:t>
            </w:r>
          </w:p>
        </w:tc>
        <w:tc>
          <w:tcPr>
            <w:tcW w:w="2268" w:type="dxa"/>
            <w:vMerge/>
            <w:tcBorders>
              <w:top w:val="nil"/>
              <w:left w:val="single" w:sz="4" w:space="0" w:color="auto"/>
              <w:bottom w:val="single" w:sz="4" w:space="0" w:color="auto"/>
              <w:right w:val="single" w:sz="4" w:space="0" w:color="auto"/>
            </w:tcBorders>
            <w:vAlign w:val="center"/>
          </w:tcPr>
          <w:p w:rsidR="00E63BEA" w:rsidRPr="002C5FF6" w:rsidRDefault="00E63BEA" w:rsidP="007D0437">
            <w:pPr>
              <w:pStyle w:val="Header"/>
              <w:tabs>
                <w:tab w:val="clear" w:pos="4153"/>
                <w:tab w:val="clear" w:pos="8306"/>
              </w:tabs>
              <w:jc w:val="center"/>
              <w:rPr>
                <w:sz w:val="24"/>
                <w:szCs w:val="24"/>
              </w:rPr>
            </w:pPr>
          </w:p>
        </w:tc>
      </w:tr>
      <w:tr w:rsidR="00E63BEA" w:rsidRPr="002C5FF6" w:rsidTr="007D0437">
        <w:trPr>
          <w:cantSplit/>
          <w:trHeight w:val="210"/>
        </w:trPr>
        <w:tc>
          <w:tcPr>
            <w:tcW w:w="10348" w:type="dxa"/>
            <w:gridSpan w:val="3"/>
            <w:tcBorders>
              <w:top w:val="nil"/>
              <w:left w:val="nil"/>
              <w:bottom w:val="nil"/>
              <w:right w:val="nil"/>
            </w:tcBorders>
          </w:tcPr>
          <w:p w:rsidR="005F4630" w:rsidRDefault="005F4630" w:rsidP="007D0437">
            <w:pPr>
              <w:pStyle w:val="Header"/>
              <w:tabs>
                <w:tab w:val="clear" w:pos="4153"/>
                <w:tab w:val="clear" w:pos="8306"/>
              </w:tabs>
              <w:rPr>
                <w:sz w:val="24"/>
                <w:szCs w:val="24"/>
              </w:rPr>
            </w:pPr>
          </w:p>
          <w:p w:rsidR="00442ABC" w:rsidRDefault="00442ABC" w:rsidP="007D0437">
            <w:pPr>
              <w:pStyle w:val="Header"/>
              <w:tabs>
                <w:tab w:val="clear" w:pos="4153"/>
                <w:tab w:val="clear" w:pos="8306"/>
              </w:tabs>
              <w:rPr>
                <w:sz w:val="24"/>
                <w:szCs w:val="24"/>
              </w:rPr>
            </w:pPr>
          </w:p>
          <w:p w:rsidR="00442ABC" w:rsidRDefault="00442ABC" w:rsidP="007D0437">
            <w:pPr>
              <w:pStyle w:val="Header"/>
              <w:tabs>
                <w:tab w:val="clear" w:pos="4153"/>
                <w:tab w:val="clear" w:pos="8306"/>
              </w:tabs>
              <w:rPr>
                <w:sz w:val="24"/>
                <w:szCs w:val="24"/>
              </w:rPr>
            </w:pPr>
          </w:p>
          <w:p w:rsidR="00CF7261" w:rsidRDefault="00CF7261" w:rsidP="007D0437">
            <w:pPr>
              <w:pStyle w:val="Header"/>
              <w:tabs>
                <w:tab w:val="clear" w:pos="4153"/>
                <w:tab w:val="clear" w:pos="8306"/>
              </w:tabs>
              <w:rPr>
                <w:sz w:val="24"/>
                <w:szCs w:val="24"/>
              </w:rPr>
            </w:pPr>
            <w:bookmarkStart w:id="0" w:name="_GoBack"/>
            <w:bookmarkEnd w:id="0"/>
          </w:p>
          <w:p w:rsidR="005F4630" w:rsidRDefault="005F4630" w:rsidP="007D0437">
            <w:pPr>
              <w:pStyle w:val="Header"/>
              <w:tabs>
                <w:tab w:val="clear" w:pos="4153"/>
                <w:tab w:val="clear" w:pos="8306"/>
              </w:tabs>
              <w:rPr>
                <w:sz w:val="24"/>
                <w:szCs w:val="24"/>
              </w:rPr>
            </w:pPr>
          </w:p>
          <w:p w:rsidR="005F4630" w:rsidRPr="002C5FF6" w:rsidRDefault="005F4630" w:rsidP="007D0437">
            <w:pPr>
              <w:pStyle w:val="Header"/>
              <w:tabs>
                <w:tab w:val="clear" w:pos="4153"/>
                <w:tab w:val="clear" w:pos="8306"/>
              </w:tabs>
              <w:rPr>
                <w:sz w:val="24"/>
                <w:szCs w:val="24"/>
              </w:rPr>
            </w:pPr>
          </w:p>
        </w:tc>
      </w:tr>
      <w:tr w:rsidR="00E63BEA" w:rsidRPr="002C5FF6" w:rsidTr="007D0437">
        <w:trPr>
          <w:cantSplit/>
          <w:trHeight w:val="279"/>
        </w:trPr>
        <w:tc>
          <w:tcPr>
            <w:tcW w:w="10348" w:type="dxa"/>
            <w:gridSpan w:val="3"/>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rPr>
                <w:sz w:val="24"/>
                <w:szCs w:val="24"/>
              </w:rPr>
            </w:pPr>
            <w:r w:rsidRPr="002C5FF6">
              <w:rPr>
                <w:b/>
                <w:sz w:val="24"/>
                <w:szCs w:val="24"/>
              </w:rPr>
              <w:lastRenderedPageBreak/>
              <w:t>Other Requirements</w:t>
            </w:r>
          </w:p>
        </w:tc>
      </w:tr>
      <w:tr w:rsidR="00E63BEA" w:rsidRPr="002C5FF6" w:rsidTr="007D0437">
        <w:trPr>
          <w:cantSplit/>
          <w:trHeight w:val="204"/>
        </w:trPr>
        <w:tc>
          <w:tcPr>
            <w:tcW w:w="6238" w:type="dxa"/>
            <w:tcBorders>
              <w:top w:val="single" w:sz="4" w:space="0" w:color="auto"/>
              <w:left w:val="single" w:sz="4" w:space="0" w:color="auto"/>
              <w:bottom w:val="single" w:sz="4" w:space="0" w:color="auto"/>
              <w:right w:val="single" w:sz="4" w:space="0" w:color="auto"/>
            </w:tcBorders>
          </w:tcPr>
          <w:p w:rsidR="00E63BEA" w:rsidRPr="002C5FF6" w:rsidRDefault="009D2198" w:rsidP="009D2198">
            <w:pPr>
              <w:pStyle w:val="Header"/>
              <w:tabs>
                <w:tab w:val="clear" w:pos="4153"/>
                <w:tab w:val="clear" w:pos="8306"/>
              </w:tabs>
              <w:rPr>
                <w:sz w:val="24"/>
                <w:szCs w:val="24"/>
              </w:rPr>
            </w:pPr>
            <w:r>
              <w:rPr>
                <w:noProof/>
                <w:sz w:val="24"/>
                <w:szCs w:val="24"/>
              </w:rPr>
              <w:t xml:space="preserve">Ability to </w:t>
            </w:r>
            <w:r w:rsidR="00A51967">
              <w:rPr>
                <w:noProof/>
                <w:sz w:val="24"/>
                <w:szCs w:val="24"/>
              </w:rPr>
              <w:t xml:space="preserve">travel nationally </w:t>
            </w:r>
            <w:r>
              <w:rPr>
                <w:noProof/>
                <w:sz w:val="24"/>
                <w:szCs w:val="24"/>
              </w:rPr>
              <w:t xml:space="preserve">independantly </w:t>
            </w:r>
            <w:r w:rsidR="00A51967">
              <w:rPr>
                <w:noProof/>
                <w:sz w:val="24"/>
                <w:szCs w:val="24"/>
              </w:rPr>
              <w:t>to co</w:t>
            </w:r>
            <w:r w:rsidR="00E63BEA" w:rsidRPr="003B178D">
              <w:rPr>
                <w:noProof/>
                <w:sz w:val="24"/>
                <w:szCs w:val="24"/>
              </w:rPr>
              <w:t xml:space="preserve">mpanies </w:t>
            </w:r>
            <w:r w:rsidR="00A51967">
              <w:rPr>
                <w:noProof/>
                <w:sz w:val="24"/>
                <w:szCs w:val="24"/>
              </w:rPr>
              <w:t>on a regular basis</w:t>
            </w:r>
          </w:p>
        </w:tc>
        <w:tc>
          <w:tcPr>
            <w:tcW w:w="1842" w:type="dxa"/>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jc w:val="center"/>
              <w:rPr>
                <w:sz w:val="24"/>
                <w:szCs w:val="24"/>
              </w:rPr>
            </w:pPr>
            <w:r w:rsidRPr="003B178D">
              <w:rPr>
                <w:noProof/>
                <w:sz w:val="24"/>
                <w:szCs w:val="24"/>
              </w:rPr>
              <w:t>Essential</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E63BEA" w:rsidRPr="002C5FF6" w:rsidRDefault="00E63BEA" w:rsidP="007D0437">
            <w:pPr>
              <w:pStyle w:val="Header"/>
              <w:tabs>
                <w:tab w:val="clear" w:pos="4153"/>
                <w:tab w:val="clear" w:pos="8306"/>
              </w:tabs>
              <w:jc w:val="center"/>
              <w:rPr>
                <w:sz w:val="24"/>
                <w:szCs w:val="24"/>
              </w:rPr>
            </w:pPr>
            <w:r w:rsidRPr="003B178D">
              <w:rPr>
                <w:noProof/>
                <w:sz w:val="24"/>
                <w:szCs w:val="24"/>
              </w:rPr>
              <w:t>Interview/Checks and Clearances</w:t>
            </w:r>
          </w:p>
        </w:tc>
      </w:tr>
      <w:tr w:rsidR="00E63BEA" w:rsidRPr="002C5FF6" w:rsidTr="007D0437">
        <w:trPr>
          <w:cantSplit/>
          <w:trHeight w:val="204"/>
        </w:trPr>
        <w:tc>
          <w:tcPr>
            <w:tcW w:w="6238" w:type="dxa"/>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rPr>
                <w:sz w:val="24"/>
                <w:szCs w:val="24"/>
              </w:rPr>
            </w:pPr>
            <w:r w:rsidRPr="0092323A">
              <w:rPr>
                <w:color w:val="000000"/>
                <w:sz w:val="24"/>
                <w:szCs w:val="24"/>
              </w:rPr>
              <w:t>Satisfactorily meeting the College’s employment checks – a Disclosure and Barring Service Check (including any relevant overseas checks), health assessment, references, qualifications and legal entitlement to work in the UK</w:t>
            </w:r>
          </w:p>
        </w:tc>
        <w:tc>
          <w:tcPr>
            <w:tcW w:w="1842" w:type="dxa"/>
            <w:tcBorders>
              <w:top w:val="single" w:sz="4" w:space="0" w:color="auto"/>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jc w:val="center"/>
              <w:rPr>
                <w:sz w:val="24"/>
                <w:szCs w:val="24"/>
              </w:rPr>
            </w:pPr>
            <w:r>
              <w:rPr>
                <w:sz w:val="24"/>
                <w:szCs w:val="24"/>
              </w:rPr>
              <w:t xml:space="preserve">Essential </w:t>
            </w:r>
          </w:p>
        </w:tc>
        <w:tc>
          <w:tcPr>
            <w:tcW w:w="2268" w:type="dxa"/>
            <w:vMerge/>
            <w:tcBorders>
              <w:top w:val="nil"/>
              <w:left w:val="single" w:sz="4" w:space="0" w:color="auto"/>
              <w:bottom w:val="single" w:sz="4" w:space="0" w:color="auto"/>
              <w:right w:val="single" w:sz="4" w:space="0" w:color="auto"/>
            </w:tcBorders>
          </w:tcPr>
          <w:p w:rsidR="00E63BEA" w:rsidRPr="002C5FF6" w:rsidRDefault="00E63BEA" w:rsidP="007D0437">
            <w:pPr>
              <w:pStyle w:val="Header"/>
              <w:tabs>
                <w:tab w:val="clear" w:pos="4153"/>
                <w:tab w:val="clear" w:pos="8306"/>
              </w:tabs>
              <w:jc w:val="center"/>
              <w:rPr>
                <w:sz w:val="24"/>
                <w:szCs w:val="24"/>
              </w:rPr>
            </w:pPr>
          </w:p>
        </w:tc>
      </w:tr>
    </w:tbl>
    <w:p w:rsidR="00E63BEA" w:rsidRPr="002C5FF6" w:rsidRDefault="00E63BEA" w:rsidP="0001781A">
      <w:pPr>
        <w:pStyle w:val="Header"/>
        <w:tabs>
          <w:tab w:val="clear" w:pos="4153"/>
          <w:tab w:val="clear" w:pos="8306"/>
        </w:tabs>
        <w:ind w:left="2127" w:hanging="2127"/>
        <w:rPr>
          <w:sz w:val="24"/>
          <w:szCs w:val="24"/>
        </w:rPr>
      </w:pPr>
    </w:p>
    <w:p w:rsidR="00E63BEA" w:rsidRPr="002C5FF6" w:rsidRDefault="00E63BEA" w:rsidP="0001781A">
      <w:pPr>
        <w:rPr>
          <w:sz w:val="24"/>
          <w:szCs w:val="24"/>
        </w:rPr>
      </w:pPr>
    </w:p>
    <w:p w:rsidR="00E63BEA" w:rsidRDefault="00E63BEA" w:rsidP="0001781A">
      <w:pPr>
        <w:rPr>
          <w:b/>
          <w:sz w:val="24"/>
          <w:szCs w:val="24"/>
        </w:rPr>
      </w:pPr>
    </w:p>
    <w:p w:rsidR="00E63BEA" w:rsidRDefault="00E63BEA" w:rsidP="0001781A">
      <w:pPr>
        <w:rPr>
          <w:b/>
          <w:sz w:val="24"/>
          <w:szCs w:val="24"/>
        </w:rPr>
        <w:sectPr w:rsidR="00E63BEA" w:rsidSect="007D0437">
          <w:headerReference w:type="default" r:id="rId9"/>
          <w:pgSz w:w="11906" w:h="16838" w:code="9"/>
          <w:pgMar w:top="1946" w:right="991" w:bottom="1560" w:left="851" w:header="426" w:footer="696" w:gutter="0"/>
          <w:cols w:space="720"/>
        </w:sectPr>
      </w:pPr>
    </w:p>
    <w:p w:rsidR="00E63BEA" w:rsidRPr="00117B08" w:rsidRDefault="00E63BEA" w:rsidP="00117B08">
      <w:pPr>
        <w:ind w:left="142" w:hanging="142"/>
        <w:rPr>
          <w:sz w:val="24"/>
        </w:rPr>
      </w:pPr>
      <w:r w:rsidRPr="00117B08">
        <w:rPr>
          <w:sz w:val="24"/>
        </w:rPr>
        <w:lastRenderedPageBreak/>
        <w:t>Any appointment is subject to the Corporation’s terms and conditions of service.</w:t>
      </w:r>
    </w:p>
    <w:p w:rsidR="00E63BEA" w:rsidRPr="00117B08" w:rsidRDefault="00E63BEA" w:rsidP="0001781A">
      <w:pPr>
        <w:rPr>
          <w:b/>
          <w:sz w:val="24"/>
        </w:rPr>
      </w:pPr>
    </w:p>
    <w:tbl>
      <w:tblPr>
        <w:tblW w:w="0" w:type="auto"/>
        <w:tblLook w:val="01E0" w:firstRow="1" w:lastRow="1" w:firstColumn="1" w:lastColumn="1" w:noHBand="0" w:noVBand="0"/>
      </w:tblPr>
      <w:tblGrid>
        <w:gridCol w:w="3119"/>
        <w:gridCol w:w="6945"/>
      </w:tblGrid>
      <w:tr w:rsidR="00E63BEA" w:rsidRPr="00117B08" w:rsidTr="00117B08">
        <w:tc>
          <w:tcPr>
            <w:tcW w:w="3119" w:type="dxa"/>
          </w:tcPr>
          <w:p w:rsidR="00E63BEA" w:rsidRPr="00117B08" w:rsidRDefault="00E63BEA" w:rsidP="007D0437">
            <w:pPr>
              <w:rPr>
                <w:b/>
                <w:sz w:val="24"/>
              </w:rPr>
            </w:pPr>
            <w:r w:rsidRPr="00117B08">
              <w:rPr>
                <w:b/>
                <w:sz w:val="24"/>
              </w:rPr>
              <w:t>Working hours per week:</w:t>
            </w:r>
          </w:p>
        </w:tc>
        <w:tc>
          <w:tcPr>
            <w:tcW w:w="6945" w:type="dxa"/>
          </w:tcPr>
          <w:p w:rsidR="00E63BEA" w:rsidRPr="00117B08" w:rsidRDefault="00F5755A" w:rsidP="007D0437">
            <w:pPr>
              <w:rPr>
                <w:sz w:val="24"/>
              </w:rPr>
            </w:pPr>
            <w:r>
              <w:rPr>
                <w:noProof/>
                <w:sz w:val="24"/>
              </w:rPr>
              <w:t>37</w:t>
            </w:r>
          </w:p>
        </w:tc>
      </w:tr>
      <w:tr w:rsidR="00E63BEA" w:rsidRPr="00117B08" w:rsidTr="00117B08">
        <w:tc>
          <w:tcPr>
            <w:tcW w:w="3119" w:type="dxa"/>
          </w:tcPr>
          <w:p w:rsidR="00E63BEA" w:rsidRPr="00117B08" w:rsidRDefault="00E63BEA" w:rsidP="007D0437">
            <w:pPr>
              <w:rPr>
                <w:b/>
                <w:sz w:val="24"/>
              </w:rPr>
            </w:pPr>
          </w:p>
        </w:tc>
        <w:tc>
          <w:tcPr>
            <w:tcW w:w="6945" w:type="dxa"/>
          </w:tcPr>
          <w:p w:rsidR="00E63BEA" w:rsidRPr="00117B08" w:rsidRDefault="00E63BEA" w:rsidP="007D0437">
            <w:pPr>
              <w:rPr>
                <w:sz w:val="24"/>
              </w:rPr>
            </w:pPr>
          </w:p>
        </w:tc>
      </w:tr>
      <w:tr w:rsidR="00E63BEA" w:rsidRPr="00117B08" w:rsidTr="00117B08">
        <w:trPr>
          <w:trHeight w:val="401"/>
        </w:trPr>
        <w:tc>
          <w:tcPr>
            <w:tcW w:w="3119" w:type="dxa"/>
          </w:tcPr>
          <w:p w:rsidR="00E63BEA" w:rsidRPr="00117B08" w:rsidRDefault="00E63BEA" w:rsidP="007D0437">
            <w:pPr>
              <w:rPr>
                <w:b/>
                <w:sz w:val="24"/>
              </w:rPr>
            </w:pPr>
            <w:r w:rsidRPr="00117B08">
              <w:rPr>
                <w:b/>
                <w:sz w:val="24"/>
              </w:rPr>
              <w:t>Working weeks per year:</w:t>
            </w:r>
          </w:p>
          <w:p w:rsidR="00E63BEA" w:rsidRPr="00117B08" w:rsidRDefault="00E63BEA" w:rsidP="00E63BEA">
            <w:pPr>
              <w:rPr>
                <w:sz w:val="24"/>
              </w:rPr>
            </w:pPr>
          </w:p>
        </w:tc>
        <w:tc>
          <w:tcPr>
            <w:tcW w:w="6945" w:type="dxa"/>
          </w:tcPr>
          <w:p w:rsidR="00E63BEA" w:rsidRPr="00117B08" w:rsidRDefault="00E63BEA" w:rsidP="007D0437">
            <w:pPr>
              <w:rPr>
                <w:noProof/>
                <w:sz w:val="24"/>
              </w:rPr>
            </w:pPr>
            <w:r w:rsidRPr="00117B08">
              <w:rPr>
                <w:noProof/>
                <w:sz w:val="24"/>
              </w:rPr>
              <w:t>52</w:t>
            </w:r>
          </w:p>
        </w:tc>
      </w:tr>
      <w:tr w:rsidR="00495CA3" w:rsidRPr="00117B08" w:rsidTr="00117B08">
        <w:trPr>
          <w:trHeight w:val="401"/>
        </w:trPr>
        <w:tc>
          <w:tcPr>
            <w:tcW w:w="3119" w:type="dxa"/>
          </w:tcPr>
          <w:p w:rsidR="00495CA3" w:rsidRDefault="00495CA3" w:rsidP="007D0437">
            <w:pPr>
              <w:rPr>
                <w:b/>
                <w:sz w:val="24"/>
              </w:rPr>
            </w:pPr>
            <w:r>
              <w:rPr>
                <w:b/>
                <w:sz w:val="24"/>
              </w:rPr>
              <w:t>Contract type:</w:t>
            </w:r>
          </w:p>
          <w:p w:rsidR="00495CA3" w:rsidRPr="00117B08" w:rsidRDefault="00495CA3" w:rsidP="007D0437">
            <w:pPr>
              <w:rPr>
                <w:b/>
                <w:sz w:val="24"/>
              </w:rPr>
            </w:pPr>
          </w:p>
        </w:tc>
        <w:tc>
          <w:tcPr>
            <w:tcW w:w="6945" w:type="dxa"/>
          </w:tcPr>
          <w:p w:rsidR="00495CA3" w:rsidRPr="00117B08" w:rsidRDefault="00D35378" w:rsidP="007D0437">
            <w:pPr>
              <w:rPr>
                <w:noProof/>
                <w:sz w:val="24"/>
              </w:rPr>
            </w:pPr>
            <w:r>
              <w:rPr>
                <w:noProof/>
                <w:sz w:val="24"/>
              </w:rPr>
              <w:t>Fixed term for one year</w:t>
            </w:r>
          </w:p>
        </w:tc>
      </w:tr>
      <w:tr w:rsidR="00E63BEA" w:rsidRPr="00117B08" w:rsidTr="00117B08">
        <w:tc>
          <w:tcPr>
            <w:tcW w:w="3119" w:type="dxa"/>
          </w:tcPr>
          <w:p w:rsidR="00E63BEA" w:rsidRPr="00117B08" w:rsidRDefault="00E63BEA" w:rsidP="007D0437">
            <w:pPr>
              <w:rPr>
                <w:b/>
                <w:sz w:val="24"/>
              </w:rPr>
            </w:pPr>
            <w:r w:rsidRPr="00117B08">
              <w:rPr>
                <w:b/>
                <w:sz w:val="24"/>
              </w:rPr>
              <w:t xml:space="preserve">Salary range:  </w:t>
            </w:r>
          </w:p>
        </w:tc>
        <w:tc>
          <w:tcPr>
            <w:tcW w:w="6945" w:type="dxa"/>
          </w:tcPr>
          <w:p w:rsidR="00E63BEA" w:rsidRPr="00117B08" w:rsidRDefault="00E63BEA" w:rsidP="00E63BEA">
            <w:pPr>
              <w:rPr>
                <w:sz w:val="24"/>
              </w:rPr>
            </w:pPr>
            <w:r w:rsidRPr="00117B08">
              <w:rPr>
                <w:sz w:val="24"/>
              </w:rPr>
              <w:t>£</w:t>
            </w:r>
            <w:r w:rsidR="000B1137" w:rsidRPr="00117B08">
              <w:rPr>
                <w:sz w:val="24"/>
              </w:rPr>
              <w:t>26,197 - £28,635</w:t>
            </w:r>
            <w:r w:rsidR="00A51967" w:rsidRPr="00117B08">
              <w:rPr>
                <w:noProof/>
                <w:sz w:val="24"/>
              </w:rPr>
              <w:t xml:space="preserve"> per annum</w:t>
            </w:r>
            <w:r w:rsidR="00EA2BD6" w:rsidRPr="00117B08">
              <w:rPr>
                <w:noProof/>
                <w:sz w:val="24"/>
              </w:rPr>
              <w:t xml:space="preserve"> </w:t>
            </w:r>
          </w:p>
        </w:tc>
      </w:tr>
      <w:tr w:rsidR="00E63BEA" w:rsidRPr="00117B08" w:rsidTr="00117B08">
        <w:tc>
          <w:tcPr>
            <w:tcW w:w="3119" w:type="dxa"/>
          </w:tcPr>
          <w:p w:rsidR="00E63BEA" w:rsidRPr="00117B08" w:rsidRDefault="00E63BEA" w:rsidP="007D0437">
            <w:pPr>
              <w:rPr>
                <w:b/>
                <w:sz w:val="24"/>
              </w:rPr>
            </w:pPr>
          </w:p>
        </w:tc>
        <w:tc>
          <w:tcPr>
            <w:tcW w:w="6945" w:type="dxa"/>
          </w:tcPr>
          <w:p w:rsidR="00E63BEA" w:rsidRPr="00117B08" w:rsidRDefault="00E63BEA" w:rsidP="007D0437">
            <w:pPr>
              <w:rPr>
                <w:sz w:val="24"/>
              </w:rPr>
            </w:pPr>
          </w:p>
        </w:tc>
      </w:tr>
      <w:tr w:rsidR="00E63BEA" w:rsidRPr="00117B08" w:rsidTr="00117B08">
        <w:tc>
          <w:tcPr>
            <w:tcW w:w="3119" w:type="dxa"/>
          </w:tcPr>
          <w:p w:rsidR="00E63BEA" w:rsidRPr="00117B08" w:rsidRDefault="00E63BEA" w:rsidP="007D0437">
            <w:pPr>
              <w:rPr>
                <w:b/>
                <w:sz w:val="24"/>
              </w:rPr>
            </w:pPr>
            <w:r w:rsidRPr="00117B08">
              <w:rPr>
                <w:b/>
                <w:sz w:val="24"/>
              </w:rPr>
              <w:t>Salary Progression:</w:t>
            </w:r>
          </w:p>
        </w:tc>
        <w:tc>
          <w:tcPr>
            <w:tcW w:w="6945" w:type="dxa"/>
          </w:tcPr>
          <w:p w:rsidR="00E63BEA" w:rsidRPr="00117B08" w:rsidRDefault="00E63BEA" w:rsidP="007D0437">
            <w:pPr>
              <w:rPr>
                <w:sz w:val="24"/>
              </w:rPr>
            </w:pPr>
            <w:r w:rsidRPr="00117B08">
              <w:rPr>
                <w:sz w:val="24"/>
              </w:rPr>
              <w:t>Salary progression is achieved through annual increments, in accordance with the College’s Performance Management Scheme.</w:t>
            </w:r>
          </w:p>
        </w:tc>
      </w:tr>
      <w:tr w:rsidR="00E63BEA" w:rsidRPr="00117B08" w:rsidTr="00117B08">
        <w:tc>
          <w:tcPr>
            <w:tcW w:w="3119" w:type="dxa"/>
          </w:tcPr>
          <w:p w:rsidR="00E63BEA" w:rsidRPr="00117B08" w:rsidRDefault="00E63BEA" w:rsidP="007D0437">
            <w:pPr>
              <w:rPr>
                <w:b/>
                <w:sz w:val="24"/>
              </w:rPr>
            </w:pPr>
          </w:p>
        </w:tc>
        <w:tc>
          <w:tcPr>
            <w:tcW w:w="6945" w:type="dxa"/>
          </w:tcPr>
          <w:p w:rsidR="00E63BEA" w:rsidRPr="00117B08" w:rsidRDefault="00E63BEA" w:rsidP="007D0437">
            <w:pPr>
              <w:rPr>
                <w:sz w:val="24"/>
              </w:rPr>
            </w:pPr>
          </w:p>
        </w:tc>
      </w:tr>
      <w:tr w:rsidR="00E63BEA" w:rsidRPr="00117B08" w:rsidTr="00117B08">
        <w:tc>
          <w:tcPr>
            <w:tcW w:w="3119" w:type="dxa"/>
          </w:tcPr>
          <w:p w:rsidR="00E63BEA" w:rsidRPr="00117B08" w:rsidRDefault="00E63BEA" w:rsidP="007D0437">
            <w:pPr>
              <w:rPr>
                <w:b/>
                <w:sz w:val="24"/>
              </w:rPr>
            </w:pPr>
            <w:smartTag w:uri="urn:schemas-microsoft-com:office:smarttags" w:element="place">
              <w:r w:rsidRPr="00117B08">
                <w:rPr>
                  <w:b/>
                  <w:sz w:val="24"/>
                </w:rPr>
                <w:t>Holiday</w:t>
              </w:r>
            </w:smartTag>
            <w:r w:rsidRPr="00117B08">
              <w:rPr>
                <w:b/>
                <w:sz w:val="24"/>
              </w:rPr>
              <w:t xml:space="preserve"> entitlement:</w:t>
            </w:r>
          </w:p>
        </w:tc>
        <w:tc>
          <w:tcPr>
            <w:tcW w:w="6945" w:type="dxa"/>
          </w:tcPr>
          <w:p w:rsidR="00E63BEA" w:rsidRPr="00117B08" w:rsidRDefault="00E63BEA" w:rsidP="007D0437">
            <w:pPr>
              <w:rPr>
                <w:sz w:val="24"/>
              </w:rPr>
            </w:pPr>
            <w:r w:rsidRPr="00117B08">
              <w:rPr>
                <w:sz w:val="24"/>
              </w:rPr>
              <w:t>The annual leave year runs from 1 January to 31 December.</w:t>
            </w:r>
          </w:p>
          <w:p w:rsidR="00E63BEA" w:rsidRPr="00117B08" w:rsidRDefault="000B1137" w:rsidP="00E63BEA">
            <w:pPr>
              <w:rPr>
                <w:sz w:val="24"/>
              </w:rPr>
            </w:pPr>
            <w:r w:rsidRPr="00117B08">
              <w:rPr>
                <w:sz w:val="24"/>
              </w:rPr>
              <w:t>27</w:t>
            </w:r>
            <w:r w:rsidR="00EA2BD6" w:rsidRPr="00117B08">
              <w:rPr>
                <w:sz w:val="24"/>
              </w:rPr>
              <w:t xml:space="preserve"> </w:t>
            </w:r>
            <w:r w:rsidR="00E63BEA" w:rsidRPr="00117B08">
              <w:rPr>
                <w:sz w:val="24"/>
              </w:rPr>
              <w:t xml:space="preserve">days per annum.  In addition, the days between Christmas and New Year are not deducted from your leave entitlement.  </w:t>
            </w:r>
          </w:p>
        </w:tc>
      </w:tr>
      <w:tr w:rsidR="00E63BEA" w:rsidRPr="00117B08" w:rsidTr="00117B08">
        <w:tc>
          <w:tcPr>
            <w:tcW w:w="3119" w:type="dxa"/>
          </w:tcPr>
          <w:p w:rsidR="00E63BEA" w:rsidRPr="00117B08" w:rsidRDefault="00E63BEA" w:rsidP="007D0437">
            <w:pPr>
              <w:rPr>
                <w:b/>
                <w:sz w:val="24"/>
              </w:rPr>
            </w:pPr>
          </w:p>
        </w:tc>
        <w:tc>
          <w:tcPr>
            <w:tcW w:w="6945" w:type="dxa"/>
          </w:tcPr>
          <w:p w:rsidR="00E63BEA" w:rsidRPr="00117B08" w:rsidRDefault="00E63BEA" w:rsidP="007D0437">
            <w:pPr>
              <w:rPr>
                <w:sz w:val="24"/>
              </w:rPr>
            </w:pPr>
          </w:p>
        </w:tc>
      </w:tr>
      <w:tr w:rsidR="00E63BEA" w:rsidRPr="00117B08" w:rsidTr="00117B08">
        <w:tc>
          <w:tcPr>
            <w:tcW w:w="3119" w:type="dxa"/>
          </w:tcPr>
          <w:p w:rsidR="00E63BEA" w:rsidRPr="00117B08" w:rsidRDefault="00E63BEA" w:rsidP="007D0437">
            <w:pPr>
              <w:rPr>
                <w:b/>
                <w:sz w:val="24"/>
              </w:rPr>
            </w:pPr>
            <w:smartTag w:uri="urn:schemas-microsoft-com:office:smarttags" w:element="place">
              <w:r w:rsidRPr="00117B08">
                <w:rPr>
                  <w:b/>
                  <w:sz w:val="24"/>
                </w:rPr>
                <w:t>Holiday</w:t>
              </w:r>
            </w:smartTag>
            <w:r w:rsidRPr="00117B08">
              <w:rPr>
                <w:b/>
                <w:sz w:val="24"/>
              </w:rPr>
              <w:t xml:space="preserve"> restrictions:</w:t>
            </w:r>
          </w:p>
        </w:tc>
        <w:tc>
          <w:tcPr>
            <w:tcW w:w="6945" w:type="dxa"/>
          </w:tcPr>
          <w:p w:rsidR="00E63BEA" w:rsidRPr="00117B08" w:rsidRDefault="00E63BEA" w:rsidP="007D0437">
            <w:pPr>
              <w:rPr>
                <w:sz w:val="24"/>
              </w:rPr>
            </w:pPr>
            <w:r w:rsidRPr="00117B08">
              <w:rPr>
                <w:sz w:val="24"/>
              </w:rPr>
              <w:t>Leave cannot be taken on certain days designated by the College, e.g. development and administration days. Leave is to be agreed in advance with the line manager. Academic staff or staff supporting teaching and learning cannot take leave during term time.</w:t>
            </w:r>
          </w:p>
        </w:tc>
      </w:tr>
      <w:tr w:rsidR="00E63BEA" w:rsidRPr="00117B08" w:rsidTr="00117B08">
        <w:tc>
          <w:tcPr>
            <w:tcW w:w="3119" w:type="dxa"/>
          </w:tcPr>
          <w:p w:rsidR="00E63BEA" w:rsidRPr="00117B08" w:rsidRDefault="00E63BEA" w:rsidP="007D0437">
            <w:pPr>
              <w:rPr>
                <w:b/>
                <w:sz w:val="24"/>
              </w:rPr>
            </w:pPr>
          </w:p>
        </w:tc>
        <w:tc>
          <w:tcPr>
            <w:tcW w:w="6945" w:type="dxa"/>
          </w:tcPr>
          <w:p w:rsidR="00E63BEA" w:rsidRPr="00117B08" w:rsidRDefault="00E63BEA" w:rsidP="007D0437">
            <w:pPr>
              <w:rPr>
                <w:sz w:val="24"/>
              </w:rPr>
            </w:pPr>
          </w:p>
        </w:tc>
      </w:tr>
      <w:tr w:rsidR="00E63BEA" w:rsidRPr="00117B08" w:rsidTr="00117B08">
        <w:tc>
          <w:tcPr>
            <w:tcW w:w="3119" w:type="dxa"/>
          </w:tcPr>
          <w:p w:rsidR="00E63BEA" w:rsidRPr="00117B08" w:rsidRDefault="00E63BEA" w:rsidP="007D0437">
            <w:pPr>
              <w:rPr>
                <w:b/>
                <w:sz w:val="24"/>
              </w:rPr>
            </w:pPr>
            <w:r w:rsidRPr="00117B08">
              <w:rPr>
                <w:b/>
                <w:sz w:val="24"/>
              </w:rPr>
              <w:t>Pension scheme:</w:t>
            </w:r>
          </w:p>
        </w:tc>
        <w:tc>
          <w:tcPr>
            <w:tcW w:w="6945" w:type="dxa"/>
          </w:tcPr>
          <w:p w:rsidR="00E63BEA" w:rsidRPr="00117B08" w:rsidRDefault="00117B08" w:rsidP="006B0981">
            <w:pPr>
              <w:rPr>
                <w:sz w:val="24"/>
              </w:rPr>
            </w:pPr>
            <w:r w:rsidRPr="00815C3D">
              <w:rPr>
                <w:noProof/>
                <w:sz w:val="24"/>
                <w:szCs w:val="24"/>
              </w:rPr>
              <w:t xml:space="preserve">Permanent and fixed term staff (regardless of how many hours they are contracted to) are automatically opted into the Local Government Pension Scheme unless they elect to opt out of the pension.  The College contributes to this scheme and the employee contribution is determined by the level of actual pensionable pay and the guidelines given by the LGPS. Alternatively the employee may opt out within the first </w:t>
            </w:r>
            <w:r>
              <w:rPr>
                <w:noProof/>
                <w:sz w:val="24"/>
                <w:szCs w:val="24"/>
              </w:rPr>
              <w:t>3 months</w:t>
            </w:r>
            <w:r w:rsidRPr="00815C3D">
              <w:rPr>
                <w:noProof/>
                <w:sz w:val="24"/>
                <w:szCs w:val="24"/>
              </w:rPr>
              <w:t xml:space="preserve"> of employment. </w:t>
            </w:r>
            <w:r w:rsidRPr="00815C3D">
              <w:rPr>
                <w:sz w:val="24"/>
                <w:szCs w:val="24"/>
              </w:rPr>
              <w:t>Bank staff will be subject to auto-enrolment into the Local Government Pension Scheme (“LGPS”), based on certain qualifying criteria</w:t>
            </w:r>
            <w:r w:rsidRPr="00815C3D">
              <w:rPr>
                <w:noProof/>
                <w:sz w:val="24"/>
                <w:szCs w:val="24"/>
              </w:rPr>
              <w:t xml:space="preserve"> as determined by </w:t>
            </w:r>
            <w:r w:rsidRPr="00815C3D">
              <w:rPr>
                <w:sz w:val="24"/>
                <w:szCs w:val="24"/>
              </w:rPr>
              <w:t>The Pension’s Regulator. However, Bank staff may still elect to opt into the LGPS if they wish.</w:t>
            </w:r>
          </w:p>
        </w:tc>
      </w:tr>
      <w:tr w:rsidR="00E63BEA" w:rsidRPr="003F21EB" w:rsidTr="00117B08">
        <w:tc>
          <w:tcPr>
            <w:tcW w:w="3119" w:type="dxa"/>
          </w:tcPr>
          <w:p w:rsidR="00E63BEA" w:rsidRPr="00CD2D73" w:rsidRDefault="00E63BEA" w:rsidP="007D0437">
            <w:pPr>
              <w:rPr>
                <w:b/>
              </w:rPr>
            </w:pPr>
          </w:p>
        </w:tc>
        <w:tc>
          <w:tcPr>
            <w:tcW w:w="6945" w:type="dxa"/>
          </w:tcPr>
          <w:p w:rsidR="00E63BEA" w:rsidRPr="003F21EB" w:rsidRDefault="00E63BEA" w:rsidP="007D0437"/>
        </w:tc>
      </w:tr>
    </w:tbl>
    <w:p w:rsidR="00E63BEA" w:rsidRPr="002C5FF6" w:rsidRDefault="00E63BEA" w:rsidP="0001781A">
      <w:pPr>
        <w:rPr>
          <w:b/>
          <w:sz w:val="24"/>
          <w:szCs w:val="24"/>
        </w:rPr>
      </w:pPr>
    </w:p>
    <w:p w:rsidR="00E63BEA" w:rsidRDefault="00E63BEA">
      <w:pPr>
        <w:sectPr w:rsidR="00E63BEA">
          <w:headerReference w:type="default" r:id="rId10"/>
          <w:pgSz w:w="11906" w:h="16838" w:code="9"/>
          <w:pgMar w:top="1946" w:right="991" w:bottom="709" w:left="851" w:header="426" w:footer="405" w:gutter="0"/>
          <w:cols w:space="720"/>
        </w:sectPr>
      </w:pPr>
    </w:p>
    <w:p w:rsidR="00E63BEA" w:rsidRDefault="00E63BEA"/>
    <w:sectPr w:rsidR="00E63BEA" w:rsidSect="00E63BEA">
      <w:headerReference w:type="default" r:id="rId11"/>
      <w:type w:val="continuous"/>
      <w:pgSz w:w="11906" w:h="16838" w:code="9"/>
      <w:pgMar w:top="1946" w:right="991" w:bottom="709" w:left="851" w:header="426" w:footer="4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6B5" w:rsidRDefault="00CB46B5">
      <w:r>
        <w:separator/>
      </w:r>
    </w:p>
  </w:endnote>
  <w:endnote w:type="continuationSeparator" w:id="0">
    <w:p w:rsidR="00CB46B5" w:rsidRDefault="00CB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4" w:type="dxa"/>
      <w:tblLook w:val="01E0" w:firstRow="1" w:lastRow="1" w:firstColumn="1" w:lastColumn="1" w:noHBand="0" w:noVBand="0"/>
    </w:tblPr>
    <w:tblGrid>
      <w:gridCol w:w="4644"/>
      <w:gridCol w:w="1832"/>
      <w:gridCol w:w="3838"/>
    </w:tblGrid>
    <w:tr w:rsidR="00E63BEA" w:rsidRPr="00CD2D73" w:rsidTr="007D0437">
      <w:tc>
        <w:tcPr>
          <w:tcW w:w="4644" w:type="dxa"/>
        </w:tcPr>
        <w:p w:rsidR="00E63BEA" w:rsidRPr="00CD2D73" w:rsidRDefault="00E63BEA" w:rsidP="00D35378">
          <w:pPr>
            <w:pStyle w:val="Footer"/>
            <w:tabs>
              <w:tab w:val="clear" w:pos="4153"/>
              <w:tab w:val="clear" w:pos="8306"/>
              <w:tab w:val="right" w:pos="4003"/>
            </w:tabs>
            <w:rPr>
              <w:sz w:val="20"/>
              <w:szCs w:val="20"/>
            </w:rPr>
          </w:pPr>
          <w:r w:rsidRPr="00CD2D73">
            <w:rPr>
              <w:sz w:val="20"/>
              <w:szCs w:val="20"/>
            </w:rPr>
            <w:t xml:space="preserve">Post number: </w:t>
          </w:r>
          <w:r w:rsidR="00CD7567">
            <w:rPr>
              <w:sz w:val="20"/>
              <w:szCs w:val="20"/>
            </w:rPr>
            <w:t>HR4</w:t>
          </w:r>
          <w:r w:rsidR="00D35378">
            <w:rPr>
              <w:sz w:val="20"/>
              <w:szCs w:val="20"/>
            </w:rPr>
            <w:t>845</w:t>
          </w:r>
          <w:r w:rsidRPr="00CD2D73">
            <w:rPr>
              <w:sz w:val="20"/>
              <w:szCs w:val="20"/>
            </w:rPr>
            <w:tab/>
          </w:r>
        </w:p>
      </w:tc>
      <w:tc>
        <w:tcPr>
          <w:tcW w:w="1832" w:type="dxa"/>
        </w:tcPr>
        <w:p w:rsidR="00E63BEA" w:rsidRPr="00CD2D73" w:rsidRDefault="00E63BEA" w:rsidP="007D0437">
          <w:pPr>
            <w:pStyle w:val="Footer"/>
            <w:jc w:val="center"/>
            <w:rPr>
              <w:sz w:val="20"/>
              <w:szCs w:val="20"/>
            </w:rPr>
          </w:pPr>
          <w:r w:rsidRPr="00CD2D73">
            <w:rPr>
              <w:sz w:val="20"/>
              <w:szCs w:val="20"/>
            </w:rPr>
            <w:t xml:space="preserve">Page </w:t>
          </w:r>
          <w:r w:rsidRPr="00CD2D73">
            <w:rPr>
              <w:sz w:val="20"/>
              <w:szCs w:val="20"/>
            </w:rPr>
            <w:fldChar w:fldCharType="begin"/>
          </w:r>
          <w:r w:rsidRPr="00CD2D73">
            <w:rPr>
              <w:sz w:val="20"/>
              <w:szCs w:val="20"/>
            </w:rPr>
            <w:instrText xml:space="preserve"> PAGE </w:instrText>
          </w:r>
          <w:r w:rsidRPr="00CD2D73">
            <w:rPr>
              <w:sz w:val="20"/>
              <w:szCs w:val="20"/>
            </w:rPr>
            <w:fldChar w:fldCharType="separate"/>
          </w:r>
          <w:r w:rsidR="00CF7261">
            <w:rPr>
              <w:noProof/>
              <w:sz w:val="20"/>
              <w:szCs w:val="20"/>
            </w:rPr>
            <w:t>5</w:t>
          </w:r>
          <w:r w:rsidRPr="00CD2D73">
            <w:rPr>
              <w:sz w:val="20"/>
              <w:szCs w:val="20"/>
            </w:rPr>
            <w:fldChar w:fldCharType="end"/>
          </w:r>
          <w:r w:rsidRPr="00CD2D73">
            <w:rPr>
              <w:sz w:val="20"/>
              <w:szCs w:val="20"/>
            </w:rPr>
            <w:t xml:space="preserve"> of </w:t>
          </w:r>
          <w:r w:rsidRPr="00CD2D73">
            <w:rPr>
              <w:sz w:val="20"/>
              <w:szCs w:val="20"/>
            </w:rPr>
            <w:fldChar w:fldCharType="begin"/>
          </w:r>
          <w:r w:rsidRPr="00CD2D73">
            <w:rPr>
              <w:sz w:val="20"/>
              <w:szCs w:val="20"/>
            </w:rPr>
            <w:instrText xml:space="preserve"> NUMPAGES </w:instrText>
          </w:r>
          <w:r w:rsidRPr="00CD2D73">
            <w:rPr>
              <w:sz w:val="20"/>
              <w:szCs w:val="20"/>
            </w:rPr>
            <w:fldChar w:fldCharType="separate"/>
          </w:r>
          <w:r w:rsidR="00CF7261">
            <w:rPr>
              <w:noProof/>
              <w:sz w:val="20"/>
              <w:szCs w:val="20"/>
            </w:rPr>
            <w:t>6</w:t>
          </w:r>
          <w:r w:rsidRPr="00CD2D73">
            <w:rPr>
              <w:sz w:val="20"/>
              <w:szCs w:val="20"/>
            </w:rPr>
            <w:fldChar w:fldCharType="end"/>
          </w:r>
        </w:p>
      </w:tc>
      <w:tc>
        <w:tcPr>
          <w:tcW w:w="3838" w:type="dxa"/>
        </w:tcPr>
        <w:p w:rsidR="00E63BEA" w:rsidRPr="00CD2D73" w:rsidRDefault="00E63BEA" w:rsidP="007D0437">
          <w:pPr>
            <w:pStyle w:val="Footer"/>
            <w:jc w:val="right"/>
            <w:rPr>
              <w:sz w:val="20"/>
              <w:szCs w:val="20"/>
            </w:rPr>
          </w:pPr>
          <w:r w:rsidRPr="00CD2D73">
            <w:rPr>
              <w:sz w:val="20"/>
              <w:szCs w:val="20"/>
            </w:rPr>
            <w:t xml:space="preserve">Date: </w:t>
          </w:r>
          <w:r w:rsidRPr="00CD2D73">
            <w:rPr>
              <w:sz w:val="20"/>
              <w:szCs w:val="20"/>
            </w:rPr>
            <w:fldChar w:fldCharType="begin"/>
          </w:r>
          <w:r w:rsidRPr="00CD2D73">
            <w:rPr>
              <w:sz w:val="20"/>
              <w:szCs w:val="20"/>
            </w:rPr>
            <w:instrText xml:space="preserve"> TIME \@ "MMMM yy" </w:instrText>
          </w:r>
          <w:r w:rsidRPr="00CD2D73">
            <w:rPr>
              <w:sz w:val="20"/>
              <w:szCs w:val="20"/>
            </w:rPr>
            <w:fldChar w:fldCharType="separate"/>
          </w:r>
          <w:r w:rsidR="00442ABC">
            <w:rPr>
              <w:noProof/>
              <w:sz w:val="20"/>
              <w:szCs w:val="20"/>
            </w:rPr>
            <w:t>December 17</w:t>
          </w:r>
          <w:r w:rsidRPr="00CD2D73">
            <w:rPr>
              <w:sz w:val="20"/>
              <w:szCs w:val="20"/>
            </w:rPr>
            <w:fldChar w:fldCharType="end"/>
          </w:r>
        </w:p>
      </w:tc>
    </w:tr>
  </w:tbl>
  <w:p w:rsidR="00E63BEA" w:rsidRPr="00C54466" w:rsidRDefault="00E63BEA">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6B5" w:rsidRDefault="00CB46B5">
      <w:r>
        <w:separator/>
      </w:r>
    </w:p>
  </w:footnote>
  <w:footnote w:type="continuationSeparator" w:id="0">
    <w:p w:rsidR="00CB46B5" w:rsidRDefault="00CB4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5460"/>
      <w:gridCol w:w="4604"/>
    </w:tblGrid>
    <w:tr w:rsidR="00E63BEA" w:rsidTr="007D0437">
      <w:tc>
        <w:tcPr>
          <w:tcW w:w="5637" w:type="dxa"/>
          <w:vAlign w:val="center"/>
        </w:tcPr>
        <w:p w:rsidR="00E63BEA" w:rsidRPr="00CD2D73" w:rsidRDefault="00E63BEA" w:rsidP="007D0437">
          <w:pPr>
            <w:rPr>
              <w:b/>
              <w:sz w:val="28"/>
              <w:szCs w:val="28"/>
            </w:rPr>
          </w:pPr>
          <w:r w:rsidRPr="00CD2D73">
            <w:rPr>
              <w:b/>
              <w:sz w:val="28"/>
              <w:szCs w:val="28"/>
            </w:rPr>
            <w:t>Job Description and Person Specification</w:t>
          </w:r>
        </w:p>
      </w:tc>
      <w:tc>
        <w:tcPr>
          <w:tcW w:w="4643" w:type="dxa"/>
        </w:tcPr>
        <w:p w:rsidR="00E63BEA" w:rsidRDefault="00E63BEA" w:rsidP="007D0437">
          <w:pPr>
            <w:jc w:val="right"/>
          </w:pPr>
          <w:r>
            <w:rPr>
              <w:noProof/>
            </w:rPr>
            <w:drawing>
              <wp:inline distT="0" distB="0" distL="0" distR="0">
                <wp:extent cx="2286000" cy="871855"/>
                <wp:effectExtent l="0" t="0" r="0" b="4445"/>
                <wp:docPr id="2" name="Picture 3" descr="CHI-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COLLE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871855"/>
                        </a:xfrm>
                        <a:prstGeom prst="rect">
                          <a:avLst/>
                        </a:prstGeom>
                        <a:noFill/>
                        <a:ln>
                          <a:noFill/>
                        </a:ln>
                      </pic:spPr>
                    </pic:pic>
                  </a:graphicData>
                </a:graphic>
              </wp:inline>
            </w:drawing>
          </w:r>
        </w:p>
      </w:tc>
    </w:tr>
  </w:tbl>
  <w:p w:rsidR="00E63BEA" w:rsidRDefault="00E63BEA" w:rsidP="007D043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987"/>
      <w:gridCol w:w="5077"/>
    </w:tblGrid>
    <w:tr w:rsidR="00E63BEA" w:rsidTr="007D0437">
      <w:tc>
        <w:tcPr>
          <w:tcW w:w="5140" w:type="dxa"/>
          <w:vAlign w:val="center"/>
        </w:tcPr>
        <w:p w:rsidR="00E63BEA" w:rsidRPr="00CD2D73" w:rsidRDefault="00E63BEA" w:rsidP="007D0437">
          <w:pPr>
            <w:rPr>
              <w:b/>
              <w:sz w:val="28"/>
              <w:szCs w:val="28"/>
            </w:rPr>
          </w:pPr>
          <w:r w:rsidRPr="00CD2D73">
            <w:rPr>
              <w:b/>
              <w:sz w:val="28"/>
              <w:szCs w:val="28"/>
            </w:rPr>
            <w:t>Person Specification</w:t>
          </w:r>
        </w:p>
      </w:tc>
      <w:tc>
        <w:tcPr>
          <w:tcW w:w="5140" w:type="dxa"/>
        </w:tcPr>
        <w:p w:rsidR="00E63BEA" w:rsidRDefault="00E63BEA" w:rsidP="007D0437">
          <w:pPr>
            <w:jc w:val="right"/>
          </w:pPr>
          <w:r>
            <w:rPr>
              <w:noProof/>
            </w:rPr>
            <w:drawing>
              <wp:inline distT="0" distB="0" distL="0" distR="0">
                <wp:extent cx="2286000" cy="871855"/>
                <wp:effectExtent l="0" t="0" r="0" b="4445"/>
                <wp:docPr id="3" name="Picture 2" descr="CHI-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COLLE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871855"/>
                        </a:xfrm>
                        <a:prstGeom prst="rect">
                          <a:avLst/>
                        </a:prstGeom>
                        <a:noFill/>
                        <a:ln>
                          <a:noFill/>
                        </a:ln>
                      </pic:spPr>
                    </pic:pic>
                  </a:graphicData>
                </a:graphic>
              </wp:inline>
            </w:drawing>
          </w:r>
        </w:p>
      </w:tc>
    </w:tr>
  </w:tbl>
  <w:p w:rsidR="00E63BEA" w:rsidRDefault="00E63B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5245"/>
      <w:gridCol w:w="4819"/>
    </w:tblGrid>
    <w:tr w:rsidR="00E63BEA" w:rsidTr="00117B08">
      <w:tc>
        <w:tcPr>
          <w:tcW w:w="5245" w:type="dxa"/>
          <w:vAlign w:val="center"/>
        </w:tcPr>
        <w:p w:rsidR="00E63BEA" w:rsidRDefault="00E63BEA" w:rsidP="007D0437">
          <w:pPr>
            <w:pStyle w:val="Heading4"/>
            <w:jc w:val="left"/>
          </w:pPr>
          <w:r>
            <w:t>Terms and Conditions of Employment</w:t>
          </w:r>
        </w:p>
      </w:tc>
      <w:tc>
        <w:tcPr>
          <w:tcW w:w="4819" w:type="dxa"/>
        </w:tcPr>
        <w:p w:rsidR="00E63BEA" w:rsidRDefault="00E63BEA" w:rsidP="007D0437">
          <w:pPr>
            <w:jc w:val="right"/>
          </w:pPr>
          <w:r>
            <w:rPr>
              <w:noProof/>
            </w:rPr>
            <w:drawing>
              <wp:inline distT="0" distB="0" distL="0" distR="0">
                <wp:extent cx="2286000" cy="871855"/>
                <wp:effectExtent l="0" t="0" r="0" b="4445"/>
                <wp:docPr id="4" name="Picture 1" descr="CHI-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COLLE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871855"/>
                        </a:xfrm>
                        <a:prstGeom prst="rect">
                          <a:avLst/>
                        </a:prstGeom>
                        <a:noFill/>
                        <a:ln>
                          <a:noFill/>
                        </a:ln>
                      </pic:spPr>
                    </pic:pic>
                  </a:graphicData>
                </a:graphic>
              </wp:inline>
            </w:drawing>
          </w:r>
        </w:p>
      </w:tc>
    </w:tr>
  </w:tbl>
  <w:p w:rsidR="00E63BEA" w:rsidRDefault="00E63BEA">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5140"/>
      <w:gridCol w:w="5140"/>
    </w:tblGrid>
    <w:tr w:rsidR="007D0437" w:rsidTr="007D0437">
      <w:tc>
        <w:tcPr>
          <w:tcW w:w="5140" w:type="dxa"/>
          <w:vAlign w:val="center"/>
        </w:tcPr>
        <w:p w:rsidR="007D0437" w:rsidRDefault="007D0437" w:rsidP="007D0437">
          <w:pPr>
            <w:pStyle w:val="Heading4"/>
            <w:jc w:val="left"/>
          </w:pPr>
          <w:r>
            <w:t>Terms and Conditions of Employment</w:t>
          </w:r>
        </w:p>
      </w:tc>
      <w:tc>
        <w:tcPr>
          <w:tcW w:w="5140" w:type="dxa"/>
        </w:tcPr>
        <w:p w:rsidR="007D0437" w:rsidRDefault="00E63BEA" w:rsidP="007D0437">
          <w:pPr>
            <w:jc w:val="right"/>
          </w:pPr>
          <w:r>
            <w:rPr>
              <w:noProof/>
            </w:rPr>
            <w:drawing>
              <wp:inline distT="0" distB="0" distL="0" distR="0">
                <wp:extent cx="2286000" cy="871855"/>
                <wp:effectExtent l="0" t="0" r="0" b="4445"/>
                <wp:docPr id="1" name="Picture 1" descr="CHI-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COLLE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871855"/>
                        </a:xfrm>
                        <a:prstGeom prst="rect">
                          <a:avLst/>
                        </a:prstGeom>
                        <a:noFill/>
                        <a:ln>
                          <a:noFill/>
                        </a:ln>
                      </pic:spPr>
                    </pic:pic>
                  </a:graphicData>
                </a:graphic>
              </wp:inline>
            </w:drawing>
          </w:r>
        </w:p>
      </w:tc>
    </w:tr>
  </w:tbl>
  <w:p w:rsidR="007D0437" w:rsidRDefault="007D043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41942"/>
    <w:multiLevelType w:val="hybridMultilevel"/>
    <w:tmpl w:val="37E0E7D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0B1A94"/>
    <w:multiLevelType w:val="hybridMultilevel"/>
    <w:tmpl w:val="A956E578"/>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126B63"/>
    <w:multiLevelType w:val="hybridMultilevel"/>
    <w:tmpl w:val="F634E6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7F94F4D"/>
    <w:multiLevelType w:val="hybridMultilevel"/>
    <w:tmpl w:val="2DB25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0D6958"/>
    <w:multiLevelType w:val="hybridMultilevel"/>
    <w:tmpl w:val="3C1A21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68204FEE"/>
    <w:multiLevelType w:val="hybridMultilevel"/>
    <w:tmpl w:val="CC80E3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046347"/>
    <w:multiLevelType w:val="hybridMultilevel"/>
    <w:tmpl w:val="E41E098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81A"/>
    <w:rsid w:val="0001781A"/>
    <w:rsid w:val="000706A5"/>
    <w:rsid w:val="000B1137"/>
    <w:rsid w:val="000C56A0"/>
    <w:rsid w:val="000C7171"/>
    <w:rsid w:val="000D0C51"/>
    <w:rsid w:val="00117B08"/>
    <w:rsid w:val="00163198"/>
    <w:rsid w:val="001E44FB"/>
    <w:rsid w:val="00260DB0"/>
    <w:rsid w:val="002D6937"/>
    <w:rsid w:val="00323F56"/>
    <w:rsid w:val="00351ECC"/>
    <w:rsid w:val="00442ABC"/>
    <w:rsid w:val="004456AF"/>
    <w:rsid w:val="00495CA3"/>
    <w:rsid w:val="0050423E"/>
    <w:rsid w:val="0053691D"/>
    <w:rsid w:val="005E298F"/>
    <w:rsid w:val="005F4630"/>
    <w:rsid w:val="006B0981"/>
    <w:rsid w:val="00706D42"/>
    <w:rsid w:val="0075034D"/>
    <w:rsid w:val="007D0437"/>
    <w:rsid w:val="007F667F"/>
    <w:rsid w:val="008409A4"/>
    <w:rsid w:val="00907143"/>
    <w:rsid w:val="00962CD7"/>
    <w:rsid w:val="009D2198"/>
    <w:rsid w:val="00A51967"/>
    <w:rsid w:val="00A82A46"/>
    <w:rsid w:val="00AD4139"/>
    <w:rsid w:val="00AE4F3C"/>
    <w:rsid w:val="00B07A8A"/>
    <w:rsid w:val="00B84A5E"/>
    <w:rsid w:val="00C036B1"/>
    <w:rsid w:val="00C21DFE"/>
    <w:rsid w:val="00CB46B5"/>
    <w:rsid w:val="00CC68C7"/>
    <w:rsid w:val="00CD6C40"/>
    <w:rsid w:val="00CD7567"/>
    <w:rsid w:val="00CE38E1"/>
    <w:rsid w:val="00CF7261"/>
    <w:rsid w:val="00D317A9"/>
    <w:rsid w:val="00D35378"/>
    <w:rsid w:val="00D769E6"/>
    <w:rsid w:val="00D83B7B"/>
    <w:rsid w:val="00DF0140"/>
    <w:rsid w:val="00E135EB"/>
    <w:rsid w:val="00E15CC9"/>
    <w:rsid w:val="00E41F6C"/>
    <w:rsid w:val="00E63BEA"/>
    <w:rsid w:val="00E65E5A"/>
    <w:rsid w:val="00EA2BD6"/>
    <w:rsid w:val="00EC4DCD"/>
    <w:rsid w:val="00EE629E"/>
    <w:rsid w:val="00F5755A"/>
    <w:rsid w:val="00FE4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376CFF25"/>
  <w15:docId w15:val="{21D6D116-1613-4AB6-A41E-DFED1470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81A"/>
    <w:rPr>
      <w:rFonts w:ascii="Trebuchet MS" w:eastAsia="Times New Roman" w:hAnsi="Trebuchet MS"/>
      <w:sz w:val="22"/>
      <w:szCs w:val="22"/>
    </w:rPr>
  </w:style>
  <w:style w:type="paragraph" w:styleId="Heading4">
    <w:name w:val="heading 4"/>
    <w:basedOn w:val="Normal"/>
    <w:next w:val="Normal"/>
    <w:link w:val="Heading4Char"/>
    <w:qFormat/>
    <w:rsid w:val="0001781A"/>
    <w:pPr>
      <w:keepNext/>
      <w:jc w:val="center"/>
      <w:outlineLvl w:val="3"/>
    </w:pPr>
    <w:rPr>
      <w:b/>
      <w:sz w:val="28"/>
    </w:rPr>
  </w:style>
  <w:style w:type="paragraph" w:styleId="Heading5">
    <w:name w:val="heading 5"/>
    <w:basedOn w:val="Normal"/>
    <w:next w:val="Normal"/>
    <w:link w:val="Heading5Char"/>
    <w:qFormat/>
    <w:rsid w:val="0001781A"/>
    <w:pPr>
      <w:keepNext/>
      <w:outlineLvl w:val="4"/>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01781A"/>
    <w:rPr>
      <w:rFonts w:ascii="Trebuchet MS" w:eastAsia="Times New Roman" w:hAnsi="Trebuchet MS" w:cs="Times New Roman"/>
      <w:b/>
      <w:sz w:val="28"/>
      <w:lang w:eastAsia="en-GB"/>
    </w:rPr>
  </w:style>
  <w:style w:type="character" w:customStyle="1" w:styleId="Heading5Char">
    <w:name w:val="Heading 5 Char"/>
    <w:link w:val="Heading5"/>
    <w:rsid w:val="0001781A"/>
    <w:rPr>
      <w:rFonts w:ascii="Trebuchet MS" w:eastAsia="Times New Roman" w:hAnsi="Trebuchet MS" w:cs="Times New Roman"/>
      <w:b/>
      <w:sz w:val="26"/>
      <w:lang w:eastAsia="en-GB"/>
    </w:rPr>
  </w:style>
  <w:style w:type="paragraph" w:styleId="Header">
    <w:name w:val="header"/>
    <w:basedOn w:val="Normal"/>
    <w:link w:val="HeaderChar"/>
    <w:rsid w:val="0001781A"/>
    <w:pPr>
      <w:tabs>
        <w:tab w:val="center" w:pos="4153"/>
        <w:tab w:val="right" w:pos="8306"/>
      </w:tabs>
    </w:pPr>
  </w:style>
  <w:style w:type="character" w:customStyle="1" w:styleId="HeaderChar">
    <w:name w:val="Header Char"/>
    <w:link w:val="Header"/>
    <w:rsid w:val="0001781A"/>
    <w:rPr>
      <w:rFonts w:ascii="Trebuchet MS" w:eastAsia="Times New Roman" w:hAnsi="Trebuchet MS" w:cs="Times New Roman"/>
      <w:lang w:eastAsia="en-GB"/>
    </w:rPr>
  </w:style>
  <w:style w:type="paragraph" w:styleId="Footer">
    <w:name w:val="footer"/>
    <w:basedOn w:val="Normal"/>
    <w:link w:val="FooterChar"/>
    <w:rsid w:val="0001781A"/>
    <w:pPr>
      <w:tabs>
        <w:tab w:val="center" w:pos="4153"/>
        <w:tab w:val="right" w:pos="8306"/>
      </w:tabs>
    </w:pPr>
  </w:style>
  <w:style w:type="character" w:customStyle="1" w:styleId="FooterChar">
    <w:name w:val="Footer Char"/>
    <w:link w:val="Footer"/>
    <w:rsid w:val="0001781A"/>
    <w:rPr>
      <w:rFonts w:ascii="Trebuchet MS" w:eastAsia="Times New Roman" w:hAnsi="Trebuchet MS" w:cs="Times New Roman"/>
      <w:lang w:eastAsia="en-GB"/>
    </w:rPr>
  </w:style>
  <w:style w:type="paragraph" w:styleId="BalloonText">
    <w:name w:val="Balloon Text"/>
    <w:basedOn w:val="Normal"/>
    <w:link w:val="BalloonTextChar"/>
    <w:uiPriority w:val="99"/>
    <w:semiHidden/>
    <w:unhideWhenUsed/>
    <w:rsid w:val="0001781A"/>
    <w:rPr>
      <w:rFonts w:ascii="Tahoma" w:hAnsi="Tahoma" w:cs="Tahoma"/>
      <w:sz w:val="16"/>
      <w:szCs w:val="16"/>
    </w:rPr>
  </w:style>
  <w:style w:type="character" w:customStyle="1" w:styleId="BalloonTextChar">
    <w:name w:val="Balloon Text Char"/>
    <w:link w:val="BalloonText"/>
    <w:uiPriority w:val="99"/>
    <w:semiHidden/>
    <w:rsid w:val="0001781A"/>
    <w:rPr>
      <w:rFonts w:ascii="Tahoma" w:eastAsia="Times New Roman" w:hAnsi="Tahoma" w:cs="Tahoma"/>
      <w:sz w:val="16"/>
      <w:szCs w:val="16"/>
      <w:lang w:eastAsia="en-GB"/>
    </w:rPr>
  </w:style>
  <w:style w:type="paragraph" w:styleId="ListParagraph">
    <w:name w:val="List Paragraph"/>
    <w:basedOn w:val="Normal"/>
    <w:uiPriority w:val="34"/>
    <w:qFormat/>
    <w:rsid w:val="00260D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Chichester College</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BarrettS</dc:creator>
  <cp:lastModifiedBy>Newton, Daniel</cp:lastModifiedBy>
  <cp:revision>6</cp:revision>
  <cp:lastPrinted>2017-12-04T11:34:00Z</cp:lastPrinted>
  <dcterms:created xsi:type="dcterms:W3CDTF">2017-12-04T10:51:00Z</dcterms:created>
  <dcterms:modified xsi:type="dcterms:W3CDTF">2017-12-05T12:32:00Z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