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1B" w:rsidRPr="00BA57CC" w:rsidRDefault="00D5291B" w:rsidP="00D5291B">
      <w:pPr>
        <w:spacing w:after="0" w:line="240" w:lineRule="auto"/>
        <w:jc w:val="center"/>
        <w:rPr>
          <w:rFonts w:ascii="Geometr415 Lt BT" w:hAnsi="Geometr415 Lt BT" w:cs="Times New Roman"/>
          <w:b/>
          <w:u w:val="single"/>
        </w:rPr>
      </w:pPr>
      <w:r w:rsidRPr="00BA57CC">
        <w:rPr>
          <w:rFonts w:ascii="Geometr415 Lt BT" w:hAnsi="Geometr415 Lt BT" w:cs="Times New Roman"/>
          <w:b/>
          <w:u w:val="single"/>
        </w:rPr>
        <w:t>HEADTEACHER PERSON SPECIFICATION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Key: (E) is essential criteria and (D) is desirable criteria.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</w:p>
    <w:p w:rsidR="00BB6F3D" w:rsidRDefault="00BB6F3D" w:rsidP="00BB6F3D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8B32F5">
        <w:rPr>
          <w:rFonts w:ascii="Geometr415 Lt BT" w:hAnsi="Geometr415 Lt BT" w:cs="Times New Roman"/>
        </w:rPr>
        <w:t xml:space="preserve">AIMS OF THE SCHOOL: To foster a joyful and inclusive Catholic community where every individual is valued, and all children </w:t>
      </w:r>
      <w:proofErr w:type="gramStart"/>
      <w:r w:rsidRPr="008B32F5">
        <w:rPr>
          <w:rFonts w:ascii="Geometr415 Lt BT" w:hAnsi="Geometr415 Lt BT" w:cs="Times New Roman"/>
        </w:rPr>
        <w:t>are supported</w:t>
      </w:r>
      <w:proofErr w:type="gramEnd"/>
      <w:r w:rsidRPr="008B32F5">
        <w:rPr>
          <w:rFonts w:ascii="Geometr415 Lt BT" w:hAnsi="Geometr415 Lt BT" w:cs="Times New Roman"/>
        </w:rPr>
        <w:t xml:space="preserve"> to achieve their fullest potential.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  <w:b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INTRODUCTION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 xml:space="preserve">The core purpose of the Headteacher in the Catholic school is to provide leadership in the context of a community rooted in the Catholic faith.  </w:t>
      </w:r>
      <w:proofErr w:type="gramStart"/>
      <w:r w:rsidRPr="00BA57CC">
        <w:rPr>
          <w:rFonts w:ascii="Geometr415 Lt BT" w:hAnsi="Geometr415 Lt BT" w:cs="Times New Roman"/>
        </w:rPr>
        <w:t>Thus</w:t>
      </w:r>
      <w:proofErr w:type="gramEnd"/>
      <w:r w:rsidRPr="00BA57CC">
        <w:rPr>
          <w:rFonts w:ascii="Geometr415 Lt BT" w:hAnsi="Geometr415 Lt BT" w:cs="Times New Roman"/>
        </w:rPr>
        <w:t xml:space="preserve"> it is an essential requirement the person appointed to the post has a strong, personal faith and recognises the opportunities and challenges facing the Catholic school as a vibrant part of the mission of the Church in education.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FAITH COMMITMENT</w:t>
      </w:r>
    </w:p>
    <w:p w:rsidR="00D5291B" w:rsidRPr="00BA57CC" w:rsidRDefault="00D5291B" w:rsidP="00D529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 practising and committed Catholic (E)</w:t>
      </w:r>
    </w:p>
    <w:p w:rsidR="00D5291B" w:rsidRPr="00BA57CC" w:rsidRDefault="00D5291B" w:rsidP="00D529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 secure understanding of the distinctive nature of the Catholic school (E)</w:t>
      </w:r>
    </w:p>
    <w:p w:rsidR="00D5291B" w:rsidRPr="00BA57CC" w:rsidRDefault="00D5291B" w:rsidP="00D529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Understanding of the Headteacher’s role as pastor (E)</w:t>
      </w:r>
    </w:p>
    <w:p w:rsidR="00D5291B" w:rsidRPr="00BA57CC" w:rsidRDefault="00D5291B" w:rsidP="00D529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Understanding of the school’s role in the Catholic and wider community (E)</w:t>
      </w:r>
    </w:p>
    <w:p w:rsidR="00D5291B" w:rsidRPr="00BA57CC" w:rsidRDefault="00D5291B" w:rsidP="00D529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demonstrate care, compassion  and reconciliation (E)</w:t>
      </w:r>
    </w:p>
    <w:p w:rsidR="00D5291B" w:rsidRPr="00BA57CC" w:rsidRDefault="00D5291B" w:rsidP="00D529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lead acts of worship in the Catholic school (E)</w:t>
      </w:r>
    </w:p>
    <w:p w:rsidR="00D5291B" w:rsidRPr="00BA57CC" w:rsidRDefault="00D5291B" w:rsidP="00D529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Evidence of participation in parish or Catholic community life (D)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QUALIFICATIONS AND TRAINING</w:t>
      </w:r>
    </w:p>
    <w:p w:rsidR="00D5291B" w:rsidRPr="00BA57CC" w:rsidRDefault="00D5291B" w:rsidP="00D529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Qualified teacher status (E)</w:t>
      </w:r>
    </w:p>
    <w:p w:rsidR="00D5291B" w:rsidRPr="00BA57CC" w:rsidRDefault="00D5291B" w:rsidP="00D529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Honours graduate or equivalent (E)</w:t>
      </w:r>
    </w:p>
    <w:p w:rsidR="00D5291B" w:rsidRPr="00BA57CC" w:rsidRDefault="00D5291B" w:rsidP="00D529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Evidence of continuing professional development including leadership (E)</w:t>
      </w:r>
    </w:p>
    <w:p w:rsidR="00D5291B" w:rsidRPr="00BA57CC" w:rsidRDefault="00D5291B" w:rsidP="00D529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Evidence of ability to lead quality professional development opportunities (E)</w:t>
      </w:r>
    </w:p>
    <w:p w:rsidR="00D5291B" w:rsidRPr="00BA57CC" w:rsidRDefault="00D5291B" w:rsidP="00D529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Qualification in Catholic teaching or leadership e.g. CCRS, MA in Catholic Education (D)</w:t>
      </w:r>
    </w:p>
    <w:p w:rsidR="00D5291B" w:rsidRPr="00BA57CC" w:rsidRDefault="00D5291B" w:rsidP="00D5291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NPQH or Equivalent (D)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EXPERIENCE</w:t>
      </w:r>
    </w:p>
    <w:p w:rsidR="00D5291B" w:rsidRPr="00BA57CC" w:rsidRDefault="00D5291B" w:rsidP="00D529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Proven successful track record of teaching in at least two key stage areas (E)</w:t>
      </w:r>
    </w:p>
    <w:p w:rsidR="00D5291B" w:rsidRPr="00BA57CC" w:rsidRDefault="00D5291B" w:rsidP="00D529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Successful experience of senior leadership at assistant or deputy level or equivalent (E)</w:t>
      </w:r>
    </w:p>
    <w:p w:rsidR="00D5291B" w:rsidRPr="00BA57CC" w:rsidRDefault="00D5291B" w:rsidP="00D529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Successful experience of leading one or more subject areas, key stages or whole school curriculum initiatives (E)</w:t>
      </w:r>
    </w:p>
    <w:p w:rsidR="00D5291B" w:rsidRPr="00BA57CC" w:rsidRDefault="00D5291B" w:rsidP="00D529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Thorough knowledge and understanding of current educational issues (E)</w:t>
      </w:r>
    </w:p>
    <w:p w:rsidR="00D5291B" w:rsidRPr="00BA57CC" w:rsidRDefault="00D5291B" w:rsidP="00D529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Recent experience in a Catholic school (D)</w:t>
      </w:r>
    </w:p>
    <w:p w:rsidR="00D5291B" w:rsidRDefault="00D5291B" w:rsidP="00D5291B"/>
    <w:p w:rsidR="00D5291B" w:rsidRDefault="00D5291B" w:rsidP="00D5291B"/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STRATEGIC LEADERSHIP</w:t>
      </w:r>
    </w:p>
    <w:p w:rsidR="00D5291B" w:rsidRPr="00BA57CC" w:rsidRDefault="00D5291B" w:rsidP="00D529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articulate and share a vision for the Catholic school (E)</w:t>
      </w:r>
    </w:p>
    <w:p w:rsidR="00D5291B" w:rsidRPr="00BA57CC" w:rsidRDefault="00D5291B" w:rsidP="00D529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inspire and motivate all in the school community (E)</w:t>
      </w:r>
    </w:p>
    <w:p w:rsidR="00D5291B" w:rsidRPr="00BA57CC" w:rsidRDefault="00D5291B" w:rsidP="00D529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lastRenderedPageBreak/>
        <w:t>Evidence of successful strategies for planning, monitoring, reviewing and evaluating school improvement (E)</w:t>
      </w:r>
    </w:p>
    <w:p w:rsidR="00D5291B" w:rsidRPr="00BA57CC" w:rsidRDefault="00D5291B" w:rsidP="00D529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analyse data, develop strategic plans, set targets and achieve desired outcomes (E)</w:t>
      </w:r>
    </w:p>
    <w:p w:rsidR="00D5291B" w:rsidRPr="00BA57CC" w:rsidRDefault="00D5291B" w:rsidP="00D529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develop policies and procedures that demonstrate the Catholic ethos of the school and a commitment to equal opportunities for all (E)</w:t>
      </w:r>
    </w:p>
    <w:p w:rsidR="00D5291B" w:rsidRPr="00BA57CC" w:rsidRDefault="00D5291B" w:rsidP="00D529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Understanding of the role of the governing body in the Catholic school (E)</w:t>
      </w:r>
    </w:p>
    <w:p w:rsidR="00D5291B" w:rsidRPr="00BA57CC" w:rsidRDefault="00D5291B" w:rsidP="00D529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develop and maintain a positive culture of high expectation and performance (E)</w:t>
      </w:r>
    </w:p>
    <w:p w:rsidR="00D5291B" w:rsidRPr="00BA57CC" w:rsidRDefault="00D5291B" w:rsidP="00D5291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Understanding of and commitment to promoting the safeguarding and welfare of pupils (E)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LEARNING AND TEACHING</w:t>
      </w:r>
    </w:p>
    <w:p w:rsidR="00D5291B" w:rsidRPr="00BA57CC" w:rsidRDefault="00D5291B" w:rsidP="00D5291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 secure understanding of the statutory requirements for the curriculum and assessment (E)</w:t>
      </w:r>
    </w:p>
    <w:p w:rsidR="00D5291B" w:rsidRPr="00BA57CC" w:rsidRDefault="00D5291B" w:rsidP="00D5291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Knowledge and experience of a range of successful learning and teaching strategies to meet pupils’ needs (E)</w:t>
      </w:r>
    </w:p>
    <w:p w:rsidR="00D5291B" w:rsidRPr="00BA57CC" w:rsidRDefault="00D5291B" w:rsidP="00D5291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 secure understanding of assessment procedures and practices which enhance pupils’’ learning (E)</w:t>
      </w:r>
    </w:p>
    <w:p w:rsidR="00D5291B" w:rsidRPr="00BA57CC" w:rsidRDefault="00D5291B" w:rsidP="00D5291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Experience of effective monitoring and evaluation of learning and teaching (E)</w:t>
      </w:r>
    </w:p>
    <w:p w:rsidR="00D5291B" w:rsidRPr="00BA57CC" w:rsidRDefault="00D5291B" w:rsidP="00D5291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Experience of individual pupil tracking and monitoring to improve achievement including the use of new technology (E)</w:t>
      </w:r>
    </w:p>
    <w:p w:rsidR="00D5291B" w:rsidRPr="00BA57CC" w:rsidRDefault="00D5291B" w:rsidP="00D5291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Successful experience in creating an effective learning environment and developing and implementing policy and practice to ensure excellent pupil behaviour (E)</w:t>
      </w:r>
    </w:p>
    <w:p w:rsidR="00D5291B" w:rsidRPr="00BA57CC" w:rsidRDefault="00D5291B" w:rsidP="00D5291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The ability to role model excellent teaching (D)</w:t>
      </w:r>
    </w:p>
    <w:p w:rsidR="00D5291B" w:rsidRPr="00BA57CC" w:rsidRDefault="00D5291B" w:rsidP="00D5291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An understanding of the Curriculum Directory for Religious Education (D)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LEADING AND MANAGING STAFF</w:t>
      </w:r>
    </w:p>
    <w:p w:rsidR="00D5291B" w:rsidRPr="00BA57CC" w:rsidRDefault="00D5291B" w:rsidP="00D529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build and support effective teams (E)</w:t>
      </w:r>
    </w:p>
    <w:p w:rsidR="00D5291B" w:rsidRPr="00BA57CC" w:rsidRDefault="00D5291B" w:rsidP="00D529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delegate and support colleagues (E)</w:t>
      </w:r>
    </w:p>
    <w:p w:rsidR="00D5291B" w:rsidRPr="00BA57CC" w:rsidRDefault="00D5291B" w:rsidP="00D529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Experience of performance management for staff and supporting continuing professional development relevant to the school and the individual (E)</w:t>
      </w:r>
    </w:p>
    <w:p w:rsidR="00D5291B" w:rsidRPr="00BA57CC" w:rsidRDefault="00D5291B" w:rsidP="00D529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Understanding of budget planning, staff deployment and effective use of resources (E)</w:t>
      </w:r>
    </w:p>
    <w:p w:rsidR="00D5291B" w:rsidRPr="00BA57CC" w:rsidRDefault="00D5291B" w:rsidP="00D529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 commitment to the pastoral care of staff (E)</w:t>
      </w:r>
    </w:p>
    <w:p w:rsidR="00D5291B" w:rsidRPr="00BA57CC" w:rsidRDefault="00D5291B" w:rsidP="00D529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Experience of working with governors in strategic areas (D)</w:t>
      </w:r>
    </w:p>
    <w:p w:rsidR="00D5291B" w:rsidRPr="00BA57CC" w:rsidRDefault="00D5291B" w:rsidP="00D5291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Involvement in staff recruitment, appointment and induction (D)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ACCOUNTABILITY</w:t>
      </w:r>
    </w:p>
    <w:p w:rsidR="00D5291B" w:rsidRPr="00BB6F3D" w:rsidRDefault="00D5291B" w:rsidP="00BB6F3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An understanding of the relationship between the Headteacher and the governing body (E)</w:t>
      </w:r>
    </w:p>
    <w:p w:rsidR="00D5291B" w:rsidRPr="00BA57CC" w:rsidRDefault="00D5291B" w:rsidP="00D5291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communicate effectively  in writing and orally to a range of audiences including pupils, parents, staff, governors, clergy, fellow professionals and the media (E)</w:t>
      </w:r>
    </w:p>
    <w:p w:rsidR="00D5291B" w:rsidRPr="00BA57CC" w:rsidRDefault="00D5291B" w:rsidP="00D5291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produce clear reports, information and advice to staff and governors (E)</w:t>
      </w:r>
    </w:p>
    <w:p w:rsidR="00D5291B" w:rsidRPr="00BA57CC" w:rsidRDefault="00D5291B" w:rsidP="00D5291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provide clear information to the Diocese and the CES when required (E)</w:t>
      </w:r>
    </w:p>
    <w:p w:rsidR="00D5291B" w:rsidRPr="00BA57CC" w:rsidRDefault="00D5291B" w:rsidP="00D5291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set clear targets and the means in which to achieve them (E)</w:t>
      </w:r>
    </w:p>
    <w:p w:rsidR="00D5291B" w:rsidRPr="00BA57CC" w:rsidRDefault="00D5291B" w:rsidP="00D5291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lastRenderedPageBreak/>
        <w:t>Ability to present the school at its best in the Catholic and wider communities and in the media. (E)</w:t>
      </w:r>
    </w:p>
    <w:p w:rsidR="00D5291B" w:rsidRPr="00BA57CC" w:rsidRDefault="00D5291B" w:rsidP="00D5291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Understanding the criteria for evaluating a Catholic school (D)</w:t>
      </w:r>
    </w:p>
    <w:p w:rsidR="00D5291B" w:rsidRPr="00BA57CC" w:rsidRDefault="00D5291B" w:rsidP="00D5291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Experience of presenting reports to governors (D)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SKILLS, QUALITIES &amp; ABILITIES</w:t>
      </w:r>
    </w:p>
    <w:p w:rsidR="00D5291B" w:rsidRPr="00BA57CC" w:rsidRDefault="00D5291B" w:rsidP="00D5291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High quality teaching skills (E)</w:t>
      </w:r>
    </w:p>
    <w:p w:rsidR="00D5291B" w:rsidRPr="00BA57CC" w:rsidRDefault="00D5291B" w:rsidP="00D5291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Unreserved commitment to the mission of the Catholic school (E)</w:t>
      </w:r>
    </w:p>
    <w:p w:rsidR="00D5291B" w:rsidRPr="00BA57CC" w:rsidRDefault="00D5291B" w:rsidP="00D5291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High expectation of pupils’ learning and attainment (E)</w:t>
      </w:r>
    </w:p>
    <w:p w:rsidR="00D5291B" w:rsidRPr="00BA57CC" w:rsidRDefault="00D5291B" w:rsidP="00D5291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Strong commitment to school improvement through the pursuit of excellence (E)</w:t>
      </w:r>
    </w:p>
    <w:p w:rsidR="00D5291B" w:rsidRPr="00BA57CC" w:rsidRDefault="00D5291B" w:rsidP="00D5291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Ability to build and maintain good relationships (E)</w:t>
      </w:r>
    </w:p>
    <w:p w:rsidR="00BB6F3D" w:rsidRDefault="00BB6F3D" w:rsidP="00CE68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eometr415 Lt BT" w:hAnsi="Geometr415 Lt BT" w:cs="Times New Roman"/>
        </w:rPr>
      </w:pPr>
      <w:r w:rsidRPr="00BB6F3D">
        <w:rPr>
          <w:rFonts w:ascii="Geometr415 Lt BT" w:hAnsi="Geometr415 Lt BT" w:cs="Times New Roman"/>
        </w:rPr>
        <w:t>Demonstrate the ability to remain positive and enthusiastic while managing demanding workloads and meeting tight deadlines.</w:t>
      </w:r>
    </w:p>
    <w:p w:rsidR="00D5291B" w:rsidRPr="00BB6F3D" w:rsidRDefault="00D5291B" w:rsidP="00CE68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eometr415 Lt BT" w:hAnsi="Geometr415 Lt BT" w:cs="Times New Roman"/>
        </w:rPr>
      </w:pPr>
      <w:r w:rsidRPr="00BB6F3D">
        <w:rPr>
          <w:rFonts w:ascii="Geometr415 Lt BT" w:hAnsi="Geometr415 Lt BT" w:cs="Times New Roman"/>
        </w:rPr>
        <w:t>Ability to prioritise, meet deadlines and manage own time effectively (E)</w:t>
      </w:r>
    </w:p>
    <w:p w:rsidR="00D5291B" w:rsidRPr="00BA57CC" w:rsidRDefault="00D5291B" w:rsidP="00D5291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Empathy with children (E)</w:t>
      </w:r>
    </w:p>
    <w:p w:rsidR="00D5291B" w:rsidRPr="00BA57CC" w:rsidRDefault="00D5291B" w:rsidP="00D5291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Good interpersonal skills (E)</w:t>
      </w: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  <w:b/>
          <w:sz w:val="16"/>
        </w:rPr>
      </w:pPr>
    </w:p>
    <w:p w:rsidR="00D5291B" w:rsidRPr="00BA57CC" w:rsidRDefault="00D5291B" w:rsidP="00D5291B">
      <w:pPr>
        <w:spacing w:after="0" w:line="240" w:lineRule="auto"/>
        <w:jc w:val="both"/>
        <w:rPr>
          <w:rFonts w:ascii="Geometr415 Lt BT" w:hAnsi="Geometr415 Lt BT" w:cs="Times New Roman"/>
        </w:rPr>
      </w:pPr>
      <w:r w:rsidRPr="00BA57CC">
        <w:rPr>
          <w:rFonts w:ascii="Geometr415 Lt BT" w:hAnsi="Geometr415 Lt BT" w:cs="Times New Roman"/>
        </w:rPr>
        <w:t>PERSONAL ATTRIBUTES</w:t>
      </w:r>
    </w:p>
    <w:p w:rsidR="00BB6F3D" w:rsidRDefault="00BB6F3D" w:rsidP="00BB6F3D">
      <w:pPr>
        <w:numPr>
          <w:ilvl w:val="0"/>
          <w:numId w:val="10"/>
        </w:numPr>
        <w:rPr>
          <w:rFonts w:ascii="Geometr415 Lt BT" w:hAnsi="Geometr415 Lt BT" w:cs="Times New Roman"/>
        </w:rPr>
      </w:pPr>
      <w:r w:rsidRPr="00BB6F3D">
        <w:rPr>
          <w:rFonts w:ascii="Geometr415 Lt BT" w:hAnsi="Geometr415 Lt BT" w:cs="Times New Roman"/>
        </w:rPr>
        <w:t>Demonstrate sustained focus and perseverance in fulling responsibilities (E)</w:t>
      </w:r>
    </w:p>
    <w:p w:rsidR="00BB6F3D" w:rsidRPr="00BB6F3D" w:rsidRDefault="00BB6F3D" w:rsidP="00BB6F3D">
      <w:pPr>
        <w:numPr>
          <w:ilvl w:val="0"/>
          <w:numId w:val="10"/>
        </w:numPr>
        <w:rPr>
          <w:rFonts w:ascii="Geometr415 Lt BT" w:hAnsi="Geometr415 Lt BT" w:cs="Times New Roman"/>
        </w:rPr>
      </w:pPr>
      <w:bookmarkStart w:id="0" w:name="_GoBack"/>
      <w:bookmarkEnd w:id="0"/>
      <w:r w:rsidRPr="00BB6F3D">
        <w:rPr>
          <w:rFonts w:ascii="Geometr415 Lt BT" w:hAnsi="Geometr415 Lt BT" w:cs="Times New Roman"/>
        </w:rPr>
        <w:t xml:space="preserve">Maintain a constructive and forward-looking </w:t>
      </w:r>
      <w:proofErr w:type="spellStart"/>
      <w:r w:rsidRPr="00BB6F3D">
        <w:rPr>
          <w:rFonts w:ascii="Geometr415 Lt BT" w:hAnsi="Geometr415 Lt BT" w:cs="Times New Roman"/>
        </w:rPr>
        <w:t>mindset</w:t>
      </w:r>
      <w:proofErr w:type="spellEnd"/>
      <w:r w:rsidRPr="00BB6F3D">
        <w:rPr>
          <w:rFonts w:ascii="Geometr415 Lt BT" w:hAnsi="Geometr415 Lt BT" w:cs="Times New Roman"/>
        </w:rPr>
        <w:t xml:space="preserve"> (E)</w:t>
      </w:r>
    </w:p>
    <w:p w:rsidR="00BB6F3D" w:rsidRPr="00BB6F3D" w:rsidRDefault="00BB6F3D" w:rsidP="00BB6F3D">
      <w:pPr>
        <w:numPr>
          <w:ilvl w:val="0"/>
          <w:numId w:val="10"/>
        </w:numPr>
        <w:rPr>
          <w:rFonts w:ascii="Geometr415 Lt BT" w:hAnsi="Geometr415 Lt BT" w:cs="Times New Roman"/>
        </w:rPr>
      </w:pPr>
      <w:r w:rsidRPr="00BB6F3D">
        <w:rPr>
          <w:rFonts w:ascii="Geometr415 Lt BT" w:hAnsi="Geometr415 Lt BT" w:cs="Times New Roman"/>
        </w:rPr>
        <w:t>Approaches tasks with self-assurance and composure (E)</w:t>
      </w:r>
    </w:p>
    <w:p w:rsidR="00BB6F3D" w:rsidRPr="00BB6F3D" w:rsidRDefault="00BB6F3D" w:rsidP="00BB6F3D">
      <w:pPr>
        <w:numPr>
          <w:ilvl w:val="0"/>
          <w:numId w:val="10"/>
        </w:numPr>
        <w:rPr>
          <w:rFonts w:ascii="Geometr415 Lt BT" w:hAnsi="Geometr415 Lt BT" w:cs="Times New Roman"/>
        </w:rPr>
      </w:pPr>
      <w:r w:rsidRPr="00BB6F3D">
        <w:rPr>
          <w:rFonts w:ascii="Geometr415 Lt BT" w:hAnsi="Geometr415 Lt BT" w:cs="Times New Roman"/>
        </w:rPr>
        <w:t>Values and actively supports a healthy balance between professional and personal commitments (E)</w:t>
      </w:r>
    </w:p>
    <w:p w:rsidR="00D5291B" w:rsidRDefault="00D5291B" w:rsidP="00D5291B"/>
    <w:p w:rsidR="00D5291B" w:rsidRPr="00BF1C44" w:rsidRDefault="00D5291B" w:rsidP="00D5291B">
      <w:pPr>
        <w:pStyle w:val="NoSpacing"/>
      </w:pPr>
    </w:p>
    <w:p w:rsidR="00B505F3" w:rsidRDefault="00403E12">
      <w:pPr>
        <w:spacing w:after="0" w:line="259" w:lineRule="auto"/>
        <w:ind w:left="0" w:firstLine="0"/>
      </w:pPr>
      <w:r>
        <w:t xml:space="preserve"> </w:t>
      </w:r>
    </w:p>
    <w:p w:rsidR="00B505F3" w:rsidRDefault="00403E12">
      <w:pPr>
        <w:spacing w:after="0" w:line="259" w:lineRule="auto"/>
        <w:ind w:left="0" w:firstLine="0"/>
      </w:pPr>
      <w:r>
        <w:t xml:space="preserve"> </w:t>
      </w:r>
    </w:p>
    <w:p w:rsidR="00B505F3" w:rsidRDefault="00403E12">
      <w:pPr>
        <w:spacing w:after="0" w:line="259" w:lineRule="auto"/>
        <w:ind w:left="0" w:firstLine="0"/>
      </w:pPr>
      <w:r>
        <w:t xml:space="preserve"> </w:t>
      </w:r>
    </w:p>
    <w:p w:rsidR="00176F0B" w:rsidRDefault="00176F0B">
      <w:pPr>
        <w:spacing w:after="143"/>
        <w:ind w:left="-5"/>
      </w:pPr>
    </w:p>
    <w:sectPr w:rsidR="00176F0B">
      <w:headerReference w:type="default" r:id="rId7"/>
      <w:footerReference w:type="default" r:id="rId8"/>
      <w:pgSz w:w="11906" w:h="16838"/>
      <w:pgMar w:top="1005" w:right="1522" w:bottom="3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8C2" w:rsidRDefault="000C68C2" w:rsidP="00176F0B">
      <w:pPr>
        <w:spacing w:after="0" w:line="240" w:lineRule="auto"/>
      </w:pPr>
      <w:r>
        <w:separator/>
      </w:r>
    </w:p>
  </w:endnote>
  <w:endnote w:type="continuationSeparator" w:id="0">
    <w:p w:rsidR="000C68C2" w:rsidRDefault="000C68C2" w:rsidP="0017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etr415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0B" w:rsidRDefault="00176F0B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504190</wp:posOffset>
          </wp:positionH>
          <wp:positionV relativeFrom="margin">
            <wp:posOffset>7967124</wp:posOffset>
          </wp:positionV>
          <wp:extent cx="4671060" cy="532765"/>
          <wp:effectExtent l="0" t="0" r="0" b="635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106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-506730</wp:posOffset>
          </wp:positionH>
          <wp:positionV relativeFrom="margin">
            <wp:posOffset>7934739</wp:posOffset>
          </wp:positionV>
          <wp:extent cx="655320" cy="65151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A375CA9" wp14:editId="68EAAD9D">
          <wp:simplePos x="0" y="0"/>
          <wp:positionH relativeFrom="rightMargin">
            <wp:align>left</wp:align>
          </wp:positionH>
          <wp:positionV relativeFrom="margin">
            <wp:posOffset>7903099</wp:posOffset>
          </wp:positionV>
          <wp:extent cx="775970" cy="675005"/>
          <wp:effectExtent l="0" t="0" r="508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6F0B" w:rsidRDefault="00176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8C2" w:rsidRDefault="000C68C2" w:rsidP="00176F0B">
      <w:pPr>
        <w:spacing w:after="0" w:line="240" w:lineRule="auto"/>
      </w:pPr>
      <w:r>
        <w:separator/>
      </w:r>
    </w:p>
  </w:footnote>
  <w:footnote w:type="continuationSeparator" w:id="0">
    <w:p w:rsidR="000C68C2" w:rsidRDefault="000C68C2" w:rsidP="0017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F0B" w:rsidRDefault="00176F0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2BD12F" wp14:editId="3404AF86">
          <wp:simplePos x="0" y="0"/>
          <wp:positionH relativeFrom="column">
            <wp:posOffset>-477079</wp:posOffset>
          </wp:positionH>
          <wp:positionV relativeFrom="paragraph">
            <wp:posOffset>-89452</wp:posOffset>
          </wp:positionV>
          <wp:extent cx="3354705" cy="377148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4705" cy="377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07F5BC" wp14:editId="586B2209">
          <wp:simplePos x="0" y="0"/>
          <wp:positionH relativeFrom="column">
            <wp:posOffset>2693256</wp:posOffset>
          </wp:positionH>
          <wp:positionV relativeFrom="paragraph">
            <wp:posOffset>-253006</wp:posOffset>
          </wp:positionV>
          <wp:extent cx="3845953" cy="1667457"/>
          <wp:effectExtent l="0" t="0" r="0" b="0"/>
          <wp:wrapNone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45953" cy="1667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6F0B" w:rsidRDefault="00176F0B">
    <w:pPr>
      <w:pStyle w:val="Header"/>
    </w:pPr>
  </w:p>
  <w:p w:rsidR="00176F0B" w:rsidRDefault="00176F0B">
    <w:pPr>
      <w:pStyle w:val="Header"/>
    </w:pPr>
  </w:p>
  <w:p w:rsidR="00176F0B" w:rsidRDefault="00176F0B">
    <w:pPr>
      <w:pStyle w:val="Header"/>
    </w:pPr>
  </w:p>
  <w:p w:rsidR="00176F0B" w:rsidRDefault="00176F0B">
    <w:pPr>
      <w:pStyle w:val="Header"/>
    </w:pPr>
  </w:p>
  <w:p w:rsidR="00176F0B" w:rsidRDefault="00176F0B">
    <w:pPr>
      <w:pStyle w:val="Header"/>
    </w:pPr>
  </w:p>
  <w:p w:rsidR="00176F0B" w:rsidRDefault="00176F0B">
    <w:pPr>
      <w:pStyle w:val="Header"/>
    </w:pPr>
  </w:p>
  <w:p w:rsidR="00176F0B" w:rsidRDefault="00176F0B">
    <w:pPr>
      <w:pStyle w:val="Header"/>
    </w:pPr>
  </w:p>
  <w:p w:rsidR="00176F0B" w:rsidRDefault="0017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AB6"/>
    <w:multiLevelType w:val="hybridMultilevel"/>
    <w:tmpl w:val="ECB0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3F49"/>
    <w:multiLevelType w:val="hybridMultilevel"/>
    <w:tmpl w:val="1260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105F6"/>
    <w:multiLevelType w:val="hybridMultilevel"/>
    <w:tmpl w:val="A7C8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9368C"/>
    <w:multiLevelType w:val="hybridMultilevel"/>
    <w:tmpl w:val="A01CB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6CBD"/>
    <w:multiLevelType w:val="multilevel"/>
    <w:tmpl w:val="B568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363627"/>
    <w:multiLevelType w:val="hybridMultilevel"/>
    <w:tmpl w:val="7A522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22774"/>
    <w:multiLevelType w:val="hybridMultilevel"/>
    <w:tmpl w:val="82AA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F2F26"/>
    <w:multiLevelType w:val="hybridMultilevel"/>
    <w:tmpl w:val="E5022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822"/>
    <w:multiLevelType w:val="hybridMultilevel"/>
    <w:tmpl w:val="2B7C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57A"/>
    <w:multiLevelType w:val="hybridMultilevel"/>
    <w:tmpl w:val="8C34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F3"/>
    <w:rsid w:val="000C68C2"/>
    <w:rsid w:val="00176F0B"/>
    <w:rsid w:val="003F0DAC"/>
    <w:rsid w:val="00403E12"/>
    <w:rsid w:val="005B7D4D"/>
    <w:rsid w:val="006C29DB"/>
    <w:rsid w:val="009347DD"/>
    <w:rsid w:val="00B505F3"/>
    <w:rsid w:val="00BB6F3D"/>
    <w:rsid w:val="00D5291B"/>
    <w:rsid w:val="00DA1438"/>
    <w:rsid w:val="00E2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4D2D2"/>
  <w15:docId w15:val="{4C945B2A-2248-4DB6-B6BD-05E19CF5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8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0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6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0B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5291B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BB6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Levenson</dc:creator>
  <cp:keywords/>
  <cp:lastModifiedBy>Josh Levenson</cp:lastModifiedBy>
  <cp:revision>3</cp:revision>
  <cp:lastPrinted>2024-09-18T14:00:00Z</cp:lastPrinted>
  <dcterms:created xsi:type="dcterms:W3CDTF">2025-06-09T11:56:00Z</dcterms:created>
  <dcterms:modified xsi:type="dcterms:W3CDTF">2025-06-16T15:54:00Z</dcterms:modified>
</cp:coreProperties>
</file>