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both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-8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35"/>
        <w:gridCol w:w="5190"/>
        <w:tblGridChange w:id="0">
          <w:tblGrid>
            <w:gridCol w:w="4935"/>
            <w:gridCol w:w="5190"/>
          </w:tblGrid>
        </w:tblGridChange>
      </w:tblGrid>
      <w:tr>
        <w:trPr>
          <w:cantSplit w:val="0"/>
          <w:trHeight w:val="10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03.2727272727272" w:lineRule="auto"/>
              <w:ind w:left="100" w:right="70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PERSON SPECIFICATION</w:t>
            </w:r>
          </w:p>
          <w:p w:rsidR="00000000" w:rsidDel="00000000" w:rsidP="00000000" w:rsidRDefault="00000000" w:rsidRPr="00000000" w14:paraId="00000003">
            <w:pPr>
              <w:spacing w:line="303.2727272727272" w:lineRule="auto"/>
              <w:ind w:left="100" w:right="700" w:firstLine="0"/>
              <w:jc w:val="both"/>
              <w:rPr>
                <w:b w:val="1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03.2727272727272" w:lineRule="auto"/>
              <w:ind w:left="100" w:right="700" w:firstLine="0"/>
              <w:jc w:val="both"/>
              <w:rPr>
                <w:b w:val="1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ESSENTIAL</w:t>
            </w:r>
          </w:p>
          <w:p w:rsidR="00000000" w:rsidDel="00000000" w:rsidP="00000000" w:rsidRDefault="00000000" w:rsidRPr="00000000" w14:paraId="00000005">
            <w:pPr>
              <w:spacing w:line="303.2727272727272" w:lineRule="auto"/>
              <w:ind w:left="100" w:right="700" w:firstLine="0"/>
              <w:jc w:val="both"/>
              <w:rPr>
                <w:sz w:val="20"/>
                <w:szCs w:val="20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303.2727272727272" w:lineRule="auto"/>
              <w:ind w:left="100" w:right="700" w:firstLine="0"/>
              <w:jc w:val="both"/>
              <w:rPr>
                <w:sz w:val="20"/>
                <w:szCs w:val="20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sz w:val="20"/>
                <w:szCs w:val="20"/>
                <w:rtl w:val="0"/>
              </w:rPr>
              <w:t xml:space="preserve">1.      Degree or equivalent in Education</w:t>
            </w:r>
          </w:p>
          <w:p w:rsidR="00000000" w:rsidDel="00000000" w:rsidP="00000000" w:rsidRDefault="00000000" w:rsidRPr="00000000" w14:paraId="00000007">
            <w:pPr>
              <w:spacing w:line="303.2727272727272" w:lineRule="auto"/>
              <w:ind w:left="100" w:right="700" w:firstLine="0"/>
              <w:jc w:val="both"/>
              <w:rPr>
                <w:sz w:val="20"/>
                <w:szCs w:val="20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     Successful experience in a Special or mainstream school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    Ability to provide a broad, balanced and differentiated curriculum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100" w:right="100" w:firstLine="0"/>
              <w:jc w:val="both"/>
              <w:rPr>
                <w:sz w:val="20"/>
                <w:szCs w:val="20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 Ability to use a range of teaching strategies</w:t>
            </w:r>
          </w:p>
          <w:p w:rsidR="00000000" w:rsidDel="00000000" w:rsidP="00000000" w:rsidRDefault="00000000" w:rsidRPr="00000000" w14:paraId="0000000C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        Ability to work collaboratively within a team and manage staff effectively</w:t>
            </w:r>
          </w:p>
          <w:p w:rsidR="00000000" w:rsidDel="00000000" w:rsidP="00000000" w:rsidRDefault="00000000" w:rsidRPr="00000000" w14:paraId="0000000E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    Understanding of child development and a working knowledge of the National Curriculum.</w:t>
            </w:r>
          </w:p>
          <w:p w:rsidR="00000000" w:rsidDel="00000000" w:rsidP="00000000" w:rsidRDefault="00000000" w:rsidRPr="00000000" w14:paraId="00000010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      An ability to communicate effectively with parents/carers, demonstrating an understanding of their situation.</w:t>
            </w:r>
          </w:p>
          <w:p w:rsidR="00000000" w:rsidDel="00000000" w:rsidP="00000000" w:rsidRDefault="00000000" w:rsidRPr="00000000" w14:paraId="00000012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        A commitment to the school and its pupils</w:t>
            </w:r>
          </w:p>
          <w:p w:rsidR="00000000" w:rsidDel="00000000" w:rsidP="00000000" w:rsidRDefault="00000000" w:rsidRPr="00000000" w14:paraId="00000014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      Organised, good time keeping and good health record</w:t>
            </w:r>
          </w:p>
          <w:p w:rsidR="00000000" w:rsidDel="00000000" w:rsidP="00000000" w:rsidRDefault="00000000" w:rsidRPr="00000000" w14:paraId="00000016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bookmarkStart w:colFirst="0" w:colLast="0" w:name="_26in1rg" w:id="12"/>
            <w:bookmarkEnd w:id="1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       A real interest in working in a SLD/PMLD school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303.2727272727272" w:lineRule="auto"/>
              <w:ind w:lef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40" w:before="240" w:line="303.2727272727272" w:lineRule="auto"/>
              <w:ind w:left="100" w:firstLine="0"/>
              <w:jc w:val="both"/>
              <w:rPr>
                <w:b w:val="1"/>
                <w:sz w:val="20"/>
                <w:szCs w:val="20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DESIRABLE</w:t>
            </w:r>
          </w:p>
          <w:p w:rsidR="00000000" w:rsidDel="00000000" w:rsidP="00000000" w:rsidRDefault="00000000" w:rsidRPr="00000000" w14:paraId="0000001A">
            <w:pPr>
              <w:spacing w:after="240" w:before="240" w:line="303.2727272727272" w:lineRule="auto"/>
              <w:ind w:left="100" w:firstLine="0"/>
              <w:jc w:val="both"/>
              <w:rPr>
                <w:sz w:val="20"/>
                <w:szCs w:val="20"/>
              </w:rPr>
            </w:pPr>
            <w:bookmarkStart w:colFirst="0" w:colLast="0" w:name="_35nkun2" w:id="14"/>
            <w:bookmarkEnd w:id="14"/>
            <w:r w:rsidDel="00000000" w:rsidR="00000000" w:rsidRPr="00000000">
              <w:rPr>
                <w:sz w:val="20"/>
                <w:szCs w:val="20"/>
                <w:rtl w:val="0"/>
              </w:rPr>
              <w:t xml:space="preserve">1.    Advanced diploma or degree in SLD</w:t>
            </w:r>
          </w:p>
          <w:p w:rsidR="00000000" w:rsidDel="00000000" w:rsidP="00000000" w:rsidRDefault="00000000" w:rsidRPr="00000000" w14:paraId="0000001B">
            <w:pPr>
              <w:spacing w:after="240" w:before="240" w:line="303.2727272727272" w:lineRule="auto"/>
              <w:ind w:left="100" w:firstLine="0"/>
              <w:jc w:val="both"/>
              <w:rPr>
                <w:sz w:val="20"/>
                <w:szCs w:val="20"/>
              </w:rPr>
            </w:pPr>
            <w:bookmarkStart w:colFirst="0" w:colLast="0" w:name="_1ksv4uv" w:id="15"/>
            <w:bookmarkEnd w:id="15"/>
            <w:r w:rsidDel="00000000" w:rsidR="00000000" w:rsidRPr="00000000">
              <w:rPr>
                <w:sz w:val="20"/>
                <w:szCs w:val="20"/>
                <w:rtl w:val="0"/>
              </w:rPr>
              <w:t xml:space="preserve">2.     Primary/Early Years background.</w:t>
            </w:r>
          </w:p>
          <w:p w:rsidR="00000000" w:rsidDel="00000000" w:rsidP="00000000" w:rsidRDefault="00000000" w:rsidRPr="00000000" w14:paraId="0000001C">
            <w:pPr>
              <w:spacing w:after="240" w:before="240" w:line="218.18181818181816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3.     Additional courses in Special Education</w:t>
            </w:r>
          </w:p>
          <w:p w:rsidR="00000000" w:rsidDel="00000000" w:rsidP="00000000" w:rsidRDefault="00000000" w:rsidRPr="00000000" w14:paraId="0000001D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    Ability to provide a broad and balanced curriculum relevant to SLD/PMLD pupils</w:t>
            </w:r>
          </w:p>
          <w:p w:rsidR="00000000" w:rsidDel="00000000" w:rsidP="00000000" w:rsidRDefault="00000000" w:rsidRPr="00000000" w14:paraId="0000001E">
            <w:pPr>
              <w:spacing w:line="303.2727272727272" w:lineRule="auto"/>
              <w:ind w:right="100"/>
              <w:jc w:val="both"/>
              <w:rPr>
                <w:sz w:val="20"/>
                <w:szCs w:val="20"/>
              </w:rPr>
            </w:pPr>
            <w:bookmarkStart w:colFirst="0" w:colLast="0" w:name="_44sinio" w:id="16"/>
            <w:bookmarkEnd w:id="1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   To be able to plan for individual pupils and monitor progress.</w:t>
            </w:r>
          </w:p>
          <w:p w:rsidR="00000000" w:rsidDel="00000000" w:rsidP="00000000" w:rsidRDefault="00000000" w:rsidRPr="00000000" w14:paraId="00000020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bookmarkStart w:colFirst="0" w:colLast="0" w:name="_2jxsxqh" w:id="17"/>
            <w:bookmarkEnd w:id="1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    Understanding of the educational needs of SLD/PMLD pupils</w:t>
            </w:r>
          </w:p>
          <w:p w:rsidR="00000000" w:rsidDel="00000000" w:rsidP="00000000" w:rsidRDefault="00000000" w:rsidRPr="00000000" w14:paraId="00000022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bookmarkStart w:colFirst="0" w:colLast="0" w:name="_z337ya" w:id="18"/>
            <w:bookmarkEnd w:id="18"/>
            <w:r w:rsidDel="00000000" w:rsidR="00000000" w:rsidRPr="00000000">
              <w:rPr>
                <w:sz w:val="20"/>
                <w:szCs w:val="20"/>
                <w:rtl w:val="0"/>
              </w:rPr>
              <w:t xml:space="preserve">7.     Worked in an SLD/PMLD School</w:t>
            </w:r>
          </w:p>
          <w:p w:rsidR="00000000" w:rsidDel="00000000" w:rsidP="00000000" w:rsidRDefault="00000000" w:rsidRPr="00000000" w14:paraId="00000023">
            <w:pPr>
              <w:spacing w:line="303.2727272727272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       Experience  of   working  in  a   multi- disciplinary team</w:t>
            </w:r>
          </w:p>
          <w:p w:rsidR="00000000" w:rsidDel="00000000" w:rsidP="00000000" w:rsidRDefault="00000000" w:rsidRPr="00000000" w14:paraId="00000024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     A sense of humour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100" w:right="10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       Willing   to   support   the   School   in social/fundraising events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