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E0C" w:rsidRDefault="00E86D7F" w:rsidP="00A61E0C">
      <w:pPr>
        <w:jc w:val="center"/>
      </w:pPr>
      <w:r w:rsidRPr="007F085A">
        <w:rPr>
          <w:b/>
          <w:noProof/>
        </w:rPr>
        <w:drawing>
          <wp:inline distT="0" distB="0" distL="0" distR="0" wp14:anchorId="16FB87FB" wp14:editId="4A9C5597">
            <wp:extent cx="1304925" cy="1009650"/>
            <wp:effectExtent l="0" t="0" r="9525" b="0"/>
            <wp:docPr id="2" name="Picture 2" descr="New Pr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rep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00965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016"/>
      </w:tblGrid>
      <w:tr w:rsidR="001F6108" w:rsidRPr="005665AC" w:rsidTr="000C1C0A">
        <w:trPr>
          <w:trHeight w:val="645"/>
        </w:trPr>
        <w:tc>
          <w:tcPr>
            <w:tcW w:w="9016" w:type="dxa"/>
            <w:tcBorders>
              <w:top w:val="nil"/>
              <w:left w:val="nil"/>
              <w:bottom w:val="nil"/>
              <w:right w:val="nil"/>
            </w:tcBorders>
          </w:tcPr>
          <w:p w:rsidR="00926AC9" w:rsidRPr="00926AC9" w:rsidRDefault="00926AC9" w:rsidP="00926AC9">
            <w:pPr>
              <w:ind w:left="-284" w:right="-172"/>
              <w:jc w:val="center"/>
              <w:rPr>
                <w:rFonts w:ascii="Gill Sans MT" w:eastAsia="Times New Roman" w:hAnsi="Gill Sans MT" w:cs="Times New Roman"/>
                <w:b/>
              </w:rPr>
            </w:pPr>
            <w:r w:rsidRPr="00926AC9">
              <w:rPr>
                <w:rFonts w:ascii="Gill Sans MT" w:eastAsia="Times New Roman" w:hAnsi="Gill Sans MT" w:cs="Times New Roman"/>
                <w:b/>
              </w:rPr>
              <w:t xml:space="preserve">HR ADVISOR </w:t>
            </w:r>
            <w:r>
              <w:rPr>
                <w:rFonts w:ascii="Gill Sans MT" w:eastAsia="Times New Roman" w:hAnsi="Gill Sans MT" w:cs="Times New Roman"/>
                <w:b/>
              </w:rPr>
              <w:t>– PREP SCHOOL</w:t>
            </w:r>
          </w:p>
          <w:p w:rsidR="00926AC9" w:rsidRPr="00926AC9" w:rsidRDefault="00926AC9" w:rsidP="00926AC9">
            <w:pPr>
              <w:ind w:left="-284" w:right="-172"/>
              <w:jc w:val="center"/>
              <w:rPr>
                <w:rFonts w:ascii="Gill Sans MT" w:eastAsia="Times New Roman" w:hAnsi="Gill Sans MT" w:cs="Times New Roman"/>
                <w:b/>
              </w:rPr>
            </w:pPr>
            <w:r w:rsidRPr="00926AC9">
              <w:rPr>
                <w:rFonts w:ascii="Gill Sans MT" w:eastAsia="Times New Roman" w:hAnsi="Gill Sans MT" w:cs="Times New Roman"/>
                <w:b/>
              </w:rPr>
              <w:t>JOB DESCRIPTION</w:t>
            </w:r>
          </w:p>
          <w:p w:rsidR="00926AC9" w:rsidRDefault="00926AC9" w:rsidP="00926AC9">
            <w:pPr>
              <w:jc w:val="both"/>
              <w:rPr>
                <w:rFonts w:ascii="Gill Sans MT" w:eastAsia="Calibri" w:hAnsi="Gill Sans MT" w:cs="Times New Roman"/>
                <w:lang w:val="en"/>
              </w:rPr>
            </w:pPr>
          </w:p>
          <w:p w:rsidR="00926AC9" w:rsidRPr="00926AC9" w:rsidRDefault="00926AC9" w:rsidP="00926AC9">
            <w:pPr>
              <w:jc w:val="both"/>
              <w:rPr>
                <w:rFonts w:ascii="Gill Sans MT" w:eastAsia="Calibri" w:hAnsi="Gill Sans MT" w:cs="Helvetica"/>
                <w:color w:val="0D0D0D" w:themeColor="text1" w:themeTint="F2"/>
                <w:lang w:val="en"/>
              </w:rPr>
            </w:pPr>
            <w:r w:rsidRPr="000F727C">
              <w:rPr>
                <w:rFonts w:ascii="Gill Sans MT" w:eastAsia="Calibri" w:hAnsi="Gill Sans MT" w:cs="Times New Roman"/>
                <w:color w:val="0D0D0D" w:themeColor="text1" w:themeTint="F2"/>
                <w:lang w:val="en"/>
              </w:rPr>
              <w:t>Reporting to the HR Manager, the</w:t>
            </w:r>
            <w:r w:rsidRPr="00926AC9">
              <w:rPr>
                <w:rFonts w:ascii="Gill Sans MT" w:eastAsia="Calibri" w:hAnsi="Gill Sans MT" w:cs="Times New Roman"/>
                <w:color w:val="0D0D0D" w:themeColor="text1" w:themeTint="F2"/>
                <w:lang w:val="en"/>
              </w:rPr>
              <w:t xml:space="preserve"> HR Advisor </w:t>
            </w:r>
            <w:r w:rsidRPr="000F727C">
              <w:rPr>
                <w:rFonts w:ascii="Gill Sans MT" w:hAnsi="Gill Sans MT"/>
                <w:color w:val="0D0D0D" w:themeColor="text1" w:themeTint="F2"/>
              </w:rPr>
              <w:t xml:space="preserve">will contribute to the provision of a professional HR Service across all areas of </w:t>
            </w:r>
            <w:r w:rsidR="00800348">
              <w:rPr>
                <w:rFonts w:ascii="Gill Sans MT" w:hAnsi="Gill Sans MT"/>
                <w:color w:val="0D0D0D" w:themeColor="text1" w:themeTint="F2"/>
              </w:rPr>
              <w:t>the S</w:t>
            </w:r>
            <w:r w:rsidRPr="000F727C">
              <w:rPr>
                <w:rFonts w:ascii="Gill Sans MT" w:hAnsi="Gill Sans MT"/>
                <w:color w:val="0D0D0D" w:themeColor="text1" w:themeTint="F2"/>
              </w:rPr>
              <w:t>chool</w:t>
            </w:r>
            <w:r w:rsidR="000F727C">
              <w:rPr>
                <w:rFonts w:ascii="Gill Sans MT" w:hAnsi="Gill Sans MT"/>
                <w:color w:val="0D0D0D" w:themeColor="text1" w:themeTint="F2"/>
              </w:rPr>
              <w:t>, with particular focus on the Prep School</w:t>
            </w:r>
            <w:r w:rsidR="00C90FF1" w:rsidRPr="000F727C">
              <w:rPr>
                <w:rFonts w:ascii="Gill Sans MT" w:hAnsi="Gill Sans MT"/>
                <w:color w:val="0D0D0D" w:themeColor="text1" w:themeTint="F2"/>
              </w:rPr>
              <w:t xml:space="preserve">. </w:t>
            </w:r>
            <w:r w:rsidRPr="000F727C">
              <w:rPr>
                <w:rFonts w:ascii="Gill Sans MT" w:eastAsia="Calibri" w:hAnsi="Gill Sans MT" w:cs="Helvetica"/>
                <w:color w:val="0D0D0D" w:themeColor="text1" w:themeTint="F2"/>
                <w:lang w:val="en"/>
              </w:rPr>
              <w:t>The role</w:t>
            </w:r>
            <w:r w:rsidRPr="00926AC9">
              <w:rPr>
                <w:rFonts w:ascii="Gill Sans MT" w:eastAsia="Calibri" w:hAnsi="Gill Sans MT" w:cs="Helvetica"/>
                <w:color w:val="0D0D0D" w:themeColor="text1" w:themeTint="F2"/>
                <w:lang w:val="en"/>
              </w:rPr>
              <w:t xml:space="preserve"> will provide practical HR advice, support and guidance to a range of key stakeholders and operational managers and staff to ensure school policies, procedures and best practice are delivered effectively and consistently </w:t>
            </w:r>
            <w:r w:rsidRPr="00926AC9">
              <w:rPr>
                <w:rFonts w:ascii="Gill Sans MT" w:eastAsia="Calibri" w:hAnsi="Gill Sans MT" w:cs="Times New Roman"/>
                <w:color w:val="0D0D0D" w:themeColor="text1" w:themeTint="F2"/>
                <w:lang w:val="en"/>
              </w:rPr>
              <w:t>as well as being first point of contact for all HR queries</w:t>
            </w:r>
            <w:r w:rsidR="00800348">
              <w:rPr>
                <w:rFonts w:ascii="Gill Sans MT" w:eastAsia="Calibri" w:hAnsi="Gill Sans MT" w:cs="Times New Roman"/>
                <w:color w:val="0D0D0D" w:themeColor="text1" w:themeTint="F2"/>
                <w:lang w:val="en"/>
              </w:rPr>
              <w:t>.</w:t>
            </w:r>
          </w:p>
          <w:p w:rsidR="005665AC" w:rsidRDefault="00926AC9" w:rsidP="00C90FF1">
            <w:pPr>
              <w:pStyle w:val="NoSpacing"/>
              <w:rPr>
                <w:rFonts w:ascii="Gill Sans MT" w:hAnsi="Gill Sans MT"/>
              </w:rPr>
            </w:pPr>
            <w:r w:rsidRPr="00926AC9">
              <w:rPr>
                <w:rFonts w:ascii="Gill Sans MT" w:eastAsia="Calibri" w:hAnsi="Gill Sans MT" w:cs="Helvetica"/>
                <w:lang w:val="en"/>
              </w:rPr>
              <w:br/>
            </w:r>
            <w:r w:rsidR="00C90FF1">
              <w:rPr>
                <w:rFonts w:ascii="Gill Sans MT" w:hAnsi="Gill Sans MT"/>
              </w:rPr>
              <w:t>Main duties</w:t>
            </w:r>
            <w:r w:rsidR="00A61E0C">
              <w:rPr>
                <w:rFonts w:ascii="Gill Sans MT" w:hAnsi="Gill Sans MT"/>
              </w:rPr>
              <w:t>:</w:t>
            </w:r>
          </w:p>
          <w:p w:rsidR="00EC64E1" w:rsidRDefault="00EC64E1" w:rsidP="00C90FF1">
            <w:pPr>
              <w:pStyle w:val="NoSpacing"/>
              <w:rPr>
                <w:rFonts w:ascii="Gill Sans MT" w:hAnsi="Gill Sans MT"/>
              </w:rPr>
            </w:pPr>
          </w:p>
          <w:p w:rsidR="00800348" w:rsidRDefault="00800348" w:rsidP="00EC64E1">
            <w:pPr>
              <w:pStyle w:val="NoSpacing"/>
              <w:numPr>
                <w:ilvl w:val="0"/>
                <w:numId w:val="15"/>
              </w:numPr>
              <w:rPr>
                <w:rFonts w:ascii="Gill Sans MT" w:hAnsi="Gill Sans MT"/>
                <w:lang w:val="en"/>
              </w:rPr>
            </w:pPr>
            <w:r>
              <w:rPr>
                <w:rFonts w:ascii="Gill Sans MT" w:hAnsi="Gill Sans MT"/>
                <w:lang w:val="en"/>
              </w:rPr>
              <w:t>Ensure the HR administration function delivers a professional and efficient service to management and staff supporting the HR Manager where needed.</w:t>
            </w:r>
          </w:p>
          <w:p w:rsidR="00EC64E1" w:rsidRPr="00C67758" w:rsidRDefault="00EC64E1" w:rsidP="00EC64E1">
            <w:pPr>
              <w:pStyle w:val="NoSpacing"/>
              <w:numPr>
                <w:ilvl w:val="0"/>
                <w:numId w:val="15"/>
              </w:numPr>
              <w:rPr>
                <w:rFonts w:ascii="Gill Sans MT" w:hAnsi="Gill Sans MT"/>
                <w:lang w:val="en"/>
              </w:rPr>
            </w:pPr>
            <w:r w:rsidRPr="00C67758">
              <w:rPr>
                <w:rFonts w:ascii="Gill Sans MT" w:hAnsi="Gill Sans MT"/>
                <w:lang w:val="en"/>
              </w:rPr>
              <w:t>Coordinate the induction process for all new staff, including delivery of new staff induction days</w:t>
            </w:r>
            <w:r>
              <w:rPr>
                <w:rFonts w:ascii="Gill Sans MT" w:hAnsi="Gill Sans MT"/>
                <w:lang w:val="en"/>
              </w:rPr>
              <w:t>.</w:t>
            </w:r>
          </w:p>
          <w:p w:rsidR="00EC64E1" w:rsidRPr="00C67758" w:rsidRDefault="00EC64E1" w:rsidP="00EC64E1">
            <w:pPr>
              <w:pStyle w:val="NoSpacing"/>
              <w:numPr>
                <w:ilvl w:val="0"/>
                <w:numId w:val="15"/>
              </w:numPr>
              <w:rPr>
                <w:rFonts w:ascii="Gill Sans MT" w:hAnsi="Gill Sans MT"/>
                <w:lang w:val="en"/>
              </w:rPr>
            </w:pPr>
            <w:r w:rsidRPr="00C67758">
              <w:rPr>
                <w:rFonts w:ascii="Gill Sans MT" w:hAnsi="Gill Sans MT" w:cs="Helvetica"/>
                <w:lang w:val="en"/>
              </w:rPr>
              <w:t xml:space="preserve">Provide advice, guidance and support </w:t>
            </w:r>
            <w:r w:rsidRPr="00C67758">
              <w:rPr>
                <w:rFonts w:ascii="Gill Sans MT" w:hAnsi="Gill Sans MT"/>
                <w:lang w:val="en"/>
              </w:rPr>
              <w:t>to staff and managers</w:t>
            </w:r>
            <w:r w:rsidRPr="00C67758">
              <w:rPr>
                <w:rFonts w:ascii="Gill Sans MT" w:hAnsi="Gill Sans MT" w:cs="Helvetica"/>
                <w:lang w:val="en"/>
              </w:rPr>
              <w:t xml:space="preserve"> where required on issues of performance management, absence management, employee development. </w:t>
            </w:r>
          </w:p>
          <w:p w:rsidR="00EC64E1" w:rsidRPr="00C67758" w:rsidRDefault="00EC64E1" w:rsidP="00EC64E1">
            <w:pPr>
              <w:pStyle w:val="NoSpacing"/>
              <w:numPr>
                <w:ilvl w:val="0"/>
                <w:numId w:val="15"/>
              </w:numPr>
              <w:rPr>
                <w:rFonts w:ascii="Gill Sans MT" w:hAnsi="Gill Sans MT"/>
                <w:lang w:val="en"/>
              </w:rPr>
            </w:pPr>
            <w:r w:rsidRPr="00C67758">
              <w:rPr>
                <w:rFonts w:ascii="Gill Sans MT" w:hAnsi="Gill Sans MT"/>
                <w:lang w:val="en"/>
              </w:rPr>
              <w:t>Provide administration support for Disciplinary/Grievance meetings as required, taking accurate, comprehensive notes at meetings.</w:t>
            </w:r>
          </w:p>
          <w:p w:rsidR="00EC64E1" w:rsidRPr="00C67758" w:rsidRDefault="00EC64E1" w:rsidP="00EC64E1">
            <w:pPr>
              <w:pStyle w:val="NoSpacing"/>
              <w:numPr>
                <w:ilvl w:val="0"/>
                <w:numId w:val="15"/>
              </w:numPr>
              <w:rPr>
                <w:rFonts w:ascii="Gill Sans MT" w:eastAsia="Times New Roman" w:hAnsi="Gill Sans MT" w:cs="Arial"/>
                <w:b/>
                <w:bCs/>
                <w:lang w:val="en"/>
              </w:rPr>
            </w:pPr>
            <w:r w:rsidRPr="00C67758">
              <w:rPr>
                <w:rFonts w:ascii="Gill Sans MT" w:hAnsi="Gill Sans MT"/>
                <w:lang w:val="en"/>
              </w:rPr>
              <w:t>Support the wider HR function with changes to policies and procedures and the delivery of organisational development within the school.</w:t>
            </w:r>
          </w:p>
          <w:p w:rsidR="00EC64E1" w:rsidRPr="00800348" w:rsidRDefault="00EC64E1" w:rsidP="00EC64E1">
            <w:pPr>
              <w:pStyle w:val="NoSpacing"/>
              <w:numPr>
                <w:ilvl w:val="0"/>
                <w:numId w:val="15"/>
              </w:numPr>
              <w:rPr>
                <w:rFonts w:ascii="Gill Sans MT" w:hAnsi="Gill Sans MT"/>
                <w:lang w:val="en"/>
              </w:rPr>
            </w:pPr>
            <w:r w:rsidRPr="00C67758">
              <w:rPr>
                <w:rFonts w:ascii="Gill Sans MT" w:hAnsi="Gill Sans MT" w:cs="Helvetica"/>
                <w:lang w:val="en"/>
              </w:rPr>
              <w:t xml:space="preserve">Provide support on training needs, identifying gaps and possible solutions for individuals and groups of staff working with </w:t>
            </w:r>
            <w:r>
              <w:rPr>
                <w:rFonts w:ascii="Gill Sans MT" w:hAnsi="Gill Sans MT" w:cs="Helvetica"/>
                <w:lang w:val="en"/>
              </w:rPr>
              <w:t>senior managers, line managers and staff</w:t>
            </w:r>
            <w:r w:rsidRPr="00C67758">
              <w:rPr>
                <w:rFonts w:ascii="Gill Sans MT" w:hAnsi="Gill Sans MT" w:cs="Helvetica"/>
                <w:lang w:val="en"/>
              </w:rPr>
              <w:t xml:space="preserve">. </w:t>
            </w:r>
          </w:p>
          <w:p w:rsidR="00800348" w:rsidRPr="00C67758" w:rsidRDefault="00800348" w:rsidP="00800348">
            <w:pPr>
              <w:pStyle w:val="NoSpacing"/>
              <w:numPr>
                <w:ilvl w:val="0"/>
                <w:numId w:val="15"/>
              </w:numPr>
              <w:rPr>
                <w:rFonts w:ascii="Gill Sans MT" w:eastAsia="Times New Roman" w:hAnsi="Gill Sans MT"/>
                <w:lang w:eastAsia="en-GB"/>
              </w:rPr>
            </w:pPr>
            <w:r w:rsidRPr="00C67758">
              <w:rPr>
                <w:rFonts w:ascii="Gill Sans MT" w:hAnsi="Gill Sans MT"/>
              </w:rPr>
              <w:t>Monitor</w:t>
            </w:r>
            <w:r>
              <w:rPr>
                <w:rFonts w:ascii="Gill Sans MT" w:hAnsi="Gill Sans MT"/>
              </w:rPr>
              <w:t xml:space="preserve"> the performance management system </w:t>
            </w:r>
            <w:r w:rsidRPr="00C67758">
              <w:rPr>
                <w:rFonts w:ascii="Gill Sans MT" w:hAnsi="Gill Sans MT"/>
              </w:rPr>
              <w:t xml:space="preserve">for </w:t>
            </w:r>
            <w:r>
              <w:rPr>
                <w:rFonts w:ascii="Gill Sans MT" w:hAnsi="Gill Sans MT"/>
              </w:rPr>
              <w:t>teaching and support</w:t>
            </w:r>
            <w:r w:rsidRPr="00C67758">
              <w:rPr>
                <w:rFonts w:ascii="Gill Sans MT" w:hAnsi="Gill Sans MT"/>
              </w:rPr>
              <w:t xml:space="preserve"> staff, sending r</w:t>
            </w:r>
            <w:r>
              <w:rPr>
                <w:rFonts w:ascii="Gill Sans MT" w:hAnsi="Gill Sans MT"/>
              </w:rPr>
              <w:t>eminder alerts to line managers</w:t>
            </w:r>
            <w:r w:rsidRPr="00C67758">
              <w:rPr>
                <w:rFonts w:ascii="Gill Sans MT" w:hAnsi="Gill Sans MT"/>
              </w:rPr>
              <w:t xml:space="preserve">. </w:t>
            </w:r>
          </w:p>
          <w:p w:rsidR="00EC64E1" w:rsidRPr="00785580" w:rsidRDefault="00EC64E1" w:rsidP="00EC64E1">
            <w:pPr>
              <w:pStyle w:val="NoSpacing"/>
              <w:numPr>
                <w:ilvl w:val="0"/>
                <w:numId w:val="15"/>
              </w:numPr>
              <w:rPr>
                <w:rFonts w:ascii="Gill Sans MT" w:hAnsi="Gill Sans MT"/>
                <w:lang w:val="en-US"/>
              </w:rPr>
            </w:pPr>
            <w:r w:rsidRPr="00C67758">
              <w:rPr>
                <w:rFonts w:ascii="Gill Sans MT" w:hAnsi="Gill Sans MT" w:cs="Arial"/>
                <w:lang w:val="en-US"/>
              </w:rPr>
              <w:t>Administer exit interviews with all exiting staff</w:t>
            </w:r>
            <w:r>
              <w:rPr>
                <w:rFonts w:ascii="Gill Sans MT" w:hAnsi="Gill Sans MT" w:cs="Arial"/>
                <w:lang w:val="en-US"/>
              </w:rPr>
              <w:t>.</w:t>
            </w:r>
          </w:p>
          <w:p w:rsidR="00800348" w:rsidRDefault="00800348" w:rsidP="00800348">
            <w:pPr>
              <w:pStyle w:val="NoSpacing"/>
              <w:numPr>
                <w:ilvl w:val="0"/>
                <w:numId w:val="15"/>
              </w:numPr>
              <w:rPr>
                <w:rFonts w:ascii="Gill Sans MT" w:hAnsi="Gill Sans MT"/>
                <w:lang w:val="en"/>
              </w:rPr>
            </w:pPr>
            <w:r w:rsidRPr="00C67758">
              <w:rPr>
                <w:rFonts w:ascii="Gill Sans MT" w:hAnsi="Gill Sans MT"/>
                <w:lang w:val="en"/>
              </w:rPr>
              <w:t>Maintain accurate absence records, monitoring and reporting on absence information as required</w:t>
            </w:r>
            <w:r>
              <w:rPr>
                <w:rFonts w:ascii="Gill Sans MT" w:hAnsi="Gill Sans MT"/>
                <w:lang w:val="en"/>
              </w:rPr>
              <w:t>.</w:t>
            </w:r>
          </w:p>
          <w:p w:rsidR="00800348" w:rsidRDefault="00800348" w:rsidP="00800348">
            <w:pPr>
              <w:pStyle w:val="NoSpacing"/>
              <w:numPr>
                <w:ilvl w:val="0"/>
                <w:numId w:val="15"/>
              </w:numPr>
              <w:rPr>
                <w:rFonts w:ascii="Gill Sans MT" w:hAnsi="Gill Sans MT"/>
                <w:lang w:val="en"/>
              </w:rPr>
            </w:pPr>
            <w:r>
              <w:rPr>
                <w:rFonts w:ascii="Gill Sans MT" w:hAnsi="Gill Sans MT"/>
                <w:lang w:val="en"/>
              </w:rPr>
              <w:t>S</w:t>
            </w:r>
            <w:r w:rsidRPr="00C67758">
              <w:rPr>
                <w:rFonts w:ascii="Gill Sans MT" w:hAnsi="Gill Sans MT"/>
                <w:lang w:val="en"/>
              </w:rPr>
              <w:t>upport good absence management control including return to work interview to reduce the impact of long term absence in line with school policy</w:t>
            </w:r>
            <w:r>
              <w:rPr>
                <w:rFonts w:ascii="Gill Sans MT" w:hAnsi="Gill Sans MT"/>
                <w:lang w:val="en"/>
              </w:rPr>
              <w:t>.</w:t>
            </w:r>
          </w:p>
          <w:p w:rsidR="00800348" w:rsidRDefault="00800348" w:rsidP="00800348">
            <w:pPr>
              <w:pStyle w:val="NoSpacing"/>
              <w:numPr>
                <w:ilvl w:val="0"/>
                <w:numId w:val="15"/>
              </w:numPr>
              <w:rPr>
                <w:rFonts w:ascii="Gill Sans MT" w:hAnsi="Gill Sans MT"/>
                <w:lang w:val="en"/>
              </w:rPr>
            </w:pPr>
            <w:r w:rsidRPr="00C67758">
              <w:rPr>
                <w:rFonts w:ascii="Gill Sans MT" w:eastAsia="Times New Roman" w:hAnsi="Gill Sans MT"/>
                <w:lang w:eastAsia="en-GB"/>
              </w:rPr>
              <w:t>Support managers</w:t>
            </w:r>
            <w:r>
              <w:rPr>
                <w:rFonts w:ascii="Gill Sans MT" w:eastAsia="Times New Roman" w:hAnsi="Gill Sans MT"/>
                <w:lang w:eastAsia="en-GB"/>
              </w:rPr>
              <w:t xml:space="preserve"> </w:t>
            </w:r>
            <w:r>
              <w:rPr>
                <w:rFonts w:ascii="Gill Sans MT" w:eastAsia="Times New Roman" w:hAnsi="Gill Sans MT"/>
                <w:lang w:eastAsia="en-GB"/>
              </w:rPr>
              <w:t xml:space="preserve">and existing </w:t>
            </w:r>
            <w:r>
              <w:rPr>
                <w:rFonts w:ascii="Gill Sans MT" w:eastAsia="Times New Roman" w:hAnsi="Gill Sans MT"/>
                <w:lang w:eastAsia="en-GB"/>
              </w:rPr>
              <w:t>HR Advisor</w:t>
            </w:r>
            <w:r w:rsidRPr="00C67758">
              <w:rPr>
                <w:rFonts w:ascii="Gill Sans MT" w:eastAsia="Times New Roman" w:hAnsi="Gill Sans MT"/>
                <w:lang w:eastAsia="en-GB"/>
              </w:rPr>
              <w:t xml:space="preserve"> in recruitment and selection of staff,</w:t>
            </w:r>
            <w:r w:rsidRPr="00C67758">
              <w:rPr>
                <w:rFonts w:ascii="Gill Sans MT" w:hAnsi="Gill Sans MT"/>
                <w:lang w:val="en"/>
              </w:rPr>
              <w:t xml:space="preserve"> arranging and facilitating interview days and </w:t>
            </w:r>
            <w:r>
              <w:rPr>
                <w:rFonts w:ascii="Gill Sans MT" w:hAnsi="Gill Sans MT"/>
                <w:lang w:val="en"/>
              </w:rPr>
              <w:t xml:space="preserve">overseeing </w:t>
            </w:r>
            <w:r w:rsidRPr="00C67758">
              <w:rPr>
                <w:rFonts w:ascii="Gill Sans MT" w:hAnsi="Gill Sans MT"/>
                <w:lang w:val="en"/>
              </w:rPr>
              <w:t xml:space="preserve">the interview and selection process.  </w:t>
            </w:r>
          </w:p>
          <w:p w:rsidR="00800348" w:rsidRPr="00FB44C4" w:rsidRDefault="00800348" w:rsidP="00800348">
            <w:pPr>
              <w:pStyle w:val="NoSpacing"/>
              <w:numPr>
                <w:ilvl w:val="0"/>
                <w:numId w:val="15"/>
              </w:numPr>
              <w:rPr>
                <w:rFonts w:ascii="Gill Sans MT" w:hAnsi="Gill Sans MT"/>
                <w:lang w:eastAsia="en-GB"/>
              </w:rPr>
            </w:pPr>
            <w:r>
              <w:rPr>
                <w:rFonts w:ascii="Gill Sans MT" w:hAnsi="Gill Sans MT"/>
                <w:lang w:eastAsia="en-GB"/>
              </w:rPr>
              <w:t>U</w:t>
            </w:r>
            <w:r w:rsidRPr="00FB44C4">
              <w:rPr>
                <w:rFonts w:ascii="Gill Sans MT" w:hAnsi="Gill Sans MT"/>
                <w:lang w:eastAsia="en-GB"/>
              </w:rPr>
              <w:t>pdat</w:t>
            </w:r>
            <w:r>
              <w:rPr>
                <w:rFonts w:ascii="Gill Sans MT" w:hAnsi="Gill Sans MT"/>
                <w:lang w:eastAsia="en-GB"/>
              </w:rPr>
              <w:t>e</w:t>
            </w:r>
            <w:r w:rsidRPr="00FB44C4">
              <w:rPr>
                <w:rFonts w:ascii="Gill Sans MT" w:hAnsi="Gill Sans MT"/>
                <w:lang w:eastAsia="en-GB"/>
              </w:rPr>
              <w:t xml:space="preserve"> and maintain the HR Information System</w:t>
            </w:r>
            <w:r>
              <w:rPr>
                <w:rFonts w:ascii="Gill Sans MT" w:hAnsi="Gill Sans MT"/>
                <w:lang w:eastAsia="en-GB"/>
              </w:rPr>
              <w:t xml:space="preserve">. Provide </w:t>
            </w:r>
            <w:r w:rsidRPr="00FB44C4">
              <w:rPr>
                <w:rFonts w:ascii="Gill Sans MT" w:hAnsi="Gill Sans MT"/>
                <w:lang w:eastAsia="en-GB"/>
              </w:rPr>
              <w:t xml:space="preserve">and </w:t>
            </w:r>
            <w:r>
              <w:rPr>
                <w:rFonts w:ascii="Gill Sans MT" w:hAnsi="Gill Sans MT"/>
                <w:lang w:eastAsia="en-GB"/>
              </w:rPr>
              <w:t>support its use with managers and staff.</w:t>
            </w:r>
          </w:p>
          <w:p w:rsidR="00800348" w:rsidRDefault="00800348" w:rsidP="00800348">
            <w:pPr>
              <w:pStyle w:val="NoSpacing"/>
              <w:numPr>
                <w:ilvl w:val="0"/>
                <w:numId w:val="15"/>
              </w:numPr>
              <w:rPr>
                <w:rFonts w:ascii="Gill Sans MT" w:hAnsi="Gill Sans MT"/>
                <w:lang w:val="en"/>
              </w:rPr>
            </w:pPr>
            <w:r w:rsidRPr="00C67758">
              <w:rPr>
                <w:rFonts w:ascii="Gill Sans MT" w:hAnsi="Gill Sans MT"/>
                <w:lang w:val="en"/>
              </w:rPr>
              <w:t>Main</w:t>
            </w:r>
            <w:r>
              <w:rPr>
                <w:rFonts w:ascii="Gill Sans MT" w:hAnsi="Gill Sans MT"/>
                <w:lang w:val="en"/>
              </w:rPr>
              <w:t>tain procedures to ensure that s</w:t>
            </w:r>
            <w:r w:rsidRPr="00C67758">
              <w:rPr>
                <w:rFonts w:ascii="Gill Sans MT" w:hAnsi="Gill Sans MT"/>
                <w:lang w:val="en"/>
              </w:rPr>
              <w:t>afeguarding of children (including maintenance of the single central record for parent volunteers)</w:t>
            </w:r>
            <w:r>
              <w:rPr>
                <w:rFonts w:ascii="Gill Sans MT" w:hAnsi="Gill Sans MT"/>
                <w:lang w:val="en"/>
              </w:rPr>
              <w:t xml:space="preserve"> are met.</w:t>
            </w:r>
          </w:p>
          <w:p w:rsidR="00785580" w:rsidRPr="00C67758" w:rsidRDefault="00785580" w:rsidP="00785580">
            <w:pPr>
              <w:pStyle w:val="NoSpacing"/>
              <w:numPr>
                <w:ilvl w:val="0"/>
                <w:numId w:val="15"/>
              </w:numPr>
              <w:rPr>
                <w:rFonts w:ascii="Gill Sans MT" w:hAnsi="Gill Sans MT"/>
                <w:lang w:val="en"/>
              </w:rPr>
            </w:pPr>
            <w:r w:rsidRPr="00C67758">
              <w:rPr>
                <w:rFonts w:ascii="Gill Sans MT" w:hAnsi="Gill Sans MT"/>
                <w:lang w:val="en"/>
              </w:rPr>
              <w:t xml:space="preserve">Complete Disclosure and Barring Service (DBS) checks for all parent volunteers. Including attendance at parent volunteer information sessions. </w:t>
            </w:r>
          </w:p>
          <w:p w:rsidR="00785580" w:rsidRPr="00726A2B" w:rsidRDefault="00785580" w:rsidP="00785580">
            <w:pPr>
              <w:pStyle w:val="NoSpacing"/>
              <w:numPr>
                <w:ilvl w:val="0"/>
                <w:numId w:val="15"/>
              </w:numPr>
              <w:rPr>
                <w:rFonts w:ascii="Gill Sans MT" w:hAnsi="Gill Sans MT"/>
                <w:lang w:eastAsia="en-GB"/>
              </w:rPr>
            </w:pPr>
            <w:r w:rsidRPr="00FB44C4">
              <w:rPr>
                <w:rFonts w:ascii="Gill Sans MT" w:hAnsi="Gill Sans MT"/>
                <w:lang w:val="en"/>
              </w:rPr>
              <w:t xml:space="preserve">Maintain an efficient system of reminders in relation to future dates e.g. starters, </w:t>
            </w:r>
            <w:r>
              <w:rPr>
                <w:rFonts w:ascii="Gill Sans MT" w:hAnsi="Gill Sans MT"/>
                <w:lang w:val="en"/>
              </w:rPr>
              <w:t xml:space="preserve">leavers, parent volunteer attendance etc. </w:t>
            </w:r>
          </w:p>
          <w:p w:rsidR="00726A2B" w:rsidRPr="00C67758" w:rsidRDefault="00726A2B" w:rsidP="00726A2B">
            <w:pPr>
              <w:pStyle w:val="NoSpacing"/>
              <w:numPr>
                <w:ilvl w:val="0"/>
                <w:numId w:val="15"/>
              </w:numPr>
              <w:rPr>
                <w:rFonts w:ascii="Gill Sans MT" w:eastAsia="Times New Roman" w:hAnsi="Gill Sans MT"/>
                <w:lang w:eastAsia="en-GB"/>
              </w:rPr>
            </w:pPr>
            <w:r w:rsidRPr="00C67758">
              <w:rPr>
                <w:rFonts w:ascii="Gill Sans MT" w:hAnsi="Gill Sans MT"/>
              </w:rPr>
              <w:t xml:space="preserve">Monitor probationary periods for all staff, sending reminder alerts to line managers and collating probationary documentation. </w:t>
            </w:r>
          </w:p>
          <w:p w:rsidR="00C67758" w:rsidRPr="00800348" w:rsidRDefault="00A61E0C" w:rsidP="00C67758">
            <w:pPr>
              <w:pStyle w:val="NoSpacing"/>
              <w:numPr>
                <w:ilvl w:val="0"/>
                <w:numId w:val="15"/>
              </w:numPr>
              <w:rPr>
                <w:rFonts w:ascii="Gill Sans MT" w:eastAsia="Times New Roman" w:hAnsi="Gill Sans MT"/>
                <w:lang w:eastAsia="en-GB"/>
              </w:rPr>
            </w:pPr>
            <w:r w:rsidRPr="00C67758">
              <w:rPr>
                <w:rFonts w:ascii="Gill Sans MT" w:hAnsi="Gill Sans MT" w:cs="Arial"/>
                <w:lang w:val="en-US"/>
              </w:rPr>
              <w:t>Keep up to date with employment legislation, attending seminars as necessary.</w:t>
            </w:r>
          </w:p>
          <w:p w:rsidR="00800348" w:rsidRPr="00EC64E1" w:rsidRDefault="00800348" w:rsidP="00C67758">
            <w:pPr>
              <w:pStyle w:val="NoSpacing"/>
              <w:numPr>
                <w:ilvl w:val="0"/>
                <w:numId w:val="15"/>
              </w:numPr>
              <w:rPr>
                <w:rFonts w:ascii="Gill Sans MT" w:eastAsia="Times New Roman" w:hAnsi="Gill Sans MT"/>
                <w:lang w:eastAsia="en-GB"/>
              </w:rPr>
            </w:pPr>
            <w:r>
              <w:rPr>
                <w:rFonts w:ascii="Gill Sans MT" w:hAnsi="Gill Sans MT" w:cs="Arial"/>
                <w:lang w:val="en-US"/>
              </w:rPr>
              <w:t>Take ownership of project work, both ad hoc and planned and see it through to completion.</w:t>
            </w:r>
          </w:p>
          <w:p w:rsidR="00EC64E1" w:rsidRPr="00C67758" w:rsidRDefault="00EC64E1" w:rsidP="00C67758">
            <w:pPr>
              <w:pStyle w:val="NoSpacing"/>
              <w:numPr>
                <w:ilvl w:val="0"/>
                <w:numId w:val="15"/>
              </w:numPr>
              <w:rPr>
                <w:rFonts w:ascii="Gill Sans MT" w:eastAsia="Times New Roman" w:hAnsi="Gill Sans MT"/>
                <w:lang w:eastAsia="en-GB"/>
              </w:rPr>
            </w:pPr>
            <w:r>
              <w:rPr>
                <w:rFonts w:ascii="Gill Sans MT" w:hAnsi="Gill Sans MT"/>
              </w:rPr>
              <w:t>A</w:t>
            </w:r>
            <w:r>
              <w:rPr>
                <w:rFonts w:ascii="Gill Sans MT" w:hAnsi="Gill Sans MT"/>
              </w:rPr>
              <w:t xml:space="preserve">ny other duties as reasonably requested by </w:t>
            </w:r>
            <w:r>
              <w:rPr>
                <w:rFonts w:ascii="Gill Sans MT" w:hAnsi="Gill Sans MT"/>
              </w:rPr>
              <w:t>the HR Manager and/or Headmistress.</w:t>
            </w:r>
          </w:p>
          <w:p w:rsidR="005665AC" w:rsidRDefault="005665AC" w:rsidP="000C1C0A">
            <w:pPr>
              <w:pStyle w:val="NoSpacing"/>
              <w:rPr>
                <w:rFonts w:ascii="Gill Sans MT" w:hAnsi="Gill Sans MT"/>
              </w:rPr>
            </w:pPr>
            <w:r w:rsidRPr="00C67758">
              <w:br/>
            </w:r>
            <w:r w:rsidR="00FB44C4">
              <w:rPr>
                <w:rFonts w:ascii="Gill Sans MT" w:hAnsi="Gill Sans MT"/>
              </w:rPr>
              <w:t>The</w:t>
            </w:r>
            <w:r w:rsidRPr="005665AC">
              <w:rPr>
                <w:rFonts w:ascii="Gill Sans MT" w:hAnsi="Gill Sans MT"/>
              </w:rPr>
              <w:t xml:space="preserve"> role will be mainly based</w:t>
            </w:r>
            <w:r w:rsidR="00FB44C4">
              <w:rPr>
                <w:rFonts w:ascii="Gill Sans MT" w:hAnsi="Gill Sans MT"/>
              </w:rPr>
              <w:t xml:space="preserve"> at the Prep School</w:t>
            </w:r>
            <w:r w:rsidRPr="005665AC">
              <w:rPr>
                <w:rFonts w:ascii="Gill Sans MT" w:hAnsi="Gill Sans MT"/>
              </w:rPr>
              <w:t xml:space="preserve">, although </w:t>
            </w:r>
            <w:r w:rsidR="00FB44C4">
              <w:rPr>
                <w:rFonts w:ascii="Gill Sans MT" w:hAnsi="Gill Sans MT"/>
              </w:rPr>
              <w:t>there</w:t>
            </w:r>
            <w:r w:rsidRPr="005665AC">
              <w:rPr>
                <w:rFonts w:ascii="Gill Sans MT" w:hAnsi="Gill Sans MT"/>
              </w:rPr>
              <w:t xml:space="preserve"> </w:t>
            </w:r>
            <w:r w:rsidR="00FB44C4">
              <w:rPr>
                <w:rFonts w:ascii="Gill Sans MT" w:hAnsi="Gill Sans MT"/>
              </w:rPr>
              <w:t>is the need to travel to the Senior School from time to time.</w:t>
            </w:r>
          </w:p>
          <w:p w:rsidR="000C1C0A" w:rsidRPr="005665AC" w:rsidRDefault="000C1C0A" w:rsidP="000C1C0A">
            <w:pPr>
              <w:pStyle w:val="NoSpacing"/>
              <w:rPr>
                <w:rFonts w:ascii="Gill Sans MT" w:hAnsi="Gill Sans MT"/>
              </w:rPr>
            </w:pPr>
          </w:p>
        </w:tc>
      </w:tr>
    </w:tbl>
    <w:p w:rsidR="000C1C0A" w:rsidRDefault="00E86D7F" w:rsidP="00E86D7F">
      <w:pPr>
        <w:pStyle w:val="NoSpacing"/>
        <w:ind w:left="2880" w:firstLine="720"/>
        <w:rPr>
          <w:rFonts w:ascii="Gill Sans MT" w:hAnsi="Gill Sans MT"/>
          <w:b/>
        </w:rPr>
      </w:pPr>
      <w:r w:rsidRPr="007F085A">
        <w:rPr>
          <w:b/>
          <w:noProof/>
        </w:rPr>
        <w:lastRenderedPageBreak/>
        <w:drawing>
          <wp:inline distT="0" distB="0" distL="0" distR="0" wp14:anchorId="16FB87FB" wp14:editId="4A9C5597">
            <wp:extent cx="1304925" cy="1009650"/>
            <wp:effectExtent l="0" t="0" r="9525" b="0"/>
            <wp:docPr id="3" name="Picture 3" descr="New Pr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rep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009650"/>
                    </a:xfrm>
                    <a:prstGeom prst="rect">
                      <a:avLst/>
                    </a:prstGeom>
                    <a:noFill/>
                    <a:ln>
                      <a:noFill/>
                    </a:ln>
                  </pic:spPr>
                </pic:pic>
              </a:graphicData>
            </a:graphic>
          </wp:inline>
        </w:drawing>
      </w:r>
    </w:p>
    <w:p w:rsidR="000C1C0A" w:rsidRDefault="000C1C0A" w:rsidP="000C1C0A">
      <w:pPr>
        <w:pStyle w:val="NoSpacing"/>
        <w:jc w:val="center"/>
        <w:rPr>
          <w:rFonts w:ascii="Gill Sans MT" w:hAnsi="Gill Sans MT"/>
          <w:b/>
        </w:rPr>
      </w:pPr>
    </w:p>
    <w:p w:rsidR="000C1C0A" w:rsidRDefault="000C1C0A" w:rsidP="00FB44C4">
      <w:pPr>
        <w:pStyle w:val="NoSpacing"/>
        <w:rPr>
          <w:rFonts w:ascii="Gill Sans MT" w:hAnsi="Gill Sans MT"/>
          <w:b/>
        </w:rPr>
      </w:pPr>
    </w:p>
    <w:p w:rsidR="000820C0" w:rsidRPr="000820C0" w:rsidRDefault="000820C0" w:rsidP="000820C0">
      <w:pPr>
        <w:spacing w:after="0" w:line="240" w:lineRule="auto"/>
        <w:jc w:val="center"/>
        <w:rPr>
          <w:rFonts w:ascii="Gill Sans MT" w:eastAsia="Times New Roman" w:hAnsi="Gill Sans MT" w:cs="Times New Roman"/>
          <w:b/>
        </w:rPr>
      </w:pPr>
      <w:r w:rsidRPr="000820C0">
        <w:rPr>
          <w:rFonts w:ascii="Gill Sans MT" w:eastAsia="Times New Roman" w:hAnsi="Gill Sans MT" w:cs="Times New Roman"/>
          <w:b/>
        </w:rPr>
        <w:t>HR ADVISOR</w:t>
      </w:r>
    </w:p>
    <w:p w:rsidR="000820C0" w:rsidRPr="000820C0" w:rsidRDefault="000820C0" w:rsidP="000820C0">
      <w:pPr>
        <w:spacing w:after="0" w:line="240" w:lineRule="auto"/>
        <w:jc w:val="center"/>
        <w:rPr>
          <w:rFonts w:ascii="Gill Sans MT" w:eastAsia="Times New Roman" w:hAnsi="Gill Sans MT" w:cs="Times New Roman"/>
          <w:b/>
        </w:rPr>
      </w:pPr>
      <w:r w:rsidRPr="000820C0">
        <w:rPr>
          <w:rFonts w:ascii="Gill Sans MT" w:eastAsia="Times New Roman" w:hAnsi="Gill Sans MT" w:cs="Times New Roman"/>
          <w:b/>
        </w:rPr>
        <w:t>PERSON SPECIFICATION</w:t>
      </w:r>
    </w:p>
    <w:p w:rsidR="000820C0" w:rsidRPr="000820C0" w:rsidRDefault="000820C0" w:rsidP="000820C0">
      <w:pPr>
        <w:spacing w:after="0" w:line="240" w:lineRule="auto"/>
        <w:jc w:val="both"/>
        <w:rPr>
          <w:rFonts w:ascii="Gill Sans MT" w:eastAsia="Times New Roman" w:hAnsi="Gill Sans MT" w:cs="Times New Roman"/>
          <w:b/>
        </w:rPr>
      </w:pPr>
    </w:p>
    <w:tbl>
      <w:tblPr>
        <w:tblStyle w:val="TableGrid1"/>
        <w:tblW w:w="0" w:type="auto"/>
        <w:tblLook w:val="04A0" w:firstRow="1" w:lastRow="0" w:firstColumn="1" w:lastColumn="0" w:noHBand="0" w:noVBand="1"/>
      </w:tblPr>
      <w:tblGrid>
        <w:gridCol w:w="3256"/>
        <w:gridCol w:w="5760"/>
      </w:tblGrid>
      <w:tr w:rsidR="000820C0" w:rsidRPr="000820C0" w:rsidTr="000A4CE2">
        <w:trPr>
          <w:trHeight w:val="2807"/>
        </w:trPr>
        <w:tc>
          <w:tcPr>
            <w:tcW w:w="3256" w:type="dxa"/>
          </w:tcPr>
          <w:p w:rsidR="000820C0" w:rsidRPr="000820C0" w:rsidRDefault="000820C0" w:rsidP="000820C0">
            <w:pPr>
              <w:jc w:val="both"/>
              <w:rPr>
                <w:rFonts w:ascii="Gill Sans MT" w:eastAsia="Times New Roman" w:hAnsi="Gill Sans MT" w:cs="Times New Roman"/>
                <w:sz w:val="22"/>
                <w:szCs w:val="22"/>
              </w:rPr>
            </w:pPr>
            <w:r w:rsidRPr="000820C0">
              <w:rPr>
                <w:rFonts w:ascii="Gill Sans MT" w:eastAsia="Times New Roman" w:hAnsi="Gill Sans MT" w:cs="Times New Roman"/>
                <w:sz w:val="22"/>
                <w:szCs w:val="22"/>
              </w:rPr>
              <w:t>Qualifications and experience</w:t>
            </w:r>
          </w:p>
        </w:tc>
        <w:tc>
          <w:tcPr>
            <w:tcW w:w="5760" w:type="dxa"/>
          </w:tcPr>
          <w:p w:rsidR="000820C0" w:rsidRPr="000820C0" w:rsidRDefault="000820C0" w:rsidP="000820C0">
            <w:pPr>
              <w:numPr>
                <w:ilvl w:val="0"/>
                <w:numId w:val="17"/>
              </w:numPr>
              <w:ind w:left="317" w:hanging="283"/>
              <w:rPr>
                <w:rFonts w:ascii="Gill Sans MT" w:eastAsia="Times New Roman" w:hAnsi="Gill Sans MT" w:cs="Arial"/>
                <w:b/>
                <w:bCs/>
                <w:sz w:val="22"/>
                <w:szCs w:val="22"/>
                <w:lang w:val="en"/>
              </w:rPr>
            </w:pPr>
            <w:r w:rsidRPr="000820C0">
              <w:rPr>
                <w:rFonts w:ascii="Gill Sans MT" w:eastAsia="Calibri" w:hAnsi="Gill Sans MT" w:cs="Times New Roman"/>
                <w:sz w:val="22"/>
                <w:szCs w:val="22"/>
                <w:lang w:val="en"/>
              </w:rPr>
              <w:t xml:space="preserve">Previously worked </w:t>
            </w:r>
            <w:r w:rsidR="000A4CE2">
              <w:rPr>
                <w:rFonts w:ascii="Gill Sans MT" w:eastAsia="Calibri" w:hAnsi="Gill Sans MT" w:cs="Times New Roman"/>
                <w:sz w:val="22"/>
                <w:szCs w:val="22"/>
                <w:lang w:val="en"/>
              </w:rPr>
              <w:t>in a similar role</w:t>
            </w:r>
            <w:r w:rsidR="00E86D7F">
              <w:rPr>
                <w:rFonts w:ascii="Gill Sans MT" w:eastAsia="Calibri" w:hAnsi="Gill Sans MT" w:cs="Times New Roman"/>
                <w:sz w:val="22"/>
                <w:szCs w:val="22"/>
                <w:lang w:val="en"/>
              </w:rPr>
              <w:t>.</w:t>
            </w:r>
          </w:p>
          <w:p w:rsidR="000820C0" w:rsidRPr="000820C0" w:rsidRDefault="000820C0" w:rsidP="000820C0">
            <w:pPr>
              <w:numPr>
                <w:ilvl w:val="0"/>
                <w:numId w:val="17"/>
              </w:numPr>
              <w:ind w:left="317" w:hanging="283"/>
              <w:rPr>
                <w:rFonts w:ascii="Gill Sans MT" w:eastAsia="Calibri" w:hAnsi="Gill Sans MT" w:cs="Times New Roman"/>
                <w:sz w:val="22"/>
                <w:szCs w:val="22"/>
                <w:lang w:val="en"/>
              </w:rPr>
            </w:pPr>
            <w:r w:rsidRPr="000820C0">
              <w:rPr>
                <w:rFonts w:ascii="Gill Sans MT" w:eastAsia="Calibri" w:hAnsi="Gill Sans MT" w:cs="Times New Roman"/>
                <w:sz w:val="22"/>
                <w:szCs w:val="22"/>
                <w:lang w:val="en"/>
              </w:rPr>
              <w:t>Have or is studying towards CIPD</w:t>
            </w:r>
            <w:r w:rsidR="00E86D7F">
              <w:rPr>
                <w:rFonts w:ascii="Gill Sans MT" w:eastAsia="Calibri" w:hAnsi="Gill Sans MT" w:cs="Times New Roman"/>
                <w:sz w:val="22"/>
                <w:szCs w:val="22"/>
                <w:lang w:val="en"/>
              </w:rPr>
              <w:t>.</w:t>
            </w:r>
          </w:p>
          <w:p w:rsidR="000820C0" w:rsidRPr="000820C0" w:rsidRDefault="000820C0" w:rsidP="000820C0">
            <w:pPr>
              <w:numPr>
                <w:ilvl w:val="0"/>
                <w:numId w:val="17"/>
              </w:numPr>
              <w:ind w:left="317" w:hanging="283"/>
              <w:rPr>
                <w:rFonts w:ascii="Gill Sans MT" w:eastAsia="Calibri" w:hAnsi="Gill Sans MT" w:cs="Times New Roman"/>
                <w:sz w:val="22"/>
                <w:szCs w:val="22"/>
                <w:lang w:val="en"/>
              </w:rPr>
            </w:pPr>
            <w:r w:rsidRPr="000820C0">
              <w:rPr>
                <w:rFonts w:ascii="Gill Sans MT" w:eastAsia="Calibri" w:hAnsi="Gill Sans MT" w:cs="Times New Roman"/>
                <w:sz w:val="22"/>
                <w:szCs w:val="22"/>
                <w:lang w:val="en"/>
              </w:rPr>
              <w:t>Experience of using Microsoft Word and</w:t>
            </w:r>
            <w:r w:rsidR="00E86D7F">
              <w:rPr>
                <w:rFonts w:ascii="Gill Sans MT" w:eastAsia="Calibri" w:hAnsi="Gill Sans MT" w:cs="Times New Roman"/>
                <w:sz w:val="22"/>
                <w:szCs w:val="22"/>
                <w:lang w:val="en"/>
              </w:rPr>
              <w:t xml:space="preserve"> Excel, including reporting, </w:t>
            </w:r>
            <w:r w:rsidRPr="000820C0">
              <w:rPr>
                <w:rFonts w:ascii="Gill Sans MT" w:eastAsia="Calibri" w:hAnsi="Gill Sans MT" w:cs="Times New Roman"/>
                <w:sz w:val="22"/>
                <w:szCs w:val="22"/>
                <w:lang w:val="en"/>
              </w:rPr>
              <w:t>Intermediate level is essential.</w:t>
            </w:r>
          </w:p>
          <w:p w:rsidR="000820C0" w:rsidRPr="000820C0" w:rsidRDefault="000820C0" w:rsidP="000820C0">
            <w:pPr>
              <w:numPr>
                <w:ilvl w:val="0"/>
                <w:numId w:val="17"/>
              </w:numPr>
              <w:ind w:left="317" w:hanging="283"/>
              <w:rPr>
                <w:rFonts w:ascii="Gill Sans MT" w:eastAsia="Calibri" w:hAnsi="Gill Sans MT" w:cs="Times New Roman"/>
                <w:sz w:val="22"/>
                <w:szCs w:val="22"/>
                <w:lang w:val="en"/>
              </w:rPr>
            </w:pPr>
            <w:r w:rsidRPr="000820C0">
              <w:rPr>
                <w:rFonts w:ascii="Gill Sans MT" w:eastAsia="Calibri" w:hAnsi="Gill Sans MT" w:cs="Times New Roman"/>
                <w:sz w:val="22"/>
                <w:szCs w:val="22"/>
                <w:lang w:val="en"/>
              </w:rPr>
              <w:t>Experience of using an HR system would be useful, but is not essential.</w:t>
            </w:r>
          </w:p>
          <w:p w:rsidR="000820C0" w:rsidRPr="000820C0" w:rsidRDefault="000820C0" w:rsidP="000820C0">
            <w:pPr>
              <w:numPr>
                <w:ilvl w:val="0"/>
                <w:numId w:val="17"/>
              </w:numPr>
              <w:ind w:left="317" w:hanging="283"/>
              <w:rPr>
                <w:rFonts w:ascii="Gill Sans MT" w:eastAsia="Times New Roman" w:hAnsi="Gill Sans MT" w:cs="Times New Roman"/>
                <w:sz w:val="22"/>
                <w:szCs w:val="22"/>
              </w:rPr>
            </w:pPr>
            <w:r w:rsidRPr="000820C0">
              <w:rPr>
                <w:rFonts w:ascii="Gill Sans MT" w:eastAsia="Calibri" w:hAnsi="Gill Sans MT" w:cs="Times New Roman"/>
                <w:sz w:val="22"/>
                <w:szCs w:val="22"/>
                <w:lang w:val="en"/>
              </w:rPr>
              <w:t>Experience of answering internal and external queries via telephone, email or in person, as well as assisting visitors and liaising with internal as well as external people at all levels in a confident and courteous manner.</w:t>
            </w:r>
          </w:p>
        </w:tc>
      </w:tr>
      <w:tr w:rsidR="000820C0" w:rsidRPr="000820C0" w:rsidTr="000A4CE2">
        <w:trPr>
          <w:trHeight w:val="1521"/>
        </w:trPr>
        <w:tc>
          <w:tcPr>
            <w:tcW w:w="3256" w:type="dxa"/>
          </w:tcPr>
          <w:p w:rsidR="000820C0" w:rsidRPr="000820C0" w:rsidRDefault="000820C0" w:rsidP="000820C0">
            <w:pPr>
              <w:jc w:val="both"/>
              <w:rPr>
                <w:rFonts w:ascii="Gill Sans MT" w:eastAsia="Times New Roman" w:hAnsi="Gill Sans MT" w:cs="Times New Roman"/>
                <w:sz w:val="22"/>
                <w:szCs w:val="22"/>
              </w:rPr>
            </w:pPr>
            <w:r w:rsidRPr="000820C0">
              <w:rPr>
                <w:rFonts w:ascii="Gill Sans MT" w:eastAsia="Times New Roman" w:hAnsi="Gill Sans MT" w:cs="Times New Roman"/>
                <w:sz w:val="22"/>
                <w:szCs w:val="22"/>
              </w:rPr>
              <w:t>Skills</w:t>
            </w:r>
          </w:p>
        </w:tc>
        <w:tc>
          <w:tcPr>
            <w:tcW w:w="5760" w:type="dxa"/>
          </w:tcPr>
          <w:p w:rsidR="000820C0" w:rsidRPr="000820C0" w:rsidRDefault="000820C0" w:rsidP="000820C0">
            <w:pPr>
              <w:numPr>
                <w:ilvl w:val="0"/>
                <w:numId w:val="16"/>
              </w:numPr>
              <w:ind w:left="317" w:hanging="283"/>
              <w:rPr>
                <w:rFonts w:ascii="Gill Sans MT" w:eastAsia="Calibri" w:hAnsi="Gill Sans MT" w:cs="Times New Roman"/>
                <w:sz w:val="22"/>
                <w:szCs w:val="22"/>
                <w:lang w:val="en"/>
              </w:rPr>
            </w:pPr>
            <w:r w:rsidRPr="000820C0">
              <w:rPr>
                <w:rFonts w:ascii="Gill Sans MT" w:eastAsia="Calibri" w:hAnsi="Gill Sans MT" w:cs="Times New Roman"/>
                <w:sz w:val="22"/>
                <w:szCs w:val="22"/>
                <w:lang w:val="en"/>
              </w:rPr>
              <w:t>Excellent communication skills with a courteous, diplomatic and flexible approach towards colleagues.</w:t>
            </w:r>
          </w:p>
          <w:p w:rsidR="000820C0" w:rsidRPr="000820C0" w:rsidRDefault="000820C0" w:rsidP="000820C0">
            <w:pPr>
              <w:numPr>
                <w:ilvl w:val="0"/>
                <w:numId w:val="16"/>
              </w:numPr>
              <w:ind w:left="317" w:hanging="283"/>
              <w:contextualSpacing/>
              <w:jc w:val="both"/>
              <w:rPr>
                <w:rFonts w:ascii="Gill Sans MT" w:eastAsia="Times New Roman" w:hAnsi="Gill Sans MT" w:cs="Times New Roman"/>
                <w:sz w:val="22"/>
                <w:szCs w:val="22"/>
              </w:rPr>
            </w:pPr>
            <w:r w:rsidRPr="000820C0">
              <w:rPr>
                <w:rFonts w:ascii="Gill Sans MT" w:eastAsia="Calibri" w:hAnsi="Gill Sans MT" w:cs="Times New Roman"/>
                <w:sz w:val="22"/>
                <w:szCs w:val="22"/>
                <w:lang w:val="en"/>
              </w:rPr>
              <w:t>Good knowledge of HR policies and procedures, of current employment legislation, best practice and its application.</w:t>
            </w:r>
          </w:p>
          <w:p w:rsidR="000820C0" w:rsidRPr="000A4CE2" w:rsidRDefault="000820C0" w:rsidP="000820C0">
            <w:pPr>
              <w:numPr>
                <w:ilvl w:val="0"/>
                <w:numId w:val="16"/>
              </w:numPr>
              <w:ind w:left="317" w:hanging="283"/>
              <w:rPr>
                <w:rFonts w:ascii="Gill Sans MT" w:eastAsia="Times New Roman" w:hAnsi="Gill Sans MT" w:cs="Times New Roman"/>
                <w:sz w:val="22"/>
                <w:szCs w:val="22"/>
              </w:rPr>
            </w:pPr>
            <w:r w:rsidRPr="000820C0">
              <w:rPr>
                <w:rFonts w:ascii="Gill Sans MT" w:eastAsia="Calibri" w:hAnsi="Gill Sans MT" w:cs="Times New Roman"/>
                <w:sz w:val="22"/>
                <w:szCs w:val="22"/>
                <w:lang w:val="en"/>
              </w:rPr>
              <w:t>Excellent communication skills both written and verbal</w:t>
            </w:r>
            <w:r w:rsidR="00E86D7F">
              <w:rPr>
                <w:rFonts w:ascii="Gill Sans MT" w:eastAsia="Calibri" w:hAnsi="Gill Sans MT" w:cs="Times New Roman"/>
                <w:sz w:val="22"/>
                <w:szCs w:val="22"/>
                <w:lang w:val="en"/>
              </w:rPr>
              <w:t>.</w:t>
            </w:r>
          </w:p>
          <w:p w:rsidR="000A4CE2" w:rsidRPr="000A4CE2" w:rsidRDefault="000A4CE2" w:rsidP="000A4CE2">
            <w:pPr>
              <w:numPr>
                <w:ilvl w:val="0"/>
                <w:numId w:val="16"/>
              </w:numPr>
              <w:ind w:left="317" w:hanging="284"/>
              <w:rPr>
                <w:rFonts w:ascii="Gill Sans MT" w:eastAsia="Times New Roman" w:hAnsi="Gill Sans MT" w:cs="Times New Roman"/>
                <w:sz w:val="22"/>
                <w:szCs w:val="22"/>
              </w:rPr>
            </w:pPr>
            <w:r>
              <w:rPr>
                <w:rFonts w:ascii="Gill Sans MT" w:eastAsia="Calibri" w:hAnsi="Gill Sans MT" w:cs="Times New Roman"/>
                <w:sz w:val="22"/>
                <w:szCs w:val="22"/>
                <w:lang w:val="en"/>
              </w:rPr>
              <w:t>A</w:t>
            </w:r>
            <w:r w:rsidRPr="000A4CE2">
              <w:rPr>
                <w:rFonts w:ascii="Gill Sans MT" w:eastAsia="Calibri" w:hAnsi="Gill Sans MT" w:cs="Times New Roman"/>
                <w:sz w:val="22"/>
                <w:szCs w:val="22"/>
                <w:lang w:val="en"/>
              </w:rPr>
              <w:t>bility to work unsupervised and on own initiative</w:t>
            </w:r>
            <w:r w:rsidR="00E86D7F">
              <w:rPr>
                <w:rFonts w:ascii="Gill Sans MT" w:eastAsia="Calibri" w:hAnsi="Gill Sans MT" w:cs="Times New Roman"/>
                <w:sz w:val="22"/>
                <w:szCs w:val="22"/>
                <w:lang w:val="en"/>
              </w:rPr>
              <w:t>.</w:t>
            </w:r>
          </w:p>
          <w:p w:rsidR="000A4CE2" w:rsidRPr="000820C0" w:rsidRDefault="000A4CE2" w:rsidP="000A4CE2">
            <w:pPr>
              <w:ind w:left="34"/>
              <w:rPr>
                <w:rFonts w:ascii="Gill Sans MT" w:eastAsia="Times New Roman" w:hAnsi="Gill Sans MT" w:cs="Times New Roman"/>
                <w:sz w:val="22"/>
                <w:szCs w:val="22"/>
              </w:rPr>
            </w:pPr>
          </w:p>
        </w:tc>
      </w:tr>
      <w:tr w:rsidR="000820C0" w:rsidRPr="000820C0" w:rsidTr="000A4CE2">
        <w:trPr>
          <w:trHeight w:val="3774"/>
        </w:trPr>
        <w:tc>
          <w:tcPr>
            <w:tcW w:w="3256" w:type="dxa"/>
          </w:tcPr>
          <w:p w:rsidR="000820C0" w:rsidRPr="000820C0" w:rsidRDefault="000820C0" w:rsidP="000820C0">
            <w:pPr>
              <w:jc w:val="both"/>
              <w:rPr>
                <w:rFonts w:ascii="Gill Sans MT" w:eastAsia="Times New Roman" w:hAnsi="Gill Sans MT" w:cs="Times New Roman"/>
                <w:sz w:val="22"/>
                <w:szCs w:val="22"/>
              </w:rPr>
            </w:pPr>
            <w:r w:rsidRPr="000820C0">
              <w:rPr>
                <w:rFonts w:ascii="Gill Sans MT" w:eastAsia="Times New Roman" w:hAnsi="Gill Sans MT" w:cs="Times New Roman"/>
                <w:sz w:val="22"/>
                <w:szCs w:val="22"/>
              </w:rPr>
              <w:t>Personal qualities</w:t>
            </w:r>
          </w:p>
        </w:tc>
        <w:tc>
          <w:tcPr>
            <w:tcW w:w="5760" w:type="dxa"/>
          </w:tcPr>
          <w:p w:rsidR="000820C0" w:rsidRPr="000820C0" w:rsidRDefault="000820C0" w:rsidP="000820C0">
            <w:pPr>
              <w:numPr>
                <w:ilvl w:val="0"/>
                <w:numId w:val="16"/>
              </w:numPr>
              <w:ind w:left="317" w:hanging="283"/>
              <w:rPr>
                <w:rFonts w:ascii="Gill Sans MT" w:eastAsia="Calibri" w:hAnsi="Gill Sans MT" w:cs="Times New Roman"/>
                <w:sz w:val="22"/>
                <w:szCs w:val="22"/>
                <w:lang w:val="en"/>
              </w:rPr>
            </w:pPr>
            <w:r w:rsidRPr="000820C0">
              <w:rPr>
                <w:rFonts w:ascii="Gill Sans MT" w:eastAsia="Calibri" w:hAnsi="Gill Sans MT" w:cs="Times New Roman"/>
                <w:sz w:val="22"/>
                <w:szCs w:val="22"/>
                <w:lang w:val="en"/>
              </w:rPr>
              <w:t>The ability to manage your own time and adapt to constantly changing priorities.</w:t>
            </w:r>
          </w:p>
          <w:p w:rsidR="000820C0" w:rsidRPr="000820C0" w:rsidRDefault="000820C0" w:rsidP="000820C0">
            <w:pPr>
              <w:numPr>
                <w:ilvl w:val="0"/>
                <w:numId w:val="16"/>
              </w:numPr>
              <w:ind w:left="317" w:hanging="283"/>
              <w:rPr>
                <w:rFonts w:ascii="Gill Sans MT" w:eastAsia="Times New Roman" w:hAnsi="Gill Sans MT" w:cs="Arial"/>
                <w:sz w:val="22"/>
                <w:szCs w:val="22"/>
                <w:lang w:val="en"/>
              </w:rPr>
            </w:pPr>
            <w:r w:rsidRPr="000820C0">
              <w:rPr>
                <w:rFonts w:ascii="Gill Sans MT" w:eastAsia="Calibri" w:hAnsi="Gill Sans MT" w:cs="Times New Roman"/>
                <w:sz w:val="22"/>
                <w:szCs w:val="22"/>
                <w:lang w:val="en"/>
              </w:rPr>
              <w:t>Ability to communicate verbally with a diverse client group, and to build effective working relationships.</w:t>
            </w:r>
          </w:p>
          <w:p w:rsidR="000820C0" w:rsidRPr="000820C0" w:rsidRDefault="000820C0" w:rsidP="000820C0">
            <w:pPr>
              <w:numPr>
                <w:ilvl w:val="0"/>
                <w:numId w:val="16"/>
              </w:numPr>
              <w:ind w:left="317" w:hanging="283"/>
              <w:rPr>
                <w:rFonts w:ascii="Gill Sans MT" w:eastAsia="Calibri" w:hAnsi="Gill Sans MT" w:cs="Times New Roman"/>
                <w:sz w:val="22"/>
                <w:szCs w:val="22"/>
                <w:lang w:val="en"/>
              </w:rPr>
            </w:pPr>
            <w:r w:rsidRPr="000820C0">
              <w:rPr>
                <w:rFonts w:ascii="Gill Sans MT" w:eastAsia="Calibri" w:hAnsi="Gill Sans MT" w:cs="Times New Roman"/>
                <w:sz w:val="22"/>
                <w:szCs w:val="22"/>
                <w:lang w:val="en"/>
              </w:rPr>
              <w:t>Ability to follow set procedures accurately to specified deadlines.</w:t>
            </w:r>
          </w:p>
          <w:p w:rsidR="000820C0" w:rsidRPr="000820C0" w:rsidRDefault="000820C0" w:rsidP="000820C0">
            <w:pPr>
              <w:numPr>
                <w:ilvl w:val="0"/>
                <w:numId w:val="16"/>
              </w:numPr>
              <w:ind w:left="317" w:hanging="283"/>
              <w:rPr>
                <w:rFonts w:ascii="Gill Sans MT" w:eastAsia="Calibri" w:hAnsi="Gill Sans MT" w:cs="Times New Roman"/>
                <w:sz w:val="22"/>
                <w:szCs w:val="22"/>
                <w:lang w:val="en"/>
              </w:rPr>
            </w:pPr>
            <w:r w:rsidRPr="000820C0">
              <w:rPr>
                <w:rFonts w:ascii="Gill Sans MT" w:eastAsia="Calibri" w:hAnsi="Gill Sans MT" w:cs="Times New Roman"/>
                <w:sz w:val="22"/>
                <w:szCs w:val="22"/>
                <w:lang w:val="en"/>
              </w:rPr>
              <w:t>Conscientious, diligent, trustworthy and able to maintain confidentiality at all times.</w:t>
            </w:r>
          </w:p>
          <w:p w:rsidR="000820C0" w:rsidRPr="000820C0" w:rsidRDefault="000820C0" w:rsidP="000820C0">
            <w:pPr>
              <w:numPr>
                <w:ilvl w:val="0"/>
                <w:numId w:val="16"/>
              </w:numPr>
              <w:ind w:left="317" w:hanging="283"/>
              <w:rPr>
                <w:rFonts w:ascii="Gill Sans MT" w:eastAsia="Calibri" w:hAnsi="Gill Sans MT" w:cs="Times New Roman"/>
                <w:sz w:val="22"/>
                <w:szCs w:val="22"/>
                <w:lang w:val="en"/>
              </w:rPr>
            </w:pPr>
            <w:r w:rsidRPr="000820C0">
              <w:rPr>
                <w:rFonts w:ascii="Gill Sans MT" w:eastAsia="Calibri" w:hAnsi="Gill Sans MT" w:cs="Times New Roman"/>
                <w:sz w:val="22"/>
                <w:szCs w:val="22"/>
                <w:lang w:val="en"/>
              </w:rPr>
              <w:t xml:space="preserve">Methodical, accurate and conscientious </w:t>
            </w:r>
            <w:r w:rsidR="00E86D7F">
              <w:rPr>
                <w:rFonts w:ascii="Gill Sans MT" w:eastAsia="Calibri" w:hAnsi="Gill Sans MT" w:cs="Times New Roman"/>
                <w:sz w:val="22"/>
                <w:szCs w:val="22"/>
                <w:lang w:val="en"/>
              </w:rPr>
              <w:t>with strong attention to detail.</w:t>
            </w:r>
            <w:bookmarkStart w:id="0" w:name="_GoBack"/>
            <w:bookmarkEnd w:id="0"/>
          </w:p>
          <w:p w:rsidR="000820C0" w:rsidRPr="000820C0" w:rsidRDefault="000820C0" w:rsidP="000820C0">
            <w:pPr>
              <w:numPr>
                <w:ilvl w:val="0"/>
                <w:numId w:val="16"/>
              </w:numPr>
              <w:ind w:left="317" w:hanging="283"/>
              <w:rPr>
                <w:rFonts w:ascii="Gill Sans MT" w:eastAsia="Calibri" w:hAnsi="Gill Sans MT" w:cs="Times New Roman"/>
                <w:sz w:val="22"/>
                <w:szCs w:val="22"/>
                <w:lang w:val="en"/>
              </w:rPr>
            </w:pPr>
            <w:r w:rsidRPr="000820C0">
              <w:rPr>
                <w:rFonts w:ascii="Gill Sans MT" w:eastAsia="Calibri" w:hAnsi="Gill Sans MT" w:cs="Times New Roman"/>
                <w:sz w:val="22"/>
                <w:szCs w:val="22"/>
                <w:lang w:val="en"/>
              </w:rPr>
              <w:t>Cope well under some pressure.</w:t>
            </w:r>
          </w:p>
          <w:p w:rsidR="000820C0" w:rsidRPr="000820C0" w:rsidRDefault="000820C0" w:rsidP="000820C0">
            <w:pPr>
              <w:numPr>
                <w:ilvl w:val="0"/>
                <w:numId w:val="16"/>
              </w:numPr>
              <w:ind w:left="317" w:hanging="283"/>
              <w:contextualSpacing/>
              <w:jc w:val="both"/>
              <w:rPr>
                <w:rFonts w:ascii="Gill Sans MT" w:eastAsia="Times New Roman" w:hAnsi="Gill Sans MT" w:cs="Times New Roman"/>
                <w:sz w:val="22"/>
                <w:szCs w:val="22"/>
              </w:rPr>
            </w:pPr>
            <w:r w:rsidRPr="000820C0">
              <w:rPr>
                <w:rFonts w:ascii="Gill Sans MT" w:eastAsia="Calibri" w:hAnsi="Gill Sans MT" w:cs="Times New Roman"/>
                <w:sz w:val="22"/>
                <w:szCs w:val="22"/>
                <w:lang w:val="en"/>
              </w:rPr>
              <w:t>Self-motivating with a positive attitude and a logical approach to work and working within a team.</w:t>
            </w:r>
          </w:p>
        </w:tc>
      </w:tr>
      <w:tr w:rsidR="000820C0" w:rsidRPr="000820C0" w:rsidTr="000A4CE2">
        <w:trPr>
          <w:trHeight w:val="1134"/>
        </w:trPr>
        <w:tc>
          <w:tcPr>
            <w:tcW w:w="3256" w:type="dxa"/>
          </w:tcPr>
          <w:p w:rsidR="000820C0" w:rsidRPr="000820C0" w:rsidRDefault="000820C0" w:rsidP="000820C0">
            <w:pPr>
              <w:jc w:val="both"/>
              <w:rPr>
                <w:rFonts w:ascii="Gill Sans MT" w:eastAsia="Times New Roman" w:hAnsi="Gill Sans MT" w:cs="Times New Roman"/>
                <w:sz w:val="22"/>
                <w:szCs w:val="22"/>
              </w:rPr>
            </w:pPr>
            <w:r w:rsidRPr="000820C0">
              <w:rPr>
                <w:rFonts w:ascii="Gill Sans MT" w:eastAsia="Times New Roman" w:hAnsi="Gill Sans MT" w:cs="Times New Roman"/>
                <w:sz w:val="22"/>
                <w:szCs w:val="22"/>
              </w:rPr>
              <w:t>Philosophy and Ethos</w:t>
            </w:r>
          </w:p>
        </w:tc>
        <w:tc>
          <w:tcPr>
            <w:tcW w:w="5760" w:type="dxa"/>
          </w:tcPr>
          <w:p w:rsidR="000820C0" w:rsidRPr="000820C0" w:rsidRDefault="000820C0" w:rsidP="000820C0">
            <w:pPr>
              <w:numPr>
                <w:ilvl w:val="0"/>
                <w:numId w:val="16"/>
              </w:numPr>
              <w:ind w:left="317" w:hanging="283"/>
              <w:contextualSpacing/>
              <w:jc w:val="both"/>
              <w:rPr>
                <w:rFonts w:ascii="Gill Sans MT" w:eastAsia="Times New Roman" w:hAnsi="Gill Sans MT" w:cs="Times New Roman"/>
                <w:sz w:val="22"/>
                <w:szCs w:val="22"/>
              </w:rPr>
            </w:pPr>
            <w:r w:rsidRPr="000820C0">
              <w:rPr>
                <w:rFonts w:ascii="Gill Sans MT" w:eastAsia="Times New Roman" w:hAnsi="Gill Sans MT" w:cs="Times New Roman"/>
                <w:sz w:val="22"/>
                <w:szCs w:val="22"/>
              </w:rPr>
              <w:t>A commitment to safeguarding and promoting the welfare of children and young people</w:t>
            </w:r>
          </w:p>
          <w:p w:rsidR="000820C0" w:rsidRPr="000820C0" w:rsidRDefault="000820C0" w:rsidP="000820C0">
            <w:pPr>
              <w:numPr>
                <w:ilvl w:val="0"/>
                <w:numId w:val="16"/>
              </w:numPr>
              <w:ind w:left="317" w:hanging="283"/>
              <w:contextualSpacing/>
              <w:jc w:val="both"/>
              <w:rPr>
                <w:rFonts w:ascii="Gill Sans MT" w:eastAsia="Times New Roman" w:hAnsi="Gill Sans MT" w:cs="Times New Roman"/>
                <w:sz w:val="22"/>
                <w:szCs w:val="22"/>
              </w:rPr>
            </w:pPr>
            <w:r w:rsidRPr="000820C0">
              <w:rPr>
                <w:rFonts w:ascii="Gill Sans MT" w:eastAsia="Times New Roman" w:hAnsi="Gill Sans MT" w:cs="Times New Roman"/>
                <w:sz w:val="22"/>
                <w:szCs w:val="22"/>
              </w:rPr>
              <w:t>Strong support for the Christian ethos</w:t>
            </w:r>
          </w:p>
        </w:tc>
      </w:tr>
    </w:tbl>
    <w:p w:rsidR="000C1C0A" w:rsidRDefault="000C1C0A" w:rsidP="00FB44C4">
      <w:pPr>
        <w:pStyle w:val="NoSpacing"/>
        <w:rPr>
          <w:rFonts w:ascii="Gill Sans MT" w:hAnsi="Gill Sans MT"/>
          <w:b/>
        </w:rPr>
      </w:pPr>
    </w:p>
    <w:p w:rsidR="000C1C0A" w:rsidRDefault="000C1C0A" w:rsidP="00FB44C4">
      <w:pPr>
        <w:pStyle w:val="NoSpacing"/>
        <w:rPr>
          <w:rFonts w:ascii="Gill Sans MT" w:hAnsi="Gill Sans MT"/>
          <w:b/>
        </w:rPr>
      </w:pPr>
    </w:p>
    <w:p w:rsidR="000C1C0A" w:rsidRDefault="000C1C0A" w:rsidP="00FB44C4">
      <w:pPr>
        <w:pStyle w:val="NoSpacing"/>
        <w:rPr>
          <w:rFonts w:ascii="Gill Sans MT" w:hAnsi="Gill Sans MT"/>
          <w:b/>
        </w:rPr>
      </w:pPr>
    </w:p>
    <w:p w:rsidR="000820C0" w:rsidRPr="00CC48D3" w:rsidRDefault="000820C0" w:rsidP="00CC48D3">
      <w:pPr>
        <w:pStyle w:val="NoSpacing"/>
        <w:rPr>
          <w:rFonts w:ascii="Gill Sans MT" w:hAnsi="Gill Sans MT"/>
        </w:rPr>
      </w:pPr>
    </w:p>
    <w:sectPr w:rsidR="000820C0" w:rsidRPr="00CC48D3" w:rsidSect="00A61E0C">
      <w:pgSz w:w="11906" w:h="16838"/>
      <w:pgMar w:top="567"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108" w:rsidRDefault="001F6108" w:rsidP="001F6108">
      <w:pPr>
        <w:spacing w:after="0" w:line="240" w:lineRule="auto"/>
      </w:pPr>
      <w:r>
        <w:separator/>
      </w:r>
    </w:p>
  </w:endnote>
  <w:endnote w:type="continuationSeparator" w:id="0">
    <w:p w:rsidR="001F6108" w:rsidRDefault="001F6108" w:rsidP="001F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108" w:rsidRDefault="001F6108" w:rsidP="001F6108">
      <w:pPr>
        <w:spacing w:after="0" w:line="240" w:lineRule="auto"/>
      </w:pPr>
      <w:r>
        <w:separator/>
      </w:r>
    </w:p>
  </w:footnote>
  <w:footnote w:type="continuationSeparator" w:id="0">
    <w:p w:rsidR="001F6108" w:rsidRDefault="001F6108" w:rsidP="001F6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3A03"/>
    <w:multiLevelType w:val="hybridMultilevel"/>
    <w:tmpl w:val="8A288A26"/>
    <w:lvl w:ilvl="0" w:tplc="E73C98D4">
      <w:numFmt w:val="bullet"/>
      <w:lvlText w:val="-"/>
      <w:lvlJc w:val="left"/>
      <w:pPr>
        <w:ind w:left="1080" w:hanging="36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76C6B38"/>
    <w:multiLevelType w:val="hybridMultilevel"/>
    <w:tmpl w:val="8DB6EF2E"/>
    <w:lvl w:ilvl="0" w:tplc="C630B5D8">
      <w:numFmt w:val="bullet"/>
      <w:lvlText w:val="-"/>
      <w:lvlJc w:val="left"/>
      <w:pPr>
        <w:ind w:left="1080" w:hanging="36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A0D5881"/>
    <w:multiLevelType w:val="hybridMultilevel"/>
    <w:tmpl w:val="1444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C442B2"/>
    <w:multiLevelType w:val="hybridMultilevel"/>
    <w:tmpl w:val="F288CBD0"/>
    <w:lvl w:ilvl="0" w:tplc="E73C98D4">
      <w:numFmt w:val="bullet"/>
      <w:lvlText w:val="-"/>
      <w:lvlJc w:val="left"/>
      <w:pPr>
        <w:ind w:left="108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1772C0"/>
    <w:multiLevelType w:val="hybridMultilevel"/>
    <w:tmpl w:val="15CC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D33880"/>
    <w:multiLevelType w:val="multilevel"/>
    <w:tmpl w:val="782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72788"/>
    <w:multiLevelType w:val="multilevel"/>
    <w:tmpl w:val="E6BA1DEE"/>
    <w:lvl w:ilvl="0">
      <w:numFmt w:val="bullet"/>
      <w:lvlText w:val="•"/>
      <w:lvlJc w:val="left"/>
      <w:pPr>
        <w:ind w:left="720" w:hanging="36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290AA4"/>
    <w:multiLevelType w:val="hybridMultilevel"/>
    <w:tmpl w:val="CB90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BB107C"/>
    <w:multiLevelType w:val="hybridMultilevel"/>
    <w:tmpl w:val="327C1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6390F64"/>
    <w:multiLevelType w:val="hybridMultilevel"/>
    <w:tmpl w:val="F026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FC732F"/>
    <w:multiLevelType w:val="hybridMultilevel"/>
    <w:tmpl w:val="5C50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811CB0"/>
    <w:multiLevelType w:val="hybridMultilevel"/>
    <w:tmpl w:val="76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DA309D"/>
    <w:multiLevelType w:val="hybridMultilevel"/>
    <w:tmpl w:val="5DECB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CF3168"/>
    <w:multiLevelType w:val="hybridMultilevel"/>
    <w:tmpl w:val="B7F8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FC1759"/>
    <w:multiLevelType w:val="hybridMultilevel"/>
    <w:tmpl w:val="F110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DF2145"/>
    <w:multiLevelType w:val="hybridMultilevel"/>
    <w:tmpl w:val="1784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E96D37"/>
    <w:multiLevelType w:val="multilevel"/>
    <w:tmpl w:val="E6BA1DEE"/>
    <w:lvl w:ilvl="0">
      <w:numFmt w:val="bullet"/>
      <w:lvlText w:val="•"/>
      <w:lvlJc w:val="left"/>
      <w:pPr>
        <w:ind w:left="720" w:hanging="36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2"/>
  </w:num>
  <w:num w:numId="5">
    <w:abstractNumId w:val="4"/>
  </w:num>
  <w:num w:numId="6">
    <w:abstractNumId w:val="0"/>
  </w:num>
  <w:num w:numId="7">
    <w:abstractNumId w:val="15"/>
  </w:num>
  <w:num w:numId="8">
    <w:abstractNumId w:val="1"/>
  </w:num>
  <w:num w:numId="9">
    <w:abstractNumId w:val="3"/>
  </w:num>
  <w:num w:numId="10">
    <w:abstractNumId w:val="11"/>
  </w:num>
  <w:num w:numId="11">
    <w:abstractNumId w:val="5"/>
  </w:num>
  <w:num w:numId="12">
    <w:abstractNumId w:val="16"/>
  </w:num>
  <w:num w:numId="13">
    <w:abstractNumId w:val="8"/>
  </w:num>
  <w:num w:numId="14">
    <w:abstractNumId w:val="13"/>
  </w:num>
  <w:num w:numId="15">
    <w:abstractNumId w:val="12"/>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39"/>
    <w:rsid w:val="00017E57"/>
    <w:rsid w:val="000310AC"/>
    <w:rsid w:val="0005002F"/>
    <w:rsid w:val="000820C0"/>
    <w:rsid w:val="000A4CE2"/>
    <w:rsid w:val="000C1C0A"/>
    <w:rsid w:val="000F727C"/>
    <w:rsid w:val="00136148"/>
    <w:rsid w:val="001855EA"/>
    <w:rsid w:val="001B01E8"/>
    <w:rsid w:val="001F6108"/>
    <w:rsid w:val="00250622"/>
    <w:rsid w:val="003B1253"/>
    <w:rsid w:val="003F3482"/>
    <w:rsid w:val="00465398"/>
    <w:rsid w:val="00466C39"/>
    <w:rsid w:val="0047450B"/>
    <w:rsid w:val="004B0786"/>
    <w:rsid w:val="004C636B"/>
    <w:rsid w:val="0050732B"/>
    <w:rsid w:val="005665AC"/>
    <w:rsid w:val="0058256E"/>
    <w:rsid w:val="00586F7F"/>
    <w:rsid w:val="006152B6"/>
    <w:rsid w:val="00627787"/>
    <w:rsid w:val="006402A4"/>
    <w:rsid w:val="00683FBA"/>
    <w:rsid w:val="0069138A"/>
    <w:rsid w:val="00726A2B"/>
    <w:rsid w:val="00771A56"/>
    <w:rsid w:val="00785580"/>
    <w:rsid w:val="007A6824"/>
    <w:rsid w:val="00800348"/>
    <w:rsid w:val="00926AC9"/>
    <w:rsid w:val="00A04A67"/>
    <w:rsid w:val="00A61E0C"/>
    <w:rsid w:val="00AC6F5B"/>
    <w:rsid w:val="00AD2BB2"/>
    <w:rsid w:val="00C1263A"/>
    <w:rsid w:val="00C67758"/>
    <w:rsid w:val="00C90FF1"/>
    <w:rsid w:val="00CC48D3"/>
    <w:rsid w:val="00D0481A"/>
    <w:rsid w:val="00D0670E"/>
    <w:rsid w:val="00D638C9"/>
    <w:rsid w:val="00E53C06"/>
    <w:rsid w:val="00E67DC1"/>
    <w:rsid w:val="00E86D7F"/>
    <w:rsid w:val="00EC01F4"/>
    <w:rsid w:val="00EC64E1"/>
    <w:rsid w:val="00F032D1"/>
    <w:rsid w:val="00F242FA"/>
    <w:rsid w:val="00F93B96"/>
    <w:rsid w:val="00FB4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96EA6-2E98-4946-9378-8519DF34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C39"/>
    <w:pPr>
      <w:ind w:left="720"/>
      <w:contextualSpacing/>
    </w:pPr>
  </w:style>
  <w:style w:type="paragraph" w:styleId="NoSpacing">
    <w:name w:val="No Spacing"/>
    <w:uiPriority w:val="1"/>
    <w:qFormat/>
    <w:rsid w:val="00136148"/>
    <w:pPr>
      <w:spacing w:after="0" w:line="240" w:lineRule="auto"/>
    </w:pPr>
  </w:style>
  <w:style w:type="table" w:styleId="TableGrid">
    <w:name w:val="Table Grid"/>
    <w:basedOn w:val="TableNormal"/>
    <w:uiPriority w:val="39"/>
    <w:rsid w:val="00A04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4A6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27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787"/>
    <w:rPr>
      <w:rFonts w:ascii="Segoe UI" w:hAnsi="Segoe UI" w:cs="Segoe UI"/>
      <w:sz w:val="18"/>
      <w:szCs w:val="18"/>
    </w:rPr>
  </w:style>
  <w:style w:type="paragraph" w:styleId="Header">
    <w:name w:val="header"/>
    <w:basedOn w:val="Normal"/>
    <w:link w:val="HeaderChar"/>
    <w:uiPriority w:val="99"/>
    <w:unhideWhenUsed/>
    <w:rsid w:val="001F6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108"/>
  </w:style>
  <w:style w:type="paragraph" w:styleId="Footer">
    <w:name w:val="footer"/>
    <w:basedOn w:val="Normal"/>
    <w:link w:val="FooterChar"/>
    <w:uiPriority w:val="99"/>
    <w:unhideWhenUsed/>
    <w:rsid w:val="001F6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108"/>
  </w:style>
  <w:style w:type="paragraph" w:styleId="NormalWeb">
    <w:name w:val="Normal (Web)"/>
    <w:basedOn w:val="Normal"/>
    <w:uiPriority w:val="99"/>
    <w:semiHidden/>
    <w:unhideWhenUsed/>
    <w:rsid w:val="005665A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0820C0"/>
    <w:pPr>
      <w:spacing w:after="0" w:line="240" w:lineRule="auto"/>
    </w:pPr>
    <w:rPr>
      <w:rFonts w:ascii="Californian FB" w:hAnsi="Californian FB"/>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99402">
      <w:bodyDiv w:val="1"/>
      <w:marLeft w:val="0"/>
      <w:marRight w:val="0"/>
      <w:marTop w:val="0"/>
      <w:marBottom w:val="0"/>
      <w:divBdr>
        <w:top w:val="none" w:sz="0" w:space="0" w:color="auto"/>
        <w:left w:val="none" w:sz="0" w:space="0" w:color="auto"/>
        <w:bottom w:val="none" w:sz="0" w:space="0" w:color="auto"/>
        <w:right w:val="none" w:sz="0" w:space="0" w:color="auto"/>
      </w:divBdr>
      <w:divsChild>
        <w:div w:id="931742966">
          <w:marLeft w:val="0"/>
          <w:marRight w:val="0"/>
          <w:marTop w:val="0"/>
          <w:marBottom w:val="0"/>
          <w:divBdr>
            <w:top w:val="none" w:sz="0" w:space="0" w:color="auto"/>
            <w:left w:val="none" w:sz="0" w:space="0" w:color="auto"/>
            <w:bottom w:val="none" w:sz="0" w:space="0" w:color="auto"/>
            <w:right w:val="none" w:sz="0" w:space="0" w:color="auto"/>
          </w:divBdr>
          <w:divsChild>
            <w:div w:id="1240168718">
              <w:marLeft w:val="0"/>
              <w:marRight w:val="0"/>
              <w:marTop w:val="0"/>
              <w:marBottom w:val="0"/>
              <w:divBdr>
                <w:top w:val="none" w:sz="0" w:space="0" w:color="auto"/>
                <w:left w:val="none" w:sz="0" w:space="0" w:color="auto"/>
                <w:bottom w:val="none" w:sz="0" w:space="0" w:color="auto"/>
                <w:right w:val="none" w:sz="0" w:space="0" w:color="auto"/>
              </w:divBdr>
              <w:divsChild>
                <w:div w:id="1803572248">
                  <w:marLeft w:val="0"/>
                  <w:marRight w:val="0"/>
                  <w:marTop w:val="0"/>
                  <w:marBottom w:val="0"/>
                  <w:divBdr>
                    <w:top w:val="none" w:sz="0" w:space="0" w:color="auto"/>
                    <w:left w:val="none" w:sz="0" w:space="0" w:color="auto"/>
                    <w:bottom w:val="none" w:sz="0" w:space="0" w:color="auto"/>
                    <w:right w:val="none" w:sz="0" w:space="0" w:color="auto"/>
                  </w:divBdr>
                  <w:divsChild>
                    <w:div w:id="658387327">
                      <w:marLeft w:val="0"/>
                      <w:marRight w:val="0"/>
                      <w:marTop w:val="0"/>
                      <w:marBottom w:val="0"/>
                      <w:divBdr>
                        <w:top w:val="none" w:sz="0" w:space="0" w:color="auto"/>
                        <w:left w:val="none" w:sz="0" w:space="0" w:color="auto"/>
                        <w:bottom w:val="none" w:sz="0" w:space="0" w:color="auto"/>
                        <w:right w:val="none" w:sz="0" w:space="0" w:color="auto"/>
                      </w:divBdr>
                      <w:divsChild>
                        <w:div w:id="1022785826">
                          <w:marLeft w:val="0"/>
                          <w:marRight w:val="0"/>
                          <w:marTop w:val="0"/>
                          <w:marBottom w:val="0"/>
                          <w:divBdr>
                            <w:top w:val="none" w:sz="0" w:space="0" w:color="auto"/>
                            <w:left w:val="none" w:sz="0" w:space="0" w:color="auto"/>
                            <w:bottom w:val="none" w:sz="0" w:space="0" w:color="auto"/>
                            <w:right w:val="none" w:sz="0" w:space="0" w:color="auto"/>
                          </w:divBdr>
                          <w:divsChild>
                            <w:div w:id="1576427505">
                              <w:marLeft w:val="0"/>
                              <w:marRight w:val="0"/>
                              <w:marTop w:val="0"/>
                              <w:marBottom w:val="0"/>
                              <w:divBdr>
                                <w:top w:val="none" w:sz="0" w:space="0" w:color="auto"/>
                                <w:left w:val="none" w:sz="0" w:space="0" w:color="auto"/>
                                <w:bottom w:val="none" w:sz="0" w:space="0" w:color="auto"/>
                                <w:right w:val="none" w:sz="0" w:space="0" w:color="auto"/>
                              </w:divBdr>
                              <w:divsChild>
                                <w:div w:id="715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917100">
      <w:bodyDiv w:val="1"/>
      <w:marLeft w:val="0"/>
      <w:marRight w:val="0"/>
      <w:marTop w:val="0"/>
      <w:marBottom w:val="0"/>
      <w:divBdr>
        <w:top w:val="none" w:sz="0" w:space="0" w:color="auto"/>
        <w:left w:val="none" w:sz="0" w:space="0" w:color="auto"/>
        <w:bottom w:val="none" w:sz="0" w:space="0" w:color="auto"/>
        <w:right w:val="none" w:sz="0" w:space="0" w:color="auto"/>
      </w:divBdr>
      <w:divsChild>
        <w:div w:id="352927089">
          <w:marLeft w:val="0"/>
          <w:marRight w:val="0"/>
          <w:marTop w:val="0"/>
          <w:marBottom w:val="0"/>
          <w:divBdr>
            <w:top w:val="none" w:sz="0" w:space="0" w:color="auto"/>
            <w:left w:val="none" w:sz="0" w:space="0" w:color="auto"/>
            <w:bottom w:val="none" w:sz="0" w:space="0" w:color="auto"/>
            <w:right w:val="none" w:sz="0" w:space="0" w:color="auto"/>
          </w:divBdr>
          <w:divsChild>
            <w:div w:id="107510072">
              <w:marLeft w:val="0"/>
              <w:marRight w:val="0"/>
              <w:marTop w:val="0"/>
              <w:marBottom w:val="0"/>
              <w:divBdr>
                <w:top w:val="none" w:sz="0" w:space="0" w:color="auto"/>
                <w:left w:val="none" w:sz="0" w:space="0" w:color="auto"/>
                <w:bottom w:val="none" w:sz="0" w:space="0" w:color="auto"/>
                <w:right w:val="none" w:sz="0" w:space="0" w:color="auto"/>
              </w:divBdr>
              <w:divsChild>
                <w:div w:id="294260393">
                  <w:marLeft w:val="0"/>
                  <w:marRight w:val="0"/>
                  <w:marTop w:val="0"/>
                  <w:marBottom w:val="0"/>
                  <w:divBdr>
                    <w:top w:val="none" w:sz="0" w:space="0" w:color="auto"/>
                    <w:left w:val="none" w:sz="0" w:space="0" w:color="auto"/>
                    <w:bottom w:val="none" w:sz="0" w:space="0" w:color="auto"/>
                    <w:right w:val="none" w:sz="0" w:space="0" w:color="auto"/>
                  </w:divBdr>
                  <w:divsChild>
                    <w:div w:id="770317448">
                      <w:marLeft w:val="0"/>
                      <w:marRight w:val="0"/>
                      <w:marTop w:val="0"/>
                      <w:marBottom w:val="0"/>
                      <w:divBdr>
                        <w:top w:val="none" w:sz="0" w:space="0" w:color="auto"/>
                        <w:left w:val="none" w:sz="0" w:space="0" w:color="auto"/>
                        <w:bottom w:val="none" w:sz="0" w:space="0" w:color="auto"/>
                        <w:right w:val="none" w:sz="0" w:space="0" w:color="auto"/>
                      </w:divBdr>
                      <w:divsChild>
                        <w:div w:id="1154839855">
                          <w:marLeft w:val="0"/>
                          <w:marRight w:val="0"/>
                          <w:marTop w:val="0"/>
                          <w:marBottom w:val="0"/>
                          <w:divBdr>
                            <w:top w:val="none" w:sz="0" w:space="0" w:color="auto"/>
                            <w:left w:val="none" w:sz="0" w:space="0" w:color="auto"/>
                            <w:bottom w:val="none" w:sz="0" w:space="0" w:color="auto"/>
                            <w:right w:val="none" w:sz="0" w:space="0" w:color="auto"/>
                          </w:divBdr>
                          <w:divsChild>
                            <w:div w:id="664892242">
                              <w:marLeft w:val="0"/>
                              <w:marRight w:val="0"/>
                              <w:marTop w:val="0"/>
                              <w:marBottom w:val="0"/>
                              <w:divBdr>
                                <w:top w:val="none" w:sz="0" w:space="0" w:color="auto"/>
                                <w:left w:val="none" w:sz="0" w:space="0" w:color="auto"/>
                                <w:bottom w:val="none" w:sz="0" w:space="0" w:color="auto"/>
                                <w:right w:val="none" w:sz="0" w:space="0" w:color="auto"/>
                              </w:divBdr>
                              <w:divsChild>
                                <w:div w:id="17708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Lusby Gillian</dc:creator>
  <cp:keywords/>
  <dc:description/>
  <cp:lastModifiedBy>Williams, Tracy (Staff)</cp:lastModifiedBy>
  <cp:revision>13</cp:revision>
  <cp:lastPrinted>2017-11-23T17:20:00Z</cp:lastPrinted>
  <dcterms:created xsi:type="dcterms:W3CDTF">2017-11-23T12:22:00Z</dcterms:created>
  <dcterms:modified xsi:type="dcterms:W3CDTF">2017-12-20T10:53:00Z</dcterms:modified>
</cp:coreProperties>
</file>