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591" w:rsidRPr="00E111F5" w:rsidRDefault="00AC5591" w:rsidP="00AC5591">
      <w:pPr>
        <w:ind w:left="-284" w:right="-268"/>
        <w:jc w:val="center"/>
        <w:rPr>
          <w:rFonts w:ascii="Calibri" w:hAnsi="Calibri" w:cs="Calibri"/>
          <w:b/>
          <w:sz w:val="28"/>
          <w:szCs w:val="28"/>
        </w:rPr>
      </w:pPr>
      <w:r w:rsidRPr="00E111F5">
        <w:rPr>
          <w:rFonts w:ascii="Calibri" w:hAnsi="Calibri" w:cs="Calibri"/>
          <w:b/>
          <w:noProof/>
          <w:sz w:val="28"/>
          <w:szCs w:val="28"/>
        </w:rPr>
        <w:drawing>
          <wp:anchor distT="0" distB="0" distL="114300" distR="114300" simplePos="0" relativeHeight="251659264" behindDoc="1" locked="0" layoutInCell="1" allowOverlap="1">
            <wp:simplePos x="0" y="0"/>
            <wp:positionH relativeFrom="column">
              <wp:posOffset>5955030</wp:posOffset>
            </wp:positionH>
            <wp:positionV relativeFrom="paragraph">
              <wp:posOffset>-3175</wp:posOffset>
            </wp:positionV>
            <wp:extent cx="577215" cy="7981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1F5">
        <w:rPr>
          <w:rFonts w:ascii="Calibri" w:hAnsi="Calibri" w:cs="Calibri"/>
          <w:b/>
          <w:noProof/>
          <w:sz w:val="28"/>
          <w:szCs w:val="28"/>
        </w:rPr>
        <w:drawing>
          <wp:anchor distT="0" distB="0" distL="114300" distR="114300" simplePos="0" relativeHeight="251660288" behindDoc="1" locked="0" layoutInCell="1" allowOverlap="1">
            <wp:simplePos x="0" y="0"/>
            <wp:positionH relativeFrom="column">
              <wp:posOffset>-173990</wp:posOffset>
            </wp:positionH>
            <wp:positionV relativeFrom="paragraph">
              <wp:posOffset>0</wp:posOffset>
            </wp:positionV>
            <wp:extent cx="804545"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11F5">
        <w:rPr>
          <w:rFonts w:ascii="Calibri" w:hAnsi="Calibri" w:cs="Calibri"/>
          <w:b/>
          <w:sz w:val="28"/>
          <w:szCs w:val="28"/>
        </w:rPr>
        <w:t>Bushey Meads School</w:t>
      </w:r>
    </w:p>
    <w:p w:rsidR="00522C03" w:rsidRDefault="00AC5591" w:rsidP="00AC5591">
      <w:pPr>
        <w:ind w:left="-284" w:right="-268"/>
        <w:jc w:val="center"/>
        <w:rPr>
          <w:rFonts w:ascii="Calibri" w:hAnsi="Calibri" w:cs="Calibri"/>
          <w:b/>
          <w:sz w:val="28"/>
          <w:szCs w:val="28"/>
        </w:rPr>
      </w:pPr>
      <w:r w:rsidRPr="00E111F5">
        <w:rPr>
          <w:rFonts w:ascii="Calibri" w:hAnsi="Calibri" w:cs="Calibri"/>
          <w:b/>
          <w:sz w:val="28"/>
          <w:szCs w:val="28"/>
        </w:rPr>
        <w:t xml:space="preserve">Job Description </w:t>
      </w:r>
      <w:r>
        <w:rPr>
          <w:rFonts w:ascii="Calibri" w:hAnsi="Calibri" w:cs="Calibri"/>
          <w:b/>
          <w:sz w:val="28"/>
          <w:szCs w:val="28"/>
        </w:rPr>
        <w:t>–Assistant to Head of Work-Related Learning</w:t>
      </w:r>
      <w:r w:rsidR="00522C03">
        <w:rPr>
          <w:rFonts w:ascii="Calibri" w:hAnsi="Calibri" w:cs="Calibri"/>
          <w:b/>
          <w:sz w:val="28"/>
          <w:szCs w:val="28"/>
        </w:rPr>
        <w:t xml:space="preserve"> </w:t>
      </w:r>
    </w:p>
    <w:p w:rsidR="00AC5591" w:rsidRPr="00E111F5" w:rsidRDefault="00522C03" w:rsidP="00AC5591">
      <w:pPr>
        <w:ind w:left="-284" w:right="-268"/>
        <w:jc w:val="center"/>
        <w:rPr>
          <w:rFonts w:ascii="Calibri" w:hAnsi="Calibri" w:cs="Calibri"/>
          <w:b/>
          <w:sz w:val="28"/>
          <w:szCs w:val="28"/>
        </w:rPr>
      </w:pPr>
      <w:r>
        <w:rPr>
          <w:rFonts w:ascii="Calibri" w:hAnsi="Calibri" w:cs="Calibri"/>
          <w:b/>
          <w:sz w:val="28"/>
          <w:szCs w:val="28"/>
        </w:rPr>
        <w:t>and Afternoon Receptionist</w:t>
      </w:r>
    </w:p>
    <w:p w:rsidR="00AC5591" w:rsidRPr="00E44B1E" w:rsidRDefault="00AC5591" w:rsidP="00AC5591">
      <w:pPr>
        <w:jc w:val="center"/>
        <w:rPr>
          <w:rFonts w:ascii="Calibri" w:hAnsi="Calibri" w:cs="Calibri"/>
          <w:b/>
          <w:sz w:val="28"/>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AC5591" w:rsidRPr="00401B76" w:rsidTr="00E444DC">
        <w:trPr>
          <w:trHeight w:val="327"/>
          <w:jc w:val="center"/>
        </w:trPr>
        <w:tc>
          <w:tcPr>
            <w:tcW w:w="1956" w:type="dxa"/>
            <w:tcBorders>
              <w:top w:val="single" w:sz="4" w:space="0" w:color="auto"/>
            </w:tcBorders>
            <w:vAlign w:val="center"/>
          </w:tcPr>
          <w:p w:rsidR="00AC5591" w:rsidRPr="00401B76" w:rsidRDefault="00AC5591" w:rsidP="00E444DC">
            <w:pPr>
              <w:rPr>
                <w:rFonts w:ascii="Calibri" w:hAnsi="Calibri" w:cs="Calibri"/>
                <w:b/>
                <w:sz w:val="24"/>
                <w:szCs w:val="24"/>
              </w:rPr>
            </w:pPr>
            <w:r w:rsidRPr="00401B76">
              <w:rPr>
                <w:rFonts w:ascii="Calibri" w:hAnsi="Calibri" w:cs="Calibri"/>
                <w:b/>
                <w:sz w:val="24"/>
                <w:szCs w:val="24"/>
              </w:rPr>
              <w:t>Post Title</w:t>
            </w:r>
          </w:p>
        </w:tc>
        <w:tc>
          <w:tcPr>
            <w:tcW w:w="8640" w:type="dxa"/>
            <w:tcBorders>
              <w:top w:val="single" w:sz="4" w:space="0" w:color="auto"/>
            </w:tcBorders>
            <w:vAlign w:val="center"/>
          </w:tcPr>
          <w:p w:rsidR="00AC5591" w:rsidRPr="002629E2" w:rsidRDefault="002629E2" w:rsidP="00E444DC">
            <w:pPr>
              <w:pStyle w:val="Heading2"/>
              <w:jc w:val="left"/>
              <w:rPr>
                <w:rFonts w:ascii="Calibri" w:hAnsi="Calibri" w:cs="Calibri"/>
                <w:b w:val="0"/>
                <w:sz w:val="24"/>
                <w:szCs w:val="24"/>
              </w:rPr>
            </w:pPr>
            <w:r w:rsidRPr="002629E2">
              <w:rPr>
                <w:rFonts w:ascii="Calibri" w:hAnsi="Calibri" w:cs="Calibri"/>
                <w:b w:val="0"/>
                <w:sz w:val="24"/>
                <w:szCs w:val="24"/>
              </w:rPr>
              <w:t>A</w:t>
            </w:r>
            <w:r>
              <w:rPr>
                <w:rFonts w:ascii="Calibri" w:hAnsi="Calibri" w:cs="Calibri"/>
                <w:b w:val="0"/>
                <w:sz w:val="24"/>
                <w:szCs w:val="24"/>
              </w:rPr>
              <w:t>ssistant to Head of Work-Related Learning</w:t>
            </w:r>
            <w:r w:rsidR="00522C03">
              <w:rPr>
                <w:rFonts w:ascii="Calibri" w:hAnsi="Calibri" w:cs="Calibri"/>
                <w:b w:val="0"/>
                <w:sz w:val="24"/>
                <w:szCs w:val="24"/>
              </w:rPr>
              <w:t xml:space="preserve"> and Afternoon Receptionist</w:t>
            </w:r>
          </w:p>
        </w:tc>
      </w:tr>
      <w:tr w:rsidR="00AC5591" w:rsidRPr="00401B76" w:rsidTr="00E444DC">
        <w:trPr>
          <w:trHeight w:val="984"/>
          <w:jc w:val="center"/>
        </w:trPr>
        <w:tc>
          <w:tcPr>
            <w:tcW w:w="1956" w:type="dxa"/>
          </w:tcPr>
          <w:p w:rsidR="00AC5591" w:rsidRPr="008A69F0" w:rsidRDefault="00AC5591" w:rsidP="00E444DC">
            <w:pPr>
              <w:rPr>
                <w:rFonts w:ascii="Calibri" w:hAnsi="Calibri" w:cs="Calibri"/>
                <w:b/>
                <w:sz w:val="24"/>
                <w:szCs w:val="24"/>
              </w:rPr>
            </w:pPr>
            <w:r w:rsidRPr="008A69F0">
              <w:rPr>
                <w:rFonts w:ascii="Calibri" w:hAnsi="Calibri" w:cs="Calibri"/>
                <w:b/>
                <w:sz w:val="24"/>
                <w:szCs w:val="24"/>
              </w:rPr>
              <w:t>Purpose</w:t>
            </w:r>
          </w:p>
        </w:tc>
        <w:tc>
          <w:tcPr>
            <w:tcW w:w="8640" w:type="dxa"/>
          </w:tcPr>
          <w:p w:rsidR="001B113B" w:rsidRDefault="001B113B" w:rsidP="007151CE">
            <w:pPr>
              <w:pStyle w:val="BodyText"/>
              <w:spacing w:after="0"/>
              <w:jc w:val="both"/>
              <w:rPr>
                <w:rFonts w:ascii="Calibri" w:hAnsi="Calibri"/>
                <w:sz w:val="24"/>
                <w:szCs w:val="24"/>
                <w:lang w:val="en-GB" w:eastAsia="en-GB"/>
              </w:rPr>
            </w:pPr>
            <w:r>
              <w:rPr>
                <w:rFonts w:ascii="Calibri" w:hAnsi="Calibri"/>
                <w:sz w:val="24"/>
                <w:szCs w:val="24"/>
                <w:lang w:val="en-GB" w:eastAsia="en-GB"/>
              </w:rPr>
              <w:t xml:space="preserve">To support the Head of Work-Related Learning in providing good quality, meaningful opportunities for all students to encounter the world of work. </w:t>
            </w:r>
            <w:r w:rsidR="00522C03">
              <w:rPr>
                <w:rFonts w:ascii="Calibri" w:hAnsi="Calibri"/>
                <w:sz w:val="24"/>
                <w:szCs w:val="24"/>
                <w:lang w:val="en-GB" w:eastAsia="en-GB"/>
              </w:rPr>
              <w:t>Supporting the reception team and manning the reception desk 3 afternoons per week.</w:t>
            </w:r>
          </w:p>
          <w:p w:rsidR="00AC5591" w:rsidRPr="00F840A9" w:rsidRDefault="00AC5591" w:rsidP="007151CE">
            <w:pPr>
              <w:pStyle w:val="BodyText"/>
              <w:spacing w:after="0"/>
              <w:jc w:val="both"/>
              <w:rPr>
                <w:rFonts w:ascii="Calibri" w:hAnsi="Calibri"/>
                <w:sz w:val="24"/>
                <w:szCs w:val="24"/>
                <w:lang w:val="en-GB" w:eastAsia="en-GB"/>
              </w:rPr>
            </w:pPr>
          </w:p>
        </w:tc>
      </w:tr>
      <w:tr w:rsidR="00AC5591" w:rsidRPr="00401B76" w:rsidTr="00E444DC">
        <w:trPr>
          <w:trHeight w:val="416"/>
          <w:jc w:val="center"/>
        </w:trPr>
        <w:tc>
          <w:tcPr>
            <w:tcW w:w="1956" w:type="dxa"/>
            <w:vAlign w:val="center"/>
          </w:tcPr>
          <w:p w:rsidR="00AC5591" w:rsidRPr="00401B76" w:rsidRDefault="00AC5591" w:rsidP="00E444DC">
            <w:pPr>
              <w:rPr>
                <w:rFonts w:ascii="Calibri" w:hAnsi="Calibri" w:cs="Calibri"/>
                <w:b/>
                <w:sz w:val="24"/>
                <w:szCs w:val="24"/>
              </w:rPr>
            </w:pPr>
            <w:r w:rsidRPr="00401B76">
              <w:rPr>
                <w:rFonts w:ascii="Calibri" w:hAnsi="Calibri" w:cs="Calibri"/>
                <w:b/>
                <w:sz w:val="24"/>
                <w:szCs w:val="24"/>
              </w:rPr>
              <w:t>Reporting to</w:t>
            </w:r>
          </w:p>
        </w:tc>
        <w:tc>
          <w:tcPr>
            <w:tcW w:w="8640" w:type="dxa"/>
            <w:vAlign w:val="center"/>
          </w:tcPr>
          <w:p w:rsidR="00AC5591" w:rsidRPr="00D05644" w:rsidRDefault="002629E2" w:rsidP="00E444DC">
            <w:pPr>
              <w:pStyle w:val="NoSpacing"/>
              <w:rPr>
                <w:rFonts w:ascii="Calibri" w:hAnsi="Calibri"/>
                <w:sz w:val="24"/>
                <w:szCs w:val="24"/>
              </w:rPr>
            </w:pPr>
            <w:r>
              <w:rPr>
                <w:rFonts w:ascii="Calibri" w:hAnsi="Calibri"/>
                <w:sz w:val="24"/>
                <w:szCs w:val="24"/>
              </w:rPr>
              <w:t>Head of Work-Related Learning</w:t>
            </w:r>
          </w:p>
        </w:tc>
      </w:tr>
      <w:tr w:rsidR="00AC5591" w:rsidRPr="00401B76" w:rsidTr="00E444DC">
        <w:trPr>
          <w:jc w:val="center"/>
        </w:trPr>
        <w:tc>
          <w:tcPr>
            <w:tcW w:w="1956" w:type="dxa"/>
          </w:tcPr>
          <w:p w:rsidR="00AC5591" w:rsidRPr="00401B76" w:rsidRDefault="00AC5591" w:rsidP="00E444DC">
            <w:pPr>
              <w:rPr>
                <w:rFonts w:ascii="Calibri" w:hAnsi="Calibri" w:cs="Calibri"/>
                <w:b/>
                <w:sz w:val="24"/>
                <w:szCs w:val="24"/>
              </w:rPr>
            </w:pPr>
            <w:r w:rsidRPr="00401B76">
              <w:rPr>
                <w:rFonts w:ascii="Calibri" w:hAnsi="Calibri" w:cs="Calibri"/>
                <w:b/>
                <w:sz w:val="24"/>
                <w:szCs w:val="24"/>
              </w:rPr>
              <w:t>Liaising with</w:t>
            </w:r>
          </w:p>
        </w:tc>
        <w:tc>
          <w:tcPr>
            <w:tcW w:w="8640" w:type="dxa"/>
          </w:tcPr>
          <w:p w:rsidR="00AC5591" w:rsidRPr="00EA163C" w:rsidRDefault="00AC5591" w:rsidP="00E444DC">
            <w:pPr>
              <w:rPr>
                <w:rFonts w:ascii="Calibri" w:hAnsi="Calibri" w:cs="Calibri"/>
                <w:sz w:val="24"/>
                <w:szCs w:val="24"/>
              </w:rPr>
            </w:pPr>
            <w:r>
              <w:rPr>
                <w:rFonts w:ascii="Calibri" w:hAnsi="Calibri" w:cs="Calibri"/>
                <w:sz w:val="24"/>
                <w:szCs w:val="24"/>
              </w:rPr>
              <w:t>Teaching and support staff</w:t>
            </w:r>
            <w:r w:rsidRPr="00EA163C">
              <w:rPr>
                <w:rFonts w:ascii="Calibri" w:hAnsi="Calibri" w:cs="Calibri"/>
                <w:sz w:val="24"/>
                <w:szCs w:val="24"/>
              </w:rPr>
              <w:t xml:space="preserve">, external agencies, </w:t>
            </w:r>
            <w:r w:rsidRPr="005E62CA">
              <w:rPr>
                <w:rFonts w:ascii="Calibri" w:hAnsi="Calibri" w:cs="Calibri"/>
                <w:sz w:val="24"/>
                <w:szCs w:val="24"/>
              </w:rPr>
              <w:t>students and parents</w:t>
            </w:r>
            <w:r w:rsidR="005E62CA" w:rsidRPr="005E62CA">
              <w:rPr>
                <w:rFonts w:ascii="Calibri" w:hAnsi="Calibri" w:cs="Calibri"/>
                <w:sz w:val="24"/>
                <w:szCs w:val="24"/>
              </w:rPr>
              <w:t>/carers</w:t>
            </w:r>
          </w:p>
        </w:tc>
      </w:tr>
      <w:tr w:rsidR="00AC5591" w:rsidRPr="00401B76" w:rsidTr="00E444DC">
        <w:trPr>
          <w:jc w:val="center"/>
        </w:trPr>
        <w:tc>
          <w:tcPr>
            <w:tcW w:w="1956" w:type="dxa"/>
          </w:tcPr>
          <w:p w:rsidR="00AC5591" w:rsidRPr="00401B76" w:rsidRDefault="00AC5591" w:rsidP="00E444DC">
            <w:pPr>
              <w:rPr>
                <w:rFonts w:ascii="Calibri" w:hAnsi="Calibri" w:cs="Calibri"/>
                <w:b/>
                <w:sz w:val="24"/>
                <w:szCs w:val="24"/>
              </w:rPr>
            </w:pPr>
            <w:r w:rsidRPr="00401B76">
              <w:rPr>
                <w:rFonts w:ascii="Calibri" w:hAnsi="Calibri" w:cs="Calibri"/>
                <w:b/>
                <w:sz w:val="24"/>
                <w:szCs w:val="24"/>
              </w:rPr>
              <w:t>Working Time</w:t>
            </w:r>
          </w:p>
        </w:tc>
        <w:tc>
          <w:tcPr>
            <w:tcW w:w="8640" w:type="dxa"/>
          </w:tcPr>
          <w:p w:rsidR="00AC5591" w:rsidRPr="00522C03" w:rsidRDefault="00AC5591" w:rsidP="00E444DC">
            <w:pPr>
              <w:rPr>
                <w:rFonts w:ascii="Calibri" w:hAnsi="Calibri"/>
                <w:sz w:val="24"/>
                <w:szCs w:val="24"/>
              </w:rPr>
            </w:pPr>
            <w:r w:rsidRPr="00522C03">
              <w:rPr>
                <w:rFonts w:ascii="Calibri" w:hAnsi="Calibri"/>
                <w:sz w:val="24"/>
                <w:szCs w:val="24"/>
              </w:rPr>
              <w:t>37</w:t>
            </w:r>
            <w:r w:rsidRPr="00522C03">
              <w:rPr>
                <w:rFonts w:ascii="Calibri" w:hAnsi="Calibri"/>
                <w:b/>
                <w:sz w:val="24"/>
                <w:szCs w:val="24"/>
              </w:rPr>
              <w:t xml:space="preserve"> </w:t>
            </w:r>
            <w:r w:rsidRPr="00522C03">
              <w:rPr>
                <w:rFonts w:ascii="Calibri" w:hAnsi="Calibri"/>
                <w:sz w:val="24"/>
                <w:szCs w:val="24"/>
              </w:rPr>
              <w:t>hours per week Monday to Friday, 8.15 am – 4.15 pm, (inclusive of 36 minutes unpaid breaks each day)</w:t>
            </w:r>
          </w:p>
          <w:p w:rsidR="00AC5591" w:rsidRPr="00522C03" w:rsidRDefault="00AC5591" w:rsidP="00E444DC">
            <w:pPr>
              <w:rPr>
                <w:rFonts w:ascii="Calibri" w:hAnsi="Calibri"/>
                <w:sz w:val="24"/>
                <w:szCs w:val="24"/>
              </w:rPr>
            </w:pPr>
            <w:r w:rsidRPr="00522C03">
              <w:rPr>
                <w:rFonts w:ascii="Calibri" w:hAnsi="Calibri"/>
                <w:sz w:val="24"/>
                <w:szCs w:val="24"/>
              </w:rPr>
              <w:t>Term time only + 1 week to include 5 INSET days.</w:t>
            </w:r>
          </w:p>
        </w:tc>
      </w:tr>
      <w:tr w:rsidR="00AC5591" w:rsidRPr="00401B76" w:rsidTr="00E444DC">
        <w:trPr>
          <w:trHeight w:val="465"/>
          <w:jc w:val="center"/>
        </w:trPr>
        <w:tc>
          <w:tcPr>
            <w:tcW w:w="1956" w:type="dxa"/>
            <w:vAlign w:val="center"/>
          </w:tcPr>
          <w:p w:rsidR="00AC5591" w:rsidRPr="00B51E67" w:rsidRDefault="00AC5591" w:rsidP="00E444DC">
            <w:pPr>
              <w:rPr>
                <w:rFonts w:ascii="Calibri" w:hAnsi="Calibri" w:cs="Calibri"/>
                <w:b/>
                <w:sz w:val="24"/>
                <w:szCs w:val="24"/>
              </w:rPr>
            </w:pPr>
            <w:r w:rsidRPr="00B51E67">
              <w:rPr>
                <w:rFonts w:ascii="Calibri" w:hAnsi="Calibri" w:cs="Calibri"/>
                <w:b/>
                <w:sz w:val="24"/>
                <w:szCs w:val="24"/>
              </w:rPr>
              <w:t>Salary/Grade</w:t>
            </w:r>
          </w:p>
        </w:tc>
        <w:tc>
          <w:tcPr>
            <w:tcW w:w="8640" w:type="dxa"/>
          </w:tcPr>
          <w:p w:rsidR="00AC5591" w:rsidRPr="00522C03" w:rsidRDefault="00AC5591" w:rsidP="00E444DC">
            <w:pPr>
              <w:rPr>
                <w:rFonts w:ascii="Calibri" w:hAnsi="Calibri"/>
                <w:sz w:val="24"/>
                <w:szCs w:val="24"/>
              </w:rPr>
            </w:pPr>
            <w:r w:rsidRPr="00522C03">
              <w:rPr>
                <w:rFonts w:ascii="Calibri" w:hAnsi="Calibri"/>
                <w:sz w:val="24"/>
                <w:szCs w:val="24"/>
              </w:rPr>
              <w:t xml:space="preserve">APT&amp;C Points </w:t>
            </w:r>
            <w:r w:rsidR="00F4479E" w:rsidRPr="00522C03">
              <w:rPr>
                <w:rFonts w:ascii="Calibri" w:hAnsi="Calibri"/>
                <w:sz w:val="24"/>
                <w:szCs w:val="24"/>
              </w:rPr>
              <w:t>10</w:t>
            </w:r>
            <w:r w:rsidRPr="00522C03">
              <w:rPr>
                <w:rFonts w:ascii="Calibri" w:hAnsi="Calibri"/>
                <w:sz w:val="24"/>
                <w:szCs w:val="24"/>
              </w:rPr>
              <w:t xml:space="preserve"> – 1</w:t>
            </w:r>
            <w:r w:rsidR="00F4479E" w:rsidRPr="00522C03">
              <w:rPr>
                <w:rFonts w:ascii="Calibri" w:hAnsi="Calibri"/>
                <w:sz w:val="24"/>
                <w:szCs w:val="24"/>
              </w:rPr>
              <w:t>4</w:t>
            </w:r>
            <w:r w:rsidRPr="00522C03">
              <w:rPr>
                <w:rFonts w:ascii="Calibri" w:hAnsi="Calibri"/>
                <w:sz w:val="24"/>
                <w:szCs w:val="24"/>
              </w:rPr>
              <w:t xml:space="preserve"> + fringe, depending on experience</w:t>
            </w:r>
          </w:p>
          <w:p w:rsidR="00AC5591" w:rsidRPr="00522C03" w:rsidRDefault="00AC5591" w:rsidP="00E444DC">
            <w:pPr>
              <w:rPr>
                <w:rFonts w:ascii="Calibri" w:hAnsi="Calibri"/>
                <w:sz w:val="24"/>
                <w:szCs w:val="24"/>
              </w:rPr>
            </w:pPr>
            <w:r w:rsidRPr="00522C03">
              <w:rPr>
                <w:rFonts w:ascii="Calibri" w:hAnsi="Calibri"/>
                <w:sz w:val="24"/>
                <w:szCs w:val="24"/>
              </w:rPr>
              <w:t>£</w:t>
            </w:r>
            <w:r w:rsidR="00F4479E" w:rsidRPr="00522C03">
              <w:rPr>
                <w:rFonts w:ascii="Calibri" w:hAnsi="Calibri"/>
                <w:sz w:val="24"/>
                <w:szCs w:val="24"/>
              </w:rPr>
              <w:t>2</w:t>
            </w:r>
            <w:r w:rsidRPr="00522C03">
              <w:rPr>
                <w:rFonts w:ascii="Calibri" w:hAnsi="Calibri"/>
                <w:sz w:val="24"/>
                <w:szCs w:val="24"/>
              </w:rPr>
              <w:t>1,</w:t>
            </w:r>
            <w:r w:rsidR="00F4479E" w:rsidRPr="00522C03">
              <w:rPr>
                <w:rFonts w:ascii="Calibri" w:hAnsi="Calibri"/>
                <w:sz w:val="24"/>
                <w:szCs w:val="24"/>
              </w:rPr>
              <w:t>322</w:t>
            </w:r>
            <w:r w:rsidRPr="00522C03">
              <w:rPr>
                <w:rFonts w:ascii="Calibri" w:hAnsi="Calibri"/>
                <w:sz w:val="24"/>
                <w:szCs w:val="24"/>
              </w:rPr>
              <w:t>pa - £2</w:t>
            </w:r>
            <w:r w:rsidR="00F4479E" w:rsidRPr="00522C03">
              <w:rPr>
                <w:rFonts w:ascii="Calibri" w:hAnsi="Calibri"/>
                <w:sz w:val="24"/>
                <w:szCs w:val="24"/>
              </w:rPr>
              <w:t>3</w:t>
            </w:r>
            <w:r w:rsidRPr="00522C03">
              <w:rPr>
                <w:rFonts w:ascii="Calibri" w:hAnsi="Calibri"/>
                <w:sz w:val="24"/>
                <w:szCs w:val="24"/>
              </w:rPr>
              <w:t>,</w:t>
            </w:r>
            <w:r w:rsidR="00F4479E" w:rsidRPr="00522C03">
              <w:rPr>
                <w:rFonts w:ascii="Calibri" w:hAnsi="Calibri"/>
                <w:sz w:val="24"/>
                <w:szCs w:val="24"/>
              </w:rPr>
              <w:t>080</w:t>
            </w:r>
            <w:r w:rsidRPr="00522C03">
              <w:rPr>
                <w:rFonts w:ascii="Calibri" w:hAnsi="Calibri"/>
                <w:sz w:val="24"/>
                <w:szCs w:val="24"/>
              </w:rPr>
              <w:t>pa + £874pa, paid pro-rata</w:t>
            </w:r>
          </w:p>
          <w:p w:rsidR="00AC5591" w:rsidRPr="00522C03" w:rsidRDefault="00AC5591" w:rsidP="00E444DC">
            <w:pPr>
              <w:rPr>
                <w:rFonts w:ascii="Calibri" w:hAnsi="Calibri"/>
                <w:sz w:val="24"/>
                <w:szCs w:val="24"/>
              </w:rPr>
            </w:pPr>
            <w:r w:rsidRPr="00522C03">
              <w:rPr>
                <w:rFonts w:ascii="Calibri" w:hAnsi="Calibri"/>
                <w:sz w:val="24"/>
                <w:szCs w:val="24"/>
              </w:rPr>
              <w:t xml:space="preserve">Actual pro-rata salary range is </w:t>
            </w:r>
            <w:r w:rsidRPr="00522C03">
              <w:rPr>
                <w:rFonts w:ascii="Calibri" w:hAnsi="Calibri"/>
                <w:szCs w:val="22"/>
              </w:rPr>
              <w:t>£1</w:t>
            </w:r>
            <w:r w:rsidR="00F4479E" w:rsidRPr="00522C03">
              <w:rPr>
                <w:rFonts w:ascii="Calibri" w:hAnsi="Calibri"/>
                <w:szCs w:val="22"/>
              </w:rPr>
              <w:t>8</w:t>
            </w:r>
            <w:r w:rsidRPr="00522C03">
              <w:rPr>
                <w:rFonts w:ascii="Calibri" w:hAnsi="Calibri"/>
                <w:szCs w:val="22"/>
              </w:rPr>
              <w:t>,</w:t>
            </w:r>
            <w:r w:rsidR="00F4479E" w:rsidRPr="00522C03">
              <w:rPr>
                <w:rFonts w:ascii="Calibri" w:hAnsi="Calibri"/>
                <w:szCs w:val="22"/>
              </w:rPr>
              <w:t>1</w:t>
            </w:r>
            <w:r w:rsidR="000D3870" w:rsidRPr="00522C03">
              <w:rPr>
                <w:rFonts w:ascii="Calibri" w:hAnsi="Calibri"/>
                <w:szCs w:val="22"/>
              </w:rPr>
              <w:t>55</w:t>
            </w:r>
            <w:r w:rsidRPr="00522C03">
              <w:rPr>
                <w:rFonts w:ascii="Calibri" w:hAnsi="Calibri"/>
                <w:szCs w:val="22"/>
              </w:rPr>
              <w:t>pa - £19,</w:t>
            </w:r>
            <w:r w:rsidR="00F4479E" w:rsidRPr="00522C03">
              <w:rPr>
                <w:rFonts w:ascii="Calibri" w:hAnsi="Calibri"/>
                <w:szCs w:val="22"/>
              </w:rPr>
              <w:t>6</w:t>
            </w:r>
            <w:r w:rsidR="000D3870" w:rsidRPr="00522C03">
              <w:rPr>
                <w:rFonts w:ascii="Calibri" w:hAnsi="Calibri"/>
                <w:szCs w:val="22"/>
              </w:rPr>
              <w:t>52</w:t>
            </w:r>
            <w:r w:rsidRPr="00522C03">
              <w:rPr>
                <w:rFonts w:ascii="Calibri" w:hAnsi="Calibri"/>
                <w:szCs w:val="22"/>
              </w:rPr>
              <w:t>pa + £7</w:t>
            </w:r>
            <w:r w:rsidR="000D3870" w:rsidRPr="00522C03">
              <w:rPr>
                <w:rFonts w:ascii="Calibri" w:hAnsi="Calibri"/>
                <w:szCs w:val="22"/>
              </w:rPr>
              <w:t>6</w:t>
            </w:r>
            <w:r w:rsidRPr="00522C03">
              <w:rPr>
                <w:rFonts w:ascii="Calibri" w:hAnsi="Calibri"/>
                <w:szCs w:val="22"/>
              </w:rPr>
              <w:t>4pa</w:t>
            </w:r>
          </w:p>
        </w:tc>
      </w:tr>
      <w:tr w:rsidR="00AC5591" w:rsidRPr="00401B76" w:rsidTr="00E444DC">
        <w:trPr>
          <w:jc w:val="center"/>
        </w:trPr>
        <w:tc>
          <w:tcPr>
            <w:tcW w:w="1956" w:type="dxa"/>
          </w:tcPr>
          <w:p w:rsidR="00AC5591" w:rsidRPr="00401B76" w:rsidRDefault="00AC5591" w:rsidP="00E444DC">
            <w:pPr>
              <w:rPr>
                <w:rFonts w:ascii="Calibri" w:hAnsi="Calibri" w:cs="Calibri"/>
                <w:b/>
                <w:sz w:val="24"/>
                <w:szCs w:val="24"/>
              </w:rPr>
            </w:pPr>
            <w:r w:rsidRPr="00401B76">
              <w:rPr>
                <w:rFonts w:ascii="Calibri" w:hAnsi="Calibri" w:cs="Calibri"/>
                <w:b/>
                <w:sz w:val="24"/>
                <w:szCs w:val="24"/>
              </w:rPr>
              <w:t>Disclosure Barring Service</w:t>
            </w:r>
          </w:p>
        </w:tc>
        <w:tc>
          <w:tcPr>
            <w:tcW w:w="8640" w:type="dxa"/>
            <w:vAlign w:val="center"/>
          </w:tcPr>
          <w:p w:rsidR="00AC5591" w:rsidRPr="00EA163C" w:rsidRDefault="00AC5591" w:rsidP="00E444DC">
            <w:pPr>
              <w:rPr>
                <w:rFonts w:ascii="Calibri" w:hAnsi="Calibri" w:cs="Calibri"/>
                <w:sz w:val="24"/>
                <w:szCs w:val="24"/>
              </w:rPr>
            </w:pPr>
            <w:r w:rsidRPr="00EA163C">
              <w:rPr>
                <w:rFonts w:ascii="Calibri" w:hAnsi="Calibri" w:cs="Calibri"/>
                <w:spacing w:val="-2"/>
                <w:sz w:val="24"/>
                <w:szCs w:val="24"/>
              </w:rPr>
              <w:t>Enhanced</w:t>
            </w:r>
            <w:r>
              <w:rPr>
                <w:rFonts w:ascii="Calibri" w:hAnsi="Calibri" w:cs="Calibri"/>
                <w:spacing w:val="-2"/>
                <w:sz w:val="24"/>
                <w:szCs w:val="24"/>
              </w:rPr>
              <w:t xml:space="preserve"> with barred list check</w:t>
            </w:r>
          </w:p>
        </w:tc>
      </w:tr>
      <w:tr w:rsidR="00AC5591" w:rsidRPr="00A64C56" w:rsidTr="00E444DC">
        <w:trPr>
          <w:trHeight w:val="445"/>
          <w:jc w:val="center"/>
        </w:trPr>
        <w:tc>
          <w:tcPr>
            <w:tcW w:w="10596" w:type="dxa"/>
            <w:gridSpan w:val="2"/>
            <w:tcBorders>
              <w:top w:val="nil"/>
            </w:tcBorders>
            <w:vAlign w:val="center"/>
          </w:tcPr>
          <w:p w:rsidR="00AC5591" w:rsidRPr="00A64C56" w:rsidRDefault="00AC5591" w:rsidP="00E444DC">
            <w:pPr>
              <w:pStyle w:val="NoSpacing"/>
              <w:rPr>
                <w:rFonts w:ascii="Calibri" w:hAnsi="Calibri"/>
                <w:b/>
                <w:sz w:val="24"/>
                <w:szCs w:val="24"/>
              </w:rPr>
            </w:pPr>
            <w:r w:rsidRPr="00A64C56">
              <w:rPr>
                <w:rFonts w:ascii="Calibri" w:hAnsi="Calibri"/>
                <w:b/>
                <w:sz w:val="24"/>
                <w:szCs w:val="24"/>
              </w:rPr>
              <w:t>MAIN (CORE) DUTIES</w:t>
            </w:r>
          </w:p>
        </w:tc>
      </w:tr>
      <w:tr w:rsidR="00AC5591" w:rsidRPr="00BE2C59" w:rsidTr="00E444DC">
        <w:trPr>
          <w:trHeight w:val="557"/>
          <w:jc w:val="center"/>
        </w:trPr>
        <w:tc>
          <w:tcPr>
            <w:tcW w:w="1956" w:type="dxa"/>
          </w:tcPr>
          <w:p w:rsidR="00AC5591" w:rsidRPr="00BE2C59" w:rsidRDefault="00AC5591" w:rsidP="00E444DC">
            <w:pPr>
              <w:rPr>
                <w:rFonts w:ascii="Calibri" w:hAnsi="Calibri" w:cs="Calibri"/>
                <w:b/>
                <w:sz w:val="24"/>
                <w:szCs w:val="24"/>
              </w:rPr>
            </w:pPr>
            <w:r w:rsidRPr="00BE2C59">
              <w:rPr>
                <w:rFonts w:ascii="Calibri" w:hAnsi="Calibri" w:cs="Calibri"/>
                <w:b/>
                <w:sz w:val="24"/>
                <w:szCs w:val="24"/>
              </w:rPr>
              <w:t>Operational</w:t>
            </w:r>
            <w:r>
              <w:rPr>
                <w:rFonts w:ascii="Calibri" w:hAnsi="Calibri" w:cs="Calibri"/>
                <w:b/>
                <w:sz w:val="24"/>
                <w:szCs w:val="24"/>
              </w:rPr>
              <w:t xml:space="preserve">, </w:t>
            </w:r>
            <w:r w:rsidRPr="00BE2C59">
              <w:rPr>
                <w:rFonts w:ascii="Calibri" w:hAnsi="Calibri" w:cs="Calibri"/>
                <w:b/>
                <w:sz w:val="24"/>
                <w:szCs w:val="24"/>
              </w:rPr>
              <w:t xml:space="preserve"> Strategic Planning</w:t>
            </w:r>
            <w:r>
              <w:rPr>
                <w:rFonts w:ascii="Calibri" w:hAnsi="Calibri" w:cs="Calibri"/>
                <w:b/>
                <w:sz w:val="24"/>
                <w:szCs w:val="24"/>
              </w:rPr>
              <w:t>:</w:t>
            </w:r>
          </w:p>
          <w:p w:rsidR="00AC5591" w:rsidRPr="00BE2C59" w:rsidRDefault="00AC5591" w:rsidP="00E444DC">
            <w:pPr>
              <w:rPr>
                <w:rFonts w:ascii="Calibri" w:hAnsi="Calibri" w:cs="Calibri"/>
                <w:b/>
                <w:sz w:val="24"/>
                <w:szCs w:val="24"/>
              </w:rPr>
            </w:pPr>
          </w:p>
          <w:p w:rsidR="00AC5591" w:rsidRPr="00BE2C59" w:rsidRDefault="00AC5591" w:rsidP="00E444DC">
            <w:pPr>
              <w:rPr>
                <w:rFonts w:ascii="Calibri" w:hAnsi="Calibri" w:cs="Calibri"/>
                <w:b/>
                <w:sz w:val="24"/>
                <w:szCs w:val="24"/>
              </w:rPr>
            </w:pPr>
          </w:p>
          <w:p w:rsidR="00AC5591" w:rsidRPr="00BE2C59" w:rsidRDefault="00AC5591" w:rsidP="00E444DC">
            <w:pPr>
              <w:rPr>
                <w:rFonts w:ascii="Calibri" w:hAnsi="Calibri" w:cs="Calibri"/>
                <w:b/>
                <w:sz w:val="24"/>
                <w:szCs w:val="24"/>
              </w:rPr>
            </w:pPr>
          </w:p>
          <w:p w:rsidR="00AC5591" w:rsidRPr="00BE2C59" w:rsidRDefault="00AC5591" w:rsidP="00E444DC">
            <w:pPr>
              <w:rPr>
                <w:rFonts w:ascii="Calibri" w:hAnsi="Calibri" w:cs="Calibri"/>
                <w:b/>
                <w:sz w:val="24"/>
                <w:szCs w:val="24"/>
              </w:rPr>
            </w:pPr>
          </w:p>
        </w:tc>
        <w:tc>
          <w:tcPr>
            <w:tcW w:w="8640" w:type="dxa"/>
            <w:vAlign w:val="center"/>
          </w:tcPr>
          <w:p w:rsidR="00F769D6" w:rsidRPr="00026CB0" w:rsidRDefault="004F261F" w:rsidP="00AC5591">
            <w:pPr>
              <w:numPr>
                <w:ilvl w:val="0"/>
                <w:numId w:val="3"/>
              </w:numPr>
              <w:rPr>
                <w:rFonts w:ascii="Calibri" w:hAnsi="Calibri"/>
                <w:sz w:val="24"/>
                <w:szCs w:val="24"/>
              </w:rPr>
            </w:pPr>
            <w:r w:rsidRPr="00026CB0">
              <w:rPr>
                <w:rFonts w:ascii="Calibri" w:hAnsi="Calibri"/>
                <w:sz w:val="24"/>
                <w:szCs w:val="24"/>
              </w:rPr>
              <w:t>To s</w:t>
            </w:r>
            <w:r w:rsidR="00F769D6" w:rsidRPr="00026CB0">
              <w:rPr>
                <w:rFonts w:ascii="Calibri" w:hAnsi="Calibri"/>
                <w:sz w:val="24"/>
                <w:szCs w:val="24"/>
              </w:rPr>
              <w:t xml:space="preserve">upport, monitor and review the school’s careers provision across </w:t>
            </w:r>
            <w:r w:rsidR="00AA605D" w:rsidRPr="00026CB0">
              <w:rPr>
                <w:rFonts w:ascii="Calibri" w:hAnsi="Calibri"/>
                <w:sz w:val="24"/>
                <w:szCs w:val="24"/>
              </w:rPr>
              <w:t xml:space="preserve">Key Stage 3,4 and 5 </w:t>
            </w:r>
          </w:p>
          <w:p w:rsidR="001B113B" w:rsidRPr="00026CB0" w:rsidRDefault="004F261F" w:rsidP="00AC5591">
            <w:pPr>
              <w:numPr>
                <w:ilvl w:val="0"/>
                <w:numId w:val="3"/>
              </w:numPr>
              <w:rPr>
                <w:rFonts w:ascii="Calibri" w:hAnsi="Calibri"/>
                <w:sz w:val="24"/>
                <w:szCs w:val="24"/>
              </w:rPr>
            </w:pPr>
            <w:r w:rsidRPr="00026CB0">
              <w:rPr>
                <w:rFonts w:ascii="Calibri" w:hAnsi="Calibri"/>
                <w:sz w:val="24"/>
                <w:szCs w:val="24"/>
              </w:rPr>
              <w:t>To m</w:t>
            </w:r>
            <w:r w:rsidR="00F769D6" w:rsidRPr="00026CB0">
              <w:rPr>
                <w:rFonts w:ascii="Calibri" w:hAnsi="Calibri"/>
                <w:sz w:val="24"/>
                <w:szCs w:val="24"/>
              </w:rPr>
              <w:t xml:space="preserve">onitor </w:t>
            </w:r>
            <w:r w:rsidR="00CF6A3E" w:rsidRPr="00026CB0">
              <w:rPr>
                <w:rFonts w:ascii="Calibri" w:hAnsi="Calibri"/>
                <w:sz w:val="24"/>
                <w:szCs w:val="24"/>
              </w:rPr>
              <w:t>and evaluat</w:t>
            </w:r>
            <w:r w:rsidRPr="00026CB0">
              <w:rPr>
                <w:rFonts w:ascii="Calibri" w:hAnsi="Calibri"/>
                <w:sz w:val="24"/>
                <w:szCs w:val="24"/>
              </w:rPr>
              <w:t>e</w:t>
            </w:r>
            <w:r w:rsidR="00CF6A3E" w:rsidRPr="00026CB0">
              <w:rPr>
                <w:rFonts w:ascii="Calibri" w:hAnsi="Calibri"/>
                <w:sz w:val="24"/>
                <w:szCs w:val="24"/>
              </w:rPr>
              <w:t xml:space="preserve"> </w:t>
            </w:r>
            <w:r w:rsidR="00F769D6" w:rsidRPr="00026CB0">
              <w:rPr>
                <w:rFonts w:ascii="Calibri" w:hAnsi="Calibri"/>
                <w:sz w:val="24"/>
                <w:szCs w:val="24"/>
              </w:rPr>
              <w:t>the work experience programme across all year groups including the Year</w:t>
            </w:r>
            <w:r w:rsidR="00AA605D" w:rsidRPr="00026CB0">
              <w:rPr>
                <w:rFonts w:ascii="Calibri" w:hAnsi="Calibri"/>
                <w:sz w:val="24"/>
                <w:szCs w:val="24"/>
              </w:rPr>
              <w:t>s</w:t>
            </w:r>
            <w:r w:rsidR="00F769D6" w:rsidRPr="00026CB0">
              <w:rPr>
                <w:rFonts w:ascii="Calibri" w:hAnsi="Calibri"/>
                <w:sz w:val="24"/>
                <w:szCs w:val="24"/>
              </w:rPr>
              <w:t xml:space="preserve"> 10 </w:t>
            </w:r>
            <w:r w:rsidR="00AA605D" w:rsidRPr="00026CB0">
              <w:rPr>
                <w:rFonts w:ascii="Calibri" w:hAnsi="Calibri"/>
                <w:sz w:val="24"/>
                <w:szCs w:val="24"/>
              </w:rPr>
              <w:t>and 12 work experience weeks</w:t>
            </w:r>
            <w:r w:rsidR="00F769D6" w:rsidRPr="00026CB0">
              <w:rPr>
                <w:rFonts w:ascii="Calibri" w:hAnsi="Calibri"/>
                <w:sz w:val="24"/>
                <w:szCs w:val="24"/>
              </w:rPr>
              <w:t xml:space="preserve"> </w:t>
            </w:r>
          </w:p>
          <w:p w:rsidR="00D408E3" w:rsidRPr="00026CB0" w:rsidRDefault="004F261F" w:rsidP="00AC5591">
            <w:pPr>
              <w:numPr>
                <w:ilvl w:val="0"/>
                <w:numId w:val="3"/>
              </w:numPr>
              <w:rPr>
                <w:rFonts w:ascii="Calibri" w:hAnsi="Calibri"/>
                <w:sz w:val="24"/>
                <w:szCs w:val="24"/>
              </w:rPr>
            </w:pPr>
            <w:r w:rsidRPr="00026CB0">
              <w:rPr>
                <w:rFonts w:ascii="Calibri" w:hAnsi="Calibri"/>
                <w:sz w:val="24"/>
                <w:szCs w:val="24"/>
              </w:rPr>
              <w:t>To a</w:t>
            </w:r>
            <w:r w:rsidR="00AC5591" w:rsidRPr="00026CB0">
              <w:rPr>
                <w:rFonts w:ascii="Calibri" w:hAnsi="Calibri"/>
                <w:sz w:val="24"/>
                <w:szCs w:val="24"/>
              </w:rPr>
              <w:t xml:space="preserve">ssist with preparing and issuing </w:t>
            </w:r>
            <w:r w:rsidRPr="00026CB0">
              <w:rPr>
                <w:rFonts w:ascii="Calibri" w:hAnsi="Calibri"/>
                <w:sz w:val="24"/>
                <w:szCs w:val="24"/>
              </w:rPr>
              <w:t xml:space="preserve">of </w:t>
            </w:r>
            <w:r w:rsidR="00AC5591" w:rsidRPr="00026CB0">
              <w:rPr>
                <w:rFonts w:ascii="Calibri" w:hAnsi="Calibri"/>
                <w:sz w:val="24"/>
                <w:szCs w:val="24"/>
              </w:rPr>
              <w:t xml:space="preserve">documentation </w:t>
            </w:r>
            <w:r w:rsidR="00D408E3" w:rsidRPr="00026CB0">
              <w:rPr>
                <w:rFonts w:ascii="Calibri" w:hAnsi="Calibri"/>
                <w:sz w:val="24"/>
                <w:szCs w:val="24"/>
              </w:rPr>
              <w:t>for students on external placements</w:t>
            </w:r>
          </w:p>
          <w:p w:rsidR="00D408E3" w:rsidRPr="00026CB0" w:rsidRDefault="004F261F" w:rsidP="00AC5591">
            <w:pPr>
              <w:numPr>
                <w:ilvl w:val="0"/>
                <w:numId w:val="3"/>
              </w:numPr>
              <w:rPr>
                <w:rFonts w:ascii="Calibri" w:hAnsi="Calibri"/>
                <w:sz w:val="24"/>
                <w:szCs w:val="24"/>
              </w:rPr>
            </w:pPr>
            <w:r w:rsidRPr="00026CB0">
              <w:rPr>
                <w:rFonts w:ascii="Calibri" w:hAnsi="Calibri"/>
                <w:sz w:val="24"/>
                <w:szCs w:val="24"/>
              </w:rPr>
              <w:t>To m</w:t>
            </w:r>
            <w:r w:rsidR="00D408E3" w:rsidRPr="00026CB0">
              <w:rPr>
                <w:rFonts w:ascii="Calibri" w:hAnsi="Calibri"/>
                <w:sz w:val="24"/>
                <w:szCs w:val="24"/>
              </w:rPr>
              <w:t>aintain links with local employers</w:t>
            </w:r>
            <w:r w:rsidR="00816C60" w:rsidRPr="00026CB0">
              <w:rPr>
                <w:rFonts w:ascii="Calibri" w:hAnsi="Calibri"/>
                <w:sz w:val="24"/>
                <w:szCs w:val="24"/>
              </w:rPr>
              <w:t xml:space="preserve">, </w:t>
            </w:r>
            <w:r w:rsidR="00D408E3" w:rsidRPr="00026CB0">
              <w:rPr>
                <w:rFonts w:ascii="Calibri" w:hAnsi="Calibri"/>
                <w:sz w:val="24"/>
                <w:szCs w:val="24"/>
              </w:rPr>
              <w:t>colleges</w:t>
            </w:r>
            <w:r w:rsidR="00816C60" w:rsidRPr="00026CB0">
              <w:rPr>
                <w:rFonts w:ascii="Calibri" w:hAnsi="Calibri"/>
                <w:sz w:val="24"/>
                <w:szCs w:val="24"/>
              </w:rPr>
              <w:t xml:space="preserve">, </w:t>
            </w:r>
            <w:r w:rsidR="00773AD6" w:rsidRPr="00026CB0">
              <w:rPr>
                <w:rFonts w:ascii="Calibri" w:hAnsi="Calibri"/>
                <w:sz w:val="24"/>
                <w:szCs w:val="24"/>
              </w:rPr>
              <w:t xml:space="preserve">alternative provision providers and monitoring of student progress / concerns </w:t>
            </w:r>
          </w:p>
          <w:p w:rsidR="00773AD6" w:rsidRDefault="004F261F" w:rsidP="00AC5591">
            <w:pPr>
              <w:numPr>
                <w:ilvl w:val="0"/>
                <w:numId w:val="3"/>
              </w:numPr>
              <w:rPr>
                <w:rFonts w:ascii="Calibri" w:hAnsi="Calibri"/>
                <w:sz w:val="24"/>
                <w:szCs w:val="24"/>
              </w:rPr>
            </w:pPr>
            <w:r w:rsidRPr="00026CB0">
              <w:rPr>
                <w:rFonts w:ascii="Calibri" w:hAnsi="Calibri"/>
                <w:sz w:val="24"/>
                <w:szCs w:val="24"/>
              </w:rPr>
              <w:t>To l</w:t>
            </w:r>
            <w:r w:rsidR="00773AD6" w:rsidRPr="00026CB0">
              <w:rPr>
                <w:rFonts w:ascii="Calibri" w:hAnsi="Calibri"/>
                <w:sz w:val="24"/>
                <w:szCs w:val="24"/>
              </w:rPr>
              <w:t>iais</w:t>
            </w:r>
            <w:r w:rsidRPr="00026CB0">
              <w:rPr>
                <w:rFonts w:ascii="Calibri" w:hAnsi="Calibri"/>
                <w:sz w:val="24"/>
                <w:szCs w:val="24"/>
              </w:rPr>
              <w:t>e</w:t>
            </w:r>
            <w:r w:rsidR="00773AD6" w:rsidRPr="00026CB0">
              <w:rPr>
                <w:rFonts w:ascii="Calibri" w:hAnsi="Calibri"/>
                <w:sz w:val="24"/>
                <w:szCs w:val="24"/>
              </w:rPr>
              <w:t xml:space="preserve"> with students</w:t>
            </w:r>
            <w:r w:rsidR="00816C60" w:rsidRPr="00026CB0">
              <w:rPr>
                <w:rFonts w:ascii="Calibri" w:hAnsi="Calibri"/>
                <w:sz w:val="24"/>
                <w:szCs w:val="24"/>
              </w:rPr>
              <w:t>,</w:t>
            </w:r>
            <w:r w:rsidR="00773AD6" w:rsidRPr="00026CB0">
              <w:rPr>
                <w:rFonts w:ascii="Calibri" w:hAnsi="Calibri"/>
                <w:sz w:val="24"/>
                <w:szCs w:val="24"/>
              </w:rPr>
              <w:t xml:space="preserve"> parents/</w:t>
            </w:r>
            <w:r w:rsidR="00816C60" w:rsidRPr="00026CB0">
              <w:rPr>
                <w:rFonts w:ascii="Calibri" w:hAnsi="Calibri"/>
                <w:sz w:val="24"/>
                <w:szCs w:val="24"/>
              </w:rPr>
              <w:t>carers,</w:t>
            </w:r>
            <w:r w:rsidR="00773AD6" w:rsidRPr="00026CB0">
              <w:rPr>
                <w:rFonts w:ascii="Calibri" w:hAnsi="Calibri"/>
                <w:sz w:val="24"/>
                <w:szCs w:val="24"/>
              </w:rPr>
              <w:t xml:space="preserve"> staff</w:t>
            </w:r>
            <w:r w:rsidR="00026CB0" w:rsidRPr="00026CB0">
              <w:rPr>
                <w:rFonts w:ascii="Calibri" w:hAnsi="Calibri"/>
                <w:sz w:val="24"/>
                <w:szCs w:val="24"/>
              </w:rPr>
              <w:t xml:space="preserve"> (including the BSJT Coun</w:t>
            </w:r>
            <w:r w:rsidR="0048678A">
              <w:rPr>
                <w:rFonts w:ascii="Calibri" w:hAnsi="Calibri"/>
                <w:sz w:val="24"/>
                <w:szCs w:val="24"/>
              </w:rPr>
              <w:t>s</w:t>
            </w:r>
            <w:bookmarkStart w:id="0" w:name="_GoBack"/>
            <w:bookmarkEnd w:id="0"/>
            <w:r w:rsidR="0048678A">
              <w:rPr>
                <w:rFonts w:ascii="Calibri" w:hAnsi="Calibri"/>
                <w:sz w:val="24"/>
                <w:szCs w:val="24"/>
              </w:rPr>
              <w:t>e</w:t>
            </w:r>
            <w:r w:rsidR="00026CB0" w:rsidRPr="00026CB0">
              <w:rPr>
                <w:rFonts w:ascii="Calibri" w:hAnsi="Calibri"/>
                <w:sz w:val="24"/>
                <w:szCs w:val="24"/>
              </w:rPr>
              <w:t>llor)</w:t>
            </w:r>
            <w:r w:rsidR="00816C60" w:rsidRPr="00026CB0">
              <w:rPr>
                <w:rFonts w:ascii="Calibri" w:hAnsi="Calibri"/>
                <w:sz w:val="24"/>
                <w:szCs w:val="24"/>
              </w:rPr>
              <w:t>,</w:t>
            </w:r>
            <w:r w:rsidR="00773AD6" w:rsidRPr="00026CB0">
              <w:rPr>
                <w:rFonts w:ascii="Calibri" w:hAnsi="Calibri"/>
                <w:sz w:val="24"/>
                <w:szCs w:val="24"/>
              </w:rPr>
              <w:t xml:space="preserve"> </w:t>
            </w:r>
            <w:r w:rsidR="00AA605D" w:rsidRPr="00026CB0">
              <w:rPr>
                <w:rFonts w:ascii="Calibri" w:hAnsi="Calibri"/>
                <w:sz w:val="24"/>
                <w:szCs w:val="24"/>
              </w:rPr>
              <w:t>YC Herts</w:t>
            </w:r>
            <w:r w:rsidR="00773AD6" w:rsidRPr="00026CB0">
              <w:rPr>
                <w:rFonts w:ascii="Calibri" w:hAnsi="Calibri"/>
                <w:sz w:val="24"/>
                <w:szCs w:val="24"/>
              </w:rPr>
              <w:t xml:space="preserve"> and other</w:t>
            </w:r>
            <w:r w:rsidR="00773AD6">
              <w:rPr>
                <w:rFonts w:ascii="Calibri" w:hAnsi="Calibri"/>
                <w:sz w:val="24"/>
                <w:szCs w:val="24"/>
              </w:rPr>
              <w:t xml:space="preserve"> agencies as required </w:t>
            </w:r>
          </w:p>
          <w:p w:rsidR="00773AD6" w:rsidRDefault="004F261F" w:rsidP="00AC5591">
            <w:pPr>
              <w:numPr>
                <w:ilvl w:val="0"/>
                <w:numId w:val="3"/>
              </w:numPr>
              <w:rPr>
                <w:rFonts w:ascii="Calibri" w:hAnsi="Calibri"/>
                <w:sz w:val="24"/>
                <w:szCs w:val="24"/>
              </w:rPr>
            </w:pPr>
            <w:r>
              <w:rPr>
                <w:rFonts w:ascii="Calibri" w:hAnsi="Calibri"/>
                <w:sz w:val="24"/>
                <w:szCs w:val="24"/>
              </w:rPr>
              <w:t>To a</w:t>
            </w:r>
            <w:r w:rsidR="00773AD6">
              <w:rPr>
                <w:rFonts w:ascii="Calibri" w:hAnsi="Calibri"/>
                <w:sz w:val="24"/>
                <w:szCs w:val="24"/>
              </w:rPr>
              <w:t>ssist and support</w:t>
            </w:r>
            <w:r w:rsidR="00816EB9">
              <w:rPr>
                <w:rFonts w:ascii="Calibri" w:hAnsi="Calibri"/>
                <w:sz w:val="24"/>
                <w:szCs w:val="24"/>
              </w:rPr>
              <w:t xml:space="preserve"> the Head of Work-Related Learning</w:t>
            </w:r>
            <w:r w:rsidR="00773AD6">
              <w:rPr>
                <w:rFonts w:ascii="Calibri" w:hAnsi="Calibri"/>
                <w:sz w:val="24"/>
                <w:szCs w:val="24"/>
              </w:rPr>
              <w:t xml:space="preserve"> in </w:t>
            </w:r>
            <w:r>
              <w:rPr>
                <w:rFonts w:ascii="Calibri" w:hAnsi="Calibri"/>
                <w:sz w:val="24"/>
                <w:szCs w:val="24"/>
              </w:rPr>
              <w:t xml:space="preserve">the </w:t>
            </w:r>
            <w:r w:rsidR="00773AD6">
              <w:rPr>
                <w:rFonts w:ascii="Calibri" w:hAnsi="Calibri"/>
                <w:sz w:val="24"/>
                <w:szCs w:val="24"/>
              </w:rPr>
              <w:t>planning of organised events</w:t>
            </w:r>
          </w:p>
          <w:p w:rsidR="00F769D6" w:rsidRDefault="004F261F" w:rsidP="00AC5591">
            <w:pPr>
              <w:numPr>
                <w:ilvl w:val="0"/>
                <w:numId w:val="3"/>
              </w:numPr>
              <w:rPr>
                <w:rFonts w:ascii="Calibri" w:hAnsi="Calibri"/>
                <w:sz w:val="24"/>
                <w:szCs w:val="24"/>
              </w:rPr>
            </w:pPr>
            <w:r>
              <w:rPr>
                <w:rFonts w:ascii="Calibri" w:hAnsi="Calibri"/>
                <w:sz w:val="24"/>
                <w:szCs w:val="24"/>
              </w:rPr>
              <w:t>To m</w:t>
            </w:r>
            <w:r w:rsidR="00F769D6">
              <w:rPr>
                <w:rFonts w:ascii="Calibri" w:hAnsi="Calibri"/>
                <w:sz w:val="24"/>
                <w:szCs w:val="24"/>
              </w:rPr>
              <w:t xml:space="preserve">aintain </w:t>
            </w:r>
            <w:r w:rsidR="00CF6A3E">
              <w:rPr>
                <w:rFonts w:ascii="Calibri" w:hAnsi="Calibri"/>
                <w:sz w:val="24"/>
                <w:szCs w:val="24"/>
              </w:rPr>
              <w:t>work experience data base records, checking employers’ documents etc</w:t>
            </w:r>
          </w:p>
          <w:p w:rsidR="00AC5591" w:rsidRDefault="004F261F" w:rsidP="00AC5591">
            <w:pPr>
              <w:numPr>
                <w:ilvl w:val="0"/>
                <w:numId w:val="3"/>
              </w:numPr>
              <w:rPr>
                <w:rFonts w:ascii="Calibri" w:hAnsi="Calibri"/>
                <w:sz w:val="24"/>
                <w:szCs w:val="24"/>
              </w:rPr>
            </w:pPr>
            <w:r>
              <w:rPr>
                <w:rFonts w:ascii="Calibri" w:hAnsi="Calibri"/>
                <w:sz w:val="24"/>
                <w:szCs w:val="24"/>
              </w:rPr>
              <w:t>To c</w:t>
            </w:r>
            <w:r w:rsidR="00AC5591" w:rsidRPr="00773AD6">
              <w:rPr>
                <w:rFonts w:ascii="Calibri" w:hAnsi="Calibri"/>
                <w:sz w:val="24"/>
                <w:szCs w:val="24"/>
              </w:rPr>
              <w:t>o-ordinat</w:t>
            </w:r>
            <w:r>
              <w:rPr>
                <w:rFonts w:ascii="Calibri" w:hAnsi="Calibri"/>
                <w:sz w:val="24"/>
                <w:szCs w:val="24"/>
              </w:rPr>
              <w:t>e</w:t>
            </w:r>
            <w:r w:rsidR="00AC5591" w:rsidRPr="00773AD6">
              <w:rPr>
                <w:rFonts w:ascii="Calibri" w:hAnsi="Calibri"/>
                <w:sz w:val="24"/>
                <w:szCs w:val="24"/>
              </w:rPr>
              <w:t xml:space="preserve"> student files, fil</w:t>
            </w:r>
            <w:r>
              <w:rPr>
                <w:rFonts w:ascii="Calibri" w:hAnsi="Calibri"/>
                <w:sz w:val="24"/>
                <w:szCs w:val="24"/>
              </w:rPr>
              <w:t>e</w:t>
            </w:r>
            <w:r w:rsidR="00AC5591" w:rsidRPr="00773AD6">
              <w:rPr>
                <w:rFonts w:ascii="Calibri" w:hAnsi="Calibri"/>
                <w:sz w:val="24"/>
                <w:szCs w:val="24"/>
              </w:rPr>
              <w:t xml:space="preserve"> documents and archiv</w:t>
            </w:r>
            <w:r>
              <w:rPr>
                <w:rFonts w:ascii="Calibri" w:hAnsi="Calibri"/>
                <w:sz w:val="24"/>
                <w:szCs w:val="24"/>
              </w:rPr>
              <w:t xml:space="preserve">e </w:t>
            </w:r>
            <w:r w:rsidR="00AC5591" w:rsidRPr="00773AD6">
              <w:rPr>
                <w:rFonts w:ascii="Calibri" w:hAnsi="Calibri"/>
                <w:sz w:val="24"/>
                <w:szCs w:val="24"/>
              </w:rPr>
              <w:t>files</w:t>
            </w:r>
            <w:r w:rsidR="00773AD6" w:rsidRPr="00773AD6">
              <w:rPr>
                <w:rFonts w:ascii="Calibri" w:hAnsi="Calibri"/>
                <w:sz w:val="24"/>
                <w:szCs w:val="24"/>
              </w:rPr>
              <w:t xml:space="preserve">, </w:t>
            </w:r>
            <w:r w:rsidR="00773AD6">
              <w:rPr>
                <w:rFonts w:ascii="Calibri" w:hAnsi="Calibri"/>
                <w:sz w:val="24"/>
                <w:szCs w:val="24"/>
              </w:rPr>
              <w:t xml:space="preserve">whilst </w:t>
            </w:r>
            <w:r w:rsidR="00773AD6" w:rsidRPr="00773AD6">
              <w:rPr>
                <w:rFonts w:ascii="Calibri" w:hAnsi="Calibri"/>
                <w:sz w:val="24"/>
                <w:szCs w:val="24"/>
              </w:rPr>
              <w:t>maintaining confidentiality</w:t>
            </w:r>
          </w:p>
          <w:p w:rsidR="00AA605D" w:rsidRPr="00026CB0" w:rsidRDefault="00AA605D" w:rsidP="00AC5591">
            <w:pPr>
              <w:numPr>
                <w:ilvl w:val="0"/>
                <w:numId w:val="3"/>
              </w:numPr>
              <w:rPr>
                <w:rFonts w:ascii="Calibri" w:hAnsi="Calibri"/>
                <w:sz w:val="24"/>
                <w:szCs w:val="24"/>
              </w:rPr>
            </w:pPr>
            <w:r w:rsidRPr="00026CB0">
              <w:rPr>
                <w:rFonts w:ascii="Calibri" w:hAnsi="Calibri"/>
                <w:sz w:val="24"/>
                <w:szCs w:val="24"/>
              </w:rPr>
              <w:t>Gather all destination data for years 11 and 13.</w:t>
            </w:r>
          </w:p>
          <w:p w:rsidR="001E5944" w:rsidRDefault="001E5944" w:rsidP="001E5944">
            <w:pPr>
              <w:numPr>
                <w:ilvl w:val="0"/>
                <w:numId w:val="3"/>
              </w:numPr>
              <w:rPr>
                <w:rFonts w:ascii="Calibri" w:hAnsi="Calibri"/>
                <w:sz w:val="24"/>
                <w:szCs w:val="24"/>
              </w:rPr>
            </w:pPr>
            <w:r>
              <w:rPr>
                <w:rFonts w:ascii="Calibri" w:hAnsi="Calibri"/>
                <w:sz w:val="24"/>
                <w:szCs w:val="24"/>
              </w:rPr>
              <w:t xml:space="preserve">Any additional administrative tasks relevant to Work-Related Learning </w:t>
            </w:r>
          </w:p>
          <w:p w:rsidR="005E492E" w:rsidRDefault="004F261F" w:rsidP="00AC5591">
            <w:pPr>
              <w:numPr>
                <w:ilvl w:val="0"/>
                <w:numId w:val="3"/>
              </w:numPr>
              <w:rPr>
                <w:rFonts w:ascii="Calibri" w:hAnsi="Calibri"/>
                <w:sz w:val="24"/>
                <w:szCs w:val="24"/>
              </w:rPr>
            </w:pPr>
            <w:r>
              <w:rPr>
                <w:rFonts w:ascii="Calibri" w:hAnsi="Calibri"/>
                <w:sz w:val="24"/>
                <w:szCs w:val="24"/>
              </w:rPr>
              <w:t>To r</w:t>
            </w:r>
            <w:r w:rsidR="00CF6A3E">
              <w:rPr>
                <w:rFonts w:ascii="Calibri" w:hAnsi="Calibri"/>
                <w:sz w:val="24"/>
                <w:szCs w:val="24"/>
              </w:rPr>
              <w:t xml:space="preserve">emain aware </w:t>
            </w:r>
            <w:r w:rsidR="005E492E">
              <w:rPr>
                <w:rFonts w:ascii="Calibri" w:hAnsi="Calibri"/>
                <w:sz w:val="24"/>
                <w:szCs w:val="24"/>
              </w:rPr>
              <w:t xml:space="preserve">of </w:t>
            </w:r>
            <w:r w:rsidR="00CF6A3E">
              <w:rPr>
                <w:rFonts w:ascii="Calibri" w:hAnsi="Calibri"/>
                <w:sz w:val="24"/>
                <w:szCs w:val="24"/>
              </w:rPr>
              <w:t xml:space="preserve">and work within all relevant school working practices, policies and procedures  </w:t>
            </w:r>
          </w:p>
          <w:p w:rsidR="00CF6A3E" w:rsidRPr="00773AD6" w:rsidRDefault="004F261F" w:rsidP="00AC5591">
            <w:pPr>
              <w:numPr>
                <w:ilvl w:val="0"/>
                <w:numId w:val="3"/>
              </w:numPr>
              <w:rPr>
                <w:rFonts w:ascii="Calibri" w:hAnsi="Calibri"/>
                <w:sz w:val="24"/>
                <w:szCs w:val="24"/>
              </w:rPr>
            </w:pPr>
            <w:r>
              <w:rPr>
                <w:rFonts w:ascii="Calibri" w:hAnsi="Calibri"/>
                <w:sz w:val="24"/>
                <w:szCs w:val="24"/>
              </w:rPr>
              <w:t>To e</w:t>
            </w:r>
            <w:r w:rsidR="00CF6A3E">
              <w:rPr>
                <w:rFonts w:ascii="Calibri" w:hAnsi="Calibri"/>
                <w:sz w:val="24"/>
                <w:szCs w:val="24"/>
              </w:rPr>
              <w:t>nsur</w:t>
            </w:r>
            <w:r>
              <w:rPr>
                <w:rFonts w:ascii="Calibri" w:hAnsi="Calibri"/>
                <w:sz w:val="24"/>
                <w:szCs w:val="24"/>
              </w:rPr>
              <w:t>e</w:t>
            </w:r>
            <w:r w:rsidR="00CF6A3E">
              <w:rPr>
                <w:rFonts w:ascii="Calibri" w:hAnsi="Calibri"/>
                <w:sz w:val="24"/>
                <w:szCs w:val="24"/>
              </w:rPr>
              <w:t xml:space="preserve"> appropriate arrangements are in place with regard to Health &amp; Safety, Child Protection, provisions and insurance for work</w:t>
            </w:r>
            <w:r>
              <w:rPr>
                <w:rFonts w:ascii="Calibri" w:hAnsi="Calibri"/>
                <w:sz w:val="24"/>
                <w:szCs w:val="24"/>
              </w:rPr>
              <w:t xml:space="preserve"> placements </w:t>
            </w:r>
            <w:r w:rsidR="00CF6A3E">
              <w:rPr>
                <w:rFonts w:ascii="Calibri" w:hAnsi="Calibri"/>
                <w:sz w:val="24"/>
                <w:szCs w:val="24"/>
              </w:rPr>
              <w:t xml:space="preserve">and vocational placements </w:t>
            </w:r>
          </w:p>
          <w:p w:rsidR="00AC5591" w:rsidRDefault="004F261F" w:rsidP="00AC5591">
            <w:pPr>
              <w:numPr>
                <w:ilvl w:val="0"/>
                <w:numId w:val="3"/>
              </w:numPr>
              <w:rPr>
                <w:rFonts w:ascii="Calibri" w:hAnsi="Calibri"/>
                <w:sz w:val="24"/>
                <w:szCs w:val="24"/>
              </w:rPr>
            </w:pPr>
            <w:r>
              <w:rPr>
                <w:rFonts w:ascii="Calibri" w:hAnsi="Calibri"/>
                <w:sz w:val="24"/>
                <w:szCs w:val="24"/>
              </w:rPr>
              <w:t>To s</w:t>
            </w:r>
            <w:r w:rsidR="004D18F0">
              <w:rPr>
                <w:rFonts w:ascii="Calibri" w:hAnsi="Calibri"/>
                <w:sz w:val="24"/>
                <w:szCs w:val="24"/>
              </w:rPr>
              <w:t>upport</w:t>
            </w:r>
            <w:r>
              <w:rPr>
                <w:rFonts w:ascii="Calibri" w:hAnsi="Calibri"/>
                <w:sz w:val="24"/>
                <w:szCs w:val="24"/>
              </w:rPr>
              <w:t xml:space="preserve"> the</w:t>
            </w:r>
            <w:r w:rsidR="004D18F0">
              <w:rPr>
                <w:rFonts w:ascii="Calibri" w:hAnsi="Calibri"/>
                <w:sz w:val="24"/>
                <w:szCs w:val="24"/>
              </w:rPr>
              <w:t xml:space="preserve"> provision of Child Protection / Safeguarding training for new staff</w:t>
            </w:r>
          </w:p>
          <w:p w:rsidR="00AA605D" w:rsidRPr="00026CB0" w:rsidRDefault="00AA605D" w:rsidP="00AC5591">
            <w:pPr>
              <w:numPr>
                <w:ilvl w:val="0"/>
                <w:numId w:val="3"/>
              </w:numPr>
              <w:rPr>
                <w:rFonts w:ascii="Calibri" w:hAnsi="Calibri"/>
                <w:sz w:val="24"/>
                <w:szCs w:val="24"/>
              </w:rPr>
            </w:pPr>
            <w:r w:rsidRPr="00026CB0">
              <w:rPr>
                <w:rFonts w:ascii="Calibri" w:hAnsi="Calibri"/>
                <w:sz w:val="24"/>
                <w:szCs w:val="24"/>
              </w:rPr>
              <w:lastRenderedPageBreak/>
              <w:t>Manage safeguarding files for all students on joining and leaving the school.</w:t>
            </w:r>
          </w:p>
          <w:p w:rsidR="00AA605D" w:rsidRPr="00026CB0" w:rsidRDefault="00026CB0" w:rsidP="00AC5591">
            <w:pPr>
              <w:numPr>
                <w:ilvl w:val="0"/>
                <w:numId w:val="3"/>
              </w:numPr>
              <w:rPr>
                <w:rFonts w:ascii="Calibri" w:hAnsi="Calibri"/>
                <w:sz w:val="24"/>
                <w:szCs w:val="24"/>
              </w:rPr>
            </w:pPr>
            <w:r w:rsidRPr="00026CB0">
              <w:rPr>
                <w:rFonts w:ascii="Calibri" w:hAnsi="Calibri"/>
                <w:sz w:val="24"/>
                <w:szCs w:val="24"/>
              </w:rPr>
              <w:t>Staff the reception desk on 3 afternoons per week, answer incoming calls and handle appropriately or forward to relevant members of staff</w:t>
            </w:r>
            <w:r>
              <w:rPr>
                <w:rFonts w:ascii="Calibri" w:hAnsi="Calibri"/>
                <w:sz w:val="24"/>
                <w:szCs w:val="24"/>
              </w:rPr>
              <w:t xml:space="preserve"> (12:30 </w:t>
            </w:r>
            <w:r w:rsidR="00522C03">
              <w:rPr>
                <w:rFonts w:ascii="Calibri" w:hAnsi="Calibri"/>
                <w:sz w:val="24"/>
                <w:szCs w:val="24"/>
              </w:rPr>
              <w:t>pm to 4:15pm)</w:t>
            </w:r>
          </w:p>
          <w:p w:rsidR="00026CB0" w:rsidRPr="00026CB0" w:rsidRDefault="00026CB0" w:rsidP="00AC5591">
            <w:pPr>
              <w:numPr>
                <w:ilvl w:val="0"/>
                <w:numId w:val="3"/>
              </w:numPr>
              <w:rPr>
                <w:rFonts w:ascii="Calibri" w:hAnsi="Calibri"/>
                <w:sz w:val="24"/>
                <w:szCs w:val="24"/>
              </w:rPr>
            </w:pPr>
            <w:r w:rsidRPr="00026CB0">
              <w:rPr>
                <w:rFonts w:ascii="Calibri" w:hAnsi="Calibri"/>
                <w:sz w:val="24"/>
                <w:szCs w:val="24"/>
              </w:rPr>
              <w:t>Receive and sign in visitors, issuing visitor badges and notify members of staff that they have arrived</w:t>
            </w:r>
          </w:p>
          <w:p w:rsidR="00026CB0" w:rsidRPr="00026CB0" w:rsidRDefault="00026CB0" w:rsidP="00AC5591">
            <w:pPr>
              <w:numPr>
                <w:ilvl w:val="0"/>
                <w:numId w:val="3"/>
              </w:numPr>
              <w:rPr>
                <w:rFonts w:ascii="Calibri" w:hAnsi="Calibri"/>
                <w:sz w:val="24"/>
                <w:szCs w:val="24"/>
              </w:rPr>
            </w:pPr>
            <w:r w:rsidRPr="00026CB0">
              <w:rPr>
                <w:rFonts w:ascii="Calibri" w:hAnsi="Calibri"/>
                <w:sz w:val="24"/>
                <w:szCs w:val="24"/>
              </w:rPr>
              <w:t>Answer queries from staff, students and visitors</w:t>
            </w:r>
          </w:p>
          <w:p w:rsidR="00026CB0" w:rsidRPr="00026CB0" w:rsidRDefault="00026CB0" w:rsidP="00AC5591">
            <w:pPr>
              <w:numPr>
                <w:ilvl w:val="0"/>
                <w:numId w:val="3"/>
              </w:numPr>
              <w:rPr>
                <w:rFonts w:ascii="Calibri" w:hAnsi="Calibri"/>
                <w:sz w:val="24"/>
                <w:szCs w:val="24"/>
              </w:rPr>
            </w:pPr>
            <w:r w:rsidRPr="00026CB0">
              <w:rPr>
                <w:rFonts w:ascii="Calibri" w:hAnsi="Calibri"/>
                <w:sz w:val="24"/>
                <w:szCs w:val="24"/>
              </w:rPr>
              <w:t>Maintain diaries for Conference rooms</w:t>
            </w:r>
          </w:p>
          <w:p w:rsidR="00026CB0" w:rsidRPr="00026CB0" w:rsidRDefault="00026CB0" w:rsidP="00AC5591">
            <w:pPr>
              <w:numPr>
                <w:ilvl w:val="0"/>
                <w:numId w:val="3"/>
              </w:numPr>
              <w:rPr>
                <w:rFonts w:ascii="Calibri" w:hAnsi="Calibri"/>
                <w:sz w:val="24"/>
                <w:szCs w:val="24"/>
              </w:rPr>
            </w:pPr>
            <w:r w:rsidRPr="00026CB0">
              <w:rPr>
                <w:rFonts w:ascii="Calibri" w:hAnsi="Calibri"/>
                <w:sz w:val="24"/>
                <w:szCs w:val="24"/>
              </w:rPr>
              <w:t>Open incoming emails to the school and forward to appropriate members of staff</w:t>
            </w:r>
          </w:p>
          <w:p w:rsidR="00026CB0" w:rsidRPr="00026CB0" w:rsidRDefault="00026CB0" w:rsidP="00AC5591">
            <w:pPr>
              <w:numPr>
                <w:ilvl w:val="0"/>
                <w:numId w:val="3"/>
              </w:numPr>
              <w:rPr>
                <w:rFonts w:ascii="Calibri" w:hAnsi="Calibri"/>
                <w:sz w:val="24"/>
                <w:szCs w:val="24"/>
              </w:rPr>
            </w:pPr>
            <w:r w:rsidRPr="00026CB0">
              <w:rPr>
                <w:rFonts w:ascii="Calibri" w:hAnsi="Calibri"/>
                <w:sz w:val="24"/>
                <w:szCs w:val="24"/>
              </w:rPr>
              <w:t>Accept incoming parcels, log and place in the parcel cupboard. Hand any invoices to the Finance staff</w:t>
            </w:r>
          </w:p>
          <w:p w:rsidR="00026CB0" w:rsidRPr="00026CB0" w:rsidRDefault="00026CB0" w:rsidP="00AC5591">
            <w:pPr>
              <w:numPr>
                <w:ilvl w:val="0"/>
                <w:numId w:val="3"/>
              </w:numPr>
              <w:rPr>
                <w:rFonts w:ascii="Calibri" w:hAnsi="Calibri"/>
                <w:sz w:val="24"/>
                <w:szCs w:val="24"/>
              </w:rPr>
            </w:pPr>
            <w:r w:rsidRPr="00026CB0">
              <w:rPr>
                <w:rFonts w:ascii="Calibri" w:hAnsi="Calibri"/>
                <w:sz w:val="24"/>
                <w:szCs w:val="24"/>
              </w:rPr>
              <w:t>Frank outgoing post, enter in Post Book and balance</w:t>
            </w:r>
          </w:p>
          <w:p w:rsidR="00026CB0" w:rsidRPr="00026CB0" w:rsidRDefault="00026CB0" w:rsidP="00AC5591">
            <w:pPr>
              <w:numPr>
                <w:ilvl w:val="0"/>
                <w:numId w:val="3"/>
              </w:numPr>
              <w:rPr>
                <w:rFonts w:ascii="Calibri" w:hAnsi="Calibri"/>
                <w:sz w:val="24"/>
                <w:szCs w:val="24"/>
              </w:rPr>
            </w:pPr>
            <w:r w:rsidRPr="00026CB0">
              <w:rPr>
                <w:rFonts w:ascii="Calibri" w:hAnsi="Calibri"/>
                <w:sz w:val="24"/>
                <w:szCs w:val="24"/>
              </w:rPr>
              <w:t>Oversee Year 7 receptionist</w:t>
            </w:r>
          </w:p>
          <w:p w:rsidR="00026CB0" w:rsidRPr="009D1199" w:rsidRDefault="00026CB0" w:rsidP="00AC5591">
            <w:pPr>
              <w:numPr>
                <w:ilvl w:val="0"/>
                <w:numId w:val="3"/>
              </w:numPr>
              <w:rPr>
                <w:rFonts w:ascii="Calibri" w:hAnsi="Calibri"/>
                <w:sz w:val="24"/>
                <w:szCs w:val="24"/>
              </w:rPr>
            </w:pPr>
            <w:r w:rsidRPr="00026CB0">
              <w:rPr>
                <w:rFonts w:ascii="Calibri" w:hAnsi="Calibri"/>
                <w:sz w:val="24"/>
                <w:szCs w:val="24"/>
              </w:rPr>
              <w:t>Staff bulletin – distribute to staff via email and assist other reception staff with compiling bulletin</w:t>
            </w:r>
          </w:p>
        </w:tc>
      </w:tr>
      <w:tr w:rsidR="00AC5591" w:rsidRPr="00BE2C59" w:rsidTr="00E444DC">
        <w:trPr>
          <w:trHeight w:val="1884"/>
          <w:jc w:val="center"/>
        </w:trPr>
        <w:tc>
          <w:tcPr>
            <w:tcW w:w="1956" w:type="dxa"/>
          </w:tcPr>
          <w:p w:rsidR="00AC5591" w:rsidRPr="00BE2C59" w:rsidRDefault="00AC5591" w:rsidP="00E444DC">
            <w:pPr>
              <w:rPr>
                <w:rFonts w:ascii="Calibri" w:hAnsi="Calibri" w:cs="Calibri"/>
                <w:b/>
                <w:sz w:val="24"/>
                <w:szCs w:val="24"/>
              </w:rPr>
            </w:pPr>
            <w:r w:rsidRPr="00BE2C59">
              <w:rPr>
                <w:rFonts w:ascii="Calibri" w:hAnsi="Calibri" w:cs="Calibri"/>
                <w:b/>
                <w:sz w:val="24"/>
                <w:szCs w:val="24"/>
              </w:rPr>
              <w:lastRenderedPageBreak/>
              <w:t>Staff Development</w:t>
            </w:r>
            <w:r>
              <w:rPr>
                <w:rFonts w:ascii="Calibri" w:hAnsi="Calibri" w:cs="Calibri"/>
                <w:b/>
                <w:sz w:val="24"/>
                <w:szCs w:val="24"/>
              </w:rPr>
              <w:t>:</w:t>
            </w:r>
          </w:p>
          <w:p w:rsidR="00AC5591" w:rsidRPr="00BE2C59" w:rsidRDefault="00AC5591" w:rsidP="00E444DC">
            <w:pPr>
              <w:rPr>
                <w:rFonts w:ascii="Calibri" w:hAnsi="Calibri" w:cs="Calibri"/>
                <w:b/>
                <w:sz w:val="24"/>
                <w:szCs w:val="24"/>
              </w:rPr>
            </w:pPr>
          </w:p>
        </w:tc>
        <w:tc>
          <w:tcPr>
            <w:tcW w:w="8640" w:type="dxa"/>
            <w:vAlign w:val="center"/>
          </w:tcPr>
          <w:p w:rsidR="00AC5591" w:rsidRDefault="00AC5591" w:rsidP="00AC5591">
            <w:pPr>
              <w:numPr>
                <w:ilvl w:val="0"/>
                <w:numId w:val="3"/>
              </w:numPr>
              <w:tabs>
                <w:tab w:val="left" w:pos="318"/>
              </w:tabs>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Pr>
                <w:rFonts w:ascii="Calibri" w:hAnsi="Calibri" w:cs="Arial"/>
                <w:sz w:val="24"/>
                <w:szCs w:val="24"/>
              </w:rPr>
              <w:t>ng and professional development</w:t>
            </w:r>
          </w:p>
          <w:p w:rsidR="00773AD6" w:rsidRPr="00773AD6" w:rsidRDefault="00AC5591" w:rsidP="00AC5591">
            <w:pPr>
              <w:numPr>
                <w:ilvl w:val="0"/>
                <w:numId w:val="3"/>
              </w:numPr>
              <w:tabs>
                <w:tab w:val="left" w:pos="318"/>
              </w:tabs>
              <w:rPr>
                <w:rFonts w:ascii="Calibri" w:hAnsi="Calibri" w:cs="Calibri"/>
                <w:sz w:val="24"/>
                <w:szCs w:val="24"/>
              </w:rPr>
            </w:pPr>
            <w:r w:rsidRPr="00773AD6">
              <w:rPr>
                <w:rFonts w:ascii="Calibri" w:hAnsi="Calibri" w:cs="Arial"/>
                <w:sz w:val="24"/>
                <w:szCs w:val="24"/>
              </w:rPr>
              <w:t xml:space="preserve">To attend regular meetings </w:t>
            </w:r>
          </w:p>
          <w:p w:rsidR="00AC5591" w:rsidRPr="00773AD6" w:rsidRDefault="00AC5591" w:rsidP="00AC5591">
            <w:pPr>
              <w:numPr>
                <w:ilvl w:val="0"/>
                <w:numId w:val="3"/>
              </w:numPr>
              <w:tabs>
                <w:tab w:val="left" w:pos="318"/>
              </w:tabs>
              <w:rPr>
                <w:rFonts w:ascii="Calibri" w:hAnsi="Calibri" w:cs="Calibri"/>
                <w:sz w:val="24"/>
                <w:szCs w:val="24"/>
              </w:rPr>
            </w:pPr>
            <w:r w:rsidRPr="00773AD6">
              <w:rPr>
                <w:rFonts w:ascii="Calibri" w:hAnsi="Calibri" w:cs="Arial"/>
                <w:sz w:val="24"/>
                <w:szCs w:val="24"/>
              </w:rPr>
              <w:t>To work as a member of a designated team and to contribute positively to effective working relations within the school</w:t>
            </w:r>
          </w:p>
          <w:p w:rsidR="00AC5591" w:rsidRPr="00404913" w:rsidRDefault="00AC5591" w:rsidP="00AC5591">
            <w:pPr>
              <w:numPr>
                <w:ilvl w:val="0"/>
                <w:numId w:val="3"/>
              </w:numPr>
              <w:tabs>
                <w:tab w:val="left" w:pos="318"/>
              </w:tabs>
              <w:rPr>
                <w:rFonts w:ascii="Calibri" w:hAnsi="Calibri" w:cs="Arial"/>
                <w:sz w:val="24"/>
                <w:szCs w:val="24"/>
              </w:rPr>
            </w:pPr>
            <w:r w:rsidRPr="00BE2C59">
              <w:rPr>
                <w:rFonts w:ascii="Calibri" w:hAnsi="Calibri" w:cs="Arial"/>
                <w:sz w:val="24"/>
                <w:szCs w:val="24"/>
              </w:rPr>
              <w:t xml:space="preserve">To engage actively in the Performance </w:t>
            </w:r>
            <w:r>
              <w:rPr>
                <w:rFonts w:ascii="Calibri" w:hAnsi="Calibri" w:cs="Arial"/>
                <w:sz w:val="24"/>
                <w:szCs w:val="24"/>
              </w:rPr>
              <w:t>Appraisal Review process</w:t>
            </w:r>
          </w:p>
          <w:p w:rsidR="00AC5591" w:rsidRPr="00404913" w:rsidRDefault="00AC5591" w:rsidP="00AC5591">
            <w:pPr>
              <w:numPr>
                <w:ilvl w:val="0"/>
                <w:numId w:val="3"/>
              </w:numPr>
              <w:rPr>
                <w:rFonts w:ascii="Calibri" w:hAnsi="Calibri"/>
                <w:sz w:val="24"/>
                <w:szCs w:val="24"/>
              </w:rPr>
            </w:pPr>
            <w:r w:rsidRPr="00EA163C">
              <w:rPr>
                <w:rFonts w:ascii="Calibri" w:hAnsi="Calibri"/>
                <w:sz w:val="24"/>
                <w:szCs w:val="24"/>
              </w:rPr>
              <w:t>To attend relevant in-service training and regular learning support meetings</w:t>
            </w:r>
          </w:p>
        </w:tc>
      </w:tr>
      <w:tr w:rsidR="00AC5591" w:rsidRPr="00BE2C59" w:rsidTr="00E444DC">
        <w:trPr>
          <w:trHeight w:val="1826"/>
          <w:jc w:val="center"/>
        </w:trPr>
        <w:tc>
          <w:tcPr>
            <w:tcW w:w="1956" w:type="dxa"/>
          </w:tcPr>
          <w:p w:rsidR="00AC5591" w:rsidRPr="00522C03" w:rsidRDefault="00AC5591" w:rsidP="00522C03">
            <w:pPr>
              <w:spacing w:after="192"/>
              <w:rPr>
                <w:rFonts w:ascii="Calibri" w:hAnsi="Calibri"/>
                <w:sz w:val="24"/>
                <w:szCs w:val="24"/>
              </w:rPr>
            </w:pPr>
            <w:r w:rsidRPr="00EA163C">
              <w:rPr>
                <w:rFonts w:ascii="Calibri" w:hAnsi="Calibri"/>
                <w:b/>
                <w:bCs/>
                <w:sz w:val="24"/>
                <w:szCs w:val="24"/>
              </w:rPr>
              <w:t>Standards and quality assurance:</w:t>
            </w:r>
          </w:p>
        </w:tc>
        <w:tc>
          <w:tcPr>
            <w:tcW w:w="8640" w:type="dxa"/>
          </w:tcPr>
          <w:p w:rsidR="00AC5591" w:rsidRPr="00404913" w:rsidRDefault="00AC5591" w:rsidP="00AC5591">
            <w:pPr>
              <w:numPr>
                <w:ilvl w:val="0"/>
                <w:numId w:val="3"/>
              </w:numPr>
              <w:rPr>
                <w:rFonts w:ascii="Calibri" w:hAnsi="Calibri"/>
                <w:sz w:val="24"/>
                <w:szCs w:val="24"/>
              </w:rPr>
            </w:pPr>
            <w:r w:rsidRPr="00404913">
              <w:rPr>
                <w:rFonts w:ascii="Calibri" w:hAnsi="Calibri"/>
                <w:sz w:val="24"/>
                <w:szCs w:val="24"/>
              </w:rPr>
              <w:t>Support the aims and ethos of the school</w:t>
            </w:r>
          </w:p>
          <w:p w:rsidR="00AC5591" w:rsidRPr="00404913" w:rsidRDefault="00AC5591" w:rsidP="00AC5591">
            <w:pPr>
              <w:numPr>
                <w:ilvl w:val="0"/>
                <w:numId w:val="3"/>
              </w:numPr>
              <w:rPr>
                <w:rFonts w:ascii="Calibri" w:hAnsi="Calibri"/>
                <w:sz w:val="24"/>
                <w:szCs w:val="24"/>
              </w:rPr>
            </w:pPr>
            <w:r w:rsidRPr="00404913">
              <w:rPr>
                <w:rFonts w:ascii="Calibri" w:hAnsi="Calibri"/>
                <w:sz w:val="24"/>
                <w:szCs w:val="24"/>
              </w:rPr>
              <w:t>Set a good example in terms of dress, punctuality and attendance</w:t>
            </w:r>
          </w:p>
          <w:p w:rsidR="00AC5591" w:rsidRDefault="00AC5591" w:rsidP="00AC5591">
            <w:pPr>
              <w:numPr>
                <w:ilvl w:val="0"/>
                <w:numId w:val="3"/>
              </w:numPr>
              <w:rPr>
                <w:rFonts w:ascii="Calibri" w:hAnsi="Calibri"/>
                <w:sz w:val="24"/>
                <w:szCs w:val="24"/>
              </w:rPr>
            </w:pPr>
            <w:r w:rsidRPr="00404913">
              <w:rPr>
                <w:rFonts w:ascii="Calibri" w:hAnsi="Calibri"/>
                <w:sz w:val="24"/>
                <w:szCs w:val="24"/>
              </w:rPr>
              <w:t>Follow and uphold school policies</w:t>
            </w:r>
          </w:p>
          <w:p w:rsidR="00AC5591" w:rsidRPr="0044377F" w:rsidRDefault="00AC5591" w:rsidP="00AC5591">
            <w:pPr>
              <w:numPr>
                <w:ilvl w:val="0"/>
                <w:numId w:val="3"/>
              </w:numPr>
              <w:rPr>
                <w:rFonts w:ascii="Calibri" w:hAnsi="Calibri"/>
                <w:sz w:val="24"/>
                <w:szCs w:val="24"/>
              </w:rPr>
            </w:pPr>
            <w:r w:rsidRPr="0044377F">
              <w:rPr>
                <w:rFonts w:ascii="Calibri" w:hAnsi="Calibri"/>
                <w:sz w:val="24"/>
                <w:szCs w:val="24"/>
              </w:rPr>
              <w:t>Participate in staff training</w:t>
            </w:r>
          </w:p>
        </w:tc>
      </w:tr>
      <w:tr w:rsidR="00AC5591" w:rsidRPr="00BE2C59" w:rsidTr="00E444DC">
        <w:trPr>
          <w:trHeight w:val="1491"/>
          <w:jc w:val="center"/>
        </w:trPr>
        <w:tc>
          <w:tcPr>
            <w:tcW w:w="1956" w:type="dxa"/>
          </w:tcPr>
          <w:p w:rsidR="00AC5591" w:rsidRPr="00BE2C59" w:rsidRDefault="00AC5591" w:rsidP="00E444DC">
            <w:pPr>
              <w:rPr>
                <w:rFonts w:ascii="Calibri" w:hAnsi="Calibri" w:cs="Calibri"/>
                <w:b/>
                <w:sz w:val="24"/>
                <w:szCs w:val="24"/>
              </w:rPr>
            </w:pPr>
            <w:r w:rsidRPr="00BE2C59">
              <w:rPr>
                <w:rFonts w:ascii="Calibri" w:hAnsi="Calibri" w:cs="Calibri"/>
                <w:b/>
                <w:sz w:val="24"/>
                <w:szCs w:val="24"/>
              </w:rPr>
              <w:t>Communication:</w:t>
            </w:r>
          </w:p>
        </w:tc>
        <w:tc>
          <w:tcPr>
            <w:tcW w:w="8640" w:type="dxa"/>
          </w:tcPr>
          <w:p w:rsidR="00AC5591" w:rsidRPr="00960103" w:rsidRDefault="00AC5591" w:rsidP="00AC5591">
            <w:pPr>
              <w:pStyle w:val="BodyTextIndent"/>
              <w:numPr>
                <w:ilvl w:val="0"/>
                <w:numId w:val="3"/>
              </w:numPr>
              <w:tabs>
                <w:tab w:val="left" w:pos="401"/>
              </w:tabs>
              <w:rPr>
                <w:rFonts w:ascii="Calibri" w:hAnsi="Calibri" w:cs="Calibri"/>
                <w:sz w:val="24"/>
                <w:szCs w:val="24"/>
                <w:lang w:val="en-GB" w:eastAsia="en-GB"/>
              </w:rPr>
            </w:pPr>
            <w:r w:rsidRPr="00960103">
              <w:rPr>
                <w:rFonts w:ascii="Calibri" w:hAnsi="Calibri" w:cs="Arial"/>
                <w:sz w:val="24"/>
                <w:szCs w:val="24"/>
                <w:lang w:val="en-GB" w:eastAsia="en-GB"/>
              </w:rPr>
              <w:t>To follow agreed policies for communications in the school</w:t>
            </w:r>
          </w:p>
          <w:p w:rsidR="00AC5591" w:rsidRPr="00960103" w:rsidRDefault="00AC5591" w:rsidP="00AC5591">
            <w:pPr>
              <w:pStyle w:val="BodyTextIndent"/>
              <w:numPr>
                <w:ilvl w:val="0"/>
                <w:numId w:val="3"/>
              </w:numPr>
              <w:rPr>
                <w:rFonts w:ascii="Calibri" w:hAnsi="Calibri" w:cs="Arial"/>
                <w:sz w:val="24"/>
                <w:szCs w:val="24"/>
                <w:lang w:val="en-GB" w:eastAsia="en-GB"/>
              </w:rPr>
            </w:pPr>
            <w:r w:rsidRPr="00960103">
              <w:rPr>
                <w:rFonts w:ascii="Calibri" w:hAnsi="Calibri" w:cs="Arial"/>
                <w:sz w:val="24"/>
                <w:szCs w:val="24"/>
                <w:lang w:val="en-GB" w:eastAsia="en-GB"/>
              </w:rPr>
              <w:t xml:space="preserve">Attend meetings as required </w:t>
            </w:r>
          </w:p>
          <w:p w:rsidR="00AC5591" w:rsidRDefault="00AC5591" w:rsidP="00AC5591">
            <w:pPr>
              <w:pStyle w:val="BodyTextIndent"/>
              <w:numPr>
                <w:ilvl w:val="0"/>
                <w:numId w:val="3"/>
              </w:numPr>
              <w:rPr>
                <w:rFonts w:ascii="Calibri" w:hAnsi="Calibri" w:cs="Calibri"/>
                <w:sz w:val="24"/>
                <w:szCs w:val="24"/>
                <w:lang w:val="en-GB" w:eastAsia="en-GB"/>
              </w:rPr>
            </w:pPr>
            <w:r w:rsidRPr="00960103">
              <w:rPr>
                <w:rFonts w:ascii="Calibri" w:hAnsi="Calibri" w:cs="Arial"/>
                <w:sz w:val="24"/>
                <w:szCs w:val="24"/>
                <w:lang w:val="en-GB" w:eastAsia="en-GB"/>
              </w:rPr>
              <w:t>To prepare and provide reports as required</w:t>
            </w:r>
          </w:p>
          <w:p w:rsidR="00AC5591" w:rsidRPr="0044377F" w:rsidRDefault="00AC5591" w:rsidP="00AC5591">
            <w:pPr>
              <w:pStyle w:val="BodyTextIndent"/>
              <w:numPr>
                <w:ilvl w:val="0"/>
                <w:numId w:val="3"/>
              </w:numPr>
              <w:rPr>
                <w:rFonts w:ascii="Calibri" w:hAnsi="Calibri" w:cs="Calibri"/>
                <w:sz w:val="24"/>
                <w:szCs w:val="24"/>
                <w:lang w:val="en-GB" w:eastAsia="en-GB"/>
              </w:rPr>
            </w:pPr>
            <w:r w:rsidRPr="0044377F">
              <w:rPr>
                <w:rFonts w:ascii="Calibri" w:hAnsi="Calibri"/>
                <w:sz w:val="24"/>
                <w:szCs w:val="24"/>
                <w:lang w:val="en-GB" w:eastAsia="en-GB"/>
              </w:rPr>
              <w:t>To be aware of in-school procedures and confidential issues and to keep confidences appropriately</w:t>
            </w:r>
          </w:p>
        </w:tc>
      </w:tr>
      <w:tr w:rsidR="00AC5591" w:rsidRPr="00BE2C59" w:rsidTr="00E444DC">
        <w:trPr>
          <w:trHeight w:val="1218"/>
          <w:jc w:val="center"/>
        </w:trPr>
        <w:tc>
          <w:tcPr>
            <w:tcW w:w="1956" w:type="dxa"/>
          </w:tcPr>
          <w:p w:rsidR="00AC5591" w:rsidRPr="00BE2C59" w:rsidRDefault="00AC5591" w:rsidP="00E444DC">
            <w:pPr>
              <w:rPr>
                <w:rFonts w:ascii="Calibri" w:hAnsi="Calibri" w:cs="Calibri"/>
                <w:b/>
                <w:sz w:val="24"/>
                <w:szCs w:val="24"/>
              </w:rPr>
            </w:pPr>
            <w:r w:rsidRPr="00BE2C59">
              <w:rPr>
                <w:rFonts w:ascii="Calibri" w:hAnsi="Calibri" w:cs="Calibri"/>
                <w:b/>
                <w:sz w:val="24"/>
                <w:szCs w:val="24"/>
              </w:rPr>
              <w:t>Management of Resources:</w:t>
            </w:r>
          </w:p>
          <w:p w:rsidR="00AC5591" w:rsidRPr="00BE2C59" w:rsidRDefault="00AC5591" w:rsidP="00E444DC">
            <w:pPr>
              <w:rPr>
                <w:rFonts w:ascii="Calibri" w:hAnsi="Calibri" w:cs="Calibri"/>
                <w:b/>
                <w:sz w:val="24"/>
                <w:szCs w:val="24"/>
              </w:rPr>
            </w:pPr>
          </w:p>
          <w:p w:rsidR="00AC5591" w:rsidRPr="00BE2C59" w:rsidRDefault="00AC5591" w:rsidP="00E444DC">
            <w:pPr>
              <w:rPr>
                <w:rFonts w:ascii="Calibri" w:hAnsi="Calibri" w:cs="Calibri"/>
                <w:b/>
                <w:sz w:val="24"/>
                <w:szCs w:val="24"/>
              </w:rPr>
            </w:pPr>
          </w:p>
        </w:tc>
        <w:tc>
          <w:tcPr>
            <w:tcW w:w="8640" w:type="dxa"/>
            <w:tcBorders>
              <w:bottom w:val="single" w:sz="4" w:space="0" w:color="auto"/>
            </w:tcBorders>
          </w:tcPr>
          <w:p w:rsidR="00AC5591" w:rsidRPr="00026CB0" w:rsidRDefault="00AC5591" w:rsidP="00AC5591">
            <w:pPr>
              <w:numPr>
                <w:ilvl w:val="0"/>
                <w:numId w:val="3"/>
              </w:numPr>
              <w:rPr>
                <w:rFonts w:ascii="Calibri" w:hAnsi="Calibri" w:cs="Arial"/>
                <w:sz w:val="24"/>
                <w:szCs w:val="24"/>
              </w:rPr>
            </w:pPr>
            <w:r w:rsidRPr="00026CB0">
              <w:rPr>
                <w:rFonts w:ascii="Calibri" w:hAnsi="Calibri" w:cs="Arial"/>
                <w:sz w:val="24"/>
                <w:szCs w:val="24"/>
              </w:rPr>
              <w:t xml:space="preserve">To contribute to the process of the ordering and allocation of equipment and materials for </w:t>
            </w:r>
            <w:r w:rsidR="00D075A4" w:rsidRPr="00026CB0">
              <w:rPr>
                <w:rFonts w:ascii="Calibri" w:hAnsi="Calibri" w:cs="Arial"/>
                <w:sz w:val="24"/>
                <w:szCs w:val="24"/>
              </w:rPr>
              <w:t xml:space="preserve">Work-Related Learning </w:t>
            </w:r>
          </w:p>
          <w:p w:rsidR="00AC5591" w:rsidRPr="00026CB0" w:rsidRDefault="00AC5591" w:rsidP="00AC5591">
            <w:pPr>
              <w:numPr>
                <w:ilvl w:val="0"/>
                <w:numId w:val="3"/>
              </w:numPr>
              <w:rPr>
                <w:rFonts w:ascii="Calibri" w:hAnsi="Calibri" w:cs="Arial"/>
                <w:sz w:val="24"/>
                <w:szCs w:val="24"/>
              </w:rPr>
            </w:pPr>
            <w:r w:rsidRPr="00026CB0">
              <w:rPr>
                <w:rFonts w:ascii="Calibri" w:hAnsi="Calibri" w:cs="Arial"/>
                <w:sz w:val="24"/>
                <w:szCs w:val="24"/>
              </w:rPr>
              <w:t>To co-operate with other staff to ensure a sharing and effective usage of resources to the benefit of the school, faculty and the students</w:t>
            </w:r>
          </w:p>
        </w:tc>
      </w:tr>
    </w:tbl>
    <w:p w:rsidR="00AC5591" w:rsidRDefault="00AC5591" w:rsidP="00AC5591"/>
    <w:p w:rsidR="00B510A3" w:rsidRDefault="00B510A3" w:rsidP="00AC5591"/>
    <w:p w:rsidR="00B510A3" w:rsidRDefault="00B510A3" w:rsidP="00AC5591"/>
    <w:p w:rsidR="00B510A3" w:rsidRDefault="00B510A3" w:rsidP="00AC5591"/>
    <w:p w:rsidR="00B510A3" w:rsidRDefault="00B510A3" w:rsidP="00AC5591"/>
    <w:p w:rsidR="00B510A3" w:rsidRDefault="00B510A3" w:rsidP="00AC5591"/>
    <w:p w:rsidR="00B510A3" w:rsidRDefault="00B510A3" w:rsidP="00AC5591"/>
    <w:p w:rsidR="00B510A3" w:rsidRDefault="00B510A3" w:rsidP="00AC5591"/>
    <w:p w:rsidR="00B510A3" w:rsidRDefault="00B510A3" w:rsidP="00AC5591"/>
    <w:p w:rsidR="00B510A3" w:rsidRDefault="00B510A3" w:rsidP="00AC5591"/>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AC5591" w:rsidRPr="00401B76" w:rsidTr="00E444DC">
        <w:trPr>
          <w:jc w:val="center"/>
        </w:trPr>
        <w:tc>
          <w:tcPr>
            <w:tcW w:w="10596" w:type="dxa"/>
            <w:tcBorders>
              <w:bottom w:val="nil"/>
            </w:tcBorders>
          </w:tcPr>
          <w:p w:rsidR="00AC5591" w:rsidRPr="00B5288C" w:rsidRDefault="00AC5591" w:rsidP="00E444DC">
            <w:pPr>
              <w:jc w:val="both"/>
              <w:rPr>
                <w:rFonts w:ascii="Calibri" w:hAnsi="Calibri" w:cs="Calibri"/>
                <w:sz w:val="24"/>
                <w:szCs w:val="24"/>
              </w:rPr>
            </w:pPr>
            <w:r w:rsidRPr="00401B76">
              <w:rPr>
                <w:rFonts w:ascii="Calibri" w:hAnsi="Calibri" w:cs="Calibri"/>
                <w:b/>
                <w:sz w:val="24"/>
                <w:szCs w:val="24"/>
              </w:rPr>
              <w:lastRenderedPageBreak/>
              <w:t>Other Specific Duties</w:t>
            </w:r>
            <w:r w:rsidRPr="00401B76">
              <w:rPr>
                <w:rFonts w:ascii="Calibri" w:hAnsi="Calibri" w:cs="Calibri"/>
                <w:sz w:val="24"/>
                <w:szCs w:val="24"/>
              </w:rPr>
              <w:t>:</w:t>
            </w:r>
          </w:p>
        </w:tc>
      </w:tr>
      <w:tr w:rsidR="00AC5591" w:rsidRPr="00401B76" w:rsidTr="00E4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2127"/>
          <w:jc w:val="center"/>
        </w:trPr>
        <w:tc>
          <w:tcPr>
            <w:tcW w:w="10596" w:type="dxa"/>
            <w:tcBorders>
              <w:left w:val="single" w:sz="6" w:space="0" w:color="auto"/>
              <w:bottom w:val="single" w:sz="4" w:space="0" w:color="auto"/>
              <w:right w:val="single" w:sz="6" w:space="0" w:color="auto"/>
            </w:tcBorders>
          </w:tcPr>
          <w:p w:rsidR="00AC5591" w:rsidRPr="00401B76" w:rsidRDefault="000F4B52" w:rsidP="00E444DC">
            <w:pPr>
              <w:numPr>
                <w:ilvl w:val="0"/>
                <w:numId w:val="1"/>
              </w:numPr>
              <w:rPr>
                <w:rFonts w:ascii="Calibri" w:hAnsi="Calibri" w:cs="Calibri"/>
                <w:sz w:val="24"/>
                <w:szCs w:val="24"/>
              </w:rPr>
            </w:pPr>
            <w:r>
              <w:rPr>
                <w:rFonts w:ascii="Calibri" w:hAnsi="Calibri" w:cs="Calibri"/>
                <w:sz w:val="24"/>
                <w:szCs w:val="24"/>
              </w:rPr>
              <w:t>T</w:t>
            </w:r>
            <w:r w:rsidR="00AC5591"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AC5591" w:rsidRPr="00401B76" w:rsidRDefault="000F4B52" w:rsidP="00E444DC">
            <w:pPr>
              <w:numPr>
                <w:ilvl w:val="0"/>
                <w:numId w:val="1"/>
              </w:numPr>
              <w:rPr>
                <w:rFonts w:ascii="Calibri" w:hAnsi="Calibri" w:cs="Calibri"/>
                <w:sz w:val="24"/>
                <w:szCs w:val="24"/>
              </w:rPr>
            </w:pPr>
            <w:r>
              <w:rPr>
                <w:rFonts w:ascii="Calibri" w:hAnsi="Calibri" w:cs="Calibri"/>
                <w:sz w:val="24"/>
                <w:szCs w:val="24"/>
              </w:rPr>
              <w:t>T</w:t>
            </w:r>
            <w:r w:rsidR="00AC5591" w:rsidRPr="00401B76">
              <w:rPr>
                <w:rFonts w:ascii="Calibri" w:hAnsi="Calibri" w:cs="Calibri"/>
                <w:sz w:val="24"/>
                <w:szCs w:val="24"/>
              </w:rPr>
              <w:t xml:space="preserve">o actively </w:t>
            </w:r>
            <w:r w:rsidR="00BE7392">
              <w:rPr>
                <w:rFonts w:ascii="Calibri" w:hAnsi="Calibri" w:cs="Calibri"/>
                <w:sz w:val="24"/>
                <w:szCs w:val="24"/>
              </w:rPr>
              <w:t xml:space="preserve">promote </w:t>
            </w:r>
            <w:r w:rsidR="00AC5591" w:rsidRPr="00401B76">
              <w:rPr>
                <w:rFonts w:ascii="Calibri" w:hAnsi="Calibri" w:cs="Calibri"/>
                <w:sz w:val="24"/>
                <w:szCs w:val="24"/>
              </w:rPr>
              <w:t>the school’s policies</w:t>
            </w:r>
          </w:p>
          <w:p w:rsidR="00AC5591" w:rsidRPr="00401B76" w:rsidRDefault="000F4B52" w:rsidP="00E444DC">
            <w:pPr>
              <w:numPr>
                <w:ilvl w:val="0"/>
                <w:numId w:val="1"/>
              </w:numPr>
              <w:rPr>
                <w:rFonts w:ascii="Calibri" w:hAnsi="Calibri" w:cs="Calibri"/>
                <w:sz w:val="24"/>
                <w:szCs w:val="24"/>
              </w:rPr>
            </w:pPr>
            <w:r>
              <w:rPr>
                <w:rFonts w:ascii="Calibri" w:hAnsi="Calibri" w:cs="Calibri"/>
                <w:sz w:val="24"/>
                <w:szCs w:val="24"/>
              </w:rPr>
              <w:t>T</w:t>
            </w:r>
            <w:r w:rsidR="00AC5591" w:rsidRPr="00401B76">
              <w:rPr>
                <w:rFonts w:ascii="Calibri" w:hAnsi="Calibri" w:cs="Calibri"/>
                <w:sz w:val="24"/>
                <w:szCs w:val="24"/>
              </w:rPr>
              <w:t>o comply with the school’s Health and Safety Policy and undertake risk assessments as appropriate</w:t>
            </w:r>
          </w:p>
          <w:p w:rsidR="00AC5591" w:rsidRDefault="000F4B52" w:rsidP="00E444DC">
            <w:pPr>
              <w:numPr>
                <w:ilvl w:val="0"/>
                <w:numId w:val="1"/>
              </w:numPr>
              <w:rPr>
                <w:rFonts w:ascii="Calibri" w:hAnsi="Calibri" w:cs="Calibri"/>
                <w:sz w:val="24"/>
                <w:szCs w:val="24"/>
              </w:rPr>
            </w:pPr>
            <w:r>
              <w:rPr>
                <w:rFonts w:ascii="Calibri" w:hAnsi="Calibri" w:cs="Calibri"/>
                <w:sz w:val="24"/>
                <w:szCs w:val="24"/>
              </w:rPr>
              <w:t>T</w:t>
            </w:r>
            <w:r w:rsidR="00AC5591" w:rsidRPr="00401B76">
              <w:rPr>
                <w:rFonts w:ascii="Calibri" w:hAnsi="Calibri" w:cs="Calibri"/>
                <w:sz w:val="24"/>
                <w:szCs w:val="24"/>
              </w:rPr>
              <w:t xml:space="preserve">o attend meetings as determined in the meetings policy and as directed by the </w:t>
            </w:r>
            <w:r w:rsidR="00AC5591">
              <w:rPr>
                <w:rFonts w:ascii="Calibri" w:hAnsi="Calibri" w:cs="Calibri"/>
                <w:sz w:val="24"/>
                <w:szCs w:val="24"/>
              </w:rPr>
              <w:t>Executive Principal</w:t>
            </w:r>
          </w:p>
          <w:p w:rsidR="00AC5591" w:rsidRPr="0044377F" w:rsidRDefault="000F4B52" w:rsidP="00E444DC">
            <w:pPr>
              <w:numPr>
                <w:ilvl w:val="0"/>
                <w:numId w:val="1"/>
              </w:numPr>
              <w:rPr>
                <w:rFonts w:ascii="Calibri" w:hAnsi="Calibri" w:cs="Calibri"/>
                <w:sz w:val="24"/>
                <w:szCs w:val="24"/>
              </w:rPr>
            </w:pPr>
            <w:r>
              <w:rPr>
                <w:rFonts w:ascii="Calibri" w:hAnsi="Calibri" w:cs="Calibri"/>
                <w:sz w:val="24"/>
                <w:szCs w:val="24"/>
              </w:rPr>
              <w:t>T</w:t>
            </w:r>
            <w:r w:rsidR="00AC5591" w:rsidRPr="0044377F">
              <w:rPr>
                <w:rFonts w:ascii="Calibri" w:hAnsi="Calibri" w:cs="Calibri"/>
                <w:sz w:val="24"/>
                <w:szCs w:val="24"/>
              </w:rPr>
              <w:t>o comply with the school’s procedures concerning safeguarding and to ensure that training is accessed</w:t>
            </w:r>
          </w:p>
        </w:tc>
      </w:tr>
      <w:tr w:rsidR="00AC5591" w:rsidRPr="00401B76" w:rsidTr="00E44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266"/>
          <w:jc w:val="center"/>
        </w:trPr>
        <w:tc>
          <w:tcPr>
            <w:tcW w:w="10596" w:type="dxa"/>
            <w:tcBorders>
              <w:top w:val="single" w:sz="4" w:space="0" w:color="auto"/>
              <w:left w:val="single" w:sz="6" w:space="0" w:color="auto"/>
              <w:bottom w:val="single" w:sz="6" w:space="0" w:color="auto"/>
              <w:right w:val="single" w:sz="6" w:space="0" w:color="auto"/>
            </w:tcBorders>
            <w:vAlign w:val="center"/>
          </w:tcPr>
          <w:p w:rsidR="00AC5591" w:rsidRPr="00404913" w:rsidRDefault="00AC5591" w:rsidP="00E444DC">
            <w:pPr>
              <w:pStyle w:val="NoSpacing"/>
              <w:rPr>
                <w:rFonts w:ascii="Calibri" w:hAnsi="Calibri"/>
                <w:sz w:val="24"/>
                <w:szCs w:val="24"/>
              </w:rPr>
            </w:pPr>
            <w:r w:rsidRPr="00404913">
              <w:rPr>
                <w:rFonts w:ascii="Calibri" w:hAnsi="Calibri"/>
                <w:sz w:val="24"/>
                <w:szCs w:val="24"/>
              </w:rPr>
              <w:t xml:space="preserve">All </w:t>
            </w:r>
            <w:r>
              <w:rPr>
                <w:rFonts w:ascii="Calibri" w:hAnsi="Calibri"/>
                <w:sz w:val="24"/>
                <w:szCs w:val="24"/>
              </w:rPr>
              <w:t>Associate S</w:t>
            </w:r>
            <w:r w:rsidRPr="00404913">
              <w:rPr>
                <w:rFonts w:ascii="Calibri" w:hAnsi="Calibri"/>
                <w:sz w:val="24"/>
                <w:szCs w:val="24"/>
              </w:rPr>
              <w:t>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AC5591" w:rsidRDefault="00AC5591" w:rsidP="00AC5591">
      <w:pPr>
        <w:tabs>
          <w:tab w:val="left" w:pos="1785"/>
        </w:tabs>
        <w:ind w:left="-426" w:firstLine="142"/>
        <w:rPr>
          <w:rFonts w:ascii="Calibri" w:hAnsi="Calibri" w:cs="Calibri"/>
          <w:b/>
          <w:sz w:val="24"/>
          <w:szCs w:val="24"/>
        </w:rPr>
      </w:pPr>
      <w:r>
        <w:rPr>
          <w:rFonts w:ascii="Calibri" w:hAnsi="Calibri" w:cs="Calibri"/>
          <w:b/>
          <w:sz w:val="24"/>
          <w:szCs w:val="24"/>
        </w:rPr>
        <w:t xml:space="preserve"> </w:t>
      </w:r>
    </w:p>
    <w:p w:rsidR="00AC5591" w:rsidRDefault="00AC5591" w:rsidP="00AC5591">
      <w:pPr>
        <w:tabs>
          <w:tab w:val="left" w:pos="1785"/>
        </w:tabs>
        <w:ind w:left="-426" w:firstLine="142"/>
        <w:rPr>
          <w:rFonts w:ascii="Calibri" w:hAnsi="Calibri" w:cs="Calibri"/>
          <w:b/>
          <w:sz w:val="24"/>
          <w:szCs w:val="24"/>
        </w:rPr>
      </w:pPr>
      <w:r>
        <w:rPr>
          <w:rFonts w:ascii="Calibri" w:hAnsi="Calibri" w:cs="Calibri"/>
          <w:b/>
          <w:sz w:val="24"/>
          <w:szCs w:val="24"/>
        </w:rPr>
        <w:t>March 2021</w:t>
      </w:r>
    </w:p>
    <w:p w:rsidR="007633DE" w:rsidRDefault="00496577"/>
    <w:sectPr w:rsidR="007633DE" w:rsidSect="006F6C09">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60" w:rsidRDefault="000D3870">
      <w:r>
        <w:separator/>
      </w:r>
    </w:p>
  </w:endnote>
  <w:endnote w:type="continuationSeparator" w:id="0">
    <w:p w:rsidR="00F42960" w:rsidRDefault="000D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816EB9">
    <w:pPr>
      <w:pStyle w:val="Footer"/>
    </w:pPr>
    <w:r>
      <w:tab/>
    </w:r>
  </w:p>
  <w:p w:rsidR="001D7052" w:rsidRDefault="0049657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60" w:rsidRDefault="000D3870">
      <w:r>
        <w:separator/>
      </w:r>
    </w:p>
  </w:footnote>
  <w:footnote w:type="continuationSeparator" w:id="0">
    <w:p w:rsidR="00F42960" w:rsidRDefault="000D3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D72"/>
    <w:multiLevelType w:val="hybridMultilevel"/>
    <w:tmpl w:val="373E8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55B3F"/>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91"/>
    <w:rsid w:val="00026CB0"/>
    <w:rsid w:val="000D3870"/>
    <w:rsid w:val="000F4B52"/>
    <w:rsid w:val="001B113B"/>
    <w:rsid w:val="001D59B4"/>
    <w:rsid w:val="001E5944"/>
    <w:rsid w:val="002629E2"/>
    <w:rsid w:val="003C14E5"/>
    <w:rsid w:val="0048678A"/>
    <w:rsid w:val="00496577"/>
    <w:rsid w:val="004D18F0"/>
    <w:rsid w:val="004F261F"/>
    <w:rsid w:val="00522C03"/>
    <w:rsid w:val="005E492E"/>
    <w:rsid w:val="005E62CA"/>
    <w:rsid w:val="006E358B"/>
    <w:rsid w:val="007151CE"/>
    <w:rsid w:val="00773AD6"/>
    <w:rsid w:val="00816C60"/>
    <w:rsid w:val="00816EB9"/>
    <w:rsid w:val="009E0908"/>
    <w:rsid w:val="009E2EDE"/>
    <w:rsid w:val="00AA605D"/>
    <w:rsid w:val="00AC5591"/>
    <w:rsid w:val="00B161E6"/>
    <w:rsid w:val="00B510A3"/>
    <w:rsid w:val="00BE7392"/>
    <w:rsid w:val="00C21A56"/>
    <w:rsid w:val="00CF6A3E"/>
    <w:rsid w:val="00D075A4"/>
    <w:rsid w:val="00D408E3"/>
    <w:rsid w:val="00F42960"/>
    <w:rsid w:val="00F4479E"/>
    <w:rsid w:val="00F769D6"/>
    <w:rsid w:val="00FF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0828"/>
  <w15:chartTrackingRefBased/>
  <w15:docId w15:val="{A6FFB519-62CE-4514-B414-104BEA8D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59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C5591"/>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5591"/>
    <w:rPr>
      <w:rFonts w:ascii="Arial" w:eastAsia="Times New Roman" w:hAnsi="Arial" w:cs="Times New Roman"/>
      <w:b/>
      <w:szCs w:val="20"/>
      <w:lang w:eastAsia="en-GB"/>
    </w:rPr>
  </w:style>
  <w:style w:type="paragraph" w:styleId="BodyTextIndent">
    <w:name w:val="Body Text Indent"/>
    <w:basedOn w:val="Normal"/>
    <w:link w:val="BodyTextIndentChar"/>
    <w:rsid w:val="00AC5591"/>
    <w:pPr>
      <w:ind w:left="720" w:hanging="720"/>
    </w:pPr>
    <w:rPr>
      <w:rFonts w:ascii="CG Omega" w:hAnsi="CG Omega"/>
      <w:lang w:val="x-none" w:eastAsia="x-none"/>
    </w:rPr>
  </w:style>
  <w:style w:type="character" w:customStyle="1" w:styleId="BodyTextIndentChar">
    <w:name w:val="Body Text Indent Char"/>
    <w:basedOn w:val="DefaultParagraphFont"/>
    <w:link w:val="BodyTextIndent"/>
    <w:rsid w:val="00AC5591"/>
    <w:rPr>
      <w:rFonts w:ascii="CG Omega" w:eastAsia="Times New Roman" w:hAnsi="CG Omega" w:cs="Times New Roman"/>
      <w:szCs w:val="20"/>
      <w:lang w:val="x-none" w:eastAsia="x-none"/>
    </w:rPr>
  </w:style>
  <w:style w:type="paragraph" w:styleId="BodyText">
    <w:name w:val="Body Text"/>
    <w:basedOn w:val="Normal"/>
    <w:link w:val="BodyTextChar"/>
    <w:rsid w:val="00AC5591"/>
    <w:pPr>
      <w:spacing w:after="120"/>
    </w:pPr>
    <w:rPr>
      <w:lang w:val="x-none" w:eastAsia="x-none"/>
    </w:rPr>
  </w:style>
  <w:style w:type="character" w:customStyle="1" w:styleId="BodyTextChar">
    <w:name w:val="Body Text Char"/>
    <w:basedOn w:val="DefaultParagraphFont"/>
    <w:link w:val="BodyText"/>
    <w:rsid w:val="00AC5591"/>
    <w:rPr>
      <w:rFonts w:ascii="Arial" w:eastAsia="Times New Roman" w:hAnsi="Arial" w:cs="Times New Roman"/>
      <w:szCs w:val="20"/>
      <w:lang w:val="x-none" w:eastAsia="x-none"/>
    </w:rPr>
  </w:style>
  <w:style w:type="paragraph" w:styleId="NoSpacing">
    <w:name w:val="No Spacing"/>
    <w:uiPriority w:val="1"/>
    <w:qFormat/>
    <w:rsid w:val="00AC5591"/>
    <w:pPr>
      <w:spacing w:after="0" w:line="240" w:lineRule="auto"/>
    </w:pPr>
    <w:rPr>
      <w:rFonts w:ascii="Arial" w:eastAsia="Times New Roman" w:hAnsi="Arial" w:cs="Times New Roman"/>
      <w:szCs w:val="20"/>
      <w:lang w:eastAsia="en-GB"/>
    </w:rPr>
  </w:style>
  <w:style w:type="paragraph" w:styleId="Footer">
    <w:name w:val="footer"/>
    <w:basedOn w:val="Normal"/>
    <w:link w:val="FooterChar"/>
    <w:rsid w:val="00AC5591"/>
    <w:pPr>
      <w:tabs>
        <w:tab w:val="center" w:pos="4153"/>
        <w:tab w:val="right" w:pos="8306"/>
      </w:tabs>
    </w:pPr>
    <w:rPr>
      <w:rFonts w:ascii="Times New Roman" w:hAnsi="Times New Roman"/>
      <w:sz w:val="24"/>
      <w:szCs w:val="24"/>
      <w:lang w:val="x-none" w:eastAsia="x-none"/>
    </w:rPr>
  </w:style>
  <w:style w:type="character" w:customStyle="1" w:styleId="FooterChar">
    <w:name w:val="Footer Char"/>
    <w:basedOn w:val="DefaultParagraphFont"/>
    <w:link w:val="Footer"/>
    <w:rsid w:val="00AC55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2</cp:revision>
  <dcterms:created xsi:type="dcterms:W3CDTF">2021-03-26T09:19:00Z</dcterms:created>
  <dcterms:modified xsi:type="dcterms:W3CDTF">2021-03-26T09:19:00Z</dcterms:modified>
</cp:coreProperties>
</file>