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FF1415" w:rsidRPr="00C34AE2" w:rsidTr="00CB66F4">
        <w:tc>
          <w:tcPr>
            <w:tcW w:w="2353" w:type="pct"/>
            <w:shd w:val="clear" w:color="auto" w:fill="000000" w:themeFill="text1"/>
          </w:tcPr>
          <w:p w:rsidR="00FF1415" w:rsidRPr="00C34AE2" w:rsidRDefault="00F05154" w:rsidP="00CB66F4">
            <w:pPr>
              <w:rPr>
                <w:rFonts w:ascii="Franklin Gothic Book" w:hAnsi="Franklin Gothic Book"/>
              </w:rPr>
            </w:pPr>
            <w:r w:rsidRPr="00272CF2">
              <w:rPr>
                <w:noProof/>
                <w:shd w:val="clear" w:color="auto" w:fill="FFFFFF" w:themeFill="background1"/>
              </w:rPr>
              <w:drawing>
                <wp:inline distT="0" distB="0" distL="0" distR="0" wp14:anchorId="445BD45E" wp14:editId="11EEEDD9">
                  <wp:extent cx="2391097" cy="732155"/>
                  <wp:effectExtent l="0" t="0" r="9525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814" cy="81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pct"/>
            <w:shd w:val="clear" w:color="auto" w:fill="000000" w:themeFill="text1"/>
            <w:vAlign w:val="bottom"/>
          </w:tcPr>
          <w:p w:rsidR="00FF1415" w:rsidRPr="00C34AE2" w:rsidRDefault="00C34AE2" w:rsidP="00CB66F4">
            <w:pPr>
              <w:jc w:val="right"/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  <w:t>JOB DESCRIPTION</w:t>
            </w:r>
          </w:p>
        </w:tc>
      </w:tr>
    </w:tbl>
    <w:p w:rsidR="00294A20" w:rsidRPr="00C34AE2" w:rsidRDefault="00294A20" w:rsidP="00CB66F4">
      <w:pPr>
        <w:spacing w:after="0" w:line="240" w:lineRule="auto"/>
        <w:jc w:val="center"/>
        <w:rPr>
          <w:rFonts w:ascii="Franklin Gothic Book" w:hAnsi="Franklin Gothic 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96"/>
        <w:gridCol w:w="7532"/>
      </w:tblGrid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Post title</w:t>
            </w:r>
          </w:p>
        </w:tc>
        <w:tc>
          <w:tcPr>
            <w:tcW w:w="7695" w:type="dxa"/>
            <w:vAlign w:val="center"/>
          </w:tcPr>
          <w:p w:rsidR="00C34AE2" w:rsidRPr="00C34AE2" w:rsidRDefault="00C34AE2" w:rsidP="00611744">
            <w:pPr>
              <w:spacing w:after="0" w:line="240" w:lineRule="auto"/>
              <w:jc w:val="both"/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 xml:space="preserve">TEACHER OF </w:t>
            </w:r>
            <w:r w:rsidR="00611744">
              <w:rPr>
                <w:rFonts w:ascii="Franklin Gothic Book" w:hAnsi="Franklin Gothic Book"/>
                <w:b/>
              </w:rPr>
              <w:t>BUSINESS STUDIES</w:t>
            </w:r>
          </w:p>
        </w:tc>
      </w:tr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Reporting to</w:t>
            </w:r>
          </w:p>
        </w:tc>
        <w:tc>
          <w:tcPr>
            <w:tcW w:w="7695" w:type="dxa"/>
            <w:vAlign w:val="center"/>
          </w:tcPr>
          <w:p w:rsidR="00C34AE2" w:rsidRPr="00C34AE2" w:rsidRDefault="00C34AE2" w:rsidP="00C34AE2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Head of Subject</w:t>
            </w:r>
          </w:p>
        </w:tc>
      </w:tr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Working Time</w:t>
            </w:r>
          </w:p>
        </w:tc>
        <w:tc>
          <w:tcPr>
            <w:tcW w:w="7695" w:type="dxa"/>
            <w:vAlign w:val="center"/>
          </w:tcPr>
          <w:p w:rsidR="00C34AE2" w:rsidRPr="00C34AE2" w:rsidRDefault="00C34AE2" w:rsidP="00C34AE2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 days per year, f</w:t>
            </w:r>
            <w:r w:rsidRPr="00C34AE2">
              <w:rPr>
                <w:rFonts w:ascii="Franklin Gothic Book" w:hAnsi="Franklin Gothic Book"/>
              </w:rPr>
              <w:t xml:space="preserve">ull </w:t>
            </w:r>
            <w:r>
              <w:rPr>
                <w:rFonts w:ascii="Franklin Gothic Book" w:hAnsi="Franklin Gothic Book"/>
              </w:rPr>
              <w:t>ti</w:t>
            </w:r>
            <w:r w:rsidRPr="00C34AE2">
              <w:rPr>
                <w:rFonts w:ascii="Franklin Gothic Book" w:hAnsi="Franklin Gothic Book"/>
              </w:rPr>
              <w:t>me</w:t>
            </w:r>
          </w:p>
        </w:tc>
      </w:tr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Salary/Grade</w:t>
            </w:r>
          </w:p>
        </w:tc>
        <w:tc>
          <w:tcPr>
            <w:tcW w:w="7695" w:type="dxa"/>
            <w:vAlign w:val="center"/>
          </w:tcPr>
          <w:p w:rsidR="00C34AE2" w:rsidRPr="00C34AE2" w:rsidRDefault="00387C20" w:rsidP="00CD60D0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MPS 1-6+ UPS 1-3</w:t>
            </w:r>
          </w:p>
        </w:tc>
      </w:tr>
    </w:tbl>
    <w:p w:rsidR="00C34AE2" w:rsidRPr="00C34AE2" w:rsidRDefault="00C34AE2" w:rsidP="00C34AE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11"/>
        <w:gridCol w:w="7717"/>
      </w:tblGrid>
      <w:tr w:rsidR="00C34AE2" w:rsidRPr="00C34AE2" w:rsidTr="00C34AE2">
        <w:trPr>
          <w:trHeight w:val="173"/>
        </w:trPr>
        <w:tc>
          <w:tcPr>
            <w:tcW w:w="9808" w:type="dxa"/>
            <w:gridSpan w:val="2"/>
            <w:shd w:val="clear" w:color="auto" w:fill="000000" w:themeFill="text1"/>
            <w:vAlign w:val="center"/>
          </w:tcPr>
          <w:p w:rsidR="00C34AE2" w:rsidRPr="00C34AE2" w:rsidRDefault="00C34AE2" w:rsidP="00683146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PURPOSE OF THE POST</w:t>
            </w:r>
          </w:p>
        </w:tc>
      </w:tr>
      <w:tr w:rsidR="00C34AE2" w:rsidRPr="00C34AE2" w:rsidTr="00683146">
        <w:trPr>
          <w:trHeight w:val="170"/>
        </w:trPr>
        <w:tc>
          <w:tcPr>
            <w:tcW w:w="9808" w:type="dxa"/>
            <w:gridSpan w:val="2"/>
            <w:vAlign w:val="center"/>
          </w:tcPr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implement and deliver</w:t>
            </w:r>
            <w:r w:rsidRPr="00C34AE2">
              <w:rPr>
                <w:rFonts w:ascii="Franklin Gothic Book" w:hAnsi="Franklin Gothic Book"/>
              </w:rPr>
              <w:t xml:space="preserve"> an appropriately broad, balanced, relevant and differentiated curriculum for students and to support a designated curriculum area as appropriate.</w:t>
            </w:r>
          </w:p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monitor and support the overall progress and development of students as a teacher/form tutor.</w:t>
            </w:r>
          </w:p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facilitate and encourage a learning experience which provides students with the opportunity to achieve their individual potential.</w:t>
            </w:r>
          </w:p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raising standards of student attainment.</w:t>
            </w:r>
          </w:p>
          <w:p w:rsid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share and support the Academy’s responsibility to provide and monitor opportunities for personal and academic growth.</w:t>
            </w:r>
          </w:p>
          <w:p w:rsidR="008A7F2E" w:rsidRDefault="008A7F2E" w:rsidP="008A7F2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Act within the statutory frameworks, which set out the professional duties and responsibilities in  line with STPC and Teacher’s Standards</w:t>
            </w:r>
          </w:p>
          <w:p w:rsidR="008A7F2E" w:rsidRPr="00C34AE2" w:rsidRDefault="008A7F2E" w:rsidP="008A7F2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Take responsibility for promoting and safeguarding the welfare of children and young people within the school</w:t>
            </w:r>
            <w:bookmarkStart w:id="0" w:name="_GoBack"/>
            <w:bookmarkEnd w:id="0"/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Responsible for</w:t>
            </w:r>
          </w:p>
        </w:tc>
        <w:tc>
          <w:tcPr>
            <w:tcW w:w="7880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The provision of a full learning experience and support for students.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Liaising with</w:t>
            </w:r>
          </w:p>
        </w:tc>
        <w:tc>
          <w:tcPr>
            <w:tcW w:w="7880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Principal, senior leaders, teaching/support staff, local authority representatives, external agencies and parents</w:t>
            </w:r>
            <w:r w:rsidR="00CF59C9">
              <w:rPr>
                <w:rFonts w:ascii="Franklin Gothic Book" w:hAnsi="Franklin Gothic Book"/>
              </w:rPr>
              <w:t>/carers</w:t>
            </w:r>
            <w:r w:rsidRPr="00C34AE2">
              <w:rPr>
                <w:rFonts w:ascii="Franklin Gothic Book" w:hAnsi="Franklin Gothic Book"/>
              </w:rPr>
              <w:t>.</w:t>
            </w:r>
          </w:p>
        </w:tc>
      </w:tr>
    </w:tbl>
    <w:p w:rsidR="00C34AE2" w:rsidRPr="00C34AE2" w:rsidRDefault="00C34AE2" w:rsidP="00C34AE2">
      <w:pPr>
        <w:spacing w:after="0" w:line="240" w:lineRule="auto"/>
      </w:pP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1928"/>
        <w:gridCol w:w="7875"/>
      </w:tblGrid>
      <w:tr w:rsidR="00C34AE2" w:rsidRPr="00C34AE2" w:rsidTr="00C34AE2">
        <w:trPr>
          <w:trHeight w:val="170"/>
        </w:trPr>
        <w:tc>
          <w:tcPr>
            <w:tcW w:w="9803" w:type="dxa"/>
            <w:gridSpan w:val="2"/>
            <w:shd w:val="clear" w:color="auto" w:fill="000000" w:themeFill="text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jc w:val="both"/>
              <w:rPr>
                <w:rFonts w:ascii="Franklin Gothic Book" w:hAnsi="Franklin Gothic Book"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MAIN (CORE) DUTIES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Operational/</w:t>
            </w:r>
          </w:p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strategic planning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in the development of appropriate syllabuses, resources, schemes of work, marking policies and teaching strategies in the curriculum area and department.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curriculum area and department’s development plan and its implementation.</w:t>
            </w:r>
          </w:p>
          <w:p w:rsid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plan and prepare courses and lessons.</w:t>
            </w:r>
          </w:p>
          <w:p w:rsidR="00CF59C9" w:rsidRDefault="00CF59C9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Deliver interactive lessons with students.</w:t>
            </w:r>
          </w:p>
          <w:p w:rsidR="00CF59C9" w:rsidRDefault="00CF59C9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attend all appropriate meetings.</w:t>
            </w:r>
          </w:p>
          <w:p w:rsidR="00387C20" w:rsidRPr="00387C20" w:rsidRDefault="00CF59C9" w:rsidP="00387C20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teach students according to their educational needs, including the setting and marking of work</w:t>
            </w:r>
            <w:r w:rsidR="00387C20">
              <w:rPr>
                <w:rFonts w:ascii="Franklin Gothic Book" w:hAnsi="Franklin Gothic Book"/>
              </w:rPr>
              <w:t>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planning activities across the Academy.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Curriculum provision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the Head of Department and senior leaders in ensuring that the curriculum area provides a range of teaching that complements the Academy’s strategic objectives.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Curriculum development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in the process of curriculum development and change to ensure its continued relevance to the needs of students, examining and awarding bodies, and the Academy’s Mission and Strategic Objectives.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lastRenderedPageBreak/>
              <w:t>Professional development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take part in the Academy’s staff development programme by participating in arrangements for further training and professional development.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continue personal development in relevant areas including subject knowledge and teaching methods.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engage actively in the Performance Management process.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Working with other staff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ensure the effective/efficient deployment of classroom support.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work as a member of a designated team and to contribute positively to effective working relations within the school.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Quality assurance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help to implement Academy quality procedures and to adhere to those.</w:t>
            </w:r>
          </w:p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 xml:space="preserve">To contribute to the process of monitoring and evaluation of the curriculum area/department in line with agreed procedures, including evaluation against quality standards and performance criteria.  </w:t>
            </w:r>
          </w:p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seek/implement modification and improvement where required.</w:t>
            </w:r>
          </w:p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review, from time to time, methods of teaching and programmes of work.</w:t>
            </w:r>
          </w:p>
          <w:p w:rsid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take part, as may be required, in the review, development and management of activities relating to the curriculum, organisation and pastoral functions of the school.</w:t>
            </w:r>
          </w:p>
          <w:p w:rsidR="00387C20" w:rsidRPr="00C34AE2" w:rsidRDefault="00387C20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use a variety of delivery methods which will stimulate learning appropriate to student needs and demands of the syllabus.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Management information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maintain appropriate records and to provide relevant accurate and up-to-date information for MIS, registers etc.</w:t>
            </w:r>
          </w:p>
          <w:p w:rsidR="00CF59C9" w:rsidRPr="00C34AE2" w:rsidRDefault="00CF59C9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Work to student targets and ensure that progress is tracked through a range of strategies.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complete the relevant documentation to assist in the tracking of students.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track student</w:t>
            </w:r>
            <w:r w:rsidR="00DA1E5D">
              <w:rPr>
                <w:rFonts w:ascii="Franklin Gothic Book" w:hAnsi="Franklin Gothic Book"/>
              </w:rPr>
              <w:t>’</w:t>
            </w:r>
            <w:r w:rsidRPr="00C34AE2">
              <w:rPr>
                <w:rFonts w:ascii="Franklin Gothic Book" w:hAnsi="Franklin Gothic Book"/>
              </w:rPr>
              <w:t>s progress and use information to inform teaching and learning.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Communications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communicate effectively with the parents of students as appropriate.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Where appropriate, to communicate and co-operate with persons or bodies outside the Academy.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follow agreed policies for communications.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Liaison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take part in activities such as open evenings, parents evenings, review days and liaison events with partner schools.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development of effective links with external agencies.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Management of resources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ordering and allocation of equipment and materials.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the Head of Department to identify resource needs and to contribute to the efficient/effective use of physical resources.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co-operate with other staff to ensure effective usage of resources to the benefit of the Academy, department and the students.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comply with the financial, health &amp; safety, and HR processes and procedures of the Academy.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Pastoral responsibilities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be a form tutor to an assigned group of students.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promote the general progress and well-being of individual students and of the form tutor group as a whole.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liaise with the relevant Progress Leader to ensure the implementation of the Academy’s pastoral and progress tracking system.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register students, accompany them to assemblies, encourage their full attendance at all lessons and their participation in Academy life.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evaluate and monitor the progress of students and keep up to date student records as may be required.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preparation of Action Plans, progress files and other reports.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lastRenderedPageBreak/>
              <w:t>To alert the appropriate staff to problems experienced by students and to make recommendations as to how these may be resolved.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communicate as appropriate with the parents of students and with persons or bodies outside the Academy concerned with the welfare of individual students, after consultation with the appropriate staff.</w:t>
            </w:r>
          </w:p>
          <w:p w:rsid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PSHE, citizenship and enterprise according to Academy policy.</w:t>
            </w:r>
          </w:p>
          <w:p w:rsidR="00387C20" w:rsidRPr="00C34AE2" w:rsidRDefault="00387C20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maintain discipline in accordance with the Academy’s policy and procedures.</w:t>
            </w:r>
          </w:p>
          <w:p w:rsid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apply the behaviour management systems so that effective learning can take place</w:t>
            </w:r>
          </w:p>
          <w:p w:rsidR="00CF59C9" w:rsidRPr="00C34AE2" w:rsidRDefault="00CF59C9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comply with the Academy’s Child Safeguarding Procedures.</w:t>
            </w:r>
          </w:p>
        </w:tc>
      </w:tr>
    </w:tbl>
    <w:p w:rsidR="00C34AE2" w:rsidRDefault="00C34AE2" w:rsidP="00C34AE2">
      <w:pPr>
        <w:spacing w:after="0" w:line="240" w:lineRule="auto"/>
      </w:pPr>
    </w:p>
    <w:tbl>
      <w:tblPr>
        <w:tblStyle w:val="TableGrid"/>
        <w:tblW w:w="98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1"/>
        <w:gridCol w:w="7903"/>
      </w:tblGrid>
      <w:tr w:rsidR="00C34AE2" w:rsidRPr="00C34AE2" w:rsidTr="00C34AE2">
        <w:tc>
          <w:tcPr>
            <w:tcW w:w="1951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Date completed</w:t>
            </w:r>
          </w:p>
        </w:tc>
        <w:tc>
          <w:tcPr>
            <w:tcW w:w="7903" w:type="dxa"/>
            <w:vAlign w:val="center"/>
          </w:tcPr>
          <w:p w:rsidR="00C34AE2" w:rsidRPr="00C34AE2" w:rsidRDefault="00387C20" w:rsidP="00C34A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2019</w:t>
            </w:r>
          </w:p>
        </w:tc>
      </w:tr>
    </w:tbl>
    <w:p w:rsidR="00C34AE2" w:rsidRPr="00C34AE2" w:rsidRDefault="00C34AE2" w:rsidP="00C34AE2">
      <w:pPr>
        <w:spacing w:after="0" w:line="240" w:lineRule="auto"/>
        <w:rPr>
          <w:rFonts w:ascii="Franklin Gothic Book" w:hAnsi="Franklin Gothic Book"/>
          <w:b/>
        </w:rPr>
      </w:pPr>
    </w:p>
    <w:sectPr w:rsidR="00C34AE2" w:rsidRPr="00C34AE2" w:rsidSect="00AE5AB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34" w:rsidRDefault="00C42B34" w:rsidP="004E22D5">
      <w:pPr>
        <w:spacing w:after="0" w:line="240" w:lineRule="auto"/>
      </w:pPr>
      <w:r>
        <w:separator/>
      </w:r>
    </w:p>
  </w:endnote>
  <w:endnote w:type="continuationSeparator" w:id="0">
    <w:p w:rsidR="00C42B34" w:rsidRDefault="00C42B34" w:rsidP="004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7610"/>
      <w:docPartObj>
        <w:docPartGallery w:val="Page Numbers (Bottom of Page)"/>
        <w:docPartUnique/>
      </w:docPartObj>
    </w:sdtPr>
    <w:sdtEndPr/>
    <w:sdtContent>
      <w:p w:rsidR="00683146" w:rsidRDefault="005068E8">
        <w:pPr>
          <w:pStyle w:val="Footer"/>
          <w:jc w:val="center"/>
        </w:pPr>
        <w:r w:rsidRPr="00E4554C">
          <w:rPr>
            <w:b/>
          </w:rPr>
          <w:fldChar w:fldCharType="begin"/>
        </w:r>
        <w:r w:rsidR="00683146" w:rsidRPr="00E4554C">
          <w:rPr>
            <w:b/>
          </w:rPr>
          <w:instrText xml:space="preserve"> PAGE   \* MERGEFORMAT </w:instrText>
        </w:r>
        <w:r w:rsidRPr="00E4554C">
          <w:rPr>
            <w:b/>
          </w:rPr>
          <w:fldChar w:fldCharType="separate"/>
        </w:r>
        <w:r w:rsidR="008A7F2E">
          <w:rPr>
            <w:b/>
            <w:noProof/>
          </w:rPr>
          <w:t>2</w:t>
        </w:r>
        <w:r w:rsidRPr="00E4554C">
          <w:rPr>
            <w:b/>
          </w:rPr>
          <w:fldChar w:fldCharType="end"/>
        </w:r>
      </w:p>
    </w:sdtContent>
  </w:sdt>
  <w:p w:rsidR="00683146" w:rsidRPr="00E4554C" w:rsidRDefault="00683146" w:rsidP="00E4554C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34" w:rsidRDefault="00C42B34" w:rsidP="004E22D5">
      <w:pPr>
        <w:spacing w:after="0" w:line="240" w:lineRule="auto"/>
      </w:pPr>
      <w:r>
        <w:separator/>
      </w:r>
    </w:p>
  </w:footnote>
  <w:footnote w:type="continuationSeparator" w:id="0">
    <w:p w:rsidR="00C42B34" w:rsidRDefault="00C42B34" w:rsidP="004E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65B0"/>
    <w:multiLevelType w:val="hybridMultilevel"/>
    <w:tmpl w:val="B03C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6D4"/>
    <w:multiLevelType w:val="hybridMultilevel"/>
    <w:tmpl w:val="A8DC8EF6"/>
    <w:lvl w:ilvl="0" w:tplc="08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75CD0537"/>
    <w:multiLevelType w:val="hybridMultilevel"/>
    <w:tmpl w:val="96F00788"/>
    <w:lvl w:ilvl="0" w:tplc="08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7DCA139D"/>
    <w:multiLevelType w:val="hybridMultilevel"/>
    <w:tmpl w:val="5502BB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A"/>
    <w:rsid w:val="000223B0"/>
    <w:rsid w:val="00047D77"/>
    <w:rsid w:val="000952F5"/>
    <w:rsid w:val="00126FFB"/>
    <w:rsid w:val="001308E4"/>
    <w:rsid w:val="001313FC"/>
    <w:rsid w:val="00193D73"/>
    <w:rsid w:val="001F076A"/>
    <w:rsid w:val="002053A6"/>
    <w:rsid w:val="00255CFD"/>
    <w:rsid w:val="00284975"/>
    <w:rsid w:val="00294A20"/>
    <w:rsid w:val="00296E03"/>
    <w:rsid w:val="002A4505"/>
    <w:rsid w:val="003110EC"/>
    <w:rsid w:val="00352350"/>
    <w:rsid w:val="003770EB"/>
    <w:rsid w:val="0038119B"/>
    <w:rsid w:val="00387C20"/>
    <w:rsid w:val="003A2403"/>
    <w:rsid w:val="00430969"/>
    <w:rsid w:val="00477A26"/>
    <w:rsid w:val="004D3353"/>
    <w:rsid w:val="004E22D5"/>
    <w:rsid w:val="005068E8"/>
    <w:rsid w:val="005C7913"/>
    <w:rsid w:val="00611744"/>
    <w:rsid w:val="006117BC"/>
    <w:rsid w:val="006208D1"/>
    <w:rsid w:val="0062519E"/>
    <w:rsid w:val="006360AA"/>
    <w:rsid w:val="00637373"/>
    <w:rsid w:val="00674A79"/>
    <w:rsid w:val="00677325"/>
    <w:rsid w:val="00683146"/>
    <w:rsid w:val="006C5972"/>
    <w:rsid w:val="00751502"/>
    <w:rsid w:val="008A7F2E"/>
    <w:rsid w:val="009948C2"/>
    <w:rsid w:val="009E413D"/>
    <w:rsid w:val="009E741C"/>
    <w:rsid w:val="00A35D2D"/>
    <w:rsid w:val="00A431B4"/>
    <w:rsid w:val="00A93603"/>
    <w:rsid w:val="00AE5ABF"/>
    <w:rsid w:val="00B27B0D"/>
    <w:rsid w:val="00C34AE2"/>
    <w:rsid w:val="00C42B34"/>
    <w:rsid w:val="00C7343C"/>
    <w:rsid w:val="00CB66F4"/>
    <w:rsid w:val="00CD60D0"/>
    <w:rsid w:val="00CE6931"/>
    <w:rsid w:val="00CF59C9"/>
    <w:rsid w:val="00D34B64"/>
    <w:rsid w:val="00D517F9"/>
    <w:rsid w:val="00D8642A"/>
    <w:rsid w:val="00DA1E5D"/>
    <w:rsid w:val="00E22FA7"/>
    <w:rsid w:val="00E3247C"/>
    <w:rsid w:val="00E4554C"/>
    <w:rsid w:val="00E94EEB"/>
    <w:rsid w:val="00F05154"/>
    <w:rsid w:val="00F51A05"/>
    <w:rsid w:val="00FC1722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ABE21FE4-E65C-4422-853C-A9E3DF6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2D5"/>
  </w:style>
  <w:style w:type="paragraph" w:styleId="Footer">
    <w:name w:val="footer"/>
    <w:basedOn w:val="Normal"/>
    <w:link w:val="FooterChar"/>
    <w:uiPriority w:val="99"/>
    <w:unhideWhenUsed/>
    <w:rsid w:val="004E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D5"/>
  </w:style>
  <w:style w:type="paragraph" w:styleId="BalloonText">
    <w:name w:val="Balloon Text"/>
    <w:basedOn w:val="Normal"/>
    <w:link w:val="BalloonTextChar"/>
    <w:uiPriority w:val="99"/>
    <w:semiHidden/>
    <w:unhideWhenUsed/>
    <w:rsid w:val="00AE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A3B6-22CF-4B36-94F7-4AE848EC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Academy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Nikky York</cp:lastModifiedBy>
  <cp:revision>7</cp:revision>
  <cp:lastPrinted>2015-05-19T15:38:00Z</cp:lastPrinted>
  <dcterms:created xsi:type="dcterms:W3CDTF">2019-03-22T12:14:00Z</dcterms:created>
  <dcterms:modified xsi:type="dcterms:W3CDTF">2019-03-22T12:40:00Z</dcterms:modified>
</cp:coreProperties>
</file>