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AFF" w:rsidRDefault="002F0591">
      <w:pPr>
        <w:pStyle w:val="Title"/>
      </w:pPr>
      <w:r>
        <w:rPr>
          <w:noProof/>
        </w:rPr>
        <w:drawing>
          <wp:anchor distT="0" distB="0" distL="0" distR="0" simplePos="0" relativeHeight="15728640" behindDoc="0" locked="0" layoutInCell="1" allowOverlap="1">
            <wp:simplePos x="0" y="0"/>
            <wp:positionH relativeFrom="page">
              <wp:posOffset>6294754</wp:posOffset>
            </wp:positionH>
            <wp:positionV relativeFrom="paragraph">
              <wp:posOffset>-142925</wp:posOffset>
            </wp:positionV>
            <wp:extent cx="808990" cy="64762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08990" cy="647623"/>
                    </a:xfrm>
                    <a:prstGeom prst="rect">
                      <a:avLst/>
                    </a:prstGeom>
                  </pic:spPr>
                </pic:pic>
              </a:graphicData>
            </a:graphic>
          </wp:anchor>
        </w:drawing>
      </w:r>
      <w:r>
        <w:t>JOB</w:t>
      </w:r>
      <w:r>
        <w:rPr>
          <w:spacing w:val="-3"/>
        </w:rPr>
        <w:t xml:space="preserve"> </w:t>
      </w:r>
      <w:r>
        <w:t>DESCRIPTION</w:t>
      </w:r>
    </w:p>
    <w:p w:rsidR="00B40740" w:rsidRDefault="00B40740" w:rsidP="00A14045">
      <w:pPr>
        <w:spacing w:before="2"/>
        <w:ind w:left="100"/>
        <w:rPr>
          <w:b/>
          <w:i/>
          <w:sz w:val="24"/>
          <w:lang w:val="en-GB"/>
        </w:rPr>
      </w:pPr>
    </w:p>
    <w:p w:rsidR="00A14045" w:rsidRPr="00A14045" w:rsidRDefault="00631D7F" w:rsidP="00A14045">
      <w:pPr>
        <w:spacing w:before="2"/>
        <w:ind w:left="100"/>
        <w:rPr>
          <w:b/>
          <w:i/>
          <w:sz w:val="24"/>
          <w:lang w:val="en-GB"/>
        </w:rPr>
      </w:pPr>
      <w:r>
        <w:rPr>
          <w:b/>
          <w:i/>
          <w:sz w:val="24"/>
          <w:lang w:val="en-GB"/>
        </w:rPr>
        <w:t xml:space="preserve">MATHS </w:t>
      </w:r>
      <w:r w:rsidR="00A14045" w:rsidRPr="00A14045">
        <w:rPr>
          <w:b/>
          <w:i/>
          <w:sz w:val="24"/>
          <w:lang w:val="en-GB"/>
        </w:rPr>
        <w:t>TEACHER</w:t>
      </w:r>
    </w:p>
    <w:p w:rsidR="00924AFF" w:rsidRDefault="00924AFF" w:rsidP="00EC3E9A">
      <w:pPr>
        <w:tabs>
          <w:tab w:val="left" w:pos="3854"/>
          <w:tab w:val="left" w:pos="7925"/>
          <w:tab w:val="left" w:pos="10614"/>
        </w:tabs>
        <w:spacing w:before="52"/>
        <w:rPr>
          <w:b/>
          <w:i/>
          <w:sz w:val="17"/>
        </w:rPr>
      </w:pPr>
    </w:p>
    <w:p w:rsidR="00924AFF" w:rsidRDefault="002F0591">
      <w:pPr>
        <w:pStyle w:val="BodyText"/>
        <w:spacing w:before="57"/>
        <w:ind w:left="150" w:firstLine="0"/>
        <w:jc w:val="both"/>
      </w:pPr>
      <w:r>
        <w:t>The</w:t>
      </w:r>
      <w:r>
        <w:rPr>
          <w:spacing w:val="-2"/>
        </w:rPr>
        <w:t xml:space="preserve"> </w:t>
      </w:r>
      <w:r>
        <w:t>post-holder</w:t>
      </w:r>
      <w:r>
        <w:rPr>
          <w:spacing w:val="-2"/>
        </w:rPr>
        <w:t xml:space="preserve"> </w:t>
      </w:r>
      <w:r>
        <w:t>shall</w:t>
      </w:r>
      <w:r>
        <w:rPr>
          <w:spacing w:val="-2"/>
        </w:rPr>
        <w:t xml:space="preserve"> </w:t>
      </w:r>
      <w:r>
        <w:t>carry</w:t>
      </w:r>
      <w:r>
        <w:rPr>
          <w:spacing w:val="-4"/>
        </w:rPr>
        <w:t xml:space="preserve"> </w:t>
      </w:r>
      <w:r>
        <w:t>out</w:t>
      </w:r>
      <w:r>
        <w:rPr>
          <w:spacing w:val="-3"/>
        </w:rPr>
        <w:t xml:space="preserve"> </w:t>
      </w:r>
      <w:r>
        <w:t>those</w:t>
      </w:r>
      <w:r>
        <w:rPr>
          <w:spacing w:val="-1"/>
        </w:rPr>
        <w:t xml:space="preserve"> </w:t>
      </w:r>
      <w:r>
        <w:t>responsibilities</w:t>
      </w:r>
      <w:r>
        <w:rPr>
          <w:spacing w:val="-3"/>
        </w:rPr>
        <w:t xml:space="preserve"> </w:t>
      </w:r>
      <w:r>
        <w:t>assigned</w:t>
      </w:r>
      <w:r>
        <w:rPr>
          <w:spacing w:val="-2"/>
        </w:rPr>
        <w:t xml:space="preserve"> </w:t>
      </w:r>
      <w:r>
        <w:t>by</w:t>
      </w:r>
      <w:r>
        <w:rPr>
          <w:spacing w:val="-1"/>
        </w:rPr>
        <w:t xml:space="preserve"> </w:t>
      </w:r>
      <w:r>
        <w:t>the</w:t>
      </w:r>
      <w:r>
        <w:rPr>
          <w:spacing w:val="-1"/>
        </w:rPr>
        <w:t xml:space="preserve"> </w:t>
      </w:r>
      <w:r>
        <w:t>Head</w:t>
      </w:r>
      <w:r>
        <w:rPr>
          <w:spacing w:val="-1"/>
        </w:rPr>
        <w:t xml:space="preserve"> </w:t>
      </w:r>
      <w:r>
        <w:t>as</w:t>
      </w:r>
      <w:r>
        <w:rPr>
          <w:spacing w:val="-2"/>
        </w:rPr>
        <w:t xml:space="preserve"> </w:t>
      </w:r>
      <w:r>
        <w:t>detailed below.</w:t>
      </w:r>
    </w:p>
    <w:p w:rsidR="00631D7F" w:rsidRPr="00631D7F" w:rsidRDefault="00631D7F" w:rsidP="00631D7F">
      <w:pPr>
        <w:widowControl/>
        <w:autoSpaceDE/>
        <w:autoSpaceDN/>
        <w:jc w:val="both"/>
        <w:rPr>
          <w:rFonts w:eastAsia="Times New Roman" w:cs="Times New Roman"/>
          <w:lang w:val="en-GB"/>
        </w:rPr>
      </w:pPr>
      <w:bookmarkStart w:id="0" w:name="_Toc22457534"/>
      <w:bookmarkStart w:id="1" w:name="_Toc22457601"/>
      <w:bookmarkStart w:id="2" w:name="_Toc22457673"/>
      <w:bookmarkStart w:id="3" w:name="_Toc22457537"/>
      <w:bookmarkStart w:id="4" w:name="_Toc22457604"/>
      <w:bookmarkStart w:id="5" w:name="_Toc22457676"/>
    </w:p>
    <w:p w:rsidR="00631D7F" w:rsidRPr="00631D7F" w:rsidRDefault="00631D7F" w:rsidP="00631D7F">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bCs/>
          <w:i/>
          <w:lang w:val="en-GB"/>
        </w:rPr>
        <w:t>Strategic</w:t>
      </w:r>
    </w:p>
    <w:p w:rsidR="00631D7F" w:rsidRPr="00631D7F" w:rsidRDefault="00631D7F" w:rsidP="00631D7F">
      <w:pPr>
        <w:widowControl/>
        <w:autoSpaceDE/>
        <w:autoSpaceDN/>
        <w:ind w:left="567"/>
        <w:jc w:val="both"/>
        <w:rPr>
          <w:rFonts w:eastAsia="Times New Roman" w:cs="Times New Roman"/>
          <w:lang w:val="en-GB"/>
        </w:rPr>
      </w:pPr>
      <w:r w:rsidRPr="00631D7F">
        <w:rPr>
          <w:rFonts w:eastAsia="Times New Roman" w:cs="Times New Roman"/>
          <w:lang w:val="en-GB"/>
        </w:rPr>
        <w:t>Give input to the Head of Department in:</w:t>
      </w:r>
    </w:p>
    <w:p w:rsidR="00631D7F" w:rsidRPr="00631D7F" w:rsidRDefault="00631D7F" w:rsidP="00631D7F">
      <w:pPr>
        <w:widowControl/>
        <w:numPr>
          <w:ilvl w:val="0"/>
          <w:numId w:val="5"/>
        </w:numPr>
        <w:autoSpaceDE/>
        <w:autoSpaceDN/>
        <w:jc w:val="both"/>
        <w:rPr>
          <w:rFonts w:eastAsia="Times New Roman" w:cs="Times New Roman"/>
          <w:lang w:val="en-GB"/>
        </w:rPr>
      </w:pPr>
      <w:r w:rsidRPr="00631D7F">
        <w:rPr>
          <w:rFonts w:eastAsia="Times New Roman" w:cs="Times New Roman"/>
          <w:lang w:val="en-GB"/>
        </w:rPr>
        <w:t>Helping formulate and maintain the aims of the School;</w:t>
      </w:r>
    </w:p>
    <w:p w:rsidR="00631D7F" w:rsidRPr="00631D7F" w:rsidRDefault="00631D7F" w:rsidP="00631D7F">
      <w:pPr>
        <w:widowControl/>
        <w:numPr>
          <w:ilvl w:val="0"/>
          <w:numId w:val="5"/>
        </w:numPr>
        <w:autoSpaceDE/>
        <w:autoSpaceDN/>
        <w:jc w:val="both"/>
        <w:rPr>
          <w:rFonts w:eastAsia="Times New Roman" w:cs="Times New Roman"/>
          <w:lang w:val="en-GB"/>
        </w:rPr>
      </w:pPr>
      <w:r w:rsidRPr="00631D7F">
        <w:rPr>
          <w:rFonts w:eastAsia="Times New Roman" w:cs="Times New Roman"/>
          <w:lang w:val="en-GB"/>
        </w:rPr>
        <w:t>Ensuring following and abiding by school policies, procedures and practices;</w:t>
      </w:r>
    </w:p>
    <w:p w:rsidR="00631D7F" w:rsidRPr="00631D7F" w:rsidRDefault="00631D7F" w:rsidP="00631D7F">
      <w:pPr>
        <w:widowControl/>
        <w:numPr>
          <w:ilvl w:val="0"/>
          <w:numId w:val="5"/>
        </w:numPr>
        <w:autoSpaceDE/>
        <w:autoSpaceDN/>
        <w:jc w:val="both"/>
        <w:rPr>
          <w:rFonts w:eastAsia="Times New Roman" w:cs="Times New Roman"/>
          <w:lang w:val="en-GB"/>
        </w:rPr>
      </w:pPr>
      <w:r w:rsidRPr="00631D7F">
        <w:rPr>
          <w:rFonts w:eastAsia="Times New Roman" w:cs="Times New Roman"/>
          <w:lang w:val="en-GB"/>
        </w:rPr>
        <w:t>Any statutory curriculum requirements; and</w:t>
      </w:r>
    </w:p>
    <w:p w:rsidR="00631D7F" w:rsidRPr="00631D7F" w:rsidRDefault="00631D7F" w:rsidP="00631D7F">
      <w:pPr>
        <w:widowControl/>
        <w:numPr>
          <w:ilvl w:val="0"/>
          <w:numId w:val="5"/>
        </w:numPr>
        <w:autoSpaceDE/>
        <w:autoSpaceDN/>
        <w:jc w:val="both"/>
        <w:rPr>
          <w:rFonts w:eastAsia="Times New Roman" w:cs="Times New Roman"/>
          <w:lang w:val="en-GB"/>
        </w:rPr>
      </w:pPr>
      <w:r w:rsidRPr="00631D7F">
        <w:rPr>
          <w:rFonts w:eastAsia="Times New Roman" w:cs="Times New Roman"/>
          <w:lang w:val="en-GB"/>
        </w:rPr>
        <w:t>Attend INSET, staff meetings and staff briefings.</w:t>
      </w:r>
    </w:p>
    <w:p w:rsidR="00631D7F" w:rsidRPr="00631D7F" w:rsidRDefault="00631D7F" w:rsidP="00631D7F">
      <w:pPr>
        <w:widowControl/>
        <w:autoSpaceDE/>
        <w:autoSpaceDN/>
        <w:jc w:val="both"/>
        <w:rPr>
          <w:rFonts w:eastAsia="Times New Roman" w:cs="Times New Roman"/>
          <w:lang w:val="en-GB"/>
        </w:rPr>
      </w:pPr>
    </w:p>
    <w:p w:rsidR="00631D7F" w:rsidRPr="00631D7F" w:rsidRDefault="00631D7F" w:rsidP="00631D7F">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bCs/>
          <w:i/>
          <w:lang w:val="en-GB"/>
        </w:rPr>
        <w:t>Administration</w:t>
      </w:r>
    </w:p>
    <w:p w:rsidR="00631D7F" w:rsidRPr="00631D7F" w:rsidRDefault="00631D7F" w:rsidP="00631D7F">
      <w:pPr>
        <w:widowControl/>
        <w:autoSpaceDE/>
        <w:autoSpaceDN/>
        <w:ind w:left="567"/>
        <w:jc w:val="both"/>
        <w:rPr>
          <w:rFonts w:eastAsia="Times New Roman" w:cs="Times New Roman"/>
          <w:lang w:val="en-GB"/>
        </w:rPr>
      </w:pPr>
      <w:r w:rsidRPr="00631D7F">
        <w:rPr>
          <w:rFonts w:eastAsia="Times New Roman" w:cs="Times New Roman"/>
          <w:lang w:val="en-GB"/>
        </w:rPr>
        <w:t>Be responsible for the teaching and learning within your timetable:</w:t>
      </w:r>
    </w:p>
    <w:p w:rsidR="00631D7F" w:rsidRPr="00631D7F" w:rsidRDefault="00631D7F" w:rsidP="00631D7F">
      <w:pPr>
        <w:widowControl/>
        <w:numPr>
          <w:ilvl w:val="0"/>
          <w:numId w:val="5"/>
        </w:numPr>
        <w:autoSpaceDE/>
        <w:autoSpaceDN/>
        <w:jc w:val="both"/>
        <w:rPr>
          <w:rFonts w:eastAsia="Times New Roman" w:cs="Times New Roman"/>
          <w:lang w:val="en-GB"/>
        </w:rPr>
      </w:pPr>
      <w:bookmarkStart w:id="6" w:name="_Hlk77188602"/>
      <w:r w:rsidRPr="00631D7F">
        <w:rPr>
          <w:rFonts w:eastAsia="Times New Roman" w:cs="Times New Roman"/>
          <w:lang w:val="en-GB"/>
        </w:rPr>
        <w:t>Work within the Maths Department, playing a key role in the teaching and learning, liaising with staff, arranging trips and parent presentations/meetings;</w:t>
      </w:r>
    </w:p>
    <w:p w:rsidR="00631D7F" w:rsidRPr="00631D7F" w:rsidRDefault="00631D7F" w:rsidP="00631D7F">
      <w:pPr>
        <w:widowControl/>
        <w:numPr>
          <w:ilvl w:val="0"/>
          <w:numId w:val="5"/>
        </w:numPr>
        <w:autoSpaceDE/>
        <w:autoSpaceDN/>
        <w:jc w:val="both"/>
        <w:rPr>
          <w:rFonts w:eastAsia="Times New Roman" w:cs="Times New Roman"/>
          <w:lang w:val="en-GB"/>
        </w:rPr>
      </w:pPr>
      <w:r w:rsidRPr="00631D7F">
        <w:rPr>
          <w:rFonts w:eastAsia="Times New Roman" w:cs="Times New Roman"/>
          <w:lang w:val="en-GB"/>
        </w:rPr>
        <w:t>Liaise with Learning Enrichment (SEND), English as an Additional Language (EAL) and Able, Gifted and Talented (AGT) staff;</w:t>
      </w:r>
    </w:p>
    <w:p w:rsidR="00631D7F" w:rsidRPr="00631D7F" w:rsidRDefault="00631D7F" w:rsidP="00631D7F">
      <w:pPr>
        <w:widowControl/>
        <w:numPr>
          <w:ilvl w:val="0"/>
          <w:numId w:val="5"/>
        </w:numPr>
        <w:autoSpaceDE/>
        <w:autoSpaceDN/>
        <w:jc w:val="both"/>
        <w:rPr>
          <w:rFonts w:eastAsia="Times New Roman" w:cs="Times New Roman"/>
          <w:lang w:val="en-GB"/>
        </w:rPr>
      </w:pPr>
      <w:r w:rsidRPr="00631D7F">
        <w:rPr>
          <w:rFonts w:eastAsia="Times New Roman" w:cs="Times New Roman"/>
          <w:lang w:val="en-GB"/>
        </w:rPr>
        <w:t>Attend Maths Department meetings for assessment, review, sharing good practice, setting targets and training opportunities.</w:t>
      </w:r>
    </w:p>
    <w:bookmarkEnd w:id="6"/>
    <w:p w:rsidR="00631D7F" w:rsidRPr="00631D7F" w:rsidRDefault="00631D7F" w:rsidP="00631D7F">
      <w:pPr>
        <w:widowControl/>
        <w:tabs>
          <w:tab w:val="num" w:pos="1134"/>
        </w:tabs>
        <w:autoSpaceDE/>
        <w:autoSpaceDN/>
        <w:ind w:left="1134"/>
        <w:jc w:val="both"/>
        <w:rPr>
          <w:rFonts w:eastAsia="Times New Roman" w:cs="Times New Roman"/>
          <w:lang w:val="en-GB"/>
        </w:rPr>
      </w:pPr>
    </w:p>
    <w:p w:rsidR="00631D7F" w:rsidRPr="00631D7F" w:rsidRDefault="00631D7F" w:rsidP="00631D7F">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bCs/>
          <w:i/>
          <w:lang w:val="en-GB"/>
        </w:rPr>
        <w:t xml:space="preserve">Teaching and Learning </w:t>
      </w:r>
    </w:p>
    <w:p w:rsidR="00631D7F" w:rsidRPr="00631D7F" w:rsidRDefault="00631D7F" w:rsidP="00631D7F">
      <w:pPr>
        <w:widowControl/>
        <w:autoSpaceDE/>
        <w:autoSpaceDN/>
        <w:ind w:firstLine="567"/>
        <w:rPr>
          <w:rFonts w:eastAsia="Times New Roman"/>
          <w:szCs w:val="24"/>
          <w:lang w:val="en-GB"/>
        </w:rPr>
      </w:pPr>
      <w:r w:rsidRPr="00631D7F">
        <w:rPr>
          <w:rFonts w:eastAsia="Times New Roman"/>
          <w:szCs w:val="24"/>
          <w:lang w:val="en-GB"/>
        </w:rPr>
        <w:t xml:space="preserve">Ensure you: </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 xml:space="preserve">Maintain and develop the quality and standards of teaching and learning in the Department through proper standards of professional performance at all times; </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Assist with the evaluation of standards and levels of achievement and tracking pupils’ progress;</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Assist with providing evidence of data analysis on: target setting and benchmarking;</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Maintain a team-teaching culture within the Department in line with the whole School approach;</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Make full use of ICT and other technologies to enhance your teaching programmes.</w:t>
      </w:r>
    </w:p>
    <w:p w:rsidR="00631D7F" w:rsidRPr="00631D7F" w:rsidRDefault="00631D7F" w:rsidP="00631D7F">
      <w:pPr>
        <w:widowControl/>
        <w:autoSpaceDE/>
        <w:autoSpaceDN/>
        <w:jc w:val="both"/>
        <w:rPr>
          <w:rFonts w:eastAsia="Times New Roman" w:cs="Times New Roman"/>
          <w:lang w:val="en-GB"/>
        </w:rPr>
      </w:pPr>
    </w:p>
    <w:p w:rsidR="00631D7F" w:rsidRPr="00631D7F" w:rsidRDefault="00631D7F" w:rsidP="00631D7F">
      <w:pPr>
        <w:widowControl/>
        <w:numPr>
          <w:ilvl w:val="0"/>
          <w:numId w:val="4"/>
        </w:numPr>
        <w:autoSpaceDE/>
        <w:autoSpaceDN/>
        <w:contextualSpacing/>
        <w:jc w:val="both"/>
        <w:rPr>
          <w:rFonts w:eastAsia="Times New Roman" w:cs="Times New Roman"/>
          <w:b/>
          <w:i/>
          <w:lang w:val="en-GB"/>
        </w:rPr>
      </w:pPr>
      <w:r w:rsidRPr="00631D7F">
        <w:rPr>
          <w:rFonts w:eastAsia="Times New Roman" w:cs="Times New Roman"/>
          <w:b/>
          <w:bCs/>
          <w:i/>
          <w:iCs/>
          <w:lang w:val="en-GB"/>
        </w:rPr>
        <w:t>Delivery of the Maths Curriculum</w:t>
      </w:r>
    </w:p>
    <w:p w:rsidR="00631D7F" w:rsidRPr="00631D7F" w:rsidRDefault="00631D7F" w:rsidP="00631D7F">
      <w:pPr>
        <w:widowControl/>
        <w:autoSpaceDE/>
        <w:autoSpaceDN/>
        <w:ind w:left="567"/>
        <w:contextualSpacing/>
        <w:rPr>
          <w:rFonts w:eastAsia="Times New Roman"/>
          <w:szCs w:val="24"/>
          <w:lang w:val="en-GB"/>
        </w:rPr>
      </w:pPr>
      <w:r w:rsidRPr="00631D7F">
        <w:rPr>
          <w:rFonts w:eastAsia="Times New Roman"/>
          <w:szCs w:val="24"/>
          <w:lang w:val="en-GB"/>
        </w:rPr>
        <w:t xml:space="preserve">Ensure you: </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Provide planning with short, medium- and long-term plans and contribute to the Scheme of Work developing a curriculum for all abilities; and</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Adhere to the requirements as laid out in the Department Handbook.</w:t>
      </w:r>
    </w:p>
    <w:p w:rsidR="00631D7F" w:rsidRPr="00631D7F" w:rsidRDefault="00631D7F" w:rsidP="00631D7F">
      <w:pPr>
        <w:widowControl/>
        <w:autoSpaceDE/>
        <w:autoSpaceDN/>
        <w:ind w:left="1134"/>
        <w:contextualSpacing/>
        <w:jc w:val="both"/>
        <w:rPr>
          <w:rFonts w:eastAsia="Times New Roman" w:cs="Times New Roman"/>
          <w:lang w:val="en-GB"/>
        </w:rPr>
      </w:pPr>
    </w:p>
    <w:p w:rsidR="00631D7F" w:rsidRPr="00631D7F" w:rsidRDefault="00631D7F" w:rsidP="00631D7F">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bCs/>
          <w:i/>
          <w:lang w:val="en-GB"/>
        </w:rPr>
        <w:t>Responsibility for the Welfare and Pastoral Care</w:t>
      </w:r>
    </w:p>
    <w:p w:rsidR="00631D7F" w:rsidRPr="00631D7F" w:rsidRDefault="00631D7F" w:rsidP="00631D7F">
      <w:pPr>
        <w:widowControl/>
        <w:autoSpaceDE/>
        <w:autoSpaceDN/>
        <w:ind w:left="567"/>
        <w:rPr>
          <w:rFonts w:eastAsia="Times New Roman"/>
          <w:szCs w:val="24"/>
          <w:lang w:val="en-GB"/>
        </w:rPr>
      </w:pPr>
      <w:r w:rsidRPr="00631D7F">
        <w:rPr>
          <w:rFonts w:eastAsia="Times New Roman"/>
          <w:szCs w:val="24"/>
          <w:lang w:val="en-GB"/>
        </w:rPr>
        <w:t>Liaising with the Head of Department:</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 xml:space="preserve">Promote the School’s Safeguarding Policy throughout the Department;  </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Liaise with the Deputy Head (for pastoral care) being fully aware of the needs of all pupils and through careful observation/communication, ensuring that all requirements are provided; and</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Ensure that all children are well catered for, safe and supported by appropriate adults and that their environment is tailored to ensure their well-being.</w:t>
      </w:r>
    </w:p>
    <w:p w:rsidR="00631D7F" w:rsidRPr="00631D7F" w:rsidRDefault="00631D7F" w:rsidP="00631D7F">
      <w:pPr>
        <w:widowControl/>
        <w:autoSpaceDE/>
        <w:autoSpaceDN/>
        <w:ind w:left="1134"/>
        <w:jc w:val="both"/>
        <w:rPr>
          <w:rFonts w:eastAsia="Times New Roman" w:cs="Times New Roman"/>
          <w:lang w:val="en-GB"/>
        </w:rPr>
      </w:pPr>
    </w:p>
    <w:p w:rsidR="00631D7F" w:rsidRPr="00631D7F" w:rsidRDefault="00631D7F" w:rsidP="00631D7F">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bCs/>
          <w:i/>
          <w:lang w:val="en-GB"/>
        </w:rPr>
        <w:t>Relations with Parents</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Make</w:t>
      </w:r>
      <w:r>
        <w:rPr>
          <w:rFonts w:eastAsia="Times New Roman" w:cs="Times New Roman"/>
          <w:lang w:val="en-GB"/>
        </w:rPr>
        <w:t xml:space="preserve"> </w:t>
      </w:r>
      <w:r w:rsidRPr="00631D7F">
        <w:rPr>
          <w:rFonts w:eastAsia="Times New Roman" w:cs="Times New Roman"/>
          <w:lang w:val="en-GB"/>
        </w:rPr>
        <w:t>arrangements for parents to be given regular information about Maths, via the Department;</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 xml:space="preserve">Replying quickly and efficiently to any parental emails/telephone calls/letters; </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lastRenderedPageBreak/>
        <w:t>Being involved with the reporting arrangements for parents and Parent/Teacher consultations; and</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Creating, marking, moderating and reporting on exams and tests as required.</w:t>
      </w:r>
    </w:p>
    <w:p w:rsidR="00631D7F" w:rsidRPr="00631D7F" w:rsidRDefault="00631D7F" w:rsidP="00631D7F">
      <w:pPr>
        <w:widowControl/>
        <w:autoSpaceDE/>
        <w:autoSpaceDN/>
        <w:ind w:left="1134"/>
        <w:jc w:val="both"/>
        <w:rPr>
          <w:rFonts w:eastAsia="Times New Roman" w:cs="Times New Roman"/>
          <w:lang w:val="en-GB"/>
        </w:rPr>
      </w:pPr>
    </w:p>
    <w:p w:rsidR="00631D7F" w:rsidRPr="00631D7F" w:rsidRDefault="00631D7F" w:rsidP="00631D7F">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bCs/>
          <w:i/>
          <w:lang w:val="en-GB"/>
        </w:rPr>
        <w:t>Finance, Resources, Site and Buildings</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Work with the Heads of Department to ensure effective deployment of resources; and</w:t>
      </w:r>
    </w:p>
    <w:p w:rsidR="00631D7F" w:rsidRPr="00631D7F" w:rsidRDefault="00631D7F" w:rsidP="00631D7F">
      <w:pPr>
        <w:widowControl/>
        <w:numPr>
          <w:ilvl w:val="0"/>
          <w:numId w:val="6"/>
        </w:numPr>
        <w:autoSpaceDE/>
        <w:autoSpaceDN/>
        <w:jc w:val="both"/>
        <w:rPr>
          <w:rFonts w:eastAsia="Times New Roman" w:cs="Times New Roman"/>
          <w:lang w:val="en-GB"/>
        </w:rPr>
      </w:pPr>
      <w:r w:rsidRPr="00631D7F">
        <w:rPr>
          <w:rFonts w:eastAsia="Times New Roman" w:cs="Times New Roman"/>
          <w:lang w:val="en-GB"/>
        </w:rPr>
        <w:t>Ensure the appropriate security/safety/state of repair of all areas under your jurisdiction.</w:t>
      </w:r>
    </w:p>
    <w:p w:rsidR="00631D7F" w:rsidRPr="00631D7F" w:rsidRDefault="00631D7F" w:rsidP="00631D7F">
      <w:pPr>
        <w:widowControl/>
        <w:autoSpaceDE/>
        <w:autoSpaceDN/>
        <w:ind w:left="1134"/>
        <w:jc w:val="both"/>
        <w:rPr>
          <w:rFonts w:eastAsia="Times New Roman" w:cs="Times New Roman"/>
          <w:lang w:val="en-GB"/>
        </w:rPr>
      </w:pPr>
    </w:p>
    <w:p w:rsidR="00631D7F" w:rsidRPr="00631D7F" w:rsidRDefault="00631D7F" w:rsidP="00631D7F">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bCs/>
          <w:i/>
          <w:lang w:val="en-GB"/>
        </w:rPr>
        <w:t>Management</w:t>
      </w:r>
    </w:p>
    <w:p w:rsidR="00631D7F" w:rsidRPr="00631D7F" w:rsidRDefault="00631D7F" w:rsidP="00631D7F">
      <w:pPr>
        <w:widowControl/>
        <w:numPr>
          <w:ilvl w:val="0"/>
          <w:numId w:val="2"/>
        </w:numPr>
        <w:tabs>
          <w:tab w:val="clear" w:pos="180"/>
        </w:tabs>
        <w:autoSpaceDE/>
        <w:autoSpaceDN/>
        <w:ind w:left="1134" w:hanging="567"/>
        <w:jc w:val="both"/>
        <w:rPr>
          <w:rFonts w:eastAsia="Times New Roman" w:cs="Times New Roman"/>
          <w:lang w:val="en-GB"/>
        </w:rPr>
      </w:pPr>
      <w:r w:rsidRPr="00631D7F">
        <w:rPr>
          <w:rFonts w:eastAsia="Times New Roman" w:cs="Times New Roman"/>
          <w:lang w:val="en-GB"/>
        </w:rPr>
        <w:t>Attend any meetings with Heads of Departments or senior staff as directed; and</w:t>
      </w:r>
    </w:p>
    <w:p w:rsidR="00631D7F" w:rsidRPr="00631D7F" w:rsidRDefault="00631D7F" w:rsidP="00631D7F">
      <w:pPr>
        <w:widowControl/>
        <w:numPr>
          <w:ilvl w:val="0"/>
          <w:numId w:val="2"/>
        </w:numPr>
        <w:tabs>
          <w:tab w:val="clear" w:pos="180"/>
        </w:tabs>
        <w:autoSpaceDE/>
        <w:autoSpaceDN/>
        <w:ind w:left="1134" w:hanging="567"/>
        <w:jc w:val="both"/>
        <w:rPr>
          <w:rFonts w:eastAsia="Times New Roman" w:cs="Times New Roman"/>
          <w:lang w:val="en-GB"/>
        </w:rPr>
      </w:pPr>
      <w:r w:rsidRPr="00631D7F">
        <w:rPr>
          <w:rFonts w:eastAsia="Times New Roman" w:cs="Times New Roman"/>
          <w:lang w:val="en-GB"/>
        </w:rPr>
        <w:t xml:space="preserve">Ensure you receive new staff induction and if an NQT, undertake the </w:t>
      </w:r>
      <w:proofErr w:type="spellStart"/>
      <w:r w:rsidRPr="00631D7F">
        <w:rPr>
          <w:rFonts w:eastAsia="Times New Roman" w:cs="Times New Roman"/>
          <w:lang w:val="en-GB"/>
        </w:rPr>
        <w:t>ISTip</w:t>
      </w:r>
      <w:proofErr w:type="spellEnd"/>
      <w:r w:rsidRPr="00631D7F">
        <w:rPr>
          <w:rFonts w:eastAsia="Times New Roman" w:cs="Times New Roman"/>
          <w:lang w:val="en-GB"/>
        </w:rPr>
        <w:t xml:space="preserve"> process;</w:t>
      </w:r>
    </w:p>
    <w:p w:rsidR="00631D7F" w:rsidRPr="00631D7F" w:rsidRDefault="00631D7F" w:rsidP="00631D7F">
      <w:pPr>
        <w:widowControl/>
        <w:numPr>
          <w:ilvl w:val="0"/>
          <w:numId w:val="2"/>
        </w:numPr>
        <w:tabs>
          <w:tab w:val="clear" w:pos="180"/>
        </w:tabs>
        <w:autoSpaceDE/>
        <w:autoSpaceDN/>
        <w:ind w:left="1134" w:hanging="567"/>
        <w:jc w:val="both"/>
        <w:rPr>
          <w:rFonts w:eastAsia="Times New Roman" w:cs="Times New Roman"/>
          <w:lang w:val="en-GB"/>
        </w:rPr>
      </w:pPr>
      <w:r w:rsidRPr="00631D7F">
        <w:rPr>
          <w:rFonts w:eastAsia="Times New Roman" w:cs="Times New Roman"/>
          <w:lang w:val="en-GB"/>
        </w:rPr>
        <w:t>Undertake registers and displays as directed by the Head of Department etc.; and</w:t>
      </w:r>
    </w:p>
    <w:p w:rsidR="00631D7F" w:rsidRPr="00631D7F" w:rsidRDefault="00631D7F" w:rsidP="00631D7F">
      <w:pPr>
        <w:widowControl/>
        <w:numPr>
          <w:ilvl w:val="0"/>
          <w:numId w:val="2"/>
        </w:numPr>
        <w:tabs>
          <w:tab w:val="clear" w:pos="180"/>
        </w:tabs>
        <w:autoSpaceDE/>
        <w:autoSpaceDN/>
        <w:ind w:left="1134" w:hanging="567"/>
        <w:jc w:val="both"/>
        <w:rPr>
          <w:rFonts w:eastAsia="Times New Roman" w:cs="Times New Roman"/>
          <w:lang w:val="en-GB"/>
        </w:rPr>
      </w:pPr>
      <w:r w:rsidRPr="00631D7F">
        <w:rPr>
          <w:rFonts w:eastAsia="Times New Roman" w:cs="Times New Roman"/>
          <w:lang w:val="en-GB"/>
        </w:rPr>
        <w:t>Carry out and be aware of existing, new and changing legislation (e.g. Health &amp; Safety, Risk Assessments etc.).</w:t>
      </w:r>
    </w:p>
    <w:p w:rsidR="00631D7F" w:rsidRDefault="00631D7F" w:rsidP="00631D7F">
      <w:pPr>
        <w:widowControl/>
        <w:tabs>
          <w:tab w:val="left" w:pos="1134"/>
        </w:tabs>
        <w:autoSpaceDE/>
        <w:autoSpaceDN/>
        <w:jc w:val="both"/>
        <w:rPr>
          <w:rFonts w:eastAsia="Times New Roman" w:cs="Times New Roman"/>
          <w:lang w:val="en-GB"/>
        </w:rPr>
      </w:pPr>
      <w:bookmarkStart w:id="7" w:name="_Hlk77189184"/>
    </w:p>
    <w:p w:rsidR="00B40740" w:rsidRPr="00631D7F" w:rsidRDefault="00B40740" w:rsidP="00B40740">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i/>
          <w:lang w:val="en-GB"/>
        </w:rPr>
        <w:t>Commitment to Safeguarding</w:t>
      </w:r>
    </w:p>
    <w:p w:rsidR="00B40740" w:rsidRDefault="00631D7F" w:rsidP="00631D7F">
      <w:pPr>
        <w:widowControl/>
        <w:autoSpaceDE/>
        <w:autoSpaceDN/>
        <w:ind w:left="567"/>
        <w:jc w:val="both"/>
        <w:rPr>
          <w:rFonts w:eastAsia="Times New Roman" w:cs="Times New Roman"/>
          <w:lang w:val="en-GB"/>
        </w:rPr>
      </w:pPr>
      <w:r w:rsidRPr="00631D7F">
        <w:rPr>
          <w:rFonts w:eastAsia="Times New Roman" w:cs="Times New Roman"/>
          <w:lang w:val="en-GB"/>
        </w:rPr>
        <w:t>The School is commit</w:t>
      </w:r>
      <w:r>
        <w:rPr>
          <w:rFonts w:eastAsia="Times New Roman" w:cs="Times New Roman"/>
          <w:lang w:val="en-GB"/>
        </w:rPr>
        <w:t>t</w:t>
      </w:r>
      <w:r w:rsidRPr="00631D7F">
        <w:rPr>
          <w:rFonts w:eastAsia="Times New Roman" w:cs="Times New Roman"/>
          <w:lang w:val="en-GB"/>
        </w:rPr>
        <w:t xml:space="preserve">ed to safeguarding and promoting the welfare of children and expects all employees and volunteers to share this commitment. </w:t>
      </w:r>
    </w:p>
    <w:p w:rsidR="00631D7F" w:rsidRPr="00631D7F" w:rsidRDefault="00631D7F" w:rsidP="00631D7F">
      <w:pPr>
        <w:widowControl/>
        <w:autoSpaceDE/>
        <w:autoSpaceDN/>
        <w:ind w:left="567"/>
        <w:jc w:val="both"/>
        <w:rPr>
          <w:rFonts w:eastAsia="Times New Roman" w:cs="Times New Roman"/>
          <w:lang w:val="en-GB"/>
        </w:rPr>
      </w:pPr>
      <w:r w:rsidRPr="00631D7F">
        <w:rPr>
          <w:rFonts w:eastAsia="Times New Roman" w:cs="Times New Roman"/>
          <w:lang w:val="en-GB"/>
        </w:rPr>
        <w:t>At all times:</w:t>
      </w:r>
    </w:p>
    <w:p w:rsidR="00B40740" w:rsidRDefault="00631D7F" w:rsidP="00B40740">
      <w:pPr>
        <w:widowControl/>
        <w:numPr>
          <w:ilvl w:val="0"/>
          <w:numId w:val="7"/>
        </w:numPr>
        <w:autoSpaceDE/>
        <w:autoSpaceDN/>
        <w:ind w:left="1134" w:hanging="567"/>
        <w:contextualSpacing/>
        <w:jc w:val="both"/>
        <w:rPr>
          <w:rFonts w:eastAsia="Times New Roman" w:cs="Times New Roman"/>
          <w:u w:val="single"/>
          <w:lang w:val="en-GB"/>
        </w:rPr>
      </w:pPr>
      <w:r w:rsidRPr="00631D7F">
        <w:rPr>
          <w:rFonts w:eastAsia="Times New Roman" w:cs="Times New Roman"/>
          <w:lang w:val="en-GB"/>
        </w:rPr>
        <w:t>Help to safeguard the children’s wellbeing and maintain public trust in the teaching profession;</w:t>
      </w:r>
    </w:p>
    <w:p w:rsidR="00B40740" w:rsidRDefault="00631D7F" w:rsidP="00B40740">
      <w:pPr>
        <w:widowControl/>
        <w:numPr>
          <w:ilvl w:val="0"/>
          <w:numId w:val="7"/>
        </w:numPr>
        <w:autoSpaceDE/>
        <w:autoSpaceDN/>
        <w:ind w:left="1134" w:hanging="567"/>
        <w:contextualSpacing/>
        <w:jc w:val="both"/>
        <w:rPr>
          <w:rFonts w:eastAsia="Times New Roman" w:cs="Times New Roman"/>
          <w:u w:val="single"/>
          <w:lang w:val="en-GB"/>
        </w:rPr>
      </w:pPr>
      <w:r w:rsidRPr="00631D7F">
        <w:rPr>
          <w:rFonts w:eastAsia="Times New Roman" w:cs="Times New Roman"/>
          <w:lang w:val="en-GB"/>
        </w:rPr>
        <w:t>Help to provide a safe environment in which the children can learn;</w:t>
      </w:r>
    </w:p>
    <w:p w:rsidR="00B40740" w:rsidRDefault="00631D7F" w:rsidP="00B40740">
      <w:pPr>
        <w:widowControl/>
        <w:numPr>
          <w:ilvl w:val="0"/>
          <w:numId w:val="7"/>
        </w:numPr>
        <w:autoSpaceDE/>
        <w:autoSpaceDN/>
        <w:ind w:left="1134" w:hanging="567"/>
        <w:contextualSpacing/>
        <w:jc w:val="both"/>
        <w:rPr>
          <w:rFonts w:eastAsia="Times New Roman" w:cs="Times New Roman"/>
          <w:u w:val="single"/>
          <w:lang w:val="en-GB"/>
        </w:rPr>
      </w:pPr>
      <w:r w:rsidRPr="00631D7F">
        <w:rPr>
          <w:rFonts w:eastAsia="Times New Roman" w:cs="Times New Roman"/>
          <w:lang w:val="en-GB"/>
        </w:rPr>
        <w:t xml:space="preserve">Help to identify children who may </w:t>
      </w:r>
      <w:proofErr w:type="gramStart"/>
      <w:r w:rsidRPr="00631D7F">
        <w:rPr>
          <w:rFonts w:eastAsia="Times New Roman" w:cs="Times New Roman"/>
          <w:lang w:val="en-GB"/>
        </w:rPr>
        <w:t>be in need of</w:t>
      </w:r>
      <w:proofErr w:type="gramEnd"/>
      <w:r w:rsidRPr="00631D7F">
        <w:rPr>
          <w:rFonts w:eastAsia="Times New Roman" w:cs="Times New Roman"/>
          <w:lang w:val="en-GB"/>
        </w:rPr>
        <w:t xml:space="preserve"> extra support or who are suffering or could potentially suffer significant harm;</w:t>
      </w:r>
    </w:p>
    <w:p w:rsidR="00B40740" w:rsidRDefault="00631D7F" w:rsidP="00B40740">
      <w:pPr>
        <w:widowControl/>
        <w:numPr>
          <w:ilvl w:val="0"/>
          <w:numId w:val="7"/>
        </w:numPr>
        <w:autoSpaceDE/>
        <w:autoSpaceDN/>
        <w:ind w:left="1134" w:hanging="567"/>
        <w:contextualSpacing/>
        <w:jc w:val="both"/>
        <w:rPr>
          <w:rFonts w:eastAsia="Times New Roman" w:cs="Times New Roman"/>
          <w:u w:val="single"/>
          <w:lang w:val="en-GB"/>
        </w:rPr>
      </w:pPr>
      <w:r w:rsidRPr="00631D7F">
        <w:rPr>
          <w:rFonts w:eastAsia="Times New Roman" w:cs="Times New Roman"/>
          <w:lang w:val="en-GB"/>
        </w:rPr>
        <w:t>Promptly raise any concerns to the school’s Designated Safeguarding Lead and work with other services as needed; and</w:t>
      </w:r>
    </w:p>
    <w:p w:rsidR="00631D7F" w:rsidRPr="00631D7F" w:rsidRDefault="00631D7F" w:rsidP="00B40740">
      <w:pPr>
        <w:widowControl/>
        <w:numPr>
          <w:ilvl w:val="0"/>
          <w:numId w:val="7"/>
        </w:numPr>
        <w:autoSpaceDE/>
        <w:autoSpaceDN/>
        <w:ind w:left="1134" w:hanging="567"/>
        <w:contextualSpacing/>
        <w:jc w:val="both"/>
        <w:rPr>
          <w:rFonts w:eastAsia="Times New Roman" w:cs="Times New Roman"/>
          <w:u w:val="single"/>
          <w:lang w:val="en-GB"/>
        </w:rPr>
      </w:pPr>
      <w:r w:rsidRPr="00631D7F">
        <w:rPr>
          <w:rFonts w:eastAsia="Times New Roman" w:cs="Times New Roman"/>
          <w:lang w:val="en-GB"/>
        </w:rPr>
        <w:t>Attend safeguarding and other relevant training as required by the School.</w:t>
      </w:r>
    </w:p>
    <w:p w:rsidR="00631D7F" w:rsidRPr="00631D7F" w:rsidRDefault="00631D7F" w:rsidP="00631D7F">
      <w:pPr>
        <w:widowControl/>
        <w:tabs>
          <w:tab w:val="left" w:pos="1260"/>
        </w:tabs>
        <w:autoSpaceDE/>
        <w:autoSpaceDN/>
        <w:jc w:val="both"/>
        <w:rPr>
          <w:rFonts w:eastAsia="Times New Roman" w:cs="Times New Roman"/>
          <w:u w:val="single"/>
          <w:lang w:val="en-GB"/>
        </w:rPr>
      </w:pPr>
    </w:p>
    <w:p w:rsidR="00B40740" w:rsidRPr="00631D7F" w:rsidRDefault="00B40740" w:rsidP="00B40740">
      <w:pPr>
        <w:keepNext/>
        <w:widowControl/>
        <w:numPr>
          <w:ilvl w:val="0"/>
          <w:numId w:val="4"/>
        </w:numPr>
        <w:autoSpaceDE/>
        <w:autoSpaceDN/>
        <w:jc w:val="both"/>
        <w:outlineLvl w:val="1"/>
        <w:rPr>
          <w:rFonts w:eastAsia="Times New Roman" w:cs="Times New Roman"/>
          <w:b/>
          <w:bCs/>
          <w:i/>
          <w:lang w:val="en-GB"/>
        </w:rPr>
      </w:pPr>
      <w:r w:rsidRPr="00631D7F">
        <w:rPr>
          <w:rFonts w:eastAsia="Times New Roman" w:cs="Times New Roman"/>
          <w:b/>
          <w:bCs/>
          <w:i/>
          <w:lang w:val="en-GB"/>
        </w:rPr>
        <w:t>Additional Expectations:</w:t>
      </w:r>
    </w:p>
    <w:p w:rsidR="00B40740" w:rsidRDefault="00B40740" w:rsidP="00B40740">
      <w:pPr>
        <w:widowControl/>
        <w:numPr>
          <w:ilvl w:val="0"/>
          <w:numId w:val="3"/>
        </w:numPr>
        <w:tabs>
          <w:tab w:val="clear" w:pos="360"/>
        </w:tabs>
        <w:autoSpaceDE/>
        <w:autoSpaceDN/>
        <w:ind w:left="1134" w:hanging="567"/>
        <w:jc w:val="both"/>
        <w:rPr>
          <w:rFonts w:eastAsia="Times New Roman" w:cs="Times New Roman"/>
          <w:lang w:val="en-GB"/>
        </w:rPr>
      </w:pPr>
      <w:r w:rsidRPr="00631D7F">
        <w:rPr>
          <w:rFonts w:eastAsia="Times New Roman" w:cs="Times New Roman"/>
          <w:lang w:val="en-GB"/>
        </w:rPr>
        <w:t>To keep up to date with current educational thinking through books, journals and government publications;</w:t>
      </w:r>
    </w:p>
    <w:p w:rsidR="00B40740" w:rsidRDefault="00B40740" w:rsidP="00B40740">
      <w:pPr>
        <w:widowControl/>
        <w:numPr>
          <w:ilvl w:val="0"/>
          <w:numId w:val="3"/>
        </w:numPr>
        <w:tabs>
          <w:tab w:val="clear" w:pos="360"/>
        </w:tabs>
        <w:autoSpaceDE/>
        <w:autoSpaceDN/>
        <w:ind w:left="1134" w:hanging="567"/>
        <w:jc w:val="both"/>
        <w:rPr>
          <w:rFonts w:eastAsia="Times New Roman" w:cs="Times New Roman"/>
          <w:lang w:val="en-GB"/>
        </w:rPr>
      </w:pPr>
      <w:r w:rsidRPr="00631D7F">
        <w:rPr>
          <w:rFonts w:eastAsia="Times New Roman" w:cs="Times New Roman"/>
          <w:lang w:val="en-GB"/>
        </w:rPr>
        <w:t>To attend courses and to disseminate to colleagues where necessary;</w:t>
      </w:r>
    </w:p>
    <w:p w:rsidR="00B40740" w:rsidRDefault="00B40740" w:rsidP="00B40740">
      <w:pPr>
        <w:widowControl/>
        <w:numPr>
          <w:ilvl w:val="0"/>
          <w:numId w:val="3"/>
        </w:numPr>
        <w:tabs>
          <w:tab w:val="clear" w:pos="360"/>
        </w:tabs>
        <w:autoSpaceDE/>
        <w:autoSpaceDN/>
        <w:ind w:left="1134" w:hanging="567"/>
        <w:jc w:val="both"/>
        <w:rPr>
          <w:rFonts w:eastAsia="Times New Roman" w:cs="Times New Roman"/>
          <w:lang w:val="en-GB"/>
        </w:rPr>
      </w:pPr>
      <w:r w:rsidRPr="00631D7F">
        <w:rPr>
          <w:rFonts w:eastAsia="Times New Roman" w:cs="Times New Roman"/>
          <w:lang w:val="en-GB"/>
        </w:rPr>
        <w:t>Address issues raised through the external inspection of the School including EYFS (ISI); and</w:t>
      </w:r>
    </w:p>
    <w:p w:rsidR="00B40740" w:rsidRPr="00631D7F" w:rsidRDefault="00B40740" w:rsidP="00B40740">
      <w:pPr>
        <w:widowControl/>
        <w:numPr>
          <w:ilvl w:val="0"/>
          <w:numId w:val="3"/>
        </w:numPr>
        <w:tabs>
          <w:tab w:val="clear" w:pos="360"/>
        </w:tabs>
        <w:autoSpaceDE/>
        <w:autoSpaceDN/>
        <w:ind w:left="1134" w:hanging="567"/>
        <w:jc w:val="both"/>
        <w:rPr>
          <w:rFonts w:eastAsia="Times New Roman" w:cs="Times New Roman"/>
          <w:lang w:val="en-GB"/>
        </w:rPr>
      </w:pPr>
      <w:r w:rsidRPr="00631D7F">
        <w:rPr>
          <w:rFonts w:eastAsia="Times New Roman" w:cs="Times New Roman"/>
          <w:lang w:val="en-GB"/>
        </w:rPr>
        <w:t>Assist the Head with the promotion of the School in all areas.</w:t>
      </w:r>
    </w:p>
    <w:p w:rsidR="00631D7F" w:rsidRPr="00631D7F" w:rsidRDefault="00631D7F" w:rsidP="00631D7F">
      <w:pPr>
        <w:widowControl/>
        <w:tabs>
          <w:tab w:val="left" w:pos="1260"/>
        </w:tabs>
        <w:autoSpaceDE/>
        <w:autoSpaceDN/>
        <w:jc w:val="both"/>
        <w:rPr>
          <w:rFonts w:eastAsia="Times New Roman" w:cs="Times New Roman"/>
          <w:u w:val="single"/>
          <w:lang w:val="en-GB"/>
        </w:rPr>
      </w:pPr>
    </w:p>
    <w:bookmarkEnd w:id="7"/>
    <w:p w:rsidR="00631D7F" w:rsidRPr="00631D7F" w:rsidRDefault="00631D7F" w:rsidP="00631D7F">
      <w:pPr>
        <w:keepNext/>
        <w:widowControl/>
        <w:autoSpaceDE/>
        <w:autoSpaceDN/>
        <w:ind w:left="567"/>
        <w:jc w:val="both"/>
        <w:outlineLvl w:val="1"/>
        <w:rPr>
          <w:rFonts w:eastAsia="Times New Roman" w:cs="Arial"/>
          <w:b/>
          <w:bCs/>
          <w:i/>
          <w:lang w:val="en-GB"/>
        </w:rPr>
      </w:pPr>
      <w:r w:rsidRPr="00631D7F">
        <w:rPr>
          <w:rFonts w:eastAsia="Times New Roman" w:cs="Times New Roman"/>
          <w:bCs/>
          <w:i/>
          <w:lang w:val="en-GB"/>
        </w:rPr>
        <w:t>This Job Description is not intended to be all embracing and the post holder shall be required to carry out any reasonable requests by the Head for the betterment of the School, commensurate with training and experience.</w:t>
      </w:r>
      <w:bookmarkEnd w:id="0"/>
      <w:bookmarkEnd w:id="1"/>
      <w:bookmarkEnd w:id="2"/>
      <w:bookmarkEnd w:id="3"/>
      <w:bookmarkEnd w:id="4"/>
      <w:bookmarkEnd w:id="5"/>
      <w:r w:rsidRPr="00631D7F">
        <w:rPr>
          <w:rFonts w:eastAsia="Times New Roman" w:cs="Arial"/>
          <w:b/>
          <w:bCs/>
          <w:i/>
          <w:lang w:val="en-GB"/>
        </w:rPr>
        <w:t xml:space="preserve">  </w:t>
      </w:r>
    </w:p>
    <w:p w:rsidR="00A14045" w:rsidRDefault="00A14045" w:rsidP="00B40740">
      <w:pPr>
        <w:widowControl/>
        <w:autoSpaceDE/>
        <w:autoSpaceDN/>
        <w:jc w:val="both"/>
        <w:rPr>
          <w:rFonts w:eastAsia="Times New Roman" w:cs="Times New Roman"/>
          <w:lang w:val="en-GB"/>
        </w:rPr>
      </w:pPr>
    </w:p>
    <w:p w:rsidR="00B40740" w:rsidRPr="00A14045" w:rsidRDefault="00E92A8C" w:rsidP="00B40740">
      <w:pPr>
        <w:widowControl/>
        <w:autoSpaceDE/>
        <w:autoSpaceDN/>
        <w:jc w:val="both"/>
        <w:rPr>
          <w:sz w:val="20"/>
        </w:rPr>
      </w:pPr>
      <w:r>
        <w:rPr>
          <w:sz w:val="20"/>
        </w:rPr>
        <w:t>September</w:t>
      </w:r>
      <w:bookmarkStart w:id="8" w:name="_GoBack"/>
      <w:bookmarkEnd w:id="8"/>
      <w:r w:rsidR="00B40740">
        <w:rPr>
          <w:sz w:val="20"/>
        </w:rPr>
        <w:t xml:space="preserve"> 202</w:t>
      </w:r>
      <w:r w:rsidR="00C80600">
        <w:rPr>
          <w:sz w:val="20"/>
        </w:rPr>
        <w:t>3</w:t>
      </w:r>
    </w:p>
    <w:sectPr w:rsidR="00B40740" w:rsidRPr="00A14045" w:rsidSect="00A14045">
      <w:type w:val="continuous"/>
      <w:pgSz w:w="11910" w:h="16850"/>
      <w:pgMar w:top="1440" w:right="1080" w:bottom="1440" w:left="1080" w:header="720" w:footer="720" w:gutter="0"/>
      <w:pgBorders w:offsetFrom="page">
        <w:top w:val="thinThickSmallGap" w:sz="24" w:space="25" w:color="6F2F9F"/>
        <w:left w:val="thinThickSmallGap" w:sz="24" w:space="25" w:color="6F2F9F"/>
        <w:bottom w:val="thickThinSmallGap" w:sz="24" w:space="25" w:color="6F2F9F"/>
        <w:right w:val="thickThinSmallGap" w:sz="24" w:space="25" w:color="6F2F9F"/>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D5B"/>
    <w:multiLevelType w:val="hybridMultilevel"/>
    <w:tmpl w:val="9AC85FC6"/>
    <w:lvl w:ilvl="0" w:tplc="9FDC6354">
      <w:start w:val="1"/>
      <w:numFmt w:val="decimal"/>
      <w:lvlText w:val="%1."/>
      <w:lvlJc w:val="left"/>
      <w:pPr>
        <w:tabs>
          <w:tab w:val="num" w:pos="567"/>
        </w:tabs>
        <w:ind w:left="567" w:hanging="567"/>
      </w:pPr>
      <w:rPr>
        <w:rFonts w:hint="default"/>
      </w:rPr>
    </w:lvl>
    <w:lvl w:ilvl="1" w:tplc="013A664E">
      <w:start w:val="1"/>
      <w:numFmt w:val="bullet"/>
      <w:lvlText w:val=""/>
      <w:lvlJc w:val="left"/>
      <w:pPr>
        <w:tabs>
          <w:tab w:val="num" w:pos="1647"/>
        </w:tabs>
        <w:ind w:left="1647" w:hanging="567"/>
      </w:pPr>
      <w:rPr>
        <w:rFonts w:ascii="Symbol" w:hAnsi="Symbol" w:hint="default"/>
      </w:rPr>
    </w:lvl>
    <w:lvl w:ilvl="2" w:tplc="8E886AF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8C6C60"/>
    <w:multiLevelType w:val="hybridMultilevel"/>
    <w:tmpl w:val="BAB2BDF0"/>
    <w:lvl w:ilvl="0" w:tplc="FA02C798">
      <w:start w:val="1"/>
      <w:numFmt w:val="bullet"/>
      <w:lvlText w:val=""/>
      <w:lvlJc w:val="left"/>
      <w:pPr>
        <w:tabs>
          <w:tab w:val="num" w:pos="180"/>
        </w:tabs>
        <w:ind w:left="1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8675EC"/>
    <w:multiLevelType w:val="hybridMultilevel"/>
    <w:tmpl w:val="3C28142A"/>
    <w:lvl w:ilvl="0" w:tplc="DE5C1D5C">
      <w:start w:val="1"/>
      <w:numFmt w:val="decimal"/>
      <w:lvlText w:val="%1."/>
      <w:lvlJc w:val="left"/>
      <w:pPr>
        <w:ind w:left="666" w:hanging="567"/>
      </w:pPr>
      <w:rPr>
        <w:rFonts w:ascii="Calibri" w:eastAsia="Calibri" w:hAnsi="Calibri" w:cs="Calibri" w:hint="default"/>
        <w:b/>
        <w:bCs/>
        <w:i/>
        <w:iCs/>
        <w:w w:val="100"/>
        <w:sz w:val="22"/>
        <w:szCs w:val="22"/>
        <w:lang w:val="en-US" w:eastAsia="en-US" w:bidi="ar-SA"/>
      </w:rPr>
    </w:lvl>
    <w:lvl w:ilvl="1" w:tplc="CA442FC2">
      <w:numFmt w:val="bullet"/>
      <w:lvlText w:val=""/>
      <w:lvlJc w:val="left"/>
      <w:pPr>
        <w:ind w:left="820" w:hanging="361"/>
      </w:pPr>
      <w:rPr>
        <w:rFonts w:ascii="Symbol" w:eastAsia="Symbol" w:hAnsi="Symbol" w:cs="Symbol" w:hint="default"/>
        <w:b w:val="0"/>
        <w:bCs w:val="0"/>
        <w:i w:val="0"/>
        <w:iCs w:val="0"/>
        <w:w w:val="100"/>
        <w:sz w:val="22"/>
        <w:szCs w:val="22"/>
        <w:lang w:val="en-US" w:eastAsia="en-US" w:bidi="ar-SA"/>
      </w:rPr>
    </w:lvl>
    <w:lvl w:ilvl="2" w:tplc="98A80A2E">
      <w:numFmt w:val="bullet"/>
      <w:lvlText w:val="•"/>
      <w:lvlJc w:val="left"/>
      <w:pPr>
        <w:ind w:left="1920" w:hanging="361"/>
      </w:pPr>
      <w:rPr>
        <w:rFonts w:hint="default"/>
        <w:lang w:val="en-US" w:eastAsia="en-US" w:bidi="ar-SA"/>
      </w:rPr>
    </w:lvl>
    <w:lvl w:ilvl="3" w:tplc="F8E865E4">
      <w:numFmt w:val="bullet"/>
      <w:lvlText w:val="•"/>
      <w:lvlJc w:val="left"/>
      <w:pPr>
        <w:ind w:left="3021" w:hanging="361"/>
      </w:pPr>
      <w:rPr>
        <w:rFonts w:hint="default"/>
        <w:lang w:val="en-US" w:eastAsia="en-US" w:bidi="ar-SA"/>
      </w:rPr>
    </w:lvl>
    <w:lvl w:ilvl="4" w:tplc="42205AD4">
      <w:numFmt w:val="bullet"/>
      <w:lvlText w:val="•"/>
      <w:lvlJc w:val="left"/>
      <w:pPr>
        <w:ind w:left="4122" w:hanging="361"/>
      </w:pPr>
      <w:rPr>
        <w:rFonts w:hint="default"/>
        <w:lang w:val="en-US" w:eastAsia="en-US" w:bidi="ar-SA"/>
      </w:rPr>
    </w:lvl>
    <w:lvl w:ilvl="5" w:tplc="EB20C49A">
      <w:numFmt w:val="bullet"/>
      <w:lvlText w:val="•"/>
      <w:lvlJc w:val="left"/>
      <w:pPr>
        <w:ind w:left="5222" w:hanging="361"/>
      </w:pPr>
      <w:rPr>
        <w:rFonts w:hint="default"/>
        <w:lang w:val="en-US" w:eastAsia="en-US" w:bidi="ar-SA"/>
      </w:rPr>
    </w:lvl>
    <w:lvl w:ilvl="6" w:tplc="C26AF84E">
      <w:numFmt w:val="bullet"/>
      <w:lvlText w:val="•"/>
      <w:lvlJc w:val="left"/>
      <w:pPr>
        <w:ind w:left="6323" w:hanging="361"/>
      </w:pPr>
      <w:rPr>
        <w:rFonts w:hint="default"/>
        <w:lang w:val="en-US" w:eastAsia="en-US" w:bidi="ar-SA"/>
      </w:rPr>
    </w:lvl>
    <w:lvl w:ilvl="7" w:tplc="7C425622">
      <w:numFmt w:val="bullet"/>
      <w:lvlText w:val="•"/>
      <w:lvlJc w:val="left"/>
      <w:pPr>
        <w:ind w:left="7424" w:hanging="361"/>
      </w:pPr>
      <w:rPr>
        <w:rFonts w:hint="default"/>
        <w:lang w:val="en-US" w:eastAsia="en-US" w:bidi="ar-SA"/>
      </w:rPr>
    </w:lvl>
    <w:lvl w:ilvl="8" w:tplc="BC967DB0">
      <w:numFmt w:val="bullet"/>
      <w:lvlText w:val="•"/>
      <w:lvlJc w:val="left"/>
      <w:pPr>
        <w:ind w:left="8524" w:hanging="361"/>
      </w:pPr>
      <w:rPr>
        <w:rFonts w:hint="default"/>
        <w:lang w:val="en-US" w:eastAsia="en-US" w:bidi="ar-SA"/>
      </w:rPr>
    </w:lvl>
  </w:abstractNum>
  <w:abstractNum w:abstractNumId="3" w15:restartNumberingAfterBreak="0">
    <w:nsid w:val="54EA5CA7"/>
    <w:multiLevelType w:val="hybridMultilevel"/>
    <w:tmpl w:val="DF4A9690"/>
    <w:lvl w:ilvl="0" w:tplc="013A664E">
      <w:start w:val="1"/>
      <w:numFmt w:val="bullet"/>
      <w:lvlText w:val=""/>
      <w:lvlJc w:val="left"/>
      <w:pPr>
        <w:tabs>
          <w:tab w:val="num" w:pos="1134"/>
        </w:tabs>
        <w:ind w:left="1134" w:hanging="567"/>
      </w:pPr>
      <w:rPr>
        <w:rFonts w:ascii="Symbol" w:hAnsi="Symbol" w:hint="default"/>
      </w:rPr>
    </w:lvl>
    <w:lvl w:ilvl="1" w:tplc="013A664E">
      <w:start w:val="1"/>
      <w:numFmt w:val="bullet"/>
      <w:lvlText w:val=""/>
      <w:lvlJc w:val="left"/>
      <w:pPr>
        <w:tabs>
          <w:tab w:val="num" w:pos="2214"/>
        </w:tabs>
        <w:ind w:left="2214" w:hanging="567"/>
      </w:pPr>
      <w:rPr>
        <w:rFonts w:ascii="Symbol" w:hAnsi="Symbol" w:hint="default"/>
      </w:rPr>
    </w:lvl>
    <w:lvl w:ilvl="2" w:tplc="9918D32C">
      <w:start w:val="2"/>
      <w:numFmt w:val="decimal"/>
      <w:lvlText w:val="%3."/>
      <w:lvlJc w:val="left"/>
      <w:pPr>
        <w:tabs>
          <w:tab w:val="num" w:pos="3267"/>
        </w:tabs>
        <w:ind w:left="3267" w:hanging="720"/>
      </w:pPr>
      <w:rPr>
        <w:rFonts w:hint="default"/>
      </w:r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 w15:restartNumberingAfterBreak="0">
    <w:nsid w:val="5D6C3C7E"/>
    <w:multiLevelType w:val="hybridMultilevel"/>
    <w:tmpl w:val="FCBA05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64B000DB"/>
    <w:multiLevelType w:val="hybridMultilevel"/>
    <w:tmpl w:val="1678431A"/>
    <w:lvl w:ilvl="0" w:tplc="013A664E">
      <w:start w:val="1"/>
      <w:numFmt w:val="bullet"/>
      <w:lvlText w:val=""/>
      <w:lvlJc w:val="left"/>
      <w:pPr>
        <w:tabs>
          <w:tab w:val="num" w:pos="1134"/>
        </w:tabs>
        <w:ind w:left="1134" w:hanging="567"/>
      </w:pPr>
      <w:rPr>
        <w:rFonts w:ascii="Symbol" w:hAnsi="Symbol" w:hint="default"/>
      </w:rPr>
    </w:lvl>
    <w:lvl w:ilvl="1" w:tplc="9FDC6354">
      <w:start w:val="1"/>
      <w:numFmt w:val="decimal"/>
      <w:lvlText w:val="%2."/>
      <w:lvlJc w:val="left"/>
      <w:pPr>
        <w:tabs>
          <w:tab w:val="num" w:pos="2394"/>
        </w:tabs>
        <w:ind w:left="2394" w:hanging="567"/>
      </w:pPr>
      <w:rPr>
        <w:rFonts w:hint="default"/>
      </w:rPr>
    </w:lvl>
    <w:lvl w:ilvl="2" w:tplc="04090005" w:tentative="1">
      <w:start w:val="1"/>
      <w:numFmt w:val="bullet"/>
      <w:lvlText w:val=""/>
      <w:lvlJc w:val="left"/>
      <w:pPr>
        <w:tabs>
          <w:tab w:val="num" w:pos="2907"/>
        </w:tabs>
        <w:ind w:left="2907" w:hanging="360"/>
      </w:pPr>
      <w:rPr>
        <w:rFonts w:ascii="Wingdings" w:hAnsi="Wingdings" w:hint="default"/>
      </w:rPr>
    </w:lvl>
    <w:lvl w:ilvl="3" w:tplc="04090001" w:tentative="1">
      <w:start w:val="1"/>
      <w:numFmt w:val="bullet"/>
      <w:lvlText w:val=""/>
      <w:lvlJc w:val="left"/>
      <w:pPr>
        <w:tabs>
          <w:tab w:val="num" w:pos="3627"/>
        </w:tabs>
        <w:ind w:left="3627" w:hanging="360"/>
      </w:pPr>
      <w:rPr>
        <w:rFonts w:ascii="Symbol" w:hAnsi="Symbol" w:hint="default"/>
      </w:rPr>
    </w:lvl>
    <w:lvl w:ilvl="4" w:tplc="04090003" w:tentative="1">
      <w:start w:val="1"/>
      <w:numFmt w:val="bullet"/>
      <w:lvlText w:val="o"/>
      <w:lvlJc w:val="left"/>
      <w:pPr>
        <w:tabs>
          <w:tab w:val="num" w:pos="4347"/>
        </w:tabs>
        <w:ind w:left="4347" w:hanging="360"/>
      </w:pPr>
      <w:rPr>
        <w:rFonts w:ascii="Courier New" w:hAnsi="Courier New" w:hint="default"/>
      </w:rPr>
    </w:lvl>
    <w:lvl w:ilvl="5" w:tplc="04090005" w:tentative="1">
      <w:start w:val="1"/>
      <w:numFmt w:val="bullet"/>
      <w:lvlText w:val=""/>
      <w:lvlJc w:val="left"/>
      <w:pPr>
        <w:tabs>
          <w:tab w:val="num" w:pos="5067"/>
        </w:tabs>
        <w:ind w:left="5067" w:hanging="360"/>
      </w:pPr>
      <w:rPr>
        <w:rFonts w:ascii="Wingdings" w:hAnsi="Wingdings" w:hint="default"/>
      </w:rPr>
    </w:lvl>
    <w:lvl w:ilvl="6" w:tplc="04090001" w:tentative="1">
      <w:start w:val="1"/>
      <w:numFmt w:val="bullet"/>
      <w:lvlText w:val=""/>
      <w:lvlJc w:val="left"/>
      <w:pPr>
        <w:tabs>
          <w:tab w:val="num" w:pos="5787"/>
        </w:tabs>
        <w:ind w:left="5787" w:hanging="360"/>
      </w:pPr>
      <w:rPr>
        <w:rFonts w:ascii="Symbol" w:hAnsi="Symbol" w:hint="default"/>
      </w:rPr>
    </w:lvl>
    <w:lvl w:ilvl="7" w:tplc="04090003" w:tentative="1">
      <w:start w:val="1"/>
      <w:numFmt w:val="bullet"/>
      <w:lvlText w:val="o"/>
      <w:lvlJc w:val="left"/>
      <w:pPr>
        <w:tabs>
          <w:tab w:val="num" w:pos="6507"/>
        </w:tabs>
        <w:ind w:left="6507" w:hanging="360"/>
      </w:pPr>
      <w:rPr>
        <w:rFonts w:ascii="Courier New" w:hAnsi="Courier New" w:hint="default"/>
      </w:rPr>
    </w:lvl>
    <w:lvl w:ilvl="8" w:tplc="04090005" w:tentative="1">
      <w:start w:val="1"/>
      <w:numFmt w:val="bullet"/>
      <w:lvlText w:val=""/>
      <w:lvlJc w:val="left"/>
      <w:pPr>
        <w:tabs>
          <w:tab w:val="num" w:pos="7227"/>
        </w:tabs>
        <w:ind w:left="7227" w:hanging="360"/>
      </w:pPr>
      <w:rPr>
        <w:rFonts w:ascii="Wingdings" w:hAnsi="Wingdings" w:hint="default"/>
      </w:rPr>
    </w:lvl>
  </w:abstractNum>
  <w:abstractNum w:abstractNumId="6" w15:restartNumberingAfterBreak="0">
    <w:nsid w:val="6B171E10"/>
    <w:multiLevelType w:val="hybridMultilevel"/>
    <w:tmpl w:val="33164670"/>
    <w:lvl w:ilvl="0" w:tplc="FA02C79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FF"/>
    <w:rsid w:val="002F0591"/>
    <w:rsid w:val="00631D7F"/>
    <w:rsid w:val="00924AFF"/>
    <w:rsid w:val="00A14045"/>
    <w:rsid w:val="00B40740"/>
    <w:rsid w:val="00C80600"/>
    <w:rsid w:val="00E54050"/>
    <w:rsid w:val="00E92A8C"/>
    <w:rsid w:val="00EC3E9A"/>
    <w:rsid w:val="00EF7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011F"/>
  <w15:docId w15:val="{AEDD2F2D-AEBE-4746-8E9F-9D3BE449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66" w:hanging="567"/>
      <w:outlineLvl w:val="0"/>
    </w:pPr>
    <w:rPr>
      <w:b/>
      <w:bCs/>
      <w:i/>
      <w:iCs/>
    </w:rPr>
  </w:style>
  <w:style w:type="paragraph" w:styleId="Heading2">
    <w:name w:val="heading 2"/>
    <w:basedOn w:val="Normal"/>
    <w:next w:val="Normal"/>
    <w:link w:val="Heading2Char"/>
    <w:uiPriority w:val="9"/>
    <w:semiHidden/>
    <w:unhideWhenUsed/>
    <w:qFormat/>
    <w:rsid w:val="00A1404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style>
  <w:style w:type="paragraph" w:styleId="Title">
    <w:name w:val="Title"/>
    <w:basedOn w:val="Normal"/>
    <w:uiPriority w:val="10"/>
    <w:qFormat/>
    <w:pPr>
      <w:spacing w:before="44"/>
      <w:ind w:left="100"/>
    </w:pPr>
    <w:rPr>
      <w:b/>
      <w:bCs/>
      <w:sz w:val="28"/>
      <w:szCs w:val="28"/>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A140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7A00-7AD4-4B74-A1E0-5D418DF2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staff</vt:lpstr>
    </vt:vector>
  </TitlesOfParts>
  <Company>Parkside School</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dc:title>
  <dc:creator>drwilliams</dc:creator>
  <cp:keywords>Parkside HR</cp:keywords>
  <cp:lastModifiedBy>Alexandra Boyce</cp:lastModifiedBy>
  <cp:revision>4</cp:revision>
  <dcterms:created xsi:type="dcterms:W3CDTF">2023-08-24T13:48:00Z</dcterms:created>
  <dcterms:modified xsi:type="dcterms:W3CDTF">2023-09-06T10:46:00Z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2019</vt:lpwstr>
  </property>
  <property fmtid="{D5CDD505-2E9C-101B-9397-08002B2CF9AE}" pid="4" name="LastSaved">
    <vt:filetime>2021-10-05T00:00:00Z</vt:filetime>
  </property>
</Properties>
</file>