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4FEA3" w14:textId="77777777" w:rsidR="00B5243B" w:rsidRPr="00D91130" w:rsidRDefault="00B5243B" w:rsidP="00B5243B">
      <w:pPr>
        <w:keepNext/>
        <w:spacing w:line="240" w:lineRule="auto"/>
        <w:ind w:left="-284" w:right="43"/>
        <w:outlineLvl w:val="0"/>
        <w:rPr>
          <w:rFonts w:ascii="Arial Rounded MT Bold" w:eastAsia="Times New Roman" w:hAnsi="Arial Rounded MT Bold" w:cs="Calibri"/>
          <w:bCs/>
          <w:kern w:val="28"/>
          <w:sz w:val="36"/>
          <w:szCs w:val="28"/>
          <w:lang w:eastAsia="en-GB"/>
        </w:rPr>
      </w:pPr>
      <w:r w:rsidRPr="00D91130">
        <w:rPr>
          <w:rFonts w:ascii="Arial Rounded MT Bold" w:eastAsia="Times New Roman" w:hAnsi="Arial Rounded MT Bold" w:cs="Calibri"/>
          <w:bCs/>
          <w:kern w:val="28"/>
          <w:sz w:val="36"/>
          <w:szCs w:val="28"/>
          <w:lang w:eastAsia="en-GB"/>
        </w:rPr>
        <w:t xml:space="preserve">The </w:t>
      </w:r>
      <w:proofErr w:type="spellStart"/>
      <w:r w:rsidRPr="00D91130">
        <w:rPr>
          <w:rFonts w:ascii="Arial Rounded MT Bold" w:eastAsia="Times New Roman" w:hAnsi="Arial Rounded MT Bold" w:cs="Calibri"/>
          <w:bCs/>
          <w:kern w:val="28"/>
          <w:sz w:val="36"/>
          <w:szCs w:val="28"/>
          <w:lang w:eastAsia="en-GB"/>
        </w:rPr>
        <w:t>Leathersellers</w:t>
      </w:r>
      <w:proofErr w:type="spellEnd"/>
      <w:r w:rsidRPr="00D91130">
        <w:rPr>
          <w:rFonts w:ascii="Arial Rounded MT Bold" w:eastAsia="Times New Roman" w:hAnsi="Arial Rounded MT Bold" w:cs="Calibri"/>
          <w:bCs/>
          <w:kern w:val="28"/>
          <w:sz w:val="36"/>
          <w:szCs w:val="28"/>
          <w:lang w:eastAsia="en-GB"/>
        </w:rPr>
        <w:t xml:space="preserve">’ Federation of Schools: </w:t>
      </w:r>
      <w:r w:rsidRPr="00D91130">
        <w:rPr>
          <w:rFonts w:ascii="Arial Rounded MT Bold" w:eastAsia="Times New Roman" w:hAnsi="Arial Rounded MT Bold" w:cs="Calibri"/>
          <w:bCs/>
          <w:kern w:val="28"/>
          <w:sz w:val="36"/>
          <w:szCs w:val="28"/>
          <w:lang w:eastAsia="en-GB"/>
        </w:rPr>
        <w:br/>
        <w:t xml:space="preserve">Prendergast </w:t>
      </w:r>
      <w:proofErr w:type="spellStart"/>
      <w:r w:rsidRPr="00D91130">
        <w:rPr>
          <w:rFonts w:ascii="Arial Rounded MT Bold" w:eastAsia="Times New Roman" w:hAnsi="Arial Rounded MT Bold" w:cs="Calibri"/>
          <w:bCs/>
          <w:kern w:val="28"/>
          <w:sz w:val="36"/>
          <w:szCs w:val="28"/>
          <w:lang w:eastAsia="en-GB"/>
        </w:rPr>
        <w:t>Ladywell</w:t>
      </w:r>
      <w:proofErr w:type="spellEnd"/>
      <w:r w:rsidRPr="00D91130">
        <w:rPr>
          <w:rFonts w:ascii="Arial Rounded MT Bold" w:eastAsia="Times New Roman" w:hAnsi="Arial Rounded MT Bold" w:cs="Calibri"/>
          <w:bCs/>
          <w:kern w:val="28"/>
          <w:sz w:val="36"/>
          <w:szCs w:val="28"/>
          <w:lang w:eastAsia="en-GB"/>
        </w:rPr>
        <w:t xml:space="preserve"> School</w:t>
      </w:r>
    </w:p>
    <w:p w14:paraId="5339712E" w14:textId="77777777" w:rsidR="00B5243B" w:rsidRPr="00D91130" w:rsidRDefault="00B5243B" w:rsidP="00B5243B">
      <w:pPr>
        <w:spacing w:line="240" w:lineRule="auto"/>
        <w:ind w:left="-284" w:right="43"/>
        <w:rPr>
          <w:rFonts w:ascii="Arial Rounded MT Bold" w:eastAsia="Times New Roman" w:hAnsi="Arial Rounded MT Bold" w:cs="Arial"/>
          <w:sz w:val="32"/>
        </w:rPr>
      </w:pPr>
    </w:p>
    <w:p w14:paraId="5DB7D3DE" w14:textId="4012F0C7" w:rsidR="00B5243B" w:rsidRPr="00D91130" w:rsidRDefault="00B5243B" w:rsidP="00B5243B">
      <w:pPr>
        <w:spacing w:line="240" w:lineRule="auto"/>
        <w:ind w:left="-284" w:right="43"/>
        <w:rPr>
          <w:rFonts w:eastAsia="Times New Roman" w:cs="Arial"/>
          <w:b/>
          <w:bCs/>
          <w:sz w:val="24"/>
          <w:szCs w:val="24"/>
          <w:lang w:eastAsia="en-GB"/>
        </w:rPr>
      </w:pPr>
      <w:r w:rsidRPr="00D91130">
        <w:rPr>
          <w:rFonts w:ascii="Arial Rounded MT Bold" w:eastAsia="Times New Roman" w:hAnsi="Arial Rounded MT Bold" w:cs="Arial"/>
          <w:sz w:val="32"/>
          <w:szCs w:val="24"/>
        </w:rPr>
        <w:t>School</w:t>
      </w:r>
      <w:r>
        <w:rPr>
          <w:rFonts w:ascii="Arial Rounded MT Bold" w:eastAsia="Times New Roman" w:hAnsi="Arial Rounded MT Bold" w:cs="Arial"/>
          <w:sz w:val="32"/>
          <w:szCs w:val="24"/>
        </w:rPr>
        <w:t xml:space="preserve"> Learning Mentor</w:t>
      </w:r>
      <w:r w:rsidRPr="00D91130">
        <w:rPr>
          <w:rFonts w:ascii="Arial Rounded MT Bold" w:eastAsia="Times New Roman" w:hAnsi="Arial Rounded MT Bold" w:cs="Arial"/>
          <w:sz w:val="32"/>
          <w:szCs w:val="24"/>
        </w:rPr>
        <w:t xml:space="preserve"> </w:t>
      </w:r>
    </w:p>
    <w:p w14:paraId="7047C389" w14:textId="77777777" w:rsidR="00B5243B" w:rsidRDefault="00B5243B" w:rsidP="00B5243B">
      <w:pPr>
        <w:spacing w:line="240" w:lineRule="auto"/>
        <w:ind w:left="-284" w:right="43"/>
        <w:rPr>
          <w:rFonts w:ascii="Arial Rounded MT Bold" w:eastAsia="Times New Roman" w:hAnsi="Arial Rounded MT Bold" w:cs="Arial"/>
          <w:sz w:val="28"/>
          <w:szCs w:val="24"/>
          <w:lang w:eastAsia="en-GB"/>
        </w:rPr>
      </w:pPr>
    </w:p>
    <w:p w14:paraId="111823DD" w14:textId="2A635EEF" w:rsidR="00B5243B" w:rsidRPr="00D91130" w:rsidRDefault="00B5243B" w:rsidP="00B5243B">
      <w:pPr>
        <w:spacing w:line="240" w:lineRule="auto"/>
        <w:ind w:left="-284" w:right="43"/>
        <w:rPr>
          <w:rFonts w:eastAsia="Times New Roman" w:cs="Arial"/>
          <w:sz w:val="24"/>
          <w:szCs w:val="24"/>
          <w:lang w:eastAsia="en-GB"/>
        </w:rPr>
      </w:pPr>
      <w:r w:rsidRPr="00D91130">
        <w:rPr>
          <w:rFonts w:ascii="Arial Rounded MT Bold" w:eastAsia="Times New Roman" w:hAnsi="Arial Rounded MT Bold" w:cs="Arial"/>
          <w:sz w:val="28"/>
          <w:szCs w:val="24"/>
          <w:lang w:eastAsia="en-GB"/>
        </w:rPr>
        <w:t>Salary/Grade</w:t>
      </w:r>
      <w:r>
        <w:rPr>
          <w:rFonts w:ascii="Arial Rounded MT Bold" w:eastAsia="Times New Roman" w:hAnsi="Arial Rounded MT Bold" w:cs="Arial"/>
          <w:sz w:val="28"/>
          <w:szCs w:val="24"/>
          <w:lang w:eastAsia="en-GB"/>
        </w:rPr>
        <w:br/>
      </w:r>
      <w:r w:rsidR="009F35ED">
        <w:rPr>
          <w:rFonts w:eastAsia="Times New Roman" w:cs="Arial"/>
          <w:sz w:val="24"/>
          <w:szCs w:val="24"/>
          <w:lang w:eastAsia="en-GB"/>
        </w:rPr>
        <w:t xml:space="preserve">Scale 6 (point </w:t>
      </w:r>
      <w:r w:rsidR="00B01DD1">
        <w:rPr>
          <w:rFonts w:eastAsia="Times New Roman" w:cs="Arial"/>
          <w:sz w:val="24"/>
          <w:szCs w:val="24"/>
          <w:lang w:eastAsia="en-GB"/>
        </w:rPr>
        <w:t>18</w:t>
      </w:r>
      <w:r w:rsidR="009F35ED">
        <w:rPr>
          <w:rFonts w:eastAsia="Times New Roman" w:cs="Arial"/>
          <w:sz w:val="24"/>
          <w:szCs w:val="24"/>
          <w:lang w:eastAsia="en-GB"/>
        </w:rPr>
        <w:t xml:space="preserve"> to 2</w:t>
      </w:r>
      <w:r w:rsidR="00B01DD1">
        <w:rPr>
          <w:rFonts w:eastAsia="Times New Roman" w:cs="Arial"/>
          <w:sz w:val="24"/>
          <w:szCs w:val="24"/>
          <w:lang w:eastAsia="en-GB"/>
        </w:rPr>
        <w:t>0</w:t>
      </w:r>
      <w:bookmarkStart w:id="0" w:name="_GoBack"/>
      <w:bookmarkEnd w:id="0"/>
      <w:r w:rsidR="009F35ED">
        <w:rPr>
          <w:rFonts w:eastAsia="Times New Roman" w:cs="Arial"/>
          <w:sz w:val="24"/>
          <w:szCs w:val="24"/>
          <w:lang w:eastAsia="en-GB"/>
        </w:rPr>
        <w:t>)</w:t>
      </w:r>
    </w:p>
    <w:p w14:paraId="662499C5" w14:textId="77777777" w:rsidR="00B5243B" w:rsidRPr="00753CC6" w:rsidRDefault="00B5243B" w:rsidP="00B5243B">
      <w:pPr>
        <w:spacing w:line="240" w:lineRule="auto"/>
        <w:rPr>
          <w:rFonts w:cs="Arial"/>
          <w:sz w:val="20"/>
          <w:szCs w:val="20"/>
        </w:rPr>
      </w:pPr>
    </w:p>
    <w:p w14:paraId="252BF528" w14:textId="77777777" w:rsidR="00B5243B" w:rsidRPr="00253AA6" w:rsidRDefault="00B5243B" w:rsidP="00B5243B">
      <w:pPr>
        <w:pStyle w:val="Heading4"/>
        <w:ind w:left="-284" w:right="43"/>
        <w:rPr>
          <w:rFonts w:ascii="Arial Rounded MT Bold" w:hAnsi="Arial Rounded MT Bold" w:cs="Arial"/>
          <w:sz w:val="28"/>
          <w:szCs w:val="24"/>
          <w:u w:val="none"/>
          <w:lang w:eastAsia="en-GB"/>
        </w:rPr>
      </w:pPr>
      <w:r w:rsidRPr="00253AA6">
        <w:rPr>
          <w:rFonts w:ascii="Arial Rounded MT Bold" w:hAnsi="Arial Rounded MT Bold" w:cs="Arial"/>
          <w:sz w:val="28"/>
          <w:szCs w:val="24"/>
          <w:u w:val="none"/>
          <w:lang w:eastAsia="en-GB"/>
        </w:rPr>
        <w:t>Purpose of the job</w:t>
      </w:r>
    </w:p>
    <w:p w14:paraId="0C06A534" w14:textId="77777777" w:rsidR="00144A21" w:rsidRPr="006368A5" w:rsidRDefault="00144A21" w:rsidP="00144A21">
      <w:pPr>
        <w:pStyle w:val="ListParagraph"/>
        <w:keepNext/>
        <w:numPr>
          <w:ilvl w:val="0"/>
          <w:numId w:val="3"/>
        </w:numPr>
        <w:spacing w:line="240" w:lineRule="auto"/>
        <w:ind w:left="0" w:right="43" w:hanging="284"/>
        <w:outlineLvl w:val="2"/>
        <w:rPr>
          <w:rFonts w:cs="Arial"/>
          <w:sz w:val="24"/>
          <w:szCs w:val="24"/>
        </w:rPr>
      </w:pPr>
      <w:r w:rsidRPr="006368A5">
        <w:rPr>
          <w:rFonts w:cs="Arial"/>
          <w:sz w:val="24"/>
          <w:szCs w:val="24"/>
        </w:rPr>
        <w:t>To provide support and guidance to students, and staff working with them, by removing the barriers to learning, wellbeing, and raising aspirations so that students can achieve their full potential.</w:t>
      </w:r>
    </w:p>
    <w:p w14:paraId="32316E95" w14:textId="0BB87161" w:rsidR="003D1EE5" w:rsidRPr="006368A5" w:rsidRDefault="003D1EE5" w:rsidP="004C402C">
      <w:pPr>
        <w:pStyle w:val="ListParagraph"/>
        <w:numPr>
          <w:ilvl w:val="0"/>
          <w:numId w:val="1"/>
        </w:numPr>
        <w:spacing w:after="120" w:line="240" w:lineRule="auto"/>
        <w:ind w:left="0" w:hanging="284"/>
        <w:rPr>
          <w:rFonts w:cs="Arial"/>
          <w:sz w:val="24"/>
          <w:szCs w:val="24"/>
        </w:rPr>
      </w:pPr>
      <w:r w:rsidRPr="006368A5">
        <w:rPr>
          <w:rFonts w:cs="Arial"/>
          <w:sz w:val="24"/>
          <w:szCs w:val="24"/>
        </w:rPr>
        <w:t>To promote, develop and maintain effective and supportive mentoring relationships with students</w:t>
      </w:r>
      <w:r w:rsidR="004C402C" w:rsidRPr="006368A5">
        <w:rPr>
          <w:rFonts w:cs="Arial"/>
          <w:sz w:val="24"/>
          <w:szCs w:val="24"/>
        </w:rPr>
        <w:t xml:space="preserve"> and liaise with </w:t>
      </w:r>
      <w:r w:rsidRPr="006368A5">
        <w:rPr>
          <w:rFonts w:cs="Arial"/>
          <w:sz w:val="24"/>
          <w:szCs w:val="24"/>
        </w:rPr>
        <w:t>other school teaching and learning professionals and external agencies</w:t>
      </w:r>
      <w:r w:rsidR="004C402C" w:rsidRPr="006368A5">
        <w:rPr>
          <w:rFonts w:cs="Arial"/>
          <w:sz w:val="24"/>
          <w:szCs w:val="24"/>
        </w:rPr>
        <w:t xml:space="preserve"> in order to achieve this.</w:t>
      </w:r>
    </w:p>
    <w:p w14:paraId="0EE9DC05" w14:textId="77777777" w:rsidR="004C402C" w:rsidRPr="006368A5" w:rsidRDefault="003D1EE5" w:rsidP="004C402C">
      <w:pPr>
        <w:pStyle w:val="ListParagraph"/>
        <w:numPr>
          <w:ilvl w:val="0"/>
          <w:numId w:val="1"/>
        </w:numPr>
        <w:spacing w:after="120" w:line="240" w:lineRule="auto"/>
        <w:ind w:left="0" w:hanging="284"/>
        <w:rPr>
          <w:rFonts w:cs="Arial"/>
          <w:sz w:val="24"/>
          <w:szCs w:val="24"/>
        </w:rPr>
      </w:pPr>
      <w:r w:rsidRPr="006368A5">
        <w:rPr>
          <w:rFonts w:cs="Arial"/>
          <w:sz w:val="24"/>
          <w:szCs w:val="24"/>
        </w:rPr>
        <w:t>To set high expectations in line with the PLS CARES (community, ambition, resilience, effort and success) ethos.</w:t>
      </w:r>
    </w:p>
    <w:p w14:paraId="6FFC4038" w14:textId="5662FB81" w:rsidR="004C402C" w:rsidRDefault="004C402C" w:rsidP="004C402C">
      <w:pPr>
        <w:pStyle w:val="ListParagraph"/>
        <w:numPr>
          <w:ilvl w:val="0"/>
          <w:numId w:val="1"/>
        </w:numPr>
        <w:spacing w:after="120" w:line="240" w:lineRule="auto"/>
        <w:ind w:left="0" w:hanging="284"/>
        <w:rPr>
          <w:rFonts w:cs="Arial"/>
          <w:sz w:val="24"/>
          <w:szCs w:val="24"/>
        </w:rPr>
      </w:pPr>
      <w:r w:rsidRPr="004C402C">
        <w:rPr>
          <w:rFonts w:cs="Arial"/>
          <w:sz w:val="24"/>
          <w:szCs w:val="24"/>
        </w:rPr>
        <w:t>To understand and implement the school’s Behaviour Policy including issuing rewards and sanctions within the school’s policies and procedures</w:t>
      </w:r>
      <w:r>
        <w:rPr>
          <w:rFonts w:cs="Arial"/>
          <w:sz w:val="24"/>
          <w:szCs w:val="24"/>
        </w:rPr>
        <w:t>, operate the PLS on-call and internal systems.</w:t>
      </w:r>
    </w:p>
    <w:p w14:paraId="59AD63A8" w14:textId="430F8A17" w:rsidR="00B5243B" w:rsidRPr="004C402C" w:rsidRDefault="00B5243B" w:rsidP="00B5243B">
      <w:pPr>
        <w:pStyle w:val="ListParagraph"/>
        <w:numPr>
          <w:ilvl w:val="0"/>
          <w:numId w:val="1"/>
        </w:numPr>
        <w:spacing w:after="120" w:line="240" w:lineRule="auto"/>
        <w:ind w:left="0" w:hanging="284"/>
        <w:rPr>
          <w:rFonts w:cs="Arial"/>
          <w:sz w:val="24"/>
          <w:szCs w:val="24"/>
        </w:rPr>
      </w:pPr>
      <w:r w:rsidRPr="004C402C">
        <w:rPr>
          <w:rFonts w:cs="Arial"/>
          <w:sz w:val="24"/>
          <w:szCs w:val="24"/>
        </w:rPr>
        <w:t>To carry out investigations into student behaviour incidents with a particular focus on incidents that take place outside of lesson</w:t>
      </w:r>
      <w:r w:rsidR="004C402C">
        <w:rPr>
          <w:rFonts w:cs="Arial"/>
          <w:sz w:val="24"/>
          <w:szCs w:val="24"/>
        </w:rPr>
        <w:t xml:space="preserve"> and to p</w:t>
      </w:r>
      <w:r w:rsidRPr="004C402C">
        <w:rPr>
          <w:rFonts w:cs="Arial"/>
          <w:sz w:val="24"/>
          <w:szCs w:val="24"/>
        </w:rPr>
        <w:t>ractice and implement restorative justice.</w:t>
      </w:r>
    </w:p>
    <w:p w14:paraId="6BD5194B" w14:textId="77777777" w:rsidR="00B5243B" w:rsidRPr="00253AA6" w:rsidRDefault="00B5243B" w:rsidP="00B5243B">
      <w:pPr>
        <w:keepNext/>
        <w:spacing w:line="240" w:lineRule="auto"/>
        <w:ind w:left="-284" w:right="43"/>
        <w:outlineLvl w:val="2"/>
        <w:rPr>
          <w:rFonts w:eastAsia="Times New Roman" w:cs="Arial"/>
          <w:sz w:val="24"/>
          <w:szCs w:val="24"/>
          <w:u w:val="single"/>
        </w:rPr>
      </w:pPr>
      <w:r w:rsidRPr="00253AA6">
        <w:rPr>
          <w:rFonts w:eastAsia="Times New Roman" w:cs="Arial"/>
          <w:sz w:val="24"/>
          <w:szCs w:val="24"/>
          <w:u w:val="single"/>
        </w:rPr>
        <w:br/>
      </w:r>
      <w:r w:rsidRPr="00253AA6">
        <w:rPr>
          <w:rFonts w:ascii="Arial Rounded MT Bold" w:eastAsia="Times New Roman" w:hAnsi="Arial Rounded MT Bold" w:cs="Arial"/>
          <w:sz w:val="28"/>
          <w:szCs w:val="24"/>
        </w:rPr>
        <w:t>Reporting to</w:t>
      </w:r>
    </w:p>
    <w:p w14:paraId="72011E76" w14:textId="3A6F4E49" w:rsidR="004C402C" w:rsidRDefault="004C402C" w:rsidP="004C402C">
      <w:pPr>
        <w:spacing w:line="240" w:lineRule="auto"/>
        <w:ind w:hanging="284"/>
        <w:rPr>
          <w:rFonts w:cs="Arial"/>
          <w:sz w:val="24"/>
          <w:szCs w:val="20"/>
        </w:rPr>
      </w:pPr>
      <w:r>
        <w:rPr>
          <w:rFonts w:cs="Arial"/>
          <w:sz w:val="24"/>
          <w:szCs w:val="20"/>
        </w:rPr>
        <w:t>Intervention Manager</w:t>
      </w:r>
    </w:p>
    <w:p w14:paraId="5B1B174A" w14:textId="39596ABE" w:rsidR="004C402C" w:rsidRDefault="004C402C" w:rsidP="004C402C">
      <w:pPr>
        <w:spacing w:line="240" w:lineRule="auto"/>
        <w:ind w:hanging="284"/>
        <w:rPr>
          <w:rFonts w:cs="Arial"/>
          <w:sz w:val="24"/>
          <w:szCs w:val="20"/>
        </w:rPr>
      </w:pPr>
    </w:p>
    <w:p w14:paraId="27A51324" w14:textId="77777777" w:rsidR="004C402C" w:rsidRPr="006144C1" w:rsidRDefault="004C402C" w:rsidP="004C402C">
      <w:pPr>
        <w:keepNext/>
        <w:spacing w:line="240" w:lineRule="auto"/>
        <w:ind w:left="-284" w:right="43"/>
        <w:outlineLvl w:val="0"/>
        <w:rPr>
          <w:rFonts w:eastAsia="Times New Roman" w:cs="Arial"/>
          <w:b/>
          <w:kern w:val="28"/>
          <w:sz w:val="24"/>
          <w:szCs w:val="24"/>
          <w:lang w:eastAsia="en-GB"/>
        </w:rPr>
      </w:pPr>
      <w:r w:rsidRPr="006144C1">
        <w:rPr>
          <w:rFonts w:eastAsia="Times New Roman" w:cs="Arial"/>
          <w:b/>
          <w:kern w:val="28"/>
          <w:sz w:val="24"/>
          <w:szCs w:val="24"/>
          <w:lang w:eastAsia="en-GB"/>
        </w:rPr>
        <w:t>Conditions of employment</w:t>
      </w:r>
    </w:p>
    <w:p w14:paraId="02DC1E6E" w14:textId="77777777" w:rsidR="004C402C" w:rsidRPr="006144C1" w:rsidRDefault="004C402C" w:rsidP="004C402C">
      <w:pPr>
        <w:spacing w:line="240" w:lineRule="auto"/>
        <w:ind w:left="-284" w:right="43"/>
        <w:rPr>
          <w:rFonts w:eastAsia="Times New Roman" w:cs="Arial"/>
          <w:sz w:val="24"/>
          <w:szCs w:val="24"/>
          <w:lang w:eastAsia="en-GB"/>
        </w:rPr>
      </w:pPr>
      <w:r w:rsidRPr="006144C1">
        <w:rPr>
          <w:rFonts w:eastAsia="Times New Roman" w:cs="Arial"/>
          <w:sz w:val="24"/>
          <w:szCs w:val="24"/>
          <w:lang w:eastAsia="en-GB"/>
        </w:rPr>
        <w:t>The above responsibilities are subject to the general duties and responsibilities contained in the written statement of conditions of employment (the Contract of Employment).</w:t>
      </w:r>
    </w:p>
    <w:p w14:paraId="518806FA" w14:textId="77777777" w:rsidR="004C402C" w:rsidRPr="006144C1" w:rsidRDefault="004C402C" w:rsidP="004C402C">
      <w:pPr>
        <w:spacing w:line="240" w:lineRule="auto"/>
        <w:ind w:left="-284" w:right="43"/>
        <w:rPr>
          <w:rFonts w:eastAsia="Times New Roman" w:cs="Arial"/>
          <w:sz w:val="24"/>
          <w:szCs w:val="24"/>
          <w:lang w:eastAsia="en-GB"/>
        </w:rPr>
      </w:pPr>
    </w:p>
    <w:p w14:paraId="6A807452" w14:textId="77777777" w:rsidR="004C402C" w:rsidRPr="006144C1" w:rsidRDefault="004C402C" w:rsidP="004C402C">
      <w:pPr>
        <w:spacing w:line="240" w:lineRule="auto"/>
        <w:ind w:left="-284" w:right="43"/>
        <w:rPr>
          <w:rFonts w:eastAsia="Times New Roman" w:cs="Arial"/>
          <w:sz w:val="24"/>
          <w:szCs w:val="24"/>
          <w:lang w:eastAsia="en-GB"/>
        </w:rPr>
      </w:pPr>
      <w:r w:rsidRPr="004C402C">
        <w:rPr>
          <w:rFonts w:eastAsia="Times New Roman" w:cs="Arial"/>
          <w:sz w:val="24"/>
          <w:szCs w:val="24"/>
          <w:lang w:eastAsia="en-GB"/>
        </w:rPr>
        <w:t>The post holder is required to support and encourage the school’s ethos and its objectives, policies and procedures as agreed by the governing body.</w:t>
      </w:r>
      <w:r w:rsidRPr="006144C1">
        <w:rPr>
          <w:rFonts w:eastAsia="Times New Roman" w:cs="Arial"/>
          <w:sz w:val="24"/>
          <w:szCs w:val="24"/>
          <w:lang w:eastAsia="en-GB"/>
        </w:rPr>
        <w:t xml:space="preserve"> </w:t>
      </w:r>
    </w:p>
    <w:p w14:paraId="5CFB53EA" w14:textId="77777777" w:rsidR="004C402C" w:rsidRPr="006144C1" w:rsidRDefault="004C402C" w:rsidP="004C402C">
      <w:pPr>
        <w:spacing w:line="240" w:lineRule="auto"/>
        <w:ind w:left="-284" w:right="43"/>
        <w:rPr>
          <w:rFonts w:eastAsia="Times New Roman" w:cs="Arial"/>
          <w:sz w:val="24"/>
          <w:szCs w:val="24"/>
          <w:lang w:eastAsia="en-GB"/>
        </w:rPr>
      </w:pPr>
    </w:p>
    <w:p w14:paraId="30CF27F4" w14:textId="77777777" w:rsidR="004C402C" w:rsidRPr="006144C1" w:rsidRDefault="004C402C" w:rsidP="004C402C">
      <w:pPr>
        <w:spacing w:line="240" w:lineRule="auto"/>
        <w:ind w:left="-284" w:right="43"/>
        <w:rPr>
          <w:rFonts w:eastAsia="Times New Roman" w:cs="Arial"/>
          <w:sz w:val="24"/>
          <w:szCs w:val="24"/>
          <w:lang w:eastAsia="en-GB"/>
        </w:rPr>
      </w:pPr>
      <w:r w:rsidRPr="006144C1">
        <w:rPr>
          <w:rFonts w:eastAsia="Times New Roman" w:cs="Arial"/>
          <w:sz w:val="24"/>
          <w:szCs w:val="24"/>
          <w:lang w:eastAsia="en-GB"/>
        </w:rPr>
        <w:t>To uphold the school's policy in respect of child protection matters.</w:t>
      </w:r>
    </w:p>
    <w:p w14:paraId="163C7D5B" w14:textId="77777777" w:rsidR="004C402C" w:rsidRPr="006144C1" w:rsidRDefault="004C402C" w:rsidP="004C402C">
      <w:pPr>
        <w:spacing w:line="240" w:lineRule="auto"/>
        <w:ind w:left="-284" w:right="43"/>
        <w:rPr>
          <w:rFonts w:eastAsia="Times New Roman" w:cs="Arial"/>
          <w:sz w:val="24"/>
          <w:szCs w:val="24"/>
          <w:lang w:eastAsia="en-GB"/>
        </w:rPr>
      </w:pPr>
    </w:p>
    <w:p w14:paraId="29A1CB00" w14:textId="77777777" w:rsidR="004C402C" w:rsidRPr="006144C1" w:rsidRDefault="004C402C" w:rsidP="004C402C">
      <w:pPr>
        <w:spacing w:line="240" w:lineRule="auto"/>
        <w:ind w:left="-284" w:right="43"/>
        <w:rPr>
          <w:rFonts w:eastAsia="Times New Roman" w:cs="Arial"/>
          <w:sz w:val="24"/>
          <w:szCs w:val="24"/>
          <w:lang w:eastAsia="en-GB"/>
        </w:rPr>
      </w:pPr>
      <w:r w:rsidRPr="006144C1">
        <w:rPr>
          <w:rFonts w:eastAsia="Times New Roman" w:cs="Arial"/>
          <w:sz w:val="24"/>
          <w:szCs w:val="24"/>
          <w:lang w:eastAsia="en-GB"/>
        </w:rPr>
        <w:t>S/he shall be subject to all relevant statutory and institutional requirements.</w:t>
      </w:r>
    </w:p>
    <w:p w14:paraId="3EF588A8" w14:textId="77777777" w:rsidR="004C402C" w:rsidRPr="006144C1" w:rsidRDefault="004C402C" w:rsidP="004C402C">
      <w:pPr>
        <w:spacing w:line="240" w:lineRule="auto"/>
        <w:ind w:left="-284" w:right="43"/>
        <w:rPr>
          <w:rFonts w:eastAsia="Times New Roman" w:cs="Arial"/>
          <w:sz w:val="24"/>
          <w:szCs w:val="24"/>
          <w:lang w:eastAsia="en-GB"/>
        </w:rPr>
      </w:pPr>
      <w:r w:rsidRPr="006144C1">
        <w:rPr>
          <w:rFonts w:eastAsia="Times New Roman" w:cs="Arial"/>
          <w:sz w:val="24"/>
          <w:szCs w:val="24"/>
          <w:lang w:eastAsia="en-GB"/>
        </w:rPr>
        <w:t>The post holder may be required to perform any other reasonable tasks after consultation.</w:t>
      </w:r>
    </w:p>
    <w:p w14:paraId="6C885DB6" w14:textId="77777777" w:rsidR="004C402C" w:rsidRPr="006144C1" w:rsidRDefault="004C402C" w:rsidP="004C402C">
      <w:pPr>
        <w:spacing w:line="240" w:lineRule="auto"/>
        <w:ind w:left="-284" w:right="43"/>
        <w:rPr>
          <w:rFonts w:eastAsia="Times New Roman" w:cs="Arial"/>
          <w:sz w:val="24"/>
          <w:szCs w:val="24"/>
          <w:lang w:eastAsia="en-GB"/>
        </w:rPr>
      </w:pPr>
    </w:p>
    <w:p w14:paraId="467FF04D" w14:textId="77777777" w:rsidR="004C402C" w:rsidRPr="006144C1" w:rsidRDefault="004C402C" w:rsidP="004C402C">
      <w:pPr>
        <w:spacing w:line="240" w:lineRule="auto"/>
        <w:ind w:left="-284" w:right="43"/>
        <w:rPr>
          <w:rFonts w:eastAsia="Times New Roman" w:cs="Arial"/>
          <w:sz w:val="24"/>
          <w:szCs w:val="24"/>
          <w:lang w:eastAsia="en-GB"/>
        </w:rPr>
      </w:pPr>
      <w:r w:rsidRPr="006144C1">
        <w:rPr>
          <w:rFonts w:eastAsia="Times New Roman" w:cs="Arial"/>
          <w:sz w:val="24"/>
          <w:szCs w:val="24"/>
          <w:lang w:eastAsia="en-GB"/>
        </w:rPr>
        <w:t>This job description allocates duties and responsibilities but does not direct the particular amount of time to be spent on carrying them out and no part of it may be so constructed.</w:t>
      </w:r>
    </w:p>
    <w:p w14:paraId="35328414" w14:textId="77777777" w:rsidR="004C402C" w:rsidRPr="006144C1" w:rsidRDefault="004C402C" w:rsidP="004C402C">
      <w:pPr>
        <w:spacing w:line="240" w:lineRule="auto"/>
        <w:ind w:left="-284" w:right="43"/>
        <w:rPr>
          <w:rFonts w:eastAsia="Times New Roman" w:cs="Arial"/>
          <w:sz w:val="24"/>
          <w:szCs w:val="24"/>
          <w:lang w:eastAsia="en-GB"/>
        </w:rPr>
      </w:pPr>
    </w:p>
    <w:p w14:paraId="6E01BF64" w14:textId="77777777" w:rsidR="004C402C" w:rsidRPr="006144C1" w:rsidRDefault="004C402C" w:rsidP="004C402C">
      <w:pPr>
        <w:spacing w:line="240" w:lineRule="auto"/>
        <w:ind w:left="-284" w:right="43"/>
        <w:rPr>
          <w:rFonts w:eastAsia="Times New Roman" w:cs="Arial"/>
          <w:sz w:val="24"/>
          <w:szCs w:val="24"/>
          <w:lang w:eastAsia="en-GB"/>
        </w:rPr>
      </w:pPr>
      <w:r w:rsidRPr="004C402C">
        <w:rPr>
          <w:rFonts w:eastAsia="Times New Roman" w:cs="Arial"/>
          <w:sz w:val="24"/>
          <w:szCs w:val="24"/>
          <w:lang w:eastAsia="en-GB"/>
        </w:rPr>
        <w:lastRenderedPageBreak/>
        <w:t>This job description is not necessarily a comprehensive definition of the post. It will be reviewed at least once a year and it may be subject to modification at any time after consultation with the post holder.</w:t>
      </w:r>
    </w:p>
    <w:p w14:paraId="54184E25" w14:textId="77777777" w:rsidR="004C402C" w:rsidRPr="006144C1" w:rsidRDefault="004C402C" w:rsidP="004C402C">
      <w:pPr>
        <w:spacing w:line="240" w:lineRule="auto"/>
        <w:ind w:left="-284" w:right="43"/>
        <w:rPr>
          <w:rFonts w:eastAsia="Times New Roman" w:cs="Arial"/>
          <w:sz w:val="24"/>
          <w:szCs w:val="24"/>
          <w:lang w:eastAsia="en-GB"/>
        </w:rPr>
      </w:pPr>
    </w:p>
    <w:p w14:paraId="437AD428" w14:textId="77777777" w:rsidR="004C402C" w:rsidRPr="006144C1" w:rsidRDefault="004C402C" w:rsidP="004C402C">
      <w:pPr>
        <w:spacing w:line="240" w:lineRule="auto"/>
        <w:ind w:left="-284" w:right="43"/>
        <w:rPr>
          <w:rFonts w:eastAsia="Times New Roman" w:cs="Arial"/>
          <w:sz w:val="24"/>
          <w:szCs w:val="24"/>
          <w:lang w:eastAsia="en-GB"/>
        </w:rPr>
      </w:pPr>
      <w:r w:rsidRPr="006144C1">
        <w:rPr>
          <w:rFonts w:eastAsia="Times New Roman" w:cs="Arial"/>
          <w:sz w:val="24"/>
          <w:szCs w:val="24"/>
          <w:lang w:eastAsia="en-GB"/>
        </w:rPr>
        <w:t>All staff participate in the school’s performance management scheme.</w:t>
      </w:r>
    </w:p>
    <w:p w14:paraId="3660D457" w14:textId="79358625" w:rsidR="004C402C" w:rsidRDefault="004C402C" w:rsidP="004C402C">
      <w:pPr>
        <w:spacing w:line="240" w:lineRule="auto"/>
        <w:ind w:hanging="284"/>
        <w:rPr>
          <w:rFonts w:cs="Arial"/>
          <w:sz w:val="24"/>
          <w:szCs w:val="20"/>
        </w:rPr>
      </w:pPr>
    </w:p>
    <w:p w14:paraId="5B52B6DC" w14:textId="77777777" w:rsidR="00A00FA8" w:rsidRPr="00253AA6" w:rsidRDefault="00A00FA8" w:rsidP="00A00FA8">
      <w:pPr>
        <w:pStyle w:val="Heading4"/>
        <w:ind w:left="-284" w:right="43"/>
        <w:rPr>
          <w:rFonts w:ascii="Arial Rounded MT Bold" w:hAnsi="Arial Rounded MT Bold" w:cs="Arial"/>
          <w:sz w:val="28"/>
          <w:szCs w:val="24"/>
          <w:u w:val="none"/>
          <w:lang w:eastAsia="en-GB"/>
        </w:rPr>
      </w:pPr>
      <w:r w:rsidRPr="00253AA6">
        <w:rPr>
          <w:rFonts w:ascii="Arial Rounded MT Bold" w:hAnsi="Arial Rounded MT Bold" w:cs="Arial"/>
          <w:sz w:val="28"/>
          <w:szCs w:val="24"/>
          <w:u w:val="none"/>
          <w:lang w:eastAsia="en-GB"/>
        </w:rPr>
        <w:t>Job Specification</w:t>
      </w:r>
    </w:p>
    <w:p w14:paraId="612A536A" w14:textId="1D238FE4" w:rsidR="00A00FA8" w:rsidRDefault="00A00FA8" w:rsidP="00A00FA8">
      <w:pPr>
        <w:pStyle w:val="ListParagraph"/>
        <w:numPr>
          <w:ilvl w:val="0"/>
          <w:numId w:val="1"/>
        </w:numPr>
        <w:spacing w:line="240" w:lineRule="auto"/>
        <w:ind w:left="0" w:hanging="284"/>
        <w:rPr>
          <w:rFonts w:cs="Arial"/>
          <w:sz w:val="24"/>
          <w:szCs w:val="24"/>
        </w:rPr>
      </w:pPr>
      <w:r>
        <w:rPr>
          <w:rFonts w:cs="Arial"/>
          <w:sz w:val="24"/>
          <w:szCs w:val="24"/>
        </w:rPr>
        <w:t>To provide support for individuals and groups of students and identify barriers to learning and implement interventions to reduce these by setting achievable targets and goals for students</w:t>
      </w:r>
      <w:r w:rsidRPr="00253AA6">
        <w:rPr>
          <w:rFonts w:cs="Arial"/>
          <w:sz w:val="24"/>
          <w:szCs w:val="24"/>
        </w:rPr>
        <w:t>.</w:t>
      </w:r>
    </w:p>
    <w:p w14:paraId="7853EF0C" w14:textId="478A0021" w:rsidR="00A00FA8" w:rsidRPr="006368A5" w:rsidRDefault="00A00FA8" w:rsidP="00A00FA8">
      <w:pPr>
        <w:pStyle w:val="ListParagraph"/>
        <w:numPr>
          <w:ilvl w:val="0"/>
          <w:numId w:val="1"/>
        </w:numPr>
        <w:spacing w:line="240" w:lineRule="auto"/>
        <w:ind w:left="0" w:hanging="284"/>
        <w:rPr>
          <w:rFonts w:cs="Arial"/>
          <w:sz w:val="24"/>
          <w:szCs w:val="24"/>
        </w:rPr>
      </w:pPr>
      <w:r w:rsidRPr="006368A5">
        <w:rPr>
          <w:rFonts w:cs="Arial"/>
          <w:sz w:val="24"/>
          <w:szCs w:val="24"/>
        </w:rPr>
        <w:t>To</w:t>
      </w:r>
      <w:r w:rsidR="00E70B60" w:rsidRPr="006368A5">
        <w:rPr>
          <w:rFonts w:cs="Arial"/>
          <w:sz w:val="24"/>
          <w:szCs w:val="24"/>
        </w:rPr>
        <w:t xml:space="preserve"> research</w:t>
      </w:r>
      <w:r w:rsidR="0092337A" w:rsidRPr="006368A5">
        <w:rPr>
          <w:rFonts w:cs="Arial"/>
          <w:sz w:val="24"/>
          <w:szCs w:val="24"/>
        </w:rPr>
        <w:t>,</w:t>
      </w:r>
      <w:r w:rsidRPr="006368A5">
        <w:rPr>
          <w:rFonts w:cs="Arial"/>
          <w:sz w:val="24"/>
          <w:szCs w:val="24"/>
        </w:rPr>
        <w:t xml:space="preserve"> plan and deliver interventions</w:t>
      </w:r>
      <w:r w:rsidR="0092337A" w:rsidRPr="006368A5">
        <w:rPr>
          <w:rFonts w:cs="Arial"/>
          <w:sz w:val="24"/>
          <w:szCs w:val="24"/>
        </w:rPr>
        <w:t xml:space="preserve"> (both academic and past</w:t>
      </w:r>
      <w:r w:rsidR="00D146A1" w:rsidRPr="006368A5">
        <w:rPr>
          <w:rFonts w:cs="Arial"/>
          <w:sz w:val="24"/>
          <w:szCs w:val="24"/>
        </w:rPr>
        <w:t>o</w:t>
      </w:r>
      <w:r w:rsidR="0092337A" w:rsidRPr="006368A5">
        <w:rPr>
          <w:rFonts w:cs="Arial"/>
          <w:sz w:val="24"/>
          <w:szCs w:val="24"/>
        </w:rPr>
        <w:t>ral)</w:t>
      </w:r>
      <w:r w:rsidRPr="006368A5">
        <w:rPr>
          <w:rFonts w:cs="Arial"/>
          <w:sz w:val="24"/>
          <w:szCs w:val="24"/>
        </w:rPr>
        <w:t xml:space="preserve"> and strategies and life skills programmes (from 1:1 to small group work) which significantly improve the behaviour (both social and learning), progress and attendance of students.</w:t>
      </w:r>
    </w:p>
    <w:p w14:paraId="08AE22FA" w14:textId="3D524217" w:rsidR="00A00FA8" w:rsidRPr="006368A5" w:rsidRDefault="00A00FA8" w:rsidP="00A00FA8">
      <w:pPr>
        <w:pStyle w:val="ListParagraph"/>
        <w:numPr>
          <w:ilvl w:val="0"/>
          <w:numId w:val="1"/>
        </w:numPr>
        <w:spacing w:line="240" w:lineRule="auto"/>
        <w:ind w:left="0" w:hanging="284"/>
        <w:rPr>
          <w:rFonts w:cs="Arial"/>
          <w:sz w:val="24"/>
          <w:szCs w:val="24"/>
        </w:rPr>
      </w:pPr>
      <w:r w:rsidRPr="006368A5">
        <w:rPr>
          <w:rFonts w:cs="Arial"/>
          <w:sz w:val="24"/>
          <w:szCs w:val="24"/>
        </w:rPr>
        <w:t>To work with a range of students but give priority to those identified as having the greatest need, especially those experiencing multiple disadvantages.</w:t>
      </w:r>
    </w:p>
    <w:p w14:paraId="17BE4D51" w14:textId="44B20341" w:rsidR="006E0FD7" w:rsidRPr="006368A5" w:rsidRDefault="006E0FD7" w:rsidP="00A00FA8">
      <w:pPr>
        <w:pStyle w:val="ListParagraph"/>
        <w:numPr>
          <w:ilvl w:val="0"/>
          <w:numId w:val="1"/>
        </w:numPr>
        <w:spacing w:line="240" w:lineRule="auto"/>
        <w:ind w:left="0" w:hanging="284"/>
        <w:rPr>
          <w:rFonts w:cs="Arial"/>
          <w:sz w:val="24"/>
          <w:szCs w:val="24"/>
        </w:rPr>
      </w:pPr>
      <w:r w:rsidRPr="006368A5">
        <w:rPr>
          <w:rFonts w:cs="Arial"/>
          <w:sz w:val="24"/>
          <w:szCs w:val="24"/>
        </w:rPr>
        <w:t>To develop and implement personalised action plans for groups and individual students based on a comprehensive assessment of their strengths, needs and strategies for overcoming barriers to learning.</w:t>
      </w:r>
    </w:p>
    <w:p w14:paraId="7C339E57" w14:textId="6B7BE64D" w:rsidR="006E0FD7" w:rsidRPr="006368A5" w:rsidRDefault="006E0FD7" w:rsidP="00A00FA8">
      <w:pPr>
        <w:pStyle w:val="ListParagraph"/>
        <w:numPr>
          <w:ilvl w:val="0"/>
          <w:numId w:val="1"/>
        </w:numPr>
        <w:spacing w:line="240" w:lineRule="auto"/>
        <w:ind w:left="0" w:hanging="284"/>
        <w:rPr>
          <w:rFonts w:cs="Arial"/>
          <w:sz w:val="24"/>
          <w:szCs w:val="24"/>
        </w:rPr>
      </w:pPr>
      <w:r w:rsidRPr="006368A5">
        <w:rPr>
          <w:rFonts w:cs="Arial"/>
          <w:sz w:val="24"/>
          <w:szCs w:val="24"/>
        </w:rPr>
        <w:t>To monitor the progress of individuals at regular intervals and set new targets when appropriate.</w:t>
      </w:r>
    </w:p>
    <w:p w14:paraId="0C2543D4" w14:textId="77777777" w:rsidR="006E0FD7" w:rsidRPr="006368A5" w:rsidRDefault="006E0FD7" w:rsidP="006E0FD7">
      <w:pPr>
        <w:pStyle w:val="ListParagraph"/>
        <w:numPr>
          <w:ilvl w:val="0"/>
          <w:numId w:val="1"/>
        </w:numPr>
        <w:spacing w:line="240" w:lineRule="auto"/>
        <w:ind w:left="0" w:hanging="284"/>
        <w:rPr>
          <w:rFonts w:cs="Arial"/>
          <w:sz w:val="24"/>
          <w:szCs w:val="24"/>
        </w:rPr>
      </w:pPr>
      <w:r w:rsidRPr="006368A5">
        <w:rPr>
          <w:rFonts w:cs="Arial"/>
          <w:sz w:val="24"/>
          <w:szCs w:val="24"/>
        </w:rPr>
        <w:t>To provide the line manager with regular written reports on your work as a learning mentor.</w:t>
      </w:r>
    </w:p>
    <w:p w14:paraId="0CA7D2B7" w14:textId="77777777" w:rsidR="006E0FD7" w:rsidRPr="006368A5" w:rsidRDefault="006E0FD7" w:rsidP="006E0FD7">
      <w:pPr>
        <w:pStyle w:val="ListParagraph"/>
        <w:numPr>
          <w:ilvl w:val="0"/>
          <w:numId w:val="1"/>
        </w:numPr>
        <w:spacing w:line="240" w:lineRule="auto"/>
        <w:ind w:left="0" w:hanging="284"/>
        <w:rPr>
          <w:rFonts w:cs="Arial"/>
          <w:sz w:val="24"/>
          <w:szCs w:val="24"/>
        </w:rPr>
      </w:pPr>
      <w:r w:rsidRPr="006368A5">
        <w:rPr>
          <w:rFonts w:cs="Arial"/>
          <w:sz w:val="24"/>
          <w:szCs w:val="24"/>
        </w:rPr>
        <w:t>To communicate, collate, and maintain records regarding circumstances, abilities and needs of individual students.</w:t>
      </w:r>
    </w:p>
    <w:p w14:paraId="1D4B80E3" w14:textId="77777777" w:rsidR="006E0FD7" w:rsidRPr="006368A5" w:rsidRDefault="006E0FD7" w:rsidP="006E0FD7">
      <w:pPr>
        <w:pStyle w:val="ListParagraph"/>
        <w:numPr>
          <w:ilvl w:val="0"/>
          <w:numId w:val="1"/>
        </w:numPr>
        <w:spacing w:line="240" w:lineRule="auto"/>
        <w:ind w:left="0" w:hanging="284"/>
        <w:rPr>
          <w:rFonts w:cs="Arial"/>
          <w:sz w:val="24"/>
          <w:szCs w:val="24"/>
        </w:rPr>
      </w:pPr>
      <w:r w:rsidRPr="006368A5">
        <w:rPr>
          <w:rFonts w:cs="Arial"/>
          <w:sz w:val="24"/>
          <w:szCs w:val="24"/>
        </w:rPr>
        <w:t>To provide support for new students admitted to the school when necessary.</w:t>
      </w:r>
    </w:p>
    <w:p w14:paraId="0B3F0812" w14:textId="17FF263D" w:rsidR="006E0FD7" w:rsidRPr="006368A5" w:rsidRDefault="006E0FD7" w:rsidP="006E0FD7">
      <w:pPr>
        <w:pStyle w:val="ListParagraph"/>
        <w:numPr>
          <w:ilvl w:val="0"/>
          <w:numId w:val="1"/>
        </w:numPr>
        <w:spacing w:line="240" w:lineRule="auto"/>
        <w:ind w:left="0" w:hanging="284"/>
        <w:rPr>
          <w:rFonts w:cs="Arial"/>
          <w:sz w:val="24"/>
          <w:szCs w:val="24"/>
        </w:rPr>
      </w:pPr>
      <w:r w:rsidRPr="006368A5">
        <w:rPr>
          <w:rFonts w:cs="Arial"/>
          <w:sz w:val="24"/>
          <w:szCs w:val="24"/>
        </w:rPr>
        <w:t xml:space="preserve">To work with the Head of KS3 and the Head of Year 7 to ensure the smooth transition and induction for year 6 students to the school. </w:t>
      </w:r>
    </w:p>
    <w:p w14:paraId="5B4EF023" w14:textId="0ECEF49E" w:rsidR="0092337A" w:rsidRPr="006368A5" w:rsidRDefault="0092337A" w:rsidP="00A00FA8">
      <w:pPr>
        <w:pStyle w:val="ListParagraph"/>
        <w:numPr>
          <w:ilvl w:val="0"/>
          <w:numId w:val="1"/>
        </w:numPr>
        <w:spacing w:line="240" w:lineRule="auto"/>
        <w:ind w:left="0" w:hanging="284"/>
        <w:rPr>
          <w:rFonts w:cs="Arial"/>
          <w:sz w:val="24"/>
          <w:szCs w:val="24"/>
        </w:rPr>
      </w:pPr>
      <w:r w:rsidRPr="006368A5">
        <w:rPr>
          <w:rFonts w:cs="Arial"/>
          <w:sz w:val="24"/>
          <w:szCs w:val="24"/>
        </w:rPr>
        <w:t>To provide in class support for named students</w:t>
      </w:r>
      <w:r w:rsidR="00CC7DFA" w:rsidRPr="006368A5">
        <w:rPr>
          <w:rFonts w:cs="Arial"/>
          <w:sz w:val="24"/>
          <w:szCs w:val="24"/>
        </w:rPr>
        <w:t xml:space="preserve"> / teachers as directed by your line manager</w:t>
      </w:r>
    </w:p>
    <w:p w14:paraId="2A0CB19A" w14:textId="42E29D42" w:rsidR="0066363A" w:rsidRPr="006368A5" w:rsidRDefault="0066363A" w:rsidP="00A00FA8">
      <w:pPr>
        <w:pStyle w:val="ListParagraph"/>
        <w:numPr>
          <w:ilvl w:val="0"/>
          <w:numId w:val="1"/>
        </w:numPr>
        <w:spacing w:line="240" w:lineRule="auto"/>
        <w:ind w:left="0" w:hanging="284"/>
        <w:rPr>
          <w:rFonts w:cs="Arial"/>
          <w:sz w:val="24"/>
          <w:szCs w:val="24"/>
        </w:rPr>
      </w:pPr>
      <w:r w:rsidRPr="006368A5">
        <w:rPr>
          <w:rFonts w:cs="Arial"/>
          <w:sz w:val="24"/>
          <w:szCs w:val="24"/>
        </w:rPr>
        <w:t>To assist in strategic intervention groups across all ranges of ability.</w:t>
      </w:r>
    </w:p>
    <w:p w14:paraId="0AB7C94B" w14:textId="6E6B8828" w:rsidR="0066363A" w:rsidRPr="006368A5" w:rsidRDefault="0066363A" w:rsidP="00A00FA8">
      <w:pPr>
        <w:pStyle w:val="ListParagraph"/>
        <w:numPr>
          <w:ilvl w:val="0"/>
          <w:numId w:val="1"/>
        </w:numPr>
        <w:spacing w:line="240" w:lineRule="auto"/>
        <w:ind w:left="0" w:hanging="284"/>
        <w:rPr>
          <w:rFonts w:cs="Arial"/>
          <w:sz w:val="24"/>
          <w:szCs w:val="24"/>
        </w:rPr>
      </w:pPr>
      <w:r w:rsidRPr="006368A5">
        <w:rPr>
          <w:rFonts w:cs="Arial"/>
          <w:sz w:val="24"/>
          <w:szCs w:val="24"/>
        </w:rPr>
        <w:t>To provide support for independent study sessions in collaboration with other learning mentors.</w:t>
      </w:r>
    </w:p>
    <w:p w14:paraId="6D018850" w14:textId="2E5369E2" w:rsidR="0092337A" w:rsidRPr="006368A5" w:rsidRDefault="0092337A" w:rsidP="00A00FA8">
      <w:pPr>
        <w:pStyle w:val="ListParagraph"/>
        <w:numPr>
          <w:ilvl w:val="0"/>
          <w:numId w:val="1"/>
        </w:numPr>
        <w:spacing w:line="240" w:lineRule="auto"/>
        <w:ind w:left="0" w:hanging="284"/>
        <w:rPr>
          <w:rFonts w:cs="Arial"/>
          <w:sz w:val="24"/>
          <w:szCs w:val="24"/>
        </w:rPr>
      </w:pPr>
      <w:r w:rsidRPr="006368A5">
        <w:rPr>
          <w:rFonts w:cs="Arial"/>
          <w:sz w:val="24"/>
          <w:szCs w:val="24"/>
        </w:rPr>
        <w:t>To plan and deliver a range of extra-curricula activities which promote learning, good behaviour, better social skills and well-being.</w:t>
      </w:r>
    </w:p>
    <w:p w14:paraId="5111C69C" w14:textId="782AC477" w:rsidR="0066363A" w:rsidRPr="006368A5" w:rsidRDefault="0066363A" w:rsidP="00A00FA8">
      <w:pPr>
        <w:pStyle w:val="ListParagraph"/>
        <w:numPr>
          <w:ilvl w:val="0"/>
          <w:numId w:val="1"/>
        </w:numPr>
        <w:spacing w:line="240" w:lineRule="auto"/>
        <w:ind w:left="0" w:hanging="284"/>
        <w:rPr>
          <w:rFonts w:cs="Arial"/>
          <w:sz w:val="24"/>
          <w:szCs w:val="24"/>
        </w:rPr>
      </w:pPr>
      <w:r w:rsidRPr="006368A5">
        <w:rPr>
          <w:rFonts w:cs="Arial"/>
          <w:sz w:val="24"/>
          <w:szCs w:val="24"/>
        </w:rPr>
        <w:t>To actively seek knowledge and information about the range of activities, course opportunities, organisations and individuals that could be drawn upon or signposted as additional resources to work with young people.</w:t>
      </w:r>
    </w:p>
    <w:p w14:paraId="23F37832" w14:textId="4958585B" w:rsidR="0092337A" w:rsidRDefault="0092337A" w:rsidP="00A00FA8">
      <w:pPr>
        <w:pStyle w:val="ListParagraph"/>
        <w:numPr>
          <w:ilvl w:val="0"/>
          <w:numId w:val="1"/>
        </w:numPr>
        <w:spacing w:line="240" w:lineRule="auto"/>
        <w:ind w:left="0" w:hanging="284"/>
        <w:rPr>
          <w:rFonts w:cs="Arial"/>
          <w:sz w:val="24"/>
          <w:szCs w:val="24"/>
        </w:rPr>
      </w:pPr>
      <w:r>
        <w:rPr>
          <w:rFonts w:cs="Arial"/>
          <w:sz w:val="24"/>
          <w:szCs w:val="24"/>
        </w:rPr>
        <w:t>To ensure your line manager is informed immediately of any concerns in relation to the students you mentor / support.</w:t>
      </w:r>
    </w:p>
    <w:p w14:paraId="02E5D43D" w14:textId="12E27DB1" w:rsidR="0092337A" w:rsidRDefault="0092337A" w:rsidP="00A00FA8">
      <w:pPr>
        <w:pStyle w:val="ListParagraph"/>
        <w:numPr>
          <w:ilvl w:val="0"/>
          <w:numId w:val="1"/>
        </w:numPr>
        <w:spacing w:line="240" w:lineRule="auto"/>
        <w:ind w:left="0" w:hanging="284"/>
        <w:rPr>
          <w:rFonts w:cs="Arial"/>
          <w:sz w:val="24"/>
          <w:szCs w:val="24"/>
        </w:rPr>
      </w:pPr>
      <w:r>
        <w:rPr>
          <w:rFonts w:cs="Arial"/>
          <w:sz w:val="24"/>
          <w:szCs w:val="24"/>
        </w:rPr>
        <w:t>To ensure the child protection officer is informed immediately of any concerns relating to safeguarding in relation to the students you mentor / support.</w:t>
      </w:r>
    </w:p>
    <w:p w14:paraId="52ABC98A" w14:textId="77777777" w:rsidR="00CC7DFA" w:rsidRPr="00253AA6" w:rsidRDefault="00CC7DFA" w:rsidP="00CC7DFA">
      <w:pPr>
        <w:pStyle w:val="ListParagraph"/>
        <w:numPr>
          <w:ilvl w:val="0"/>
          <w:numId w:val="1"/>
        </w:numPr>
        <w:spacing w:line="240" w:lineRule="auto"/>
        <w:ind w:left="0" w:hanging="284"/>
        <w:rPr>
          <w:rFonts w:cs="Arial"/>
          <w:sz w:val="24"/>
          <w:szCs w:val="24"/>
        </w:rPr>
      </w:pPr>
      <w:r w:rsidRPr="00253AA6">
        <w:rPr>
          <w:rFonts w:cs="Arial"/>
          <w:sz w:val="24"/>
          <w:szCs w:val="24"/>
        </w:rPr>
        <w:t>To deal with any immediate problems or emergencies according to the school’s policies and procedures.</w:t>
      </w:r>
    </w:p>
    <w:p w14:paraId="5257C000" w14:textId="6B3942AC" w:rsidR="00CC7DFA" w:rsidRDefault="00A00FA8" w:rsidP="00CC7DFA">
      <w:pPr>
        <w:pStyle w:val="ListParagraph"/>
        <w:numPr>
          <w:ilvl w:val="0"/>
          <w:numId w:val="1"/>
        </w:numPr>
        <w:spacing w:line="240" w:lineRule="auto"/>
        <w:ind w:left="0" w:hanging="284"/>
        <w:rPr>
          <w:rFonts w:cs="Arial"/>
          <w:sz w:val="24"/>
          <w:szCs w:val="24"/>
        </w:rPr>
      </w:pPr>
      <w:r w:rsidRPr="00253AA6">
        <w:rPr>
          <w:rFonts w:cs="Arial"/>
          <w:sz w:val="24"/>
          <w:szCs w:val="24"/>
        </w:rPr>
        <w:t xml:space="preserve">To carry out investigations of incidents arising from on-call duty, </w:t>
      </w:r>
      <w:r w:rsidR="00E70B60">
        <w:rPr>
          <w:rFonts w:cs="Arial"/>
          <w:sz w:val="24"/>
          <w:szCs w:val="24"/>
        </w:rPr>
        <w:t xml:space="preserve">by organising discussions with children involved and with their parents and carers as necessary, </w:t>
      </w:r>
      <w:r w:rsidRPr="00253AA6">
        <w:rPr>
          <w:rFonts w:cs="Arial"/>
          <w:sz w:val="24"/>
          <w:szCs w:val="24"/>
        </w:rPr>
        <w:t>taking statements from students</w:t>
      </w:r>
      <w:r w:rsidR="00E70B60">
        <w:rPr>
          <w:rFonts w:cs="Arial"/>
          <w:sz w:val="24"/>
          <w:szCs w:val="24"/>
        </w:rPr>
        <w:t xml:space="preserve"> and staff accounts</w:t>
      </w:r>
      <w:r w:rsidRPr="00253AA6">
        <w:rPr>
          <w:rFonts w:cs="Arial"/>
          <w:sz w:val="24"/>
          <w:szCs w:val="24"/>
        </w:rPr>
        <w:t xml:space="preserve"> </w:t>
      </w:r>
      <w:r w:rsidR="00E70B60">
        <w:rPr>
          <w:rFonts w:cs="Arial"/>
          <w:sz w:val="24"/>
          <w:szCs w:val="24"/>
        </w:rPr>
        <w:t xml:space="preserve">of incidents </w:t>
      </w:r>
      <w:r w:rsidRPr="00253AA6">
        <w:rPr>
          <w:rFonts w:cs="Arial"/>
          <w:sz w:val="24"/>
          <w:szCs w:val="24"/>
        </w:rPr>
        <w:t>as appropriate</w:t>
      </w:r>
      <w:r w:rsidR="00E70B60">
        <w:rPr>
          <w:rFonts w:cs="Arial"/>
          <w:sz w:val="24"/>
          <w:szCs w:val="24"/>
        </w:rPr>
        <w:t>.</w:t>
      </w:r>
    </w:p>
    <w:p w14:paraId="0EBF9F0C" w14:textId="75F359E4" w:rsidR="00CC7DFA" w:rsidRDefault="00CC7DFA" w:rsidP="00CC7DFA">
      <w:pPr>
        <w:spacing w:line="240" w:lineRule="auto"/>
        <w:rPr>
          <w:rFonts w:cs="Arial"/>
          <w:sz w:val="24"/>
          <w:szCs w:val="24"/>
        </w:rPr>
      </w:pPr>
    </w:p>
    <w:p w14:paraId="03F2F4A0" w14:textId="1A9F4A1C" w:rsidR="00CC7DFA" w:rsidRDefault="00CC7DFA" w:rsidP="00CC7DFA">
      <w:pPr>
        <w:spacing w:line="240" w:lineRule="auto"/>
        <w:rPr>
          <w:rFonts w:cs="Arial"/>
          <w:sz w:val="24"/>
          <w:szCs w:val="24"/>
        </w:rPr>
      </w:pPr>
    </w:p>
    <w:p w14:paraId="0328CF69" w14:textId="3115A13F" w:rsidR="00CC7DFA" w:rsidRPr="00253AA6" w:rsidRDefault="00CC7DFA" w:rsidP="00CC7DFA">
      <w:pPr>
        <w:pStyle w:val="Heading4"/>
        <w:ind w:left="-284" w:right="43"/>
        <w:rPr>
          <w:rFonts w:ascii="Arial Rounded MT Bold" w:hAnsi="Arial Rounded MT Bold" w:cs="Arial"/>
          <w:sz w:val="28"/>
          <w:szCs w:val="24"/>
          <w:u w:val="none"/>
          <w:lang w:eastAsia="en-GB"/>
        </w:rPr>
      </w:pPr>
      <w:r>
        <w:rPr>
          <w:rFonts w:ascii="Arial Rounded MT Bold" w:hAnsi="Arial Rounded MT Bold" w:cs="Arial"/>
          <w:sz w:val="28"/>
          <w:szCs w:val="24"/>
          <w:u w:val="none"/>
          <w:lang w:eastAsia="en-GB"/>
        </w:rPr>
        <w:t>General</w:t>
      </w:r>
    </w:p>
    <w:p w14:paraId="0F3DEFFD" w14:textId="1D42712E" w:rsidR="00A00FA8"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operate the on-call system and remove students from lessons who have had a final warning or who have committed an act of gross misconduct and supervise as required.</w:t>
      </w:r>
    </w:p>
    <w:p w14:paraId="18FCA111" w14:textId="35F7789A" w:rsidR="001C305D" w:rsidRPr="00253AA6" w:rsidRDefault="001C305D" w:rsidP="00A00FA8">
      <w:pPr>
        <w:pStyle w:val="ListParagraph"/>
        <w:numPr>
          <w:ilvl w:val="0"/>
          <w:numId w:val="1"/>
        </w:numPr>
        <w:spacing w:line="240" w:lineRule="auto"/>
        <w:ind w:left="0" w:hanging="284"/>
        <w:rPr>
          <w:rFonts w:cs="Arial"/>
          <w:sz w:val="24"/>
          <w:szCs w:val="24"/>
        </w:rPr>
      </w:pPr>
      <w:r>
        <w:rPr>
          <w:rFonts w:cs="Arial"/>
          <w:sz w:val="24"/>
          <w:szCs w:val="24"/>
        </w:rPr>
        <w:t xml:space="preserve">To organise </w:t>
      </w:r>
      <w:r w:rsidR="005D30B4">
        <w:rPr>
          <w:rFonts w:cs="Arial"/>
          <w:sz w:val="24"/>
          <w:szCs w:val="24"/>
        </w:rPr>
        <w:t>the Internal and On-Call routines in the absence of the Intervention manager.</w:t>
      </w:r>
    </w:p>
    <w:p w14:paraId="562C7D1F"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participate in routine classroom and corridor patrols ensuring students are in lessons and there are no instances of poor behaviour around the school site.</w:t>
      </w:r>
    </w:p>
    <w:p w14:paraId="51513304" w14:textId="77777777" w:rsidR="00A00FA8" w:rsidRPr="00A00FA8" w:rsidRDefault="00A00FA8" w:rsidP="00A00FA8">
      <w:pPr>
        <w:pStyle w:val="ListParagraph"/>
        <w:numPr>
          <w:ilvl w:val="0"/>
          <w:numId w:val="1"/>
        </w:numPr>
        <w:spacing w:line="240" w:lineRule="auto"/>
        <w:ind w:left="0" w:hanging="284"/>
        <w:rPr>
          <w:rFonts w:cs="Arial"/>
          <w:sz w:val="24"/>
          <w:szCs w:val="24"/>
        </w:rPr>
      </w:pPr>
      <w:r w:rsidRPr="00A00FA8">
        <w:rPr>
          <w:rFonts w:cs="Arial"/>
          <w:sz w:val="24"/>
          <w:szCs w:val="24"/>
        </w:rPr>
        <w:t>To understand and implement the school’s Behaviour Policy including issuing rewards and sanctions within the school’s policies and procedures</w:t>
      </w:r>
    </w:p>
    <w:p w14:paraId="4882E940"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Establish positive relationships with students, acting as a role model and responding to the needs of each individual student</w:t>
      </w:r>
    </w:p>
    <w:p w14:paraId="613B22C0"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 xml:space="preserve">To supervise students during break and lunchtimes as directed by line manager. </w:t>
      </w:r>
    </w:p>
    <w:p w14:paraId="34B10C2C"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supervise students on internal exclusion ensuring that appropriate routines and boundaries are in place.</w:t>
      </w:r>
    </w:p>
    <w:p w14:paraId="72171BC6" w14:textId="6851CA26" w:rsidR="00CC7DFA" w:rsidRPr="00CC7DFA" w:rsidRDefault="00A00FA8" w:rsidP="00CC7DFA">
      <w:pPr>
        <w:pStyle w:val="ListParagraph"/>
        <w:numPr>
          <w:ilvl w:val="0"/>
          <w:numId w:val="1"/>
        </w:numPr>
        <w:spacing w:line="240" w:lineRule="auto"/>
        <w:ind w:left="0" w:hanging="284"/>
        <w:rPr>
          <w:rFonts w:cs="Arial"/>
          <w:sz w:val="24"/>
          <w:szCs w:val="24"/>
        </w:rPr>
      </w:pPr>
      <w:r w:rsidRPr="00253AA6">
        <w:rPr>
          <w:rFonts w:cs="Arial"/>
          <w:sz w:val="24"/>
          <w:szCs w:val="24"/>
        </w:rPr>
        <w:t>To supervise students in detentions ensuring that appropriate routines and boundaries are in place.</w:t>
      </w:r>
    </w:p>
    <w:p w14:paraId="1E02C5D6" w14:textId="09252C09"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establish positive and constructive relationships with parents and families and participate in meetings and feedback sessions as directed.</w:t>
      </w:r>
    </w:p>
    <w:p w14:paraId="6B6C777C"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report any incidents of unacceptable behaviour or issues of concern to the appropriate members of staff.</w:t>
      </w:r>
    </w:p>
    <w:p w14:paraId="57733E72"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liaise with outside agencies, parents / carers, social workers, other schools and organisations, and attend to queries as directed by line manager.</w:t>
      </w:r>
    </w:p>
    <w:p w14:paraId="7B2F8476" w14:textId="4CF11BCE"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report any welfare and / or child protection as per school policies and procedures.</w:t>
      </w:r>
    </w:p>
    <w:p w14:paraId="68F99608"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facilitate the sharing of information with all relevant agencies in line with school policies and procedures</w:t>
      </w:r>
    </w:p>
    <w:p w14:paraId="19948252" w14:textId="77777777" w:rsidR="00A00FA8" w:rsidRPr="00253AA6" w:rsidRDefault="00A00FA8" w:rsidP="00A00FA8">
      <w:pPr>
        <w:pStyle w:val="ListParagraph"/>
        <w:numPr>
          <w:ilvl w:val="0"/>
          <w:numId w:val="1"/>
        </w:numPr>
        <w:spacing w:line="240" w:lineRule="auto"/>
        <w:ind w:left="0" w:hanging="284"/>
        <w:rPr>
          <w:rFonts w:cs="Arial"/>
          <w:sz w:val="24"/>
          <w:szCs w:val="24"/>
        </w:rPr>
      </w:pPr>
      <w:r w:rsidRPr="00253AA6">
        <w:rPr>
          <w:rFonts w:cs="Arial"/>
          <w:sz w:val="24"/>
          <w:szCs w:val="24"/>
        </w:rPr>
        <w:t>To assist in escorting students on educational visits and to participate in extra-curricular activities as required</w:t>
      </w:r>
    </w:p>
    <w:p w14:paraId="367AC96D" w14:textId="77777777" w:rsidR="00CC7DFA" w:rsidRPr="00CC7DFA" w:rsidRDefault="00CC7DFA" w:rsidP="00CC7DFA">
      <w:pPr>
        <w:pStyle w:val="ListParagraph"/>
        <w:numPr>
          <w:ilvl w:val="0"/>
          <w:numId w:val="1"/>
        </w:numPr>
        <w:spacing w:line="240" w:lineRule="auto"/>
        <w:ind w:left="0" w:hanging="284"/>
        <w:rPr>
          <w:rFonts w:cs="Arial"/>
          <w:sz w:val="24"/>
          <w:szCs w:val="24"/>
        </w:rPr>
      </w:pPr>
      <w:r w:rsidRPr="00CC7DFA">
        <w:rPr>
          <w:rFonts w:cs="Arial"/>
          <w:sz w:val="24"/>
          <w:szCs w:val="24"/>
        </w:rPr>
        <w:t>To be flexible within the broad remit of the post.</w:t>
      </w:r>
    </w:p>
    <w:p w14:paraId="1F8E1CFD" w14:textId="77777777" w:rsidR="00CC7DFA" w:rsidRPr="006144C1" w:rsidRDefault="00CC7DFA" w:rsidP="00CC7DFA">
      <w:pPr>
        <w:pStyle w:val="ListParagraph"/>
        <w:numPr>
          <w:ilvl w:val="0"/>
          <w:numId w:val="1"/>
        </w:numPr>
        <w:spacing w:line="240" w:lineRule="auto"/>
        <w:ind w:left="0" w:hanging="284"/>
        <w:rPr>
          <w:rFonts w:cs="Arial"/>
          <w:sz w:val="24"/>
          <w:szCs w:val="24"/>
        </w:rPr>
      </w:pPr>
      <w:r w:rsidRPr="006144C1">
        <w:rPr>
          <w:rFonts w:cs="Arial"/>
          <w:sz w:val="24"/>
          <w:szCs w:val="24"/>
        </w:rPr>
        <w:t>To attend school events as required.</w:t>
      </w:r>
    </w:p>
    <w:p w14:paraId="29FAC6D7" w14:textId="77777777" w:rsidR="00CC7DFA" w:rsidRPr="006144C1" w:rsidRDefault="00CC7DFA" w:rsidP="00CC7DFA">
      <w:pPr>
        <w:pStyle w:val="ListParagraph"/>
        <w:numPr>
          <w:ilvl w:val="0"/>
          <w:numId w:val="1"/>
        </w:numPr>
        <w:spacing w:line="240" w:lineRule="auto"/>
        <w:ind w:left="0" w:hanging="284"/>
        <w:rPr>
          <w:rFonts w:cs="Arial"/>
          <w:sz w:val="24"/>
          <w:szCs w:val="24"/>
        </w:rPr>
      </w:pPr>
      <w:r w:rsidRPr="006144C1">
        <w:rPr>
          <w:rFonts w:cs="Arial"/>
          <w:sz w:val="24"/>
          <w:szCs w:val="24"/>
        </w:rPr>
        <w:t>To attend training sessions and meetings as required.</w:t>
      </w:r>
    </w:p>
    <w:p w14:paraId="14AAF109" w14:textId="77777777" w:rsidR="00CC7DFA" w:rsidRPr="006144C1" w:rsidRDefault="00CC7DFA" w:rsidP="00CC7DFA">
      <w:pPr>
        <w:pStyle w:val="ListParagraph"/>
        <w:numPr>
          <w:ilvl w:val="0"/>
          <w:numId w:val="1"/>
        </w:numPr>
        <w:spacing w:line="240" w:lineRule="auto"/>
        <w:ind w:left="0" w:hanging="284"/>
        <w:rPr>
          <w:rFonts w:cs="Arial"/>
          <w:sz w:val="24"/>
          <w:szCs w:val="24"/>
        </w:rPr>
      </w:pPr>
      <w:r w:rsidRPr="006144C1">
        <w:rPr>
          <w:rFonts w:cs="Arial"/>
          <w:sz w:val="24"/>
          <w:szCs w:val="24"/>
        </w:rPr>
        <w:t>To undertake First Aid Training and responsibilities as required.</w:t>
      </w:r>
    </w:p>
    <w:p w14:paraId="7CEDB251" w14:textId="77777777" w:rsidR="00CC7DFA" w:rsidRPr="006144C1" w:rsidRDefault="00CC7DFA" w:rsidP="00CC7DFA">
      <w:pPr>
        <w:pStyle w:val="ListParagraph"/>
        <w:numPr>
          <w:ilvl w:val="0"/>
          <w:numId w:val="1"/>
        </w:numPr>
        <w:spacing w:line="240" w:lineRule="auto"/>
        <w:ind w:left="0" w:hanging="284"/>
        <w:rPr>
          <w:rFonts w:cs="Arial"/>
          <w:sz w:val="24"/>
          <w:szCs w:val="24"/>
        </w:rPr>
      </w:pPr>
      <w:r w:rsidRPr="006144C1">
        <w:rPr>
          <w:rFonts w:cs="Arial"/>
          <w:sz w:val="24"/>
          <w:szCs w:val="24"/>
        </w:rPr>
        <w:t>To ensure compliance within the school of data protection regulations.</w:t>
      </w:r>
    </w:p>
    <w:p w14:paraId="45DEDBA4" w14:textId="77777777" w:rsidR="00CC7DFA" w:rsidRDefault="00CC7DFA" w:rsidP="00CC7DFA">
      <w:pPr>
        <w:pStyle w:val="ListParagraph"/>
        <w:numPr>
          <w:ilvl w:val="0"/>
          <w:numId w:val="1"/>
        </w:numPr>
        <w:spacing w:line="240" w:lineRule="auto"/>
        <w:ind w:left="0" w:hanging="284"/>
        <w:rPr>
          <w:rFonts w:cs="Arial"/>
          <w:sz w:val="24"/>
          <w:szCs w:val="24"/>
        </w:rPr>
      </w:pPr>
      <w:r w:rsidRPr="006144C1">
        <w:rPr>
          <w:rFonts w:cs="Arial"/>
          <w:sz w:val="24"/>
          <w:szCs w:val="24"/>
        </w:rPr>
        <w:t>To assist in such duties and activities relating to any of the above areas appropriate to grade as the Headteacher and Governors shall from time to time reasonably require.</w:t>
      </w:r>
    </w:p>
    <w:p w14:paraId="119CF321" w14:textId="77777777" w:rsidR="00CC7DFA" w:rsidRPr="00CC7DFA" w:rsidRDefault="00CC7DFA" w:rsidP="00CC7DFA">
      <w:pPr>
        <w:pStyle w:val="ListParagraph"/>
        <w:numPr>
          <w:ilvl w:val="0"/>
          <w:numId w:val="1"/>
        </w:numPr>
        <w:spacing w:line="240" w:lineRule="auto"/>
        <w:ind w:left="0" w:hanging="284"/>
        <w:rPr>
          <w:rFonts w:cs="Arial"/>
          <w:sz w:val="24"/>
          <w:szCs w:val="24"/>
        </w:rPr>
      </w:pPr>
      <w:r w:rsidRPr="00CC7DFA">
        <w:rPr>
          <w:rFonts w:cs="Arial"/>
          <w:sz w:val="24"/>
          <w:szCs w:val="24"/>
        </w:rPr>
        <w:t>The post holder may be required to perform any other reasonable tasks as directed by the Headteacher.</w:t>
      </w:r>
    </w:p>
    <w:p w14:paraId="4D27F694" w14:textId="77777777" w:rsidR="00CC7DFA" w:rsidRPr="006144C1" w:rsidRDefault="00CC7DFA" w:rsidP="00CC7DFA">
      <w:pPr>
        <w:pStyle w:val="ListParagraph"/>
        <w:numPr>
          <w:ilvl w:val="0"/>
          <w:numId w:val="1"/>
        </w:numPr>
        <w:spacing w:line="240" w:lineRule="auto"/>
        <w:ind w:left="0" w:hanging="284"/>
        <w:rPr>
          <w:rFonts w:cs="Arial"/>
          <w:sz w:val="24"/>
          <w:szCs w:val="24"/>
        </w:rPr>
      </w:pPr>
      <w:r w:rsidRPr="006144C1">
        <w:rPr>
          <w:rFonts w:cs="Arial"/>
          <w:sz w:val="24"/>
          <w:szCs w:val="24"/>
        </w:rPr>
        <w:t>Ensure implementation and promotion in employment and service delivery of the Federation’s equal opportunities policies and statutory responsibilities.</w:t>
      </w:r>
    </w:p>
    <w:p w14:paraId="15683F57" w14:textId="5FF37CC9" w:rsidR="00A00FA8" w:rsidRDefault="00A00FA8" w:rsidP="004C402C">
      <w:pPr>
        <w:spacing w:line="240" w:lineRule="auto"/>
        <w:ind w:hanging="284"/>
        <w:rPr>
          <w:rFonts w:cs="Arial"/>
          <w:sz w:val="24"/>
          <w:szCs w:val="20"/>
        </w:rPr>
      </w:pPr>
    </w:p>
    <w:p w14:paraId="5C2429E2" w14:textId="77777777" w:rsidR="009A3576" w:rsidRDefault="009A3576" w:rsidP="009A3576">
      <w:pPr>
        <w:spacing w:line="240" w:lineRule="auto"/>
        <w:ind w:left="-284" w:right="43"/>
        <w:rPr>
          <w:rFonts w:ascii="Arial Rounded MT Bold" w:eastAsia="Times New Roman" w:hAnsi="Arial Rounded MT Bold" w:cs="Arial"/>
          <w:sz w:val="28"/>
          <w:szCs w:val="24"/>
          <w:lang w:eastAsia="en-GB"/>
        </w:rPr>
      </w:pPr>
    </w:p>
    <w:p w14:paraId="0DEDE4DA" w14:textId="77777777" w:rsidR="009A3576" w:rsidRDefault="009A3576" w:rsidP="009A3576">
      <w:pPr>
        <w:spacing w:line="240" w:lineRule="auto"/>
        <w:ind w:left="-284" w:right="43"/>
        <w:rPr>
          <w:rFonts w:ascii="Arial Rounded MT Bold" w:eastAsia="Times New Roman" w:hAnsi="Arial Rounded MT Bold" w:cs="Arial"/>
          <w:sz w:val="28"/>
          <w:szCs w:val="24"/>
          <w:lang w:eastAsia="en-GB"/>
        </w:rPr>
      </w:pPr>
    </w:p>
    <w:p w14:paraId="7CF65C7F" w14:textId="7267A9E7" w:rsidR="009A3576" w:rsidRPr="003E1AFD" w:rsidRDefault="009A3576" w:rsidP="009A3576">
      <w:pPr>
        <w:spacing w:line="240" w:lineRule="auto"/>
        <w:ind w:left="-284" w:right="43"/>
        <w:rPr>
          <w:rFonts w:ascii="Arial Rounded MT Bold" w:eastAsia="Times New Roman" w:hAnsi="Arial Rounded MT Bold" w:cs="Arial"/>
          <w:sz w:val="28"/>
          <w:szCs w:val="24"/>
          <w:lang w:eastAsia="en-GB"/>
        </w:rPr>
      </w:pPr>
      <w:r w:rsidRPr="003E1AFD">
        <w:rPr>
          <w:rFonts w:ascii="Arial Rounded MT Bold" w:eastAsia="Times New Roman" w:hAnsi="Arial Rounded MT Bold" w:cs="Arial"/>
          <w:sz w:val="28"/>
          <w:szCs w:val="24"/>
          <w:lang w:eastAsia="en-GB"/>
        </w:rPr>
        <w:t>Person Specification</w:t>
      </w:r>
    </w:p>
    <w:p w14:paraId="1B0711F9" w14:textId="2CDDB1A7" w:rsidR="00C83A9D" w:rsidRDefault="00C83A9D" w:rsidP="004C402C">
      <w:pPr>
        <w:spacing w:line="240" w:lineRule="auto"/>
        <w:ind w:hanging="284"/>
        <w:rPr>
          <w:rFonts w:cs="Arial"/>
          <w:sz w:val="24"/>
          <w:szCs w:val="20"/>
        </w:rPr>
      </w:pPr>
    </w:p>
    <w:tbl>
      <w:tblPr>
        <w:tblStyle w:val="TableGrid"/>
        <w:tblW w:w="10207" w:type="dxa"/>
        <w:tblInd w:w="-289" w:type="dxa"/>
        <w:tblLook w:val="04A0" w:firstRow="1" w:lastRow="0" w:firstColumn="1" w:lastColumn="0" w:noHBand="0" w:noVBand="1"/>
      </w:tblPr>
      <w:tblGrid>
        <w:gridCol w:w="7634"/>
        <w:gridCol w:w="1276"/>
        <w:gridCol w:w="1297"/>
      </w:tblGrid>
      <w:tr w:rsidR="006C6092" w14:paraId="6FCB7B3F" w14:textId="77777777" w:rsidTr="008913D6">
        <w:tc>
          <w:tcPr>
            <w:tcW w:w="7655" w:type="dxa"/>
          </w:tcPr>
          <w:p w14:paraId="4E530D70" w14:textId="77777777" w:rsidR="006C6092" w:rsidRDefault="006C6092" w:rsidP="004C402C">
            <w:pPr>
              <w:spacing w:line="240" w:lineRule="auto"/>
              <w:rPr>
                <w:rFonts w:cs="Arial"/>
                <w:sz w:val="24"/>
                <w:szCs w:val="20"/>
              </w:rPr>
            </w:pPr>
          </w:p>
        </w:tc>
        <w:tc>
          <w:tcPr>
            <w:tcW w:w="1276" w:type="dxa"/>
          </w:tcPr>
          <w:p w14:paraId="6337621E" w14:textId="5E1B0CD3" w:rsidR="006C6092" w:rsidRPr="00F648AB" w:rsidRDefault="006C6092" w:rsidP="004C402C">
            <w:pPr>
              <w:spacing w:line="240" w:lineRule="auto"/>
              <w:rPr>
                <w:rFonts w:cs="Arial"/>
                <w:b/>
                <w:sz w:val="24"/>
                <w:szCs w:val="20"/>
              </w:rPr>
            </w:pPr>
            <w:r w:rsidRPr="00F648AB">
              <w:rPr>
                <w:rFonts w:cs="Arial"/>
                <w:b/>
                <w:sz w:val="24"/>
                <w:szCs w:val="20"/>
              </w:rPr>
              <w:t>Essential</w:t>
            </w:r>
          </w:p>
        </w:tc>
        <w:tc>
          <w:tcPr>
            <w:tcW w:w="1276" w:type="dxa"/>
          </w:tcPr>
          <w:p w14:paraId="5EBC1055" w14:textId="32850B09" w:rsidR="006C6092" w:rsidRPr="00F648AB" w:rsidRDefault="006C6092" w:rsidP="004C402C">
            <w:pPr>
              <w:spacing w:line="240" w:lineRule="auto"/>
              <w:rPr>
                <w:rFonts w:cs="Arial"/>
                <w:b/>
                <w:sz w:val="24"/>
                <w:szCs w:val="20"/>
              </w:rPr>
            </w:pPr>
            <w:r w:rsidRPr="00F648AB">
              <w:rPr>
                <w:rFonts w:cs="Arial"/>
                <w:b/>
                <w:sz w:val="24"/>
                <w:szCs w:val="20"/>
              </w:rPr>
              <w:t>Desirable</w:t>
            </w:r>
          </w:p>
        </w:tc>
      </w:tr>
      <w:tr w:rsidR="006C6092" w14:paraId="31DAC54B" w14:textId="77777777" w:rsidTr="009209C8">
        <w:tc>
          <w:tcPr>
            <w:tcW w:w="7655" w:type="dxa"/>
            <w:shd w:val="clear" w:color="auto" w:fill="D9D9D9" w:themeFill="background1" w:themeFillShade="D9"/>
          </w:tcPr>
          <w:p w14:paraId="127027E2" w14:textId="4D7AC11F" w:rsidR="006C6092" w:rsidRPr="00E63063" w:rsidRDefault="00093099" w:rsidP="004C402C">
            <w:pPr>
              <w:spacing w:line="240" w:lineRule="auto"/>
              <w:rPr>
                <w:rFonts w:cs="Arial"/>
                <w:b/>
                <w:sz w:val="24"/>
                <w:szCs w:val="20"/>
              </w:rPr>
            </w:pPr>
            <w:r w:rsidRPr="00E63063">
              <w:rPr>
                <w:rFonts w:cs="Arial"/>
                <w:b/>
                <w:sz w:val="24"/>
                <w:szCs w:val="20"/>
              </w:rPr>
              <w:t>Qualifications</w:t>
            </w:r>
          </w:p>
        </w:tc>
        <w:tc>
          <w:tcPr>
            <w:tcW w:w="1276" w:type="dxa"/>
            <w:shd w:val="clear" w:color="auto" w:fill="D9D9D9" w:themeFill="background1" w:themeFillShade="D9"/>
          </w:tcPr>
          <w:p w14:paraId="73B6BF46" w14:textId="77777777" w:rsidR="006C6092" w:rsidRDefault="006C6092" w:rsidP="004C402C">
            <w:pPr>
              <w:spacing w:line="240" w:lineRule="auto"/>
              <w:rPr>
                <w:rFonts w:cs="Arial"/>
                <w:sz w:val="24"/>
                <w:szCs w:val="20"/>
              </w:rPr>
            </w:pPr>
          </w:p>
        </w:tc>
        <w:tc>
          <w:tcPr>
            <w:tcW w:w="1276" w:type="dxa"/>
            <w:shd w:val="clear" w:color="auto" w:fill="D9D9D9" w:themeFill="background1" w:themeFillShade="D9"/>
          </w:tcPr>
          <w:p w14:paraId="44D4C6C8" w14:textId="77777777" w:rsidR="006C6092" w:rsidRDefault="006C6092" w:rsidP="004C402C">
            <w:pPr>
              <w:spacing w:line="240" w:lineRule="auto"/>
              <w:rPr>
                <w:rFonts w:cs="Arial"/>
                <w:sz w:val="24"/>
                <w:szCs w:val="20"/>
              </w:rPr>
            </w:pPr>
          </w:p>
        </w:tc>
      </w:tr>
      <w:tr w:rsidR="00093099" w14:paraId="19C80BD1" w14:textId="77777777" w:rsidTr="008913D6">
        <w:tc>
          <w:tcPr>
            <w:tcW w:w="7655" w:type="dxa"/>
          </w:tcPr>
          <w:p w14:paraId="5B2AFB05" w14:textId="3AFDEB6B" w:rsidR="00093099" w:rsidRDefault="007260E8" w:rsidP="004C402C">
            <w:pPr>
              <w:spacing w:line="240" w:lineRule="auto"/>
              <w:rPr>
                <w:rFonts w:cs="Arial"/>
                <w:sz w:val="24"/>
                <w:szCs w:val="20"/>
              </w:rPr>
            </w:pPr>
            <w:r>
              <w:rPr>
                <w:rFonts w:cs="Arial"/>
                <w:sz w:val="24"/>
                <w:szCs w:val="20"/>
              </w:rPr>
              <w:t>Relevant training for working with young people aged 11</w:t>
            </w:r>
            <w:r w:rsidR="006F4B61">
              <w:rPr>
                <w:rFonts w:cs="Arial"/>
                <w:sz w:val="24"/>
                <w:szCs w:val="20"/>
              </w:rPr>
              <w:t>-</w:t>
            </w:r>
            <w:r w:rsidR="008913D6">
              <w:rPr>
                <w:rFonts w:cs="Arial"/>
                <w:sz w:val="24"/>
                <w:szCs w:val="20"/>
              </w:rPr>
              <w:t>16</w:t>
            </w:r>
          </w:p>
        </w:tc>
        <w:tc>
          <w:tcPr>
            <w:tcW w:w="1276" w:type="dxa"/>
          </w:tcPr>
          <w:p w14:paraId="1AECCECD" w14:textId="3CB899C8" w:rsidR="00093099" w:rsidRDefault="004E6EBB" w:rsidP="00C45385">
            <w:pPr>
              <w:spacing w:line="240" w:lineRule="auto"/>
              <w:jc w:val="center"/>
              <w:rPr>
                <w:rFonts w:cs="Arial"/>
                <w:sz w:val="24"/>
                <w:szCs w:val="20"/>
              </w:rPr>
            </w:pPr>
            <w:r>
              <w:rPr>
                <w:rFonts w:cs="Arial"/>
                <w:sz w:val="24"/>
                <w:szCs w:val="20"/>
              </w:rPr>
              <w:sym w:font="Wingdings" w:char="F0FC"/>
            </w:r>
          </w:p>
        </w:tc>
        <w:tc>
          <w:tcPr>
            <w:tcW w:w="1276" w:type="dxa"/>
          </w:tcPr>
          <w:p w14:paraId="09C65C1A" w14:textId="77777777" w:rsidR="00093099" w:rsidRDefault="00093099" w:rsidP="00C45385">
            <w:pPr>
              <w:spacing w:line="240" w:lineRule="auto"/>
              <w:jc w:val="center"/>
              <w:rPr>
                <w:rFonts w:cs="Arial"/>
                <w:sz w:val="24"/>
                <w:szCs w:val="20"/>
              </w:rPr>
            </w:pPr>
          </w:p>
        </w:tc>
      </w:tr>
      <w:tr w:rsidR="006F4B61" w14:paraId="4A620872" w14:textId="77777777" w:rsidTr="008913D6">
        <w:tc>
          <w:tcPr>
            <w:tcW w:w="7655" w:type="dxa"/>
          </w:tcPr>
          <w:p w14:paraId="089A9F7A" w14:textId="3519F5A4" w:rsidR="006F4B61" w:rsidRDefault="00C67867" w:rsidP="004C402C">
            <w:pPr>
              <w:spacing w:line="240" w:lineRule="auto"/>
              <w:rPr>
                <w:rFonts w:cs="Arial"/>
                <w:sz w:val="24"/>
                <w:szCs w:val="20"/>
              </w:rPr>
            </w:pPr>
            <w:r>
              <w:rPr>
                <w:rFonts w:cs="Arial"/>
                <w:sz w:val="24"/>
                <w:szCs w:val="20"/>
              </w:rPr>
              <w:t>Educated to at least a GCSE C grade</w:t>
            </w:r>
            <w:r w:rsidR="00A856AF">
              <w:rPr>
                <w:rFonts w:cs="Arial"/>
                <w:sz w:val="24"/>
                <w:szCs w:val="20"/>
              </w:rPr>
              <w:t xml:space="preserve">, </w:t>
            </w:r>
            <w:r>
              <w:rPr>
                <w:rFonts w:cs="Arial"/>
                <w:sz w:val="24"/>
                <w:szCs w:val="20"/>
              </w:rPr>
              <w:t>or equivalent</w:t>
            </w:r>
            <w:r w:rsidR="00A856AF">
              <w:rPr>
                <w:rFonts w:cs="Arial"/>
                <w:sz w:val="24"/>
                <w:szCs w:val="20"/>
              </w:rPr>
              <w:t>,</w:t>
            </w:r>
            <w:r>
              <w:rPr>
                <w:rFonts w:cs="Arial"/>
                <w:sz w:val="24"/>
                <w:szCs w:val="20"/>
              </w:rPr>
              <w:t xml:space="preserve"> in</w:t>
            </w:r>
            <w:r w:rsidR="00A856AF">
              <w:rPr>
                <w:rFonts w:cs="Arial"/>
                <w:sz w:val="24"/>
                <w:szCs w:val="20"/>
              </w:rPr>
              <w:t xml:space="preserve"> English, Maths and Science</w:t>
            </w:r>
            <w:r>
              <w:rPr>
                <w:rFonts w:cs="Arial"/>
                <w:sz w:val="24"/>
                <w:szCs w:val="20"/>
              </w:rPr>
              <w:t xml:space="preserve"> </w:t>
            </w:r>
          </w:p>
        </w:tc>
        <w:tc>
          <w:tcPr>
            <w:tcW w:w="1276" w:type="dxa"/>
          </w:tcPr>
          <w:p w14:paraId="2EE4CFA8" w14:textId="00D8D12E" w:rsidR="006F4B61" w:rsidRDefault="003E43DC" w:rsidP="00C45385">
            <w:pPr>
              <w:spacing w:line="240" w:lineRule="auto"/>
              <w:jc w:val="center"/>
              <w:rPr>
                <w:rFonts w:cs="Arial"/>
                <w:sz w:val="24"/>
                <w:szCs w:val="20"/>
              </w:rPr>
            </w:pPr>
            <w:r>
              <w:rPr>
                <w:rFonts w:cs="Arial"/>
                <w:sz w:val="24"/>
                <w:szCs w:val="20"/>
              </w:rPr>
              <w:sym w:font="Wingdings" w:char="F0FC"/>
            </w:r>
          </w:p>
        </w:tc>
        <w:tc>
          <w:tcPr>
            <w:tcW w:w="1276" w:type="dxa"/>
          </w:tcPr>
          <w:p w14:paraId="1AFF2CAF" w14:textId="77777777" w:rsidR="006F4B61" w:rsidRDefault="006F4B61" w:rsidP="00C45385">
            <w:pPr>
              <w:spacing w:line="240" w:lineRule="auto"/>
              <w:jc w:val="center"/>
              <w:rPr>
                <w:rFonts w:cs="Arial"/>
                <w:sz w:val="24"/>
                <w:szCs w:val="20"/>
              </w:rPr>
            </w:pPr>
          </w:p>
        </w:tc>
      </w:tr>
      <w:tr w:rsidR="00DA5CAE" w14:paraId="3BA15E20" w14:textId="77777777" w:rsidTr="008913D6">
        <w:tc>
          <w:tcPr>
            <w:tcW w:w="7655" w:type="dxa"/>
          </w:tcPr>
          <w:p w14:paraId="179BE008" w14:textId="014F7A1C" w:rsidR="00DA5CAE" w:rsidRDefault="00DA5CAE" w:rsidP="004C402C">
            <w:pPr>
              <w:spacing w:line="240" w:lineRule="auto"/>
              <w:rPr>
                <w:rFonts w:cs="Arial"/>
                <w:sz w:val="24"/>
                <w:szCs w:val="20"/>
              </w:rPr>
            </w:pPr>
            <w:r>
              <w:rPr>
                <w:rFonts w:cs="Arial"/>
                <w:sz w:val="24"/>
                <w:szCs w:val="20"/>
              </w:rPr>
              <w:t>Relevant CBT training</w:t>
            </w:r>
          </w:p>
        </w:tc>
        <w:tc>
          <w:tcPr>
            <w:tcW w:w="1276" w:type="dxa"/>
          </w:tcPr>
          <w:p w14:paraId="51EE57FD" w14:textId="77777777" w:rsidR="00DA5CAE" w:rsidRDefault="00DA5CAE" w:rsidP="00C45385">
            <w:pPr>
              <w:spacing w:line="240" w:lineRule="auto"/>
              <w:jc w:val="center"/>
              <w:rPr>
                <w:rFonts w:cs="Arial"/>
                <w:sz w:val="24"/>
                <w:szCs w:val="20"/>
              </w:rPr>
            </w:pPr>
          </w:p>
        </w:tc>
        <w:tc>
          <w:tcPr>
            <w:tcW w:w="1276" w:type="dxa"/>
          </w:tcPr>
          <w:p w14:paraId="3FB270E2" w14:textId="18DD8005" w:rsidR="00DA5CAE" w:rsidRDefault="003E43DC" w:rsidP="00C45385">
            <w:pPr>
              <w:spacing w:line="240" w:lineRule="auto"/>
              <w:jc w:val="center"/>
              <w:rPr>
                <w:rFonts w:cs="Arial"/>
                <w:sz w:val="24"/>
                <w:szCs w:val="20"/>
              </w:rPr>
            </w:pPr>
            <w:r>
              <w:rPr>
                <w:rFonts w:cs="Arial"/>
                <w:sz w:val="24"/>
                <w:szCs w:val="20"/>
              </w:rPr>
              <w:sym w:font="Wingdings" w:char="F0FC"/>
            </w:r>
          </w:p>
        </w:tc>
      </w:tr>
      <w:tr w:rsidR="0049474B" w14:paraId="303426C4" w14:textId="77777777" w:rsidTr="008913D6">
        <w:tc>
          <w:tcPr>
            <w:tcW w:w="7655" w:type="dxa"/>
          </w:tcPr>
          <w:p w14:paraId="6FB86755" w14:textId="651A0EF2" w:rsidR="0049474B" w:rsidRDefault="0049474B" w:rsidP="004C402C">
            <w:pPr>
              <w:spacing w:line="240" w:lineRule="auto"/>
              <w:rPr>
                <w:rFonts w:cs="Arial"/>
                <w:sz w:val="24"/>
                <w:szCs w:val="20"/>
              </w:rPr>
            </w:pPr>
            <w:r>
              <w:rPr>
                <w:rFonts w:cs="Arial"/>
                <w:sz w:val="24"/>
                <w:szCs w:val="20"/>
              </w:rPr>
              <w:t>Educated to degree level</w:t>
            </w:r>
          </w:p>
        </w:tc>
        <w:tc>
          <w:tcPr>
            <w:tcW w:w="1276" w:type="dxa"/>
          </w:tcPr>
          <w:p w14:paraId="10611055" w14:textId="77777777" w:rsidR="0049474B" w:rsidRDefault="0049474B" w:rsidP="00C45385">
            <w:pPr>
              <w:spacing w:line="240" w:lineRule="auto"/>
              <w:jc w:val="center"/>
              <w:rPr>
                <w:rFonts w:cs="Arial"/>
                <w:sz w:val="24"/>
                <w:szCs w:val="20"/>
              </w:rPr>
            </w:pPr>
          </w:p>
        </w:tc>
        <w:tc>
          <w:tcPr>
            <w:tcW w:w="1276" w:type="dxa"/>
          </w:tcPr>
          <w:p w14:paraId="76BC4872" w14:textId="0484FD0A" w:rsidR="0049474B" w:rsidRDefault="003E43DC" w:rsidP="00C45385">
            <w:pPr>
              <w:spacing w:line="240" w:lineRule="auto"/>
              <w:jc w:val="center"/>
              <w:rPr>
                <w:rFonts w:cs="Arial"/>
                <w:sz w:val="24"/>
                <w:szCs w:val="20"/>
              </w:rPr>
            </w:pPr>
            <w:r>
              <w:rPr>
                <w:rFonts w:cs="Arial"/>
                <w:sz w:val="24"/>
                <w:szCs w:val="20"/>
              </w:rPr>
              <w:sym w:font="Wingdings" w:char="F0FC"/>
            </w:r>
          </w:p>
        </w:tc>
      </w:tr>
      <w:tr w:rsidR="00A856AF" w14:paraId="6F8D12AA" w14:textId="77777777" w:rsidTr="0035749B">
        <w:tc>
          <w:tcPr>
            <w:tcW w:w="7655" w:type="dxa"/>
            <w:shd w:val="clear" w:color="auto" w:fill="D9D9D9" w:themeFill="background1" w:themeFillShade="D9"/>
          </w:tcPr>
          <w:p w14:paraId="63839F44" w14:textId="6FF7E4BC" w:rsidR="00A856AF" w:rsidRPr="00E63063" w:rsidRDefault="00754975" w:rsidP="004C402C">
            <w:pPr>
              <w:spacing w:line="240" w:lineRule="auto"/>
              <w:rPr>
                <w:rFonts w:cs="Arial"/>
                <w:b/>
                <w:sz w:val="24"/>
                <w:szCs w:val="20"/>
              </w:rPr>
            </w:pPr>
            <w:r w:rsidRPr="00E63063">
              <w:rPr>
                <w:rFonts w:cs="Arial"/>
                <w:b/>
                <w:sz w:val="24"/>
                <w:szCs w:val="20"/>
              </w:rPr>
              <w:t>Experience</w:t>
            </w:r>
          </w:p>
        </w:tc>
        <w:tc>
          <w:tcPr>
            <w:tcW w:w="1276" w:type="dxa"/>
            <w:shd w:val="clear" w:color="auto" w:fill="D9D9D9" w:themeFill="background1" w:themeFillShade="D9"/>
          </w:tcPr>
          <w:p w14:paraId="4B81CD18" w14:textId="77777777" w:rsidR="00A856AF" w:rsidRDefault="00A856AF" w:rsidP="00C45385">
            <w:pPr>
              <w:spacing w:line="240" w:lineRule="auto"/>
              <w:jc w:val="center"/>
              <w:rPr>
                <w:rFonts w:cs="Arial"/>
                <w:sz w:val="24"/>
                <w:szCs w:val="20"/>
              </w:rPr>
            </w:pPr>
          </w:p>
        </w:tc>
        <w:tc>
          <w:tcPr>
            <w:tcW w:w="1276" w:type="dxa"/>
            <w:shd w:val="clear" w:color="auto" w:fill="D9D9D9" w:themeFill="background1" w:themeFillShade="D9"/>
          </w:tcPr>
          <w:p w14:paraId="4DA5DFF2" w14:textId="77777777" w:rsidR="00A856AF" w:rsidRDefault="00A856AF" w:rsidP="00C45385">
            <w:pPr>
              <w:spacing w:line="240" w:lineRule="auto"/>
              <w:jc w:val="center"/>
              <w:rPr>
                <w:rFonts w:cs="Arial"/>
                <w:sz w:val="24"/>
                <w:szCs w:val="20"/>
              </w:rPr>
            </w:pPr>
          </w:p>
        </w:tc>
      </w:tr>
      <w:tr w:rsidR="00754975" w14:paraId="677EC612" w14:textId="77777777" w:rsidTr="008913D6">
        <w:tc>
          <w:tcPr>
            <w:tcW w:w="7655" w:type="dxa"/>
          </w:tcPr>
          <w:p w14:paraId="230A7AD7" w14:textId="00041115" w:rsidR="00754975" w:rsidRDefault="00984DEA" w:rsidP="004C402C">
            <w:pPr>
              <w:spacing w:line="240" w:lineRule="auto"/>
              <w:rPr>
                <w:rFonts w:cs="Arial"/>
                <w:sz w:val="24"/>
                <w:szCs w:val="20"/>
              </w:rPr>
            </w:pPr>
            <w:r>
              <w:rPr>
                <w:rFonts w:cs="Arial"/>
                <w:sz w:val="24"/>
                <w:szCs w:val="20"/>
              </w:rPr>
              <w:t>Proven track r</w:t>
            </w:r>
            <w:r w:rsidR="00FF0365">
              <w:rPr>
                <w:rFonts w:cs="Arial"/>
                <w:sz w:val="24"/>
                <w:szCs w:val="20"/>
              </w:rPr>
              <w:t>ecord</w:t>
            </w:r>
            <w:r w:rsidR="00381ACE">
              <w:rPr>
                <w:rFonts w:cs="Arial"/>
                <w:sz w:val="24"/>
                <w:szCs w:val="20"/>
              </w:rPr>
              <w:t xml:space="preserve"> of </w:t>
            </w:r>
            <w:r w:rsidR="00FF0365">
              <w:rPr>
                <w:rFonts w:cs="Arial"/>
                <w:sz w:val="24"/>
                <w:szCs w:val="20"/>
              </w:rPr>
              <w:t xml:space="preserve">successfully </w:t>
            </w:r>
            <w:r w:rsidR="00381ACE">
              <w:rPr>
                <w:rFonts w:cs="Arial"/>
                <w:sz w:val="24"/>
                <w:szCs w:val="20"/>
              </w:rPr>
              <w:t>working with disadvantaged</w:t>
            </w:r>
            <w:r w:rsidR="006313E7">
              <w:rPr>
                <w:rFonts w:cs="Arial"/>
                <w:sz w:val="24"/>
                <w:szCs w:val="20"/>
              </w:rPr>
              <w:t xml:space="preserve"> </w:t>
            </w:r>
            <w:r w:rsidR="00FF0365">
              <w:rPr>
                <w:rFonts w:cs="Arial"/>
                <w:sz w:val="24"/>
                <w:szCs w:val="20"/>
              </w:rPr>
              <w:t xml:space="preserve">and disaffected </w:t>
            </w:r>
            <w:r w:rsidR="006313E7">
              <w:rPr>
                <w:rFonts w:cs="Arial"/>
                <w:sz w:val="24"/>
                <w:szCs w:val="20"/>
              </w:rPr>
              <w:t>you</w:t>
            </w:r>
            <w:r w:rsidR="00EF2AF2">
              <w:rPr>
                <w:rFonts w:cs="Arial"/>
                <w:sz w:val="24"/>
                <w:szCs w:val="20"/>
              </w:rPr>
              <w:t>ng</w:t>
            </w:r>
            <w:r w:rsidR="006313E7">
              <w:rPr>
                <w:rFonts w:cs="Arial"/>
                <w:sz w:val="24"/>
                <w:szCs w:val="20"/>
              </w:rPr>
              <w:t xml:space="preserve"> people</w:t>
            </w:r>
          </w:p>
        </w:tc>
        <w:tc>
          <w:tcPr>
            <w:tcW w:w="1276" w:type="dxa"/>
          </w:tcPr>
          <w:p w14:paraId="64174B24" w14:textId="7CEC109B" w:rsidR="00754975" w:rsidRDefault="003E43DC" w:rsidP="00C45385">
            <w:pPr>
              <w:spacing w:line="240" w:lineRule="auto"/>
              <w:jc w:val="center"/>
              <w:rPr>
                <w:rFonts w:cs="Arial"/>
                <w:sz w:val="24"/>
                <w:szCs w:val="20"/>
              </w:rPr>
            </w:pPr>
            <w:r>
              <w:rPr>
                <w:rFonts w:cs="Arial"/>
                <w:sz w:val="24"/>
                <w:szCs w:val="20"/>
              </w:rPr>
              <w:sym w:font="Wingdings" w:char="F0FC"/>
            </w:r>
          </w:p>
        </w:tc>
        <w:tc>
          <w:tcPr>
            <w:tcW w:w="1276" w:type="dxa"/>
          </w:tcPr>
          <w:p w14:paraId="6CAA9764" w14:textId="77777777" w:rsidR="00754975" w:rsidRDefault="00754975" w:rsidP="00C45385">
            <w:pPr>
              <w:spacing w:line="240" w:lineRule="auto"/>
              <w:jc w:val="center"/>
              <w:rPr>
                <w:rFonts w:cs="Arial"/>
                <w:sz w:val="24"/>
                <w:szCs w:val="20"/>
              </w:rPr>
            </w:pPr>
          </w:p>
        </w:tc>
      </w:tr>
      <w:tr w:rsidR="00EF2AF2" w14:paraId="0011009E" w14:textId="77777777" w:rsidTr="008913D6">
        <w:tc>
          <w:tcPr>
            <w:tcW w:w="7655" w:type="dxa"/>
          </w:tcPr>
          <w:p w14:paraId="70BC059C" w14:textId="0B8ECA03" w:rsidR="00EF2AF2" w:rsidRDefault="00EF2AF2" w:rsidP="004C402C">
            <w:pPr>
              <w:spacing w:line="240" w:lineRule="auto"/>
              <w:rPr>
                <w:rFonts w:cs="Arial"/>
                <w:sz w:val="24"/>
                <w:szCs w:val="20"/>
              </w:rPr>
            </w:pPr>
            <w:r>
              <w:rPr>
                <w:rFonts w:cs="Arial"/>
                <w:sz w:val="24"/>
                <w:szCs w:val="20"/>
              </w:rPr>
              <w:t xml:space="preserve">Experience of working with young people </w:t>
            </w:r>
            <w:r w:rsidR="0035749B">
              <w:rPr>
                <w:rFonts w:cs="Arial"/>
                <w:sz w:val="24"/>
                <w:szCs w:val="20"/>
              </w:rPr>
              <w:t>aged 11-16</w:t>
            </w:r>
          </w:p>
        </w:tc>
        <w:tc>
          <w:tcPr>
            <w:tcW w:w="1276" w:type="dxa"/>
          </w:tcPr>
          <w:p w14:paraId="783033E5" w14:textId="0745F3B3" w:rsidR="00EF2AF2" w:rsidRDefault="003E43DC" w:rsidP="00C45385">
            <w:pPr>
              <w:spacing w:line="240" w:lineRule="auto"/>
              <w:jc w:val="center"/>
              <w:rPr>
                <w:rFonts w:cs="Arial"/>
                <w:sz w:val="24"/>
                <w:szCs w:val="20"/>
              </w:rPr>
            </w:pPr>
            <w:r>
              <w:rPr>
                <w:rFonts w:cs="Arial"/>
                <w:sz w:val="24"/>
                <w:szCs w:val="20"/>
              </w:rPr>
              <w:sym w:font="Wingdings" w:char="F0FC"/>
            </w:r>
          </w:p>
        </w:tc>
        <w:tc>
          <w:tcPr>
            <w:tcW w:w="1276" w:type="dxa"/>
          </w:tcPr>
          <w:p w14:paraId="6C43CCB4" w14:textId="77777777" w:rsidR="00EF2AF2" w:rsidRDefault="00EF2AF2" w:rsidP="00C45385">
            <w:pPr>
              <w:spacing w:line="240" w:lineRule="auto"/>
              <w:jc w:val="center"/>
              <w:rPr>
                <w:rFonts w:cs="Arial"/>
                <w:sz w:val="24"/>
                <w:szCs w:val="20"/>
              </w:rPr>
            </w:pPr>
          </w:p>
        </w:tc>
      </w:tr>
      <w:tr w:rsidR="006313E7" w14:paraId="503650A2" w14:textId="77777777" w:rsidTr="008913D6">
        <w:tc>
          <w:tcPr>
            <w:tcW w:w="7655" w:type="dxa"/>
          </w:tcPr>
          <w:p w14:paraId="10A0FF47" w14:textId="0432B918" w:rsidR="006313E7" w:rsidRDefault="006313E7" w:rsidP="004C402C">
            <w:pPr>
              <w:spacing w:line="240" w:lineRule="auto"/>
              <w:rPr>
                <w:rFonts w:cs="Arial"/>
                <w:sz w:val="24"/>
                <w:szCs w:val="20"/>
              </w:rPr>
            </w:pPr>
            <w:r>
              <w:rPr>
                <w:rFonts w:cs="Arial"/>
                <w:sz w:val="24"/>
                <w:szCs w:val="20"/>
              </w:rPr>
              <w:t xml:space="preserve">Experience of working in a </w:t>
            </w:r>
            <w:r w:rsidR="00182819">
              <w:rPr>
                <w:rFonts w:cs="Arial"/>
                <w:sz w:val="24"/>
                <w:szCs w:val="20"/>
              </w:rPr>
              <w:t xml:space="preserve">secondary </w:t>
            </w:r>
            <w:r>
              <w:rPr>
                <w:rFonts w:cs="Arial"/>
                <w:sz w:val="24"/>
                <w:szCs w:val="20"/>
              </w:rPr>
              <w:t>school or</w:t>
            </w:r>
            <w:r w:rsidR="00182819">
              <w:rPr>
                <w:rFonts w:cs="Arial"/>
                <w:sz w:val="24"/>
                <w:szCs w:val="20"/>
              </w:rPr>
              <w:t xml:space="preserve"> similar establishment</w:t>
            </w:r>
          </w:p>
        </w:tc>
        <w:tc>
          <w:tcPr>
            <w:tcW w:w="1276" w:type="dxa"/>
          </w:tcPr>
          <w:p w14:paraId="0B6E04D6" w14:textId="77777777" w:rsidR="006313E7" w:rsidRDefault="006313E7" w:rsidP="00C45385">
            <w:pPr>
              <w:spacing w:line="240" w:lineRule="auto"/>
              <w:jc w:val="center"/>
              <w:rPr>
                <w:rFonts w:cs="Arial"/>
                <w:sz w:val="24"/>
                <w:szCs w:val="20"/>
              </w:rPr>
            </w:pPr>
          </w:p>
        </w:tc>
        <w:tc>
          <w:tcPr>
            <w:tcW w:w="1276" w:type="dxa"/>
          </w:tcPr>
          <w:p w14:paraId="16BC4882" w14:textId="21A2CCC2" w:rsidR="006313E7" w:rsidRDefault="003E43DC" w:rsidP="00C45385">
            <w:pPr>
              <w:spacing w:line="240" w:lineRule="auto"/>
              <w:jc w:val="center"/>
              <w:rPr>
                <w:rFonts w:cs="Arial"/>
                <w:sz w:val="24"/>
                <w:szCs w:val="20"/>
              </w:rPr>
            </w:pPr>
            <w:r>
              <w:rPr>
                <w:rFonts w:cs="Arial"/>
                <w:sz w:val="24"/>
                <w:szCs w:val="20"/>
              </w:rPr>
              <w:sym w:font="Wingdings" w:char="F0FC"/>
            </w:r>
          </w:p>
        </w:tc>
      </w:tr>
      <w:tr w:rsidR="006A201E" w14:paraId="098B1B81" w14:textId="77777777" w:rsidTr="008913D6">
        <w:tc>
          <w:tcPr>
            <w:tcW w:w="7655" w:type="dxa"/>
          </w:tcPr>
          <w:p w14:paraId="154B320E" w14:textId="3B817C81" w:rsidR="006A201E" w:rsidRDefault="006A201E" w:rsidP="004C402C">
            <w:pPr>
              <w:spacing w:line="240" w:lineRule="auto"/>
              <w:rPr>
                <w:rFonts w:cs="Arial"/>
                <w:sz w:val="24"/>
                <w:szCs w:val="20"/>
              </w:rPr>
            </w:pPr>
            <w:r>
              <w:rPr>
                <w:rFonts w:cs="Arial"/>
                <w:sz w:val="24"/>
                <w:szCs w:val="20"/>
              </w:rPr>
              <w:t>Experience of working with external agencies and other professionals</w:t>
            </w:r>
          </w:p>
        </w:tc>
        <w:tc>
          <w:tcPr>
            <w:tcW w:w="1276" w:type="dxa"/>
          </w:tcPr>
          <w:p w14:paraId="00CBF6DE" w14:textId="77777777" w:rsidR="006A201E" w:rsidRDefault="006A201E" w:rsidP="00C45385">
            <w:pPr>
              <w:spacing w:line="240" w:lineRule="auto"/>
              <w:jc w:val="center"/>
              <w:rPr>
                <w:rFonts w:cs="Arial"/>
                <w:sz w:val="24"/>
                <w:szCs w:val="20"/>
              </w:rPr>
            </w:pPr>
          </w:p>
        </w:tc>
        <w:tc>
          <w:tcPr>
            <w:tcW w:w="1276" w:type="dxa"/>
          </w:tcPr>
          <w:p w14:paraId="2BCA4378" w14:textId="18F79E34" w:rsidR="006A201E" w:rsidRDefault="003E5D46" w:rsidP="00C45385">
            <w:pPr>
              <w:spacing w:line="240" w:lineRule="auto"/>
              <w:jc w:val="center"/>
              <w:rPr>
                <w:rFonts w:cs="Arial"/>
                <w:sz w:val="24"/>
                <w:szCs w:val="20"/>
              </w:rPr>
            </w:pPr>
            <w:r>
              <w:rPr>
                <w:rFonts w:cs="Arial"/>
                <w:sz w:val="24"/>
                <w:szCs w:val="20"/>
              </w:rPr>
              <w:sym w:font="Wingdings" w:char="F0FC"/>
            </w:r>
          </w:p>
        </w:tc>
      </w:tr>
      <w:tr w:rsidR="006A201E" w14:paraId="6E517864" w14:textId="77777777" w:rsidTr="002C77C9">
        <w:tc>
          <w:tcPr>
            <w:tcW w:w="7655" w:type="dxa"/>
            <w:shd w:val="clear" w:color="auto" w:fill="D9D9D9" w:themeFill="background1" w:themeFillShade="D9"/>
          </w:tcPr>
          <w:p w14:paraId="2A31D21D" w14:textId="3D8CDDA2" w:rsidR="006A201E" w:rsidRPr="00E63063" w:rsidRDefault="0035749B" w:rsidP="004C402C">
            <w:pPr>
              <w:spacing w:line="240" w:lineRule="auto"/>
              <w:rPr>
                <w:rFonts w:cs="Arial"/>
                <w:b/>
                <w:sz w:val="24"/>
                <w:szCs w:val="20"/>
              </w:rPr>
            </w:pPr>
            <w:r w:rsidRPr="00E63063">
              <w:rPr>
                <w:rFonts w:cs="Arial"/>
                <w:b/>
                <w:sz w:val="24"/>
                <w:szCs w:val="20"/>
              </w:rPr>
              <w:t>Skills / Abilities / Knowledge</w:t>
            </w:r>
          </w:p>
        </w:tc>
        <w:tc>
          <w:tcPr>
            <w:tcW w:w="1276" w:type="dxa"/>
            <w:shd w:val="clear" w:color="auto" w:fill="D9D9D9" w:themeFill="background1" w:themeFillShade="D9"/>
          </w:tcPr>
          <w:p w14:paraId="54566658" w14:textId="77777777" w:rsidR="006A201E" w:rsidRDefault="006A201E" w:rsidP="00C45385">
            <w:pPr>
              <w:spacing w:line="240" w:lineRule="auto"/>
              <w:jc w:val="center"/>
              <w:rPr>
                <w:rFonts w:cs="Arial"/>
                <w:sz w:val="24"/>
                <w:szCs w:val="20"/>
              </w:rPr>
            </w:pPr>
          </w:p>
        </w:tc>
        <w:tc>
          <w:tcPr>
            <w:tcW w:w="1276" w:type="dxa"/>
            <w:shd w:val="clear" w:color="auto" w:fill="D9D9D9" w:themeFill="background1" w:themeFillShade="D9"/>
          </w:tcPr>
          <w:p w14:paraId="11A12692" w14:textId="77777777" w:rsidR="006A201E" w:rsidRDefault="006A201E" w:rsidP="00C45385">
            <w:pPr>
              <w:spacing w:line="240" w:lineRule="auto"/>
              <w:jc w:val="center"/>
              <w:rPr>
                <w:rFonts w:cs="Arial"/>
                <w:sz w:val="24"/>
                <w:szCs w:val="20"/>
              </w:rPr>
            </w:pPr>
          </w:p>
        </w:tc>
      </w:tr>
      <w:tr w:rsidR="00A70F3C" w14:paraId="1EC9BA0A" w14:textId="77777777" w:rsidTr="008913D6">
        <w:tc>
          <w:tcPr>
            <w:tcW w:w="7655" w:type="dxa"/>
          </w:tcPr>
          <w:p w14:paraId="57C0B88A" w14:textId="584EB4D5" w:rsidR="00A70F3C" w:rsidRDefault="00A70F3C" w:rsidP="004C402C">
            <w:pPr>
              <w:spacing w:line="240" w:lineRule="auto"/>
              <w:rPr>
                <w:rFonts w:cs="Arial"/>
                <w:sz w:val="24"/>
                <w:szCs w:val="20"/>
              </w:rPr>
            </w:pPr>
            <w:r>
              <w:rPr>
                <w:rFonts w:cs="Arial"/>
                <w:sz w:val="24"/>
                <w:szCs w:val="20"/>
              </w:rPr>
              <w:t>An ability to communicate effectively with students, parents</w:t>
            </w:r>
            <w:r w:rsidR="00C9089F">
              <w:rPr>
                <w:rFonts w:cs="Arial"/>
                <w:sz w:val="24"/>
                <w:szCs w:val="20"/>
              </w:rPr>
              <w:t>, colleagues</w:t>
            </w:r>
            <w:r>
              <w:rPr>
                <w:rFonts w:cs="Arial"/>
                <w:sz w:val="24"/>
                <w:szCs w:val="20"/>
              </w:rPr>
              <w:t xml:space="preserve"> and multi agen</w:t>
            </w:r>
            <w:r w:rsidR="002C77C9">
              <w:rPr>
                <w:rFonts w:cs="Arial"/>
                <w:sz w:val="24"/>
                <w:szCs w:val="20"/>
              </w:rPr>
              <w:t>cies</w:t>
            </w:r>
          </w:p>
        </w:tc>
        <w:tc>
          <w:tcPr>
            <w:tcW w:w="1276" w:type="dxa"/>
          </w:tcPr>
          <w:p w14:paraId="17746452" w14:textId="61E2A78F" w:rsidR="00A70F3C" w:rsidRDefault="005D5674" w:rsidP="00C45385">
            <w:pPr>
              <w:spacing w:line="240" w:lineRule="auto"/>
              <w:jc w:val="center"/>
              <w:rPr>
                <w:rFonts w:cs="Arial"/>
                <w:sz w:val="24"/>
                <w:szCs w:val="20"/>
              </w:rPr>
            </w:pPr>
            <w:r>
              <w:rPr>
                <w:rFonts w:cs="Arial"/>
                <w:sz w:val="24"/>
                <w:szCs w:val="20"/>
              </w:rPr>
              <w:sym w:font="Wingdings" w:char="F0FC"/>
            </w:r>
          </w:p>
        </w:tc>
        <w:tc>
          <w:tcPr>
            <w:tcW w:w="1276" w:type="dxa"/>
          </w:tcPr>
          <w:p w14:paraId="67395DA0" w14:textId="77777777" w:rsidR="00A70F3C" w:rsidRDefault="00A70F3C" w:rsidP="00C45385">
            <w:pPr>
              <w:spacing w:line="240" w:lineRule="auto"/>
              <w:jc w:val="center"/>
              <w:rPr>
                <w:rFonts w:cs="Arial"/>
                <w:sz w:val="24"/>
                <w:szCs w:val="20"/>
              </w:rPr>
            </w:pPr>
          </w:p>
        </w:tc>
      </w:tr>
      <w:tr w:rsidR="002C77C9" w14:paraId="2EC97F50" w14:textId="77777777" w:rsidTr="008913D6">
        <w:tc>
          <w:tcPr>
            <w:tcW w:w="7655" w:type="dxa"/>
          </w:tcPr>
          <w:p w14:paraId="60B4D8CA" w14:textId="71DA6E54" w:rsidR="002C77C9" w:rsidRDefault="002C77C9" w:rsidP="004C402C">
            <w:pPr>
              <w:spacing w:line="240" w:lineRule="auto"/>
              <w:rPr>
                <w:rFonts w:cs="Arial"/>
                <w:sz w:val="24"/>
                <w:szCs w:val="20"/>
              </w:rPr>
            </w:pPr>
            <w:r>
              <w:rPr>
                <w:rFonts w:cs="Arial"/>
                <w:sz w:val="24"/>
                <w:szCs w:val="20"/>
              </w:rPr>
              <w:t xml:space="preserve">An ability to work </w:t>
            </w:r>
            <w:r w:rsidR="00F217F6">
              <w:rPr>
                <w:rFonts w:cs="Arial"/>
                <w:sz w:val="24"/>
                <w:szCs w:val="20"/>
              </w:rPr>
              <w:t>autonomously</w:t>
            </w:r>
            <w:r>
              <w:rPr>
                <w:rFonts w:cs="Arial"/>
                <w:sz w:val="24"/>
                <w:szCs w:val="20"/>
              </w:rPr>
              <w:t xml:space="preserve"> and as part of a</w:t>
            </w:r>
            <w:r w:rsidR="00F217F6">
              <w:rPr>
                <w:rFonts w:cs="Arial"/>
                <w:sz w:val="24"/>
                <w:szCs w:val="20"/>
              </w:rPr>
              <w:t xml:space="preserve"> team</w:t>
            </w:r>
            <w:r w:rsidR="005D30B4">
              <w:rPr>
                <w:rFonts w:cs="Arial"/>
                <w:sz w:val="24"/>
                <w:szCs w:val="20"/>
              </w:rPr>
              <w:t>.</w:t>
            </w:r>
          </w:p>
        </w:tc>
        <w:tc>
          <w:tcPr>
            <w:tcW w:w="1276" w:type="dxa"/>
          </w:tcPr>
          <w:p w14:paraId="14EDAAA2" w14:textId="4F42FFE6" w:rsidR="002C77C9" w:rsidRDefault="005D5674" w:rsidP="00C45385">
            <w:pPr>
              <w:spacing w:line="240" w:lineRule="auto"/>
              <w:jc w:val="center"/>
              <w:rPr>
                <w:rFonts w:cs="Arial"/>
                <w:sz w:val="24"/>
                <w:szCs w:val="20"/>
              </w:rPr>
            </w:pPr>
            <w:r>
              <w:rPr>
                <w:rFonts w:cs="Arial"/>
                <w:sz w:val="24"/>
                <w:szCs w:val="20"/>
              </w:rPr>
              <w:sym w:font="Wingdings" w:char="F0FC"/>
            </w:r>
          </w:p>
        </w:tc>
        <w:tc>
          <w:tcPr>
            <w:tcW w:w="1276" w:type="dxa"/>
          </w:tcPr>
          <w:p w14:paraId="7CB7B5E1" w14:textId="77777777" w:rsidR="002C77C9" w:rsidRDefault="002C77C9" w:rsidP="00C45385">
            <w:pPr>
              <w:spacing w:line="240" w:lineRule="auto"/>
              <w:jc w:val="center"/>
              <w:rPr>
                <w:rFonts w:cs="Arial"/>
                <w:sz w:val="24"/>
                <w:szCs w:val="20"/>
              </w:rPr>
            </w:pPr>
          </w:p>
        </w:tc>
      </w:tr>
      <w:tr w:rsidR="005548CD" w14:paraId="33704499" w14:textId="77777777" w:rsidTr="008913D6">
        <w:tc>
          <w:tcPr>
            <w:tcW w:w="7655" w:type="dxa"/>
          </w:tcPr>
          <w:p w14:paraId="78079978" w14:textId="318ABCA5" w:rsidR="005548CD" w:rsidRDefault="005548CD" w:rsidP="004C402C">
            <w:pPr>
              <w:spacing w:line="240" w:lineRule="auto"/>
              <w:rPr>
                <w:rFonts w:cs="Arial"/>
                <w:sz w:val="24"/>
                <w:szCs w:val="20"/>
              </w:rPr>
            </w:pPr>
            <w:r>
              <w:rPr>
                <w:rFonts w:cs="Arial"/>
                <w:sz w:val="24"/>
                <w:szCs w:val="20"/>
              </w:rPr>
              <w:t>Good organisation, time management, communication and interpersonal skills.</w:t>
            </w:r>
          </w:p>
        </w:tc>
        <w:tc>
          <w:tcPr>
            <w:tcW w:w="1276" w:type="dxa"/>
          </w:tcPr>
          <w:p w14:paraId="5697834F" w14:textId="58600A6C" w:rsidR="005548CD" w:rsidRDefault="005D5674" w:rsidP="00C45385">
            <w:pPr>
              <w:spacing w:line="240" w:lineRule="auto"/>
              <w:jc w:val="center"/>
              <w:rPr>
                <w:rFonts w:cs="Arial"/>
                <w:sz w:val="24"/>
                <w:szCs w:val="20"/>
              </w:rPr>
            </w:pPr>
            <w:r>
              <w:rPr>
                <w:rFonts w:cs="Arial"/>
                <w:sz w:val="24"/>
                <w:szCs w:val="20"/>
              </w:rPr>
              <w:sym w:font="Wingdings" w:char="F0FC"/>
            </w:r>
          </w:p>
        </w:tc>
        <w:tc>
          <w:tcPr>
            <w:tcW w:w="1276" w:type="dxa"/>
          </w:tcPr>
          <w:p w14:paraId="0D954B23" w14:textId="77777777" w:rsidR="005548CD" w:rsidRDefault="005548CD" w:rsidP="00C45385">
            <w:pPr>
              <w:spacing w:line="240" w:lineRule="auto"/>
              <w:jc w:val="center"/>
              <w:rPr>
                <w:rFonts w:cs="Arial"/>
                <w:sz w:val="24"/>
                <w:szCs w:val="20"/>
              </w:rPr>
            </w:pPr>
          </w:p>
        </w:tc>
      </w:tr>
      <w:tr w:rsidR="00D80730" w14:paraId="309AC91D" w14:textId="77777777" w:rsidTr="008913D6">
        <w:tc>
          <w:tcPr>
            <w:tcW w:w="7655" w:type="dxa"/>
          </w:tcPr>
          <w:p w14:paraId="397F9B73" w14:textId="6339CBB8" w:rsidR="00D80730" w:rsidRDefault="000B0D8E" w:rsidP="004C402C">
            <w:pPr>
              <w:spacing w:line="240" w:lineRule="auto"/>
              <w:rPr>
                <w:rFonts w:cs="Arial"/>
                <w:sz w:val="24"/>
                <w:szCs w:val="20"/>
              </w:rPr>
            </w:pPr>
            <w:r>
              <w:rPr>
                <w:rFonts w:cs="Arial"/>
                <w:sz w:val="24"/>
                <w:szCs w:val="20"/>
              </w:rPr>
              <w:t>Able to follow direction and in collaboration with line manager and colle</w:t>
            </w:r>
            <w:r w:rsidR="003F7BF4">
              <w:rPr>
                <w:rFonts w:cs="Arial"/>
                <w:sz w:val="24"/>
                <w:szCs w:val="20"/>
              </w:rPr>
              <w:t>agues.</w:t>
            </w:r>
          </w:p>
        </w:tc>
        <w:tc>
          <w:tcPr>
            <w:tcW w:w="1276" w:type="dxa"/>
          </w:tcPr>
          <w:p w14:paraId="6F7B648A" w14:textId="777CB257" w:rsidR="00D80730" w:rsidRDefault="005D5674" w:rsidP="00C45385">
            <w:pPr>
              <w:spacing w:line="240" w:lineRule="auto"/>
              <w:jc w:val="center"/>
              <w:rPr>
                <w:rFonts w:cs="Arial"/>
                <w:sz w:val="24"/>
                <w:szCs w:val="20"/>
              </w:rPr>
            </w:pPr>
            <w:r>
              <w:rPr>
                <w:rFonts w:cs="Arial"/>
                <w:sz w:val="24"/>
                <w:szCs w:val="20"/>
              </w:rPr>
              <w:sym w:font="Wingdings" w:char="F0FC"/>
            </w:r>
          </w:p>
        </w:tc>
        <w:tc>
          <w:tcPr>
            <w:tcW w:w="1276" w:type="dxa"/>
          </w:tcPr>
          <w:p w14:paraId="6BCCF332" w14:textId="77777777" w:rsidR="00D80730" w:rsidRDefault="00D80730" w:rsidP="00C45385">
            <w:pPr>
              <w:spacing w:line="240" w:lineRule="auto"/>
              <w:jc w:val="center"/>
              <w:rPr>
                <w:rFonts w:cs="Arial"/>
                <w:sz w:val="24"/>
                <w:szCs w:val="20"/>
              </w:rPr>
            </w:pPr>
          </w:p>
        </w:tc>
      </w:tr>
      <w:tr w:rsidR="005548CD" w14:paraId="6A4F2E42" w14:textId="77777777" w:rsidTr="008913D6">
        <w:tc>
          <w:tcPr>
            <w:tcW w:w="7655" w:type="dxa"/>
          </w:tcPr>
          <w:p w14:paraId="49C25591" w14:textId="7DB61DCE" w:rsidR="005548CD" w:rsidRDefault="005548CD" w:rsidP="004C402C">
            <w:pPr>
              <w:spacing w:line="240" w:lineRule="auto"/>
              <w:rPr>
                <w:rFonts w:cs="Arial"/>
                <w:sz w:val="24"/>
                <w:szCs w:val="20"/>
              </w:rPr>
            </w:pPr>
            <w:r>
              <w:rPr>
                <w:rFonts w:cs="Arial"/>
                <w:sz w:val="24"/>
                <w:szCs w:val="20"/>
              </w:rPr>
              <w:t>Good research and planning skills</w:t>
            </w:r>
          </w:p>
        </w:tc>
        <w:tc>
          <w:tcPr>
            <w:tcW w:w="1276" w:type="dxa"/>
          </w:tcPr>
          <w:p w14:paraId="3F596F85" w14:textId="1563B377" w:rsidR="005548CD" w:rsidRDefault="00D97B07" w:rsidP="00C45385">
            <w:pPr>
              <w:spacing w:line="240" w:lineRule="auto"/>
              <w:jc w:val="center"/>
              <w:rPr>
                <w:rFonts w:cs="Arial"/>
                <w:sz w:val="24"/>
                <w:szCs w:val="20"/>
              </w:rPr>
            </w:pPr>
            <w:r>
              <w:rPr>
                <w:rFonts w:cs="Arial"/>
                <w:sz w:val="24"/>
                <w:szCs w:val="20"/>
              </w:rPr>
              <w:sym w:font="Wingdings" w:char="F0FC"/>
            </w:r>
          </w:p>
        </w:tc>
        <w:tc>
          <w:tcPr>
            <w:tcW w:w="1276" w:type="dxa"/>
          </w:tcPr>
          <w:p w14:paraId="651824F8" w14:textId="77777777" w:rsidR="005548CD" w:rsidRDefault="005548CD" w:rsidP="00C45385">
            <w:pPr>
              <w:spacing w:line="240" w:lineRule="auto"/>
              <w:jc w:val="center"/>
              <w:rPr>
                <w:rFonts w:cs="Arial"/>
                <w:sz w:val="24"/>
                <w:szCs w:val="20"/>
              </w:rPr>
            </w:pPr>
          </w:p>
        </w:tc>
      </w:tr>
      <w:tr w:rsidR="00555925" w14:paraId="48D0AA29" w14:textId="77777777" w:rsidTr="008913D6">
        <w:tc>
          <w:tcPr>
            <w:tcW w:w="7655" w:type="dxa"/>
          </w:tcPr>
          <w:p w14:paraId="2DAF5256" w14:textId="11D39A9A" w:rsidR="00555925" w:rsidRDefault="00745673" w:rsidP="004C402C">
            <w:pPr>
              <w:spacing w:line="240" w:lineRule="auto"/>
              <w:rPr>
                <w:rFonts w:cs="Arial"/>
                <w:sz w:val="24"/>
                <w:szCs w:val="20"/>
              </w:rPr>
            </w:pPr>
            <w:r>
              <w:rPr>
                <w:rFonts w:cs="Arial"/>
                <w:sz w:val="24"/>
                <w:szCs w:val="20"/>
              </w:rPr>
              <w:t>Ability to absorb and understand a wide range of information</w:t>
            </w:r>
          </w:p>
        </w:tc>
        <w:tc>
          <w:tcPr>
            <w:tcW w:w="1276" w:type="dxa"/>
          </w:tcPr>
          <w:p w14:paraId="39F687E8" w14:textId="2CE8A763" w:rsidR="00555925" w:rsidRDefault="00D97B07" w:rsidP="00C45385">
            <w:pPr>
              <w:spacing w:line="240" w:lineRule="auto"/>
              <w:jc w:val="center"/>
              <w:rPr>
                <w:rFonts w:cs="Arial"/>
                <w:sz w:val="24"/>
                <w:szCs w:val="20"/>
              </w:rPr>
            </w:pPr>
            <w:r>
              <w:rPr>
                <w:rFonts w:cs="Arial"/>
                <w:sz w:val="24"/>
                <w:szCs w:val="20"/>
              </w:rPr>
              <w:sym w:font="Wingdings" w:char="F0FC"/>
            </w:r>
          </w:p>
        </w:tc>
        <w:tc>
          <w:tcPr>
            <w:tcW w:w="1276" w:type="dxa"/>
          </w:tcPr>
          <w:p w14:paraId="41C8A0E1" w14:textId="77777777" w:rsidR="00555925" w:rsidRDefault="00555925" w:rsidP="00C45385">
            <w:pPr>
              <w:spacing w:line="240" w:lineRule="auto"/>
              <w:jc w:val="center"/>
              <w:rPr>
                <w:rFonts w:cs="Arial"/>
                <w:sz w:val="24"/>
                <w:szCs w:val="20"/>
              </w:rPr>
            </w:pPr>
          </w:p>
        </w:tc>
      </w:tr>
      <w:tr w:rsidR="001F6F9C" w14:paraId="25F89FDF" w14:textId="77777777" w:rsidTr="008913D6">
        <w:tc>
          <w:tcPr>
            <w:tcW w:w="7655" w:type="dxa"/>
          </w:tcPr>
          <w:p w14:paraId="61CD4D18" w14:textId="46ECF30F" w:rsidR="001F6F9C" w:rsidRDefault="001F6F9C" w:rsidP="004C402C">
            <w:pPr>
              <w:spacing w:line="240" w:lineRule="auto"/>
              <w:rPr>
                <w:rFonts w:cs="Arial"/>
                <w:sz w:val="24"/>
                <w:szCs w:val="20"/>
              </w:rPr>
            </w:pPr>
            <w:r>
              <w:rPr>
                <w:rFonts w:cs="Arial"/>
                <w:sz w:val="24"/>
                <w:szCs w:val="20"/>
              </w:rPr>
              <w:t>Knowledge of the main aspects of the organisation of secondary schools</w:t>
            </w:r>
          </w:p>
        </w:tc>
        <w:tc>
          <w:tcPr>
            <w:tcW w:w="1276" w:type="dxa"/>
          </w:tcPr>
          <w:p w14:paraId="1C13851C" w14:textId="2A7BB870" w:rsidR="001F6F9C" w:rsidRDefault="001F6F9C" w:rsidP="00C45385">
            <w:pPr>
              <w:spacing w:line="240" w:lineRule="auto"/>
              <w:jc w:val="center"/>
              <w:rPr>
                <w:rFonts w:cs="Arial"/>
                <w:sz w:val="24"/>
                <w:szCs w:val="20"/>
              </w:rPr>
            </w:pPr>
          </w:p>
        </w:tc>
        <w:tc>
          <w:tcPr>
            <w:tcW w:w="1276" w:type="dxa"/>
          </w:tcPr>
          <w:p w14:paraId="33E65286" w14:textId="675F7248" w:rsidR="001F6F9C" w:rsidRDefault="00D97B07" w:rsidP="00C45385">
            <w:pPr>
              <w:spacing w:line="240" w:lineRule="auto"/>
              <w:jc w:val="center"/>
              <w:rPr>
                <w:rFonts w:cs="Arial"/>
                <w:sz w:val="24"/>
                <w:szCs w:val="20"/>
              </w:rPr>
            </w:pPr>
            <w:r>
              <w:rPr>
                <w:rFonts w:cs="Arial"/>
                <w:sz w:val="24"/>
                <w:szCs w:val="20"/>
              </w:rPr>
              <w:sym w:font="Wingdings" w:char="F0FC"/>
            </w:r>
          </w:p>
        </w:tc>
      </w:tr>
      <w:tr w:rsidR="001F6F9C" w14:paraId="6F3484F7" w14:textId="77777777" w:rsidTr="008913D6">
        <w:tc>
          <w:tcPr>
            <w:tcW w:w="7655" w:type="dxa"/>
          </w:tcPr>
          <w:p w14:paraId="362A9F42" w14:textId="68067CDE" w:rsidR="001F6F9C" w:rsidRDefault="00BA68BB" w:rsidP="004C402C">
            <w:pPr>
              <w:spacing w:line="240" w:lineRule="auto"/>
              <w:rPr>
                <w:rFonts w:cs="Arial"/>
                <w:sz w:val="24"/>
                <w:szCs w:val="20"/>
              </w:rPr>
            </w:pPr>
            <w:r>
              <w:rPr>
                <w:rFonts w:cs="Arial"/>
                <w:sz w:val="24"/>
                <w:szCs w:val="20"/>
              </w:rPr>
              <w:t>Working k</w:t>
            </w:r>
            <w:r w:rsidR="001F6F9C">
              <w:rPr>
                <w:rFonts w:cs="Arial"/>
                <w:sz w:val="24"/>
                <w:szCs w:val="20"/>
              </w:rPr>
              <w:t xml:space="preserve">nowledge of the </w:t>
            </w:r>
            <w:proofErr w:type="spellStart"/>
            <w:r w:rsidR="00A91DDA">
              <w:rPr>
                <w:rFonts w:cs="Arial"/>
                <w:sz w:val="24"/>
                <w:szCs w:val="20"/>
              </w:rPr>
              <w:t>principles</w:t>
            </w:r>
            <w:proofErr w:type="spellEnd"/>
            <w:r w:rsidR="001F6F9C">
              <w:rPr>
                <w:rFonts w:cs="Arial"/>
                <w:sz w:val="24"/>
                <w:szCs w:val="20"/>
              </w:rPr>
              <w:t xml:space="preserve"> involved in giving </w:t>
            </w:r>
            <w:r w:rsidR="00A91DDA">
              <w:rPr>
                <w:rFonts w:cs="Arial"/>
                <w:sz w:val="24"/>
                <w:szCs w:val="20"/>
              </w:rPr>
              <w:t>advice and guidance to young people including the place of confidential</w:t>
            </w:r>
            <w:r w:rsidR="00622DBF">
              <w:rPr>
                <w:rFonts w:cs="Arial"/>
                <w:sz w:val="24"/>
                <w:szCs w:val="20"/>
              </w:rPr>
              <w:t>ity and sharing information</w:t>
            </w:r>
          </w:p>
        </w:tc>
        <w:tc>
          <w:tcPr>
            <w:tcW w:w="1276" w:type="dxa"/>
          </w:tcPr>
          <w:p w14:paraId="1C2C7C06" w14:textId="53B02CF1" w:rsidR="001F6F9C" w:rsidRDefault="00D97B07" w:rsidP="00C45385">
            <w:pPr>
              <w:spacing w:line="240" w:lineRule="auto"/>
              <w:jc w:val="center"/>
              <w:rPr>
                <w:rFonts w:cs="Arial"/>
                <w:sz w:val="24"/>
                <w:szCs w:val="20"/>
              </w:rPr>
            </w:pPr>
            <w:r>
              <w:rPr>
                <w:rFonts w:cs="Arial"/>
                <w:sz w:val="24"/>
                <w:szCs w:val="20"/>
              </w:rPr>
              <w:sym w:font="Wingdings" w:char="F0FC"/>
            </w:r>
          </w:p>
        </w:tc>
        <w:tc>
          <w:tcPr>
            <w:tcW w:w="1276" w:type="dxa"/>
          </w:tcPr>
          <w:p w14:paraId="719EABDF" w14:textId="77777777" w:rsidR="001F6F9C" w:rsidRDefault="001F6F9C" w:rsidP="00C45385">
            <w:pPr>
              <w:spacing w:line="240" w:lineRule="auto"/>
              <w:jc w:val="center"/>
              <w:rPr>
                <w:rFonts w:cs="Arial"/>
                <w:sz w:val="24"/>
                <w:szCs w:val="20"/>
              </w:rPr>
            </w:pPr>
          </w:p>
        </w:tc>
      </w:tr>
      <w:tr w:rsidR="00622DBF" w14:paraId="6E692C79" w14:textId="77777777" w:rsidTr="008913D6">
        <w:tc>
          <w:tcPr>
            <w:tcW w:w="7655" w:type="dxa"/>
          </w:tcPr>
          <w:p w14:paraId="1D60AD04" w14:textId="551753A6" w:rsidR="00622DBF" w:rsidRDefault="00167E22" w:rsidP="004C402C">
            <w:pPr>
              <w:spacing w:line="240" w:lineRule="auto"/>
              <w:rPr>
                <w:rFonts w:cs="Arial"/>
                <w:sz w:val="24"/>
                <w:szCs w:val="20"/>
              </w:rPr>
            </w:pPr>
            <w:r>
              <w:rPr>
                <w:rFonts w:cs="Arial"/>
                <w:sz w:val="24"/>
                <w:szCs w:val="20"/>
              </w:rPr>
              <w:t>Working k</w:t>
            </w:r>
            <w:r w:rsidR="00622DBF">
              <w:rPr>
                <w:rFonts w:cs="Arial"/>
                <w:sz w:val="24"/>
                <w:szCs w:val="20"/>
              </w:rPr>
              <w:t xml:space="preserve">nowledge of the rights and responsibilities </w:t>
            </w:r>
            <w:r w:rsidR="002826E6">
              <w:rPr>
                <w:rFonts w:cs="Arial"/>
                <w:sz w:val="24"/>
                <w:szCs w:val="20"/>
              </w:rPr>
              <w:t>of parents</w:t>
            </w:r>
            <w:r w:rsidR="00622DBF">
              <w:rPr>
                <w:rFonts w:cs="Arial"/>
                <w:sz w:val="24"/>
                <w:szCs w:val="20"/>
              </w:rPr>
              <w:t xml:space="preserve"> </w:t>
            </w:r>
          </w:p>
        </w:tc>
        <w:tc>
          <w:tcPr>
            <w:tcW w:w="1276" w:type="dxa"/>
          </w:tcPr>
          <w:p w14:paraId="20DA28DA" w14:textId="77777777" w:rsidR="00622DBF" w:rsidRDefault="00622DBF" w:rsidP="00C45385">
            <w:pPr>
              <w:spacing w:line="240" w:lineRule="auto"/>
              <w:jc w:val="center"/>
              <w:rPr>
                <w:rFonts w:cs="Arial"/>
                <w:sz w:val="24"/>
                <w:szCs w:val="20"/>
              </w:rPr>
            </w:pPr>
          </w:p>
        </w:tc>
        <w:tc>
          <w:tcPr>
            <w:tcW w:w="1276" w:type="dxa"/>
          </w:tcPr>
          <w:p w14:paraId="6C5E0816" w14:textId="28B8EBE6" w:rsidR="00622DBF" w:rsidRDefault="00D97B07" w:rsidP="00C45385">
            <w:pPr>
              <w:spacing w:line="240" w:lineRule="auto"/>
              <w:jc w:val="center"/>
              <w:rPr>
                <w:rFonts w:cs="Arial"/>
                <w:sz w:val="24"/>
                <w:szCs w:val="20"/>
              </w:rPr>
            </w:pPr>
            <w:r>
              <w:rPr>
                <w:rFonts w:cs="Arial"/>
                <w:sz w:val="24"/>
                <w:szCs w:val="20"/>
              </w:rPr>
              <w:sym w:font="Wingdings" w:char="F0FC"/>
            </w:r>
          </w:p>
        </w:tc>
      </w:tr>
      <w:tr w:rsidR="002826E6" w14:paraId="56A70EF3" w14:textId="77777777" w:rsidTr="008913D6">
        <w:tc>
          <w:tcPr>
            <w:tcW w:w="7655" w:type="dxa"/>
          </w:tcPr>
          <w:p w14:paraId="3B6C4DD7" w14:textId="1260E778" w:rsidR="002826E6" w:rsidRDefault="002826E6" w:rsidP="004C402C">
            <w:pPr>
              <w:spacing w:line="240" w:lineRule="auto"/>
              <w:rPr>
                <w:rFonts w:cs="Arial"/>
                <w:sz w:val="24"/>
                <w:szCs w:val="20"/>
              </w:rPr>
            </w:pPr>
            <w:r>
              <w:rPr>
                <w:rFonts w:cs="Arial"/>
                <w:sz w:val="24"/>
                <w:szCs w:val="20"/>
              </w:rPr>
              <w:t>The ability to liaise with and gain the confidence of all school staff</w:t>
            </w:r>
          </w:p>
        </w:tc>
        <w:tc>
          <w:tcPr>
            <w:tcW w:w="1276" w:type="dxa"/>
          </w:tcPr>
          <w:p w14:paraId="44F2F657" w14:textId="6D5895F0" w:rsidR="002826E6" w:rsidRDefault="008C30EB" w:rsidP="00C45385">
            <w:pPr>
              <w:spacing w:line="240" w:lineRule="auto"/>
              <w:jc w:val="center"/>
              <w:rPr>
                <w:rFonts w:cs="Arial"/>
                <w:sz w:val="24"/>
                <w:szCs w:val="20"/>
              </w:rPr>
            </w:pPr>
            <w:r>
              <w:rPr>
                <w:rFonts w:cs="Arial"/>
                <w:sz w:val="24"/>
                <w:szCs w:val="20"/>
              </w:rPr>
              <w:sym w:font="Wingdings" w:char="F0FC"/>
            </w:r>
          </w:p>
        </w:tc>
        <w:tc>
          <w:tcPr>
            <w:tcW w:w="1276" w:type="dxa"/>
          </w:tcPr>
          <w:p w14:paraId="37E13B27" w14:textId="77777777" w:rsidR="002826E6" w:rsidRDefault="002826E6" w:rsidP="00C45385">
            <w:pPr>
              <w:spacing w:line="240" w:lineRule="auto"/>
              <w:jc w:val="center"/>
              <w:rPr>
                <w:rFonts w:cs="Arial"/>
                <w:sz w:val="24"/>
                <w:szCs w:val="20"/>
              </w:rPr>
            </w:pPr>
          </w:p>
        </w:tc>
      </w:tr>
      <w:tr w:rsidR="002826E6" w14:paraId="098D9B4B" w14:textId="77777777" w:rsidTr="008913D6">
        <w:tc>
          <w:tcPr>
            <w:tcW w:w="7655" w:type="dxa"/>
          </w:tcPr>
          <w:p w14:paraId="76BF57AE" w14:textId="71E27948" w:rsidR="002826E6" w:rsidRDefault="002826E6" w:rsidP="004C402C">
            <w:pPr>
              <w:spacing w:line="240" w:lineRule="auto"/>
              <w:rPr>
                <w:rFonts w:cs="Arial"/>
                <w:sz w:val="24"/>
                <w:szCs w:val="20"/>
              </w:rPr>
            </w:pPr>
            <w:r>
              <w:rPr>
                <w:rFonts w:cs="Arial"/>
                <w:sz w:val="24"/>
                <w:szCs w:val="20"/>
              </w:rPr>
              <w:t>A clear understanding of the factors which lead to educational disaffection in young people</w:t>
            </w:r>
          </w:p>
        </w:tc>
        <w:tc>
          <w:tcPr>
            <w:tcW w:w="1276" w:type="dxa"/>
          </w:tcPr>
          <w:p w14:paraId="2593B71B" w14:textId="7A7CFD90" w:rsidR="002826E6" w:rsidRDefault="008C30EB" w:rsidP="00C45385">
            <w:pPr>
              <w:spacing w:line="240" w:lineRule="auto"/>
              <w:jc w:val="center"/>
              <w:rPr>
                <w:rFonts w:cs="Arial"/>
                <w:sz w:val="24"/>
                <w:szCs w:val="20"/>
              </w:rPr>
            </w:pPr>
            <w:r>
              <w:rPr>
                <w:rFonts w:cs="Arial"/>
                <w:sz w:val="24"/>
                <w:szCs w:val="20"/>
              </w:rPr>
              <w:sym w:font="Wingdings" w:char="F0FC"/>
            </w:r>
          </w:p>
        </w:tc>
        <w:tc>
          <w:tcPr>
            <w:tcW w:w="1276" w:type="dxa"/>
          </w:tcPr>
          <w:p w14:paraId="2EE45B41" w14:textId="77777777" w:rsidR="002826E6" w:rsidRDefault="002826E6" w:rsidP="00C45385">
            <w:pPr>
              <w:spacing w:line="240" w:lineRule="auto"/>
              <w:jc w:val="center"/>
              <w:rPr>
                <w:rFonts w:cs="Arial"/>
                <w:sz w:val="24"/>
                <w:szCs w:val="20"/>
              </w:rPr>
            </w:pPr>
          </w:p>
        </w:tc>
      </w:tr>
      <w:tr w:rsidR="00B43F1A" w14:paraId="1C40E67C" w14:textId="77777777" w:rsidTr="008913D6">
        <w:tc>
          <w:tcPr>
            <w:tcW w:w="7655" w:type="dxa"/>
          </w:tcPr>
          <w:p w14:paraId="04A537AC" w14:textId="0D52CA65" w:rsidR="00B43F1A" w:rsidRDefault="00167E22" w:rsidP="004C402C">
            <w:pPr>
              <w:spacing w:line="240" w:lineRule="auto"/>
              <w:rPr>
                <w:rFonts w:cs="Arial"/>
                <w:sz w:val="24"/>
                <w:szCs w:val="20"/>
              </w:rPr>
            </w:pPr>
            <w:r>
              <w:rPr>
                <w:rFonts w:cs="Arial"/>
                <w:sz w:val="24"/>
                <w:szCs w:val="20"/>
              </w:rPr>
              <w:t>Good k</w:t>
            </w:r>
            <w:r w:rsidR="00B43F1A">
              <w:rPr>
                <w:rFonts w:cs="Arial"/>
                <w:sz w:val="24"/>
                <w:szCs w:val="20"/>
              </w:rPr>
              <w:t>nowledge of a range of additional support / agencies available for students</w:t>
            </w:r>
          </w:p>
        </w:tc>
        <w:tc>
          <w:tcPr>
            <w:tcW w:w="1276" w:type="dxa"/>
          </w:tcPr>
          <w:p w14:paraId="515562D4" w14:textId="28187460" w:rsidR="00B43F1A" w:rsidRDefault="008C30EB" w:rsidP="00C45385">
            <w:pPr>
              <w:spacing w:line="240" w:lineRule="auto"/>
              <w:jc w:val="center"/>
              <w:rPr>
                <w:rFonts w:cs="Arial"/>
                <w:sz w:val="24"/>
                <w:szCs w:val="20"/>
              </w:rPr>
            </w:pPr>
            <w:r>
              <w:rPr>
                <w:rFonts w:cs="Arial"/>
                <w:sz w:val="24"/>
                <w:szCs w:val="20"/>
              </w:rPr>
              <w:sym w:font="Wingdings" w:char="F0FC"/>
            </w:r>
          </w:p>
        </w:tc>
        <w:tc>
          <w:tcPr>
            <w:tcW w:w="1276" w:type="dxa"/>
          </w:tcPr>
          <w:p w14:paraId="53BD3256" w14:textId="77777777" w:rsidR="00B43F1A" w:rsidRDefault="00B43F1A" w:rsidP="00C45385">
            <w:pPr>
              <w:spacing w:line="240" w:lineRule="auto"/>
              <w:jc w:val="center"/>
              <w:rPr>
                <w:rFonts w:cs="Arial"/>
                <w:sz w:val="24"/>
                <w:szCs w:val="20"/>
              </w:rPr>
            </w:pPr>
          </w:p>
        </w:tc>
      </w:tr>
      <w:tr w:rsidR="0026140B" w14:paraId="72D432D3" w14:textId="77777777" w:rsidTr="008913D6">
        <w:tc>
          <w:tcPr>
            <w:tcW w:w="7655" w:type="dxa"/>
          </w:tcPr>
          <w:p w14:paraId="45E80C39" w14:textId="1ADE8A48" w:rsidR="0026140B" w:rsidRDefault="0026140B" w:rsidP="004C402C">
            <w:pPr>
              <w:spacing w:line="240" w:lineRule="auto"/>
              <w:rPr>
                <w:rFonts w:cs="Arial"/>
                <w:sz w:val="24"/>
                <w:szCs w:val="20"/>
              </w:rPr>
            </w:pPr>
            <w:r>
              <w:rPr>
                <w:rFonts w:cs="Arial"/>
                <w:sz w:val="24"/>
                <w:szCs w:val="20"/>
              </w:rPr>
              <w:t>Good ICT skills</w:t>
            </w:r>
            <w:r w:rsidR="00353CA7">
              <w:rPr>
                <w:rFonts w:cs="Arial"/>
                <w:sz w:val="24"/>
                <w:szCs w:val="20"/>
              </w:rPr>
              <w:t xml:space="preserve"> including the ability to </w:t>
            </w:r>
            <w:r w:rsidR="00555925">
              <w:rPr>
                <w:rFonts w:cs="Arial"/>
                <w:sz w:val="24"/>
                <w:szCs w:val="20"/>
              </w:rPr>
              <w:t>word processing, spreadsheet, database and internet systems.</w:t>
            </w:r>
          </w:p>
        </w:tc>
        <w:tc>
          <w:tcPr>
            <w:tcW w:w="1276" w:type="dxa"/>
          </w:tcPr>
          <w:p w14:paraId="7229CE55" w14:textId="4D35527A" w:rsidR="0026140B" w:rsidRDefault="008C30EB" w:rsidP="00C45385">
            <w:pPr>
              <w:spacing w:line="240" w:lineRule="auto"/>
              <w:jc w:val="center"/>
              <w:rPr>
                <w:rFonts w:cs="Arial"/>
                <w:sz w:val="24"/>
                <w:szCs w:val="20"/>
              </w:rPr>
            </w:pPr>
            <w:r>
              <w:rPr>
                <w:rFonts w:cs="Arial"/>
                <w:sz w:val="24"/>
                <w:szCs w:val="20"/>
              </w:rPr>
              <w:sym w:font="Wingdings" w:char="F0FC"/>
            </w:r>
          </w:p>
        </w:tc>
        <w:tc>
          <w:tcPr>
            <w:tcW w:w="1276" w:type="dxa"/>
          </w:tcPr>
          <w:p w14:paraId="48DD74BC" w14:textId="77777777" w:rsidR="0026140B" w:rsidRDefault="0026140B" w:rsidP="00C45385">
            <w:pPr>
              <w:spacing w:line="240" w:lineRule="auto"/>
              <w:jc w:val="center"/>
              <w:rPr>
                <w:rFonts w:cs="Arial"/>
                <w:sz w:val="24"/>
                <w:szCs w:val="20"/>
              </w:rPr>
            </w:pPr>
          </w:p>
        </w:tc>
      </w:tr>
      <w:tr w:rsidR="00801FC1" w14:paraId="2AB59F7E" w14:textId="77777777" w:rsidTr="008913D6">
        <w:tc>
          <w:tcPr>
            <w:tcW w:w="7655" w:type="dxa"/>
          </w:tcPr>
          <w:p w14:paraId="0AB863ED" w14:textId="3A981A69" w:rsidR="00801FC1" w:rsidRDefault="00353CA7" w:rsidP="004C402C">
            <w:pPr>
              <w:spacing w:line="240" w:lineRule="auto"/>
              <w:rPr>
                <w:rFonts w:cs="Arial"/>
                <w:sz w:val="24"/>
                <w:szCs w:val="20"/>
              </w:rPr>
            </w:pPr>
            <w:r>
              <w:rPr>
                <w:rFonts w:cs="Arial"/>
                <w:sz w:val="24"/>
                <w:szCs w:val="20"/>
              </w:rPr>
              <w:t>Good standard of numeracy and literacy skills</w:t>
            </w:r>
          </w:p>
        </w:tc>
        <w:tc>
          <w:tcPr>
            <w:tcW w:w="1276" w:type="dxa"/>
          </w:tcPr>
          <w:p w14:paraId="5EDE28F4" w14:textId="11A9F6BA" w:rsidR="00801FC1" w:rsidRDefault="008C30EB" w:rsidP="00C45385">
            <w:pPr>
              <w:spacing w:line="240" w:lineRule="auto"/>
              <w:jc w:val="center"/>
              <w:rPr>
                <w:rFonts w:cs="Arial"/>
                <w:sz w:val="24"/>
                <w:szCs w:val="20"/>
              </w:rPr>
            </w:pPr>
            <w:r>
              <w:rPr>
                <w:rFonts w:cs="Arial"/>
                <w:sz w:val="24"/>
                <w:szCs w:val="20"/>
              </w:rPr>
              <w:sym w:font="Wingdings" w:char="F0FC"/>
            </w:r>
          </w:p>
        </w:tc>
        <w:tc>
          <w:tcPr>
            <w:tcW w:w="1276" w:type="dxa"/>
          </w:tcPr>
          <w:p w14:paraId="0BD5F8C7" w14:textId="77777777" w:rsidR="00801FC1" w:rsidRDefault="00801FC1" w:rsidP="00C45385">
            <w:pPr>
              <w:spacing w:line="240" w:lineRule="auto"/>
              <w:jc w:val="center"/>
              <w:rPr>
                <w:rFonts w:cs="Arial"/>
                <w:sz w:val="24"/>
                <w:szCs w:val="20"/>
              </w:rPr>
            </w:pPr>
          </w:p>
        </w:tc>
      </w:tr>
      <w:tr w:rsidR="0026140B" w14:paraId="3E092E66" w14:textId="77777777" w:rsidTr="008913D6">
        <w:tc>
          <w:tcPr>
            <w:tcW w:w="7655" w:type="dxa"/>
          </w:tcPr>
          <w:p w14:paraId="3F75DFEC" w14:textId="44A9AEE7" w:rsidR="0026140B" w:rsidRDefault="00167E22" w:rsidP="004C402C">
            <w:pPr>
              <w:spacing w:line="240" w:lineRule="auto"/>
              <w:rPr>
                <w:rFonts w:cs="Arial"/>
                <w:sz w:val="24"/>
                <w:szCs w:val="20"/>
              </w:rPr>
            </w:pPr>
            <w:r>
              <w:rPr>
                <w:rFonts w:cs="Arial"/>
                <w:sz w:val="24"/>
                <w:szCs w:val="20"/>
              </w:rPr>
              <w:t>Good k</w:t>
            </w:r>
            <w:r w:rsidR="0026140B">
              <w:rPr>
                <w:rFonts w:cs="Arial"/>
                <w:sz w:val="24"/>
                <w:szCs w:val="20"/>
              </w:rPr>
              <w:t>nowledge of career and further / higher education opportunities open to young people</w:t>
            </w:r>
          </w:p>
        </w:tc>
        <w:tc>
          <w:tcPr>
            <w:tcW w:w="1276" w:type="dxa"/>
          </w:tcPr>
          <w:p w14:paraId="281C35B4" w14:textId="77777777" w:rsidR="0026140B" w:rsidRDefault="0026140B" w:rsidP="00C45385">
            <w:pPr>
              <w:spacing w:line="240" w:lineRule="auto"/>
              <w:jc w:val="center"/>
              <w:rPr>
                <w:rFonts w:cs="Arial"/>
                <w:sz w:val="24"/>
                <w:szCs w:val="20"/>
              </w:rPr>
            </w:pPr>
          </w:p>
        </w:tc>
        <w:tc>
          <w:tcPr>
            <w:tcW w:w="1276" w:type="dxa"/>
          </w:tcPr>
          <w:p w14:paraId="5D45137B" w14:textId="406B0055" w:rsidR="0026140B" w:rsidRDefault="008C30EB" w:rsidP="00C45385">
            <w:pPr>
              <w:spacing w:line="240" w:lineRule="auto"/>
              <w:jc w:val="center"/>
              <w:rPr>
                <w:rFonts w:cs="Arial"/>
                <w:sz w:val="24"/>
                <w:szCs w:val="20"/>
              </w:rPr>
            </w:pPr>
            <w:r>
              <w:rPr>
                <w:rFonts w:cs="Arial"/>
                <w:sz w:val="24"/>
                <w:szCs w:val="20"/>
              </w:rPr>
              <w:sym w:font="Wingdings" w:char="F0FC"/>
            </w:r>
          </w:p>
        </w:tc>
      </w:tr>
      <w:tr w:rsidR="0026140B" w14:paraId="4751AB27" w14:textId="77777777" w:rsidTr="008913D6">
        <w:tc>
          <w:tcPr>
            <w:tcW w:w="7655" w:type="dxa"/>
          </w:tcPr>
          <w:p w14:paraId="0B8F3D0C" w14:textId="5395E32E" w:rsidR="0026140B" w:rsidRDefault="00766FD3" w:rsidP="004C402C">
            <w:pPr>
              <w:spacing w:line="240" w:lineRule="auto"/>
              <w:rPr>
                <w:rFonts w:cs="Arial"/>
                <w:sz w:val="24"/>
                <w:szCs w:val="20"/>
              </w:rPr>
            </w:pPr>
            <w:r>
              <w:rPr>
                <w:rFonts w:cs="Arial"/>
                <w:sz w:val="24"/>
                <w:szCs w:val="20"/>
              </w:rPr>
              <w:t>The ability to work flexibly</w:t>
            </w:r>
            <w:r w:rsidR="003F7BF4">
              <w:rPr>
                <w:rFonts w:cs="Arial"/>
                <w:sz w:val="24"/>
                <w:szCs w:val="20"/>
              </w:rPr>
              <w:t xml:space="preserve"> to meet deadlines and respond to unplanned situations.</w:t>
            </w:r>
          </w:p>
        </w:tc>
        <w:tc>
          <w:tcPr>
            <w:tcW w:w="1276" w:type="dxa"/>
          </w:tcPr>
          <w:p w14:paraId="1125B3A1" w14:textId="63F890A6" w:rsidR="0026140B" w:rsidRDefault="008C30EB" w:rsidP="00C45385">
            <w:pPr>
              <w:spacing w:line="240" w:lineRule="auto"/>
              <w:jc w:val="center"/>
              <w:rPr>
                <w:rFonts w:cs="Arial"/>
                <w:sz w:val="24"/>
                <w:szCs w:val="20"/>
              </w:rPr>
            </w:pPr>
            <w:r>
              <w:rPr>
                <w:rFonts w:cs="Arial"/>
                <w:sz w:val="24"/>
                <w:szCs w:val="20"/>
              </w:rPr>
              <w:sym w:font="Wingdings" w:char="F0FC"/>
            </w:r>
          </w:p>
        </w:tc>
        <w:tc>
          <w:tcPr>
            <w:tcW w:w="1276" w:type="dxa"/>
          </w:tcPr>
          <w:p w14:paraId="6E68D8CA" w14:textId="77777777" w:rsidR="0026140B" w:rsidRDefault="0026140B" w:rsidP="00C45385">
            <w:pPr>
              <w:spacing w:line="240" w:lineRule="auto"/>
              <w:jc w:val="center"/>
              <w:rPr>
                <w:rFonts w:cs="Arial"/>
                <w:sz w:val="24"/>
                <w:szCs w:val="20"/>
              </w:rPr>
            </w:pPr>
          </w:p>
        </w:tc>
      </w:tr>
      <w:tr w:rsidR="00766FD3" w14:paraId="4C4E70F3" w14:textId="77777777" w:rsidTr="008913D6">
        <w:tc>
          <w:tcPr>
            <w:tcW w:w="7655" w:type="dxa"/>
          </w:tcPr>
          <w:p w14:paraId="3F237851" w14:textId="7E1306E1" w:rsidR="00766FD3" w:rsidRDefault="00766FD3" w:rsidP="004C402C">
            <w:pPr>
              <w:spacing w:line="240" w:lineRule="auto"/>
              <w:rPr>
                <w:rFonts w:cs="Arial"/>
                <w:sz w:val="24"/>
                <w:szCs w:val="20"/>
              </w:rPr>
            </w:pPr>
            <w:r>
              <w:rPr>
                <w:rFonts w:cs="Arial"/>
                <w:sz w:val="24"/>
                <w:szCs w:val="20"/>
              </w:rPr>
              <w:t>The ability to find creative and imaginative solutions</w:t>
            </w:r>
            <w:r w:rsidR="00D2038B">
              <w:rPr>
                <w:rFonts w:cs="Arial"/>
                <w:sz w:val="24"/>
                <w:szCs w:val="20"/>
              </w:rPr>
              <w:t xml:space="preserve"> to problems</w:t>
            </w:r>
          </w:p>
        </w:tc>
        <w:tc>
          <w:tcPr>
            <w:tcW w:w="1276" w:type="dxa"/>
          </w:tcPr>
          <w:p w14:paraId="4ECB915E" w14:textId="77777777" w:rsidR="00766FD3" w:rsidRDefault="00766FD3" w:rsidP="00C45385">
            <w:pPr>
              <w:spacing w:line="240" w:lineRule="auto"/>
              <w:jc w:val="center"/>
              <w:rPr>
                <w:rFonts w:cs="Arial"/>
                <w:sz w:val="24"/>
                <w:szCs w:val="20"/>
              </w:rPr>
            </w:pPr>
          </w:p>
        </w:tc>
        <w:tc>
          <w:tcPr>
            <w:tcW w:w="1276" w:type="dxa"/>
          </w:tcPr>
          <w:p w14:paraId="7294AA19" w14:textId="39E388EE" w:rsidR="00766FD3" w:rsidRDefault="00491D07" w:rsidP="00C45385">
            <w:pPr>
              <w:spacing w:line="240" w:lineRule="auto"/>
              <w:jc w:val="center"/>
              <w:rPr>
                <w:rFonts w:cs="Arial"/>
                <w:sz w:val="24"/>
                <w:szCs w:val="20"/>
              </w:rPr>
            </w:pPr>
            <w:r>
              <w:rPr>
                <w:rFonts w:cs="Arial"/>
                <w:sz w:val="24"/>
                <w:szCs w:val="20"/>
              </w:rPr>
              <w:sym w:font="Wingdings" w:char="F0FC"/>
            </w:r>
          </w:p>
        </w:tc>
      </w:tr>
      <w:tr w:rsidR="00D2038B" w14:paraId="722798E5" w14:textId="77777777" w:rsidTr="008913D6">
        <w:tc>
          <w:tcPr>
            <w:tcW w:w="7655" w:type="dxa"/>
          </w:tcPr>
          <w:p w14:paraId="498BE2F8" w14:textId="4F34D92F" w:rsidR="00D2038B" w:rsidRDefault="00D2038B" w:rsidP="004C402C">
            <w:pPr>
              <w:spacing w:line="240" w:lineRule="auto"/>
              <w:rPr>
                <w:rFonts w:cs="Arial"/>
                <w:sz w:val="24"/>
                <w:szCs w:val="20"/>
              </w:rPr>
            </w:pPr>
            <w:r>
              <w:rPr>
                <w:rFonts w:cs="Arial"/>
                <w:sz w:val="24"/>
                <w:szCs w:val="20"/>
              </w:rPr>
              <w:t>The ability to produce detailed, concise evaluative reports</w:t>
            </w:r>
            <w:r w:rsidR="000D1E91">
              <w:rPr>
                <w:rFonts w:cs="Arial"/>
                <w:sz w:val="24"/>
                <w:szCs w:val="20"/>
              </w:rPr>
              <w:t xml:space="preserve"> of the programme</w:t>
            </w:r>
          </w:p>
        </w:tc>
        <w:tc>
          <w:tcPr>
            <w:tcW w:w="1276" w:type="dxa"/>
          </w:tcPr>
          <w:p w14:paraId="168F323E" w14:textId="6908EC00" w:rsidR="00D2038B"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0E872874" w14:textId="77777777" w:rsidR="00D2038B" w:rsidRDefault="00D2038B" w:rsidP="00C45385">
            <w:pPr>
              <w:spacing w:line="240" w:lineRule="auto"/>
              <w:jc w:val="center"/>
              <w:rPr>
                <w:rFonts w:cs="Arial"/>
                <w:sz w:val="24"/>
                <w:szCs w:val="20"/>
              </w:rPr>
            </w:pPr>
          </w:p>
        </w:tc>
      </w:tr>
      <w:tr w:rsidR="000D1E91" w14:paraId="6502D170" w14:textId="77777777" w:rsidTr="000D1E91">
        <w:tc>
          <w:tcPr>
            <w:tcW w:w="7655" w:type="dxa"/>
            <w:shd w:val="clear" w:color="auto" w:fill="D9D9D9" w:themeFill="background1" w:themeFillShade="D9"/>
          </w:tcPr>
          <w:p w14:paraId="645DC8C8" w14:textId="507612FD" w:rsidR="000D1E91" w:rsidRPr="00E63063" w:rsidRDefault="000D1E91" w:rsidP="004C402C">
            <w:pPr>
              <w:spacing w:line="240" w:lineRule="auto"/>
              <w:rPr>
                <w:rFonts w:cs="Arial"/>
                <w:b/>
                <w:sz w:val="24"/>
                <w:szCs w:val="20"/>
              </w:rPr>
            </w:pPr>
            <w:r w:rsidRPr="00E63063">
              <w:rPr>
                <w:rFonts w:cs="Arial"/>
                <w:b/>
                <w:sz w:val="24"/>
                <w:szCs w:val="20"/>
              </w:rPr>
              <w:t>Attitudes</w:t>
            </w:r>
          </w:p>
        </w:tc>
        <w:tc>
          <w:tcPr>
            <w:tcW w:w="1276" w:type="dxa"/>
            <w:shd w:val="clear" w:color="auto" w:fill="D9D9D9" w:themeFill="background1" w:themeFillShade="D9"/>
          </w:tcPr>
          <w:p w14:paraId="7CEC935E" w14:textId="77777777" w:rsidR="000D1E91" w:rsidRDefault="000D1E91" w:rsidP="00C45385">
            <w:pPr>
              <w:spacing w:line="240" w:lineRule="auto"/>
              <w:jc w:val="center"/>
              <w:rPr>
                <w:rFonts w:cs="Arial"/>
                <w:sz w:val="24"/>
                <w:szCs w:val="20"/>
              </w:rPr>
            </w:pPr>
          </w:p>
        </w:tc>
        <w:tc>
          <w:tcPr>
            <w:tcW w:w="1276" w:type="dxa"/>
            <w:shd w:val="clear" w:color="auto" w:fill="D9D9D9" w:themeFill="background1" w:themeFillShade="D9"/>
          </w:tcPr>
          <w:p w14:paraId="1ADE80E0" w14:textId="77777777" w:rsidR="000D1E91" w:rsidRDefault="000D1E91" w:rsidP="00C45385">
            <w:pPr>
              <w:spacing w:line="240" w:lineRule="auto"/>
              <w:jc w:val="center"/>
              <w:rPr>
                <w:rFonts w:cs="Arial"/>
                <w:sz w:val="24"/>
                <w:szCs w:val="20"/>
              </w:rPr>
            </w:pPr>
          </w:p>
        </w:tc>
      </w:tr>
      <w:tr w:rsidR="000D1E91" w14:paraId="4FC94423" w14:textId="77777777" w:rsidTr="008913D6">
        <w:tc>
          <w:tcPr>
            <w:tcW w:w="7655" w:type="dxa"/>
          </w:tcPr>
          <w:p w14:paraId="53BD0FCC" w14:textId="65ABAF84" w:rsidR="000D1E91" w:rsidRDefault="000D1E91" w:rsidP="004C402C">
            <w:pPr>
              <w:spacing w:line="240" w:lineRule="auto"/>
              <w:rPr>
                <w:rFonts w:cs="Arial"/>
                <w:sz w:val="24"/>
                <w:szCs w:val="20"/>
              </w:rPr>
            </w:pPr>
            <w:r>
              <w:rPr>
                <w:rFonts w:cs="Arial"/>
                <w:sz w:val="24"/>
                <w:szCs w:val="20"/>
              </w:rPr>
              <w:t>A commitment to and enthusiasm for the post</w:t>
            </w:r>
            <w:r w:rsidR="00B01C9B">
              <w:rPr>
                <w:rFonts w:cs="Arial"/>
                <w:sz w:val="24"/>
                <w:szCs w:val="20"/>
              </w:rPr>
              <w:t xml:space="preserve"> and school’s ethos, aims and </w:t>
            </w:r>
            <w:r w:rsidR="00632FD5">
              <w:rPr>
                <w:rFonts w:cs="Arial"/>
                <w:sz w:val="24"/>
                <w:szCs w:val="20"/>
              </w:rPr>
              <w:t>its whole community</w:t>
            </w:r>
          </w:p>
        </w:tc>
        <w:tc>
          <w:tcPr>
            <w:tcW w:w="1276" w:type="dxa"/>
          </w:tcPr>
          <w:p w14:paraId="1713E4CC" w14:textId="1652982A" w:rsidR="000D1E91"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713D17DC" w14:textId="77777777" w:rsidR="000D1E91" w:rsidRDefault="000D1E91" w:rsidP="00C45385">
            <w:pPr>
              <w:spacing w:line="240" w:lineRule="auto"/>
              <w:jc w:val="center"/>
              <w:rPr>
                <w:rFonts w:cs="Arial"/>
                <w:sz w:val="24"/>
                <w:szCs w:val="20"/>
              </w:rPr>
            </w:pPr>
          </w:p>
        </w:tc>
      </w:tr>
      <w:tr w:rsidR="00594EDB" w14:paraId="319B5DD0" w14:textId="77777777" w:rsidTr="008913D6">
        <w:tc>
          <w:tcPr>
            <w:tcW w:w="7655" w:type="dxa"/>
          </w:tcPr>
          <w:p w14:paraId="557F9978" w14:textId="3C8CF01F" w:rsidR="00594EDB" w:rsidRDefault="00594EDB" w:rsidP="004C402C">
            <w:pPr>
              <w:spacing w:line="240" w:lineRule="auto"/>
              <w:rPr>
                <w:rFonts w:cs="Arial"/>
                <w:sz w:val="24"/>
                <w:szCs w:val="20"/>
              </w:rPr>
            </w:pPr>
            <w:r>
              <w:rPr>
                <w:rFonts w:cs="Arial"/>
                <w:sz w:val="24"/>
                <w:szCs w:val="20"/>
              </w:rPr>
              <w:t xml:space="preserve">Adaptability and a professional approach to the responsibilities </w:t>
            </w:r>
            <w:r w:rsidR="00D061AA">
              <w:rPr>
                <w:rFonts w:cs="Arial"/>
                <w:sz w:val="24"/>
                <w:szCs w:val="20"/>
              </w:rPr>
              <w:t>of the post</w:t>
            </w:r>
          </w:p>
        </w:tc>
        <w:tc>
          <w:tcPr>
            <w:tcW w:w="1276" w:type="dxa"/>
          </w:tcPr>
          <w:p w14:paraId="1B2F6F61" w14:textId="79A446C4" w:rsidR="00594EDB"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05D0AD77" w14:textId="77777777" w:rsidR="00594EDB" w:rsidRDefault="00594EDB" w:rsidP="00C45385">
            <w:pPr>
              <w:spacing w:line="240" w:lineRule="auto"/>
              <w:jc w:val="center"/>
              <w:rPr>
                <w:rFonts w:cs="Arial"/>
                <w:sz w:val="24"/>
                <w:szCs w:val="20"/>
              </w:rPr>
            </w:pPr>
          </w:p>
        </w:tc>
      </w:tr>
      <w:tr w:rsidR="00D061AA" w14:paraId="335825FC" w14:textId="77777777" w:rsidTr="008913D6">
        <w:tc>
          <w:tcPr>
            <w:tcW w:w="7655" w:type="dxa"/>
          </w:tcPr>
          <w:p w14:paraId="5536929C" w14:textId="24CA8680" w:rsidR="00D061AA" w:rsidRDefault="00D061AA" w:rsidP="004C402C">
            <w:pPr>
              <w:spacing w:line="240" w:lineRule="auto"/>
              <w:rPr>
                <w:rFonts w:cs="Arial"/>
                <w:sz w:val="24"/>
                <w:szCs w:val="20"/>
              </w:rPr>
            </w:pPr>
            <w:r>
              <w:rPr>
                <w:rFonts w:cs="Arial"/>
                <w:sz w:val="24"/>
                <w:szCs w:val="20"/>
              </w:rPr>
              <w:t>An understanding of and commitment to the equal opportun</w:t>
            </w:r>
            <w:r w:rsidR="0033443D">
              <w:rPr>
                <w:rFonts w:cs="Arial"/>
                <w:sz w:val="24"/>
                <w:szCs w:val="20"/>
              </w:rPr>
              <w:t xml:space="preserve">ities policies of the </w:t>
            </w:r>
            <w:r w:rsidR="007933D4">
              <w:rPr>
                <w:rFonts w:cs="Arial"/>
                <w:sz w:val="24"/>
                <w:szCs w:val="20"/>
              </w:rPr>
              <w:t>f</w:t>
            </w:r>
            <w:r w:rsidR="00126F46">
              <w:rPr>
                <w:rFonts w:cs="Arial"/>
                <w:sz w:val="24"/>
                <w:szCs w:val="20"/>
              </w:rPr>
              <w:t>ederation</w:t>
            </w:r>
            <w:r w:rsidR="0033443D">
              <w:rPr>
                <w:rFonts w:cs="Arial"/>
                <w:sz w:val="24"/>
                <w:szCs w:val="20"/>
              </w:rPr>
              <w:t>, and the school</w:t>
            </w:r>
          </w:p>
        </w:tc>
        <w:tc>
          <w:tcPr>
            <w:tcW w:w="1276" w:type="dxa"/>
          </w:tcPr>
          <w:p w14:paraId="29A34A82" w14:textId="2E3BC04B" w:rsidR="00D061AA"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786E1CEA" w14:textId="77777777" w:rsidR="00D061AA" w:rsidRDefault="00D061AA" w:rsidP="00C45385">
            <w:pPr>
              <w:spacing w:line="240" w:lineRule="auto"/>
              <w:jc w:val="center"/>
              <w:rPr>
                <w:rFonts w:cs="Arial"/>
                <w:sz w:val="24"/>
                <w:szCs w:val="20"/>
              </w:rPr>
            </w:pPr>
          </w:p>
        </w:tc>
      </w:tr>
      <w:tr w:rsidR="0033443D" w14:paraId="05E169D7" w14:textId="77777777" w:rsidTr="008913D6">
        <w:tc>
          <w:tcPr>
            <w:tcW w:w="7655" w:type="dxa"/>
          </w:tcPr>
          <w:p w14:paraId="2B797500" w14:textId="681591F0" w:rsidR="0033443D" w:rsidRDefault="0033443D" w:rsidP="004C402C">
            <w:pPr>
              <w:spacing w:line="240" w:lineRule="auto"/>
              <w:rPr>
                <w:rFonts w:cs="Arial"/>
                <w:sz w:val="24"/>
                <w:szCs w:val="20"/>
              </w:rPr>
            </w:pPr>
            <w:r>
              <w:rPr>
                <w:rFonts w:cs="Arial"/>
                <w:sz w:val="24"/>
                <w:szCs w:val="20"/>
              </w:rPr>
              <w:t>An eagerness to gain experience, expertise and professional development</w:t>
            </w:r>
            <w:r w:rsidR="00487E66">
              <w:rPr>
                <w:rFonts w:cs="Arial"/>
                <w:sz w:val="24"/>
                <w:szCs w:val="20"/>
              </w:rPr>
              <w:t xml:space="preserve"> through this position</w:t>
            </w:r>
          </w:p>
        </w:tc>
        <w:tc>
          <w:tcPr>
            <w:tcW w:w="1276" w:type="dxa"/>
          </w:tcPr>
          <w:p w14:paraId="6D8A5332" w14:textId="454CD716" w:rsidR="0033443D"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6EA688F7" w14:textId="77777777" w:rsidR="0033443D" w:rsidRDefault="0033443D" w:rsidP="00C45385">
            <w:pPr>
              <w:spacing w:line="240" w:lineRule="auto"/>
              <w:jc w:val="center"/>
              <w:rPr>
                <w:rFonts w:cs="Arial"/>
                <w:sz w:val="24"/>
                <w:szCs w:val="20"/>
              </w:rPr>
            </w:pPr>
          </w:p>
        </w:tc>
      </w:tr>
      <w:tr w:rsidR="00484D4F" w14:paraId="00BDACBE" w14:textId="77777777" w:rsidTr="008913D6">
        <w:tc>
          <w:tcPr>
            <w:tcW w:w="7655" w:type="dxa"/>
          </w:tcPr>
          <w:p w14:paraId="11450478" w14:textId="0A4A75A6" w:rsidR="00484D4F" w:rsidRDefault="00484D4F" w:rsidP="004C402C">
            <w:pPr>
              <w:spacing w:line="240" w:lineRule="auto"/>
              <w:rPr>
                <w:rFonts w:cs="Arial"/>
                <w:sz w:val="24"/>
                <w:szCs w:val="20"/>
              </w:rPr>
            </w:pPr>
            <w:r>
              <w:rPr>
                <w:rFonts w:cs="Arial"/>
                <w:sz w:val="24"/>
                <w:szCs w:val="20"/>
              </w:rPr>
              <w:t xml:space="preserve">A commitment to the </w:t>
            </w:r>
            <w:r w:rsidR="000B7325">
              <w:rPr>
                <w:rFonts w:cs="Arial"/>
                <w:sz w:val="24"/>
                <w:szCs w:val="20"/>
              </w:rPr>
              <w:t>highest standard of child protection</w:t>
            </w:r>
          </w:p>
        </w:tc>
        <w:tc>
          <w:tcPr>
            <w:tcW w:w="1276" w:type="dxa"/>
          </w:tcPr>
          <w:p w14:paraId="1FC93880" w14:textId="2FE438AA" w:rsidR="00484D4F"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0589563A" w14:textId="77777777" w:rsidR="00484D4F" w:rsidRDefault="00484D4F" w:rsidP="00C45385">
            <w:pPr>
              <w:spacing w:line="240" w:lineRule="auto"/>
              <w:jc w:val="center"/>
              <w:rPr>
                <w:rFonts w:cs="Arial"/>
                <w:sz w:val="24"/>
                <w:szCs w:val="20"/>
              </w:rPr>
            </w:pPr>
          </w:p>
        </w:tc>
      </w:tr>
      <w:tr w:rsidR="000B7325" w14:paraId="491873F9" w14:textId="77777777" w:rsidTr="008913D6">
        <w:tc>
          <w:tcPr>
            <w:tcW w:w="7655" w:type="dxa"/>
          </w:tcPr>
          <w:p w14:paraId="11697F03" w14:textId="7D4F40F0" w:rsidR="000B7325" w:rsidRDefault="000B7325" w:rsidP="004C402C">
            <w:pPr>
              <w:spacing w:line="240" w:lineRule="auto"/>
              <w:rPr>
                <w:rFonts w:cs="Arial"/>
                <w:sz w:val="24"/>
                <w:szCs w:val="20"/>
              </w:rPr>
            </w:pPr>
            <w:r>
              <w:rPr>
                <w:rFonts w:cs="Arial"/>
                <w:sz w:val="24"/>
                <w:szCs w:val="20"/>
              </w:rPr>
              <w:t xml:space="preserve">Recognition of the importance of personal responsibility </w:t>
            </w:r>
            <w:r w:rsidR="00B01C9B">
              <w:rPr>
                <w:rFonts w:cs="Arial"/>
                <w:sz w:val="24"/>
                <w:szCs w:val="20"/>
              </w:rPr>
              <w:t>for Health &amp; Safety</w:t>
            </w:r>
          </w:p>
        </w:tc>
        <w:tc>
          <w:tcPr>
            <w:tcW w:w="1276" w:type="dxa"/>
          </w:tcPr>
          <w:p w14:paraId="173A4F90" w14:textId="615EAB25" w:rsidR="000B7325"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330B0701" w14:textId="77777777" w:rsidR="000B7325" w:rsidRDefault="000B7325" w:rsidP="00C45385">
            <w:pPr>
              <w:spacing w:line="240" w:lineRule="auto"/>
              <w:jc w:val="center"/>
              <w:rPr>
                <w:rFonts w:cs="Arial"/>
                <w:sz w:val="24"/>
                <w:szCs w:val="20"/>
              </w:rPr>
            </w:pPr>
          </w:p>
        </w:tc>
      </w:tr>
      <w:tr w:rsidR="00E84F10" w14:paraId="44B3117C" w14:textId="77777777" w:rsidTr="008913D6">
        <w:tc>
          <w:tcPr>
            <w:tcW w:w="7655" w:type="dxa"/>
          </w:tcPr>
          <w:p w14:paraId="5E85654B" w14:textId="2828C2E3" w:rsidR="00E84F10" w:rsidRDefault="00F648AB" w:rsidP="004C402C">
            <w:pPr>
              <w:spacing w:line="240" w:lineRule="auto"/>
              <w:rPr>
                <w:rFonts w:cs="Arial"/>
                <w:sz w:val="24"/>
                <w:szCs w:val="20"/>
              </w:rPr>
            </w:pPr>
            <w:r>
              <w:rPr>
                <w:rFonts w:cs="Arial"/>
                <w:sz w:val="24"/>
                <w:szCs w:val="20"/>
              </w:rPr>
              <w:t>Good attendance and punctuality</w:t>
            </w:r>
          </w:p>
        </w:tc>
        <w:tc>
          <w:tcPr>
            <w:tcW w:w="1276" w:type="dxa"/>
          </w:tcPr>
          <w:p w14:paraId="3E8BD63F" w14:textId="07D89F09" w:rsidR="00E84F10" w:rsidRDefault="00491D07" w:rsidP="00C45385">
            <w:pPr>
              <w:spacing w:line="240" w:lineRule="auto"/>
              <w:jc w:val="center"/>
              <w:rPr>
                <w:rFonts w:cs="Arial"/>
                <w:sz w:val="24"/>
                <w:szCs w:val="20"/>
              </w:rPr>
            </w:pPr>
            <w:r>
              <w:rPr>
                <w:rFonts w:cs="Arial"/>
                <w:sz w:val="24"/>
                <w:szCs w:val="20"/>
              </w:rPr>
              <w:sym w:font="Wingdings" w:char="F0FC"/>
            </w:r>
          </w:p>
        </w:tc>
        <w:tc>
          <w:tcPr>
            <w:tcW w:w="1276" w:type="dxa"/>
          </w:tcPr>
          <w:p w14:paraId="15A70D39" w14:textId="77777777" w:rsidR="00E84F10" w:rsidRDefault="00E84F10" w:rsidP="00C45385">
            <w:pPr>
              <w:spacing w:line="240" w:lineRule="auto"/>
              <w:jc w:val="center"/>
              <w:rPr>
                <w:rFonts w:cs="Arial"/>
                <w:sz w:val="24"/>
                <w:szCs w:val="20"/>
              </w:rPr>
            </w:pPr>
          </w:p>
        </w:tc>
      </w:tr>
    </w:tbl>
    <w:p w14:paraId="4FF52B2F" w14:textId="4F267C84" w:rsidR="00A72BC4" w:rsidRDefault="00A72BC4" w:rsidP="004C402C">
      <w:pPr>
        <w:spacing w:line="240" w:lineRule="auto"/>
        <w:ind w:hanging="284"/>
        <w:rPr>
          <w:rFonts w:cs="Arial"/>
          <w:sz w:val="24"/>
          <w:szCs w:val="20"/>
        </w:rPr>
      </w:pPr>
    </w:p>
    <w:p w14:paraId="1283B4B0" w14:textId="13BD6C21" w:rsidR="005A2AF2" w:rsidRPr="0044416E" w:rsidRDefault="0044416E" w:rsidP="004C402C">
      <w:pPr>
        <w:spacing w:line="240" w:lineRule="auto"/>
        <w:ind w:hanging="284"/>
        <w:rPr>
          <w:rFonts w:cs="Arial"/>
          <w:b/>
          <w:sz w:val="24"/>
          <w:szCs w:val="20"/>
        </w:rPr>
      </w:pPr>
      <w:r w:rsidRPr="0044416E">
        <w:rPr>
          <w:rFonts w:cs="Arial"/>
          <w:b/>
          <w:sz w:val="24"/>
          <w:szCs w:val="20"/>
        </w:rPr>
        <w:t>Other Factors</w:t>
      </w:r>
    </w:p>
    <w:p w14:paraId="64E9DDB7" w14:textId="3B245F0F" w:rsidR="0044416E" w:rsidRPr="0044416E" w:rsidRDefault="0044416E" w:rsidP="0044416E">
      <w:pPr>
        <w:pStyle w:val="ListParagraph"/>
        <w:numPr>
          <w:ilvl w:val="0"/>
          <w:numId w:val="2"/>
        </w:numPr>
        <w:spacing w:line="240" w:lineRule="auto"/>
        <w:rPr>
          <w:rFonts w:cs="Arial"/>
          <w:sz w:val="24"/>
          <w:szCs w:val="20"/>
        </w:rPr>
      </w:pPr>
      <w:r w:rsidRPr="0044416E">
        <w:rPr>
          <w:rFonts w:cs="Arial"/>
          <w:sz w:val="24"/>
          <w:szCs w:val="20"/>
        </w:rPr>
        <w:t>Attendance at some evening and early morning meetings and events may be required.</w:t>
      </w:r>
    </w:p>
    <w:p w14:paraId="7D5F8715" w14:textId="26ADAB24" w:rsidR="0044416E" w:rsidRPr="0044416E" w:rsidRDefault="0044416E" w:rsidP="0044416E">
      <w:pPr>
        <w:pStyle w:val="ListParagraph"/>
        <w:numPr>
          <w:ilvl w:val="0"/>
          <w:numId w:val="2"/>
        </w:numPr>
        <w:spacing w:line="240" w:lineRule="auto"/>
        <w:rPr>
          <w:rFonts w:cs="Arial"/>
          <w:sz w:val="24"/>
          <w:szCs w:val="20"/>
        </w:rPr>
      </w:pPr>
      <w:r w:rsidRPr="0044416E">
        <w:rPr>
          <w:rFonts w:cs="Arial"/>
          <w:sz w:val="24"/>
          <w:szCs w:val="20"/>
        </w:rPr>
        <w:t>The successful candidate must pass the required health and enhanced DBS checks</w:t>
      </w:r>
    </w:p>
    <w:p w14:paraId="6263C4AC" w14:textId="77777777" w:rsidR="0044416E" w:rsidRPr="004C402C" w:rsidRDefault="0044416E" w:rsidP="0044416E">
      <w:pPr>
        <w:spacing w:line="240" w:lineRule="auto"/>
        <w:rPr>
          <w:rFonts w:cs="Arial"/>
          <w:sz w:val="24"/>
          <w:szCs w:val="20"/>
        </w:rPr>
      </w:pPr>
    </w:p>
    <w:sectPr w:rsidR="0044416E" w:rsidRPr="004C40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F0A72"/>
    <w:multiLevelType w:val="hybridMultilevel"/>
    <w:tmpl w:val="246CC298"/>
    <w:lvl w:ilvl="0" w:tplc="08090001">
      <w:start w:val="1"/>
      <w:numFmt w:val="bullet"/>
      <w:lvlText w:val=""/>
      <w:lvlJc w:val="left"/>
      <w:pPr>
        <w:ind w:left="588" w:hanging="360"/>
      </w:pPr>
      <w:rPr>
        <w:rFonts w:ascii="Symbol" w:hAnsi="Symbol"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 w15:restartNumberingAfterBreak="0">
    <w:nsid w:val="6F8A4D42"/>
    <w:multiLevelType w:val="hybridMultilevel"/>
    <w:tmpl w:val="575CEFA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71EA6EB9"/>
    <w:multiLevelType w:val="hybridMultilevel"/>
    <w:tmpl w:val="F8AA3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3B"/>
    <w:rsid w:val="00093099"/>
    <w:rsid w:val="000B0D8E"/>
    <w:rsid w:val="000B7325"/>
    <w:rsid w:val="000D1E91"/>
    <w:rsid w:val="00126F46"/>
    <w:rsid w:val="00144A21"/>
    <w:rsid w:val="00167E22"/>
    <w:rsid w:val="00182819"/>
    <w:rsid w:val="001C305D"/>
    <w:rsid w:val="001F6F9C"/>
    <w:rsid w:val="0026140B"/>
    <w:rsid w:val="002826E6"/>
    <w:rsid w:val="002868ED"/>
    <w:rsid w:val="002C77C9"/>
    <w:rsid w:val="0033443D"/>
    <w:rsid w:val="00353CA7"/>
    <w:rsid w:val="0035749B"/>
    <w:rsid w:val="003657CC"/>
    <w:rsid w:val="00381ACE"/>
    <w:rsid w:val="003D1EE5"/>
    <w:rsid w:val="003E43DC"/>
    <w:rsid w:val="003E5D46"/>
    <w:rsid w:val="003F7BF4"/>
    <w:rsid w:val="0044416E"/>
    <w:rsid w:val="00484D4F"/>
    <w:rsid w:val="00487E66"/>
    <w:rsid w:val="00491D07"/>
    <w:rsid w:val="0049474B"/>
    <w:rsid w:val="004C402C"/>
    <w:rsid w:val="004E6EBB"/>
    <w:rsid w:val="005548CD"/>
    <w:rsid w:val="00555925"/>
    <w:rsid w:val="00564152"/>
    <w:rsid w:val="00594EDB"/>
    <w:rsid w:val="005A2AF2"/>
    <w:rsid w:val="005D30B4"/>
    <w:rsid w:val="005D5674"/>
    <w:rsid w:val="00622DBF"/>
    <w:rsid w:val="006313E7"/>
    <w:rsid w:val="00632FD5"/>
    <w:rsid w:val="006368A5"/>
    <w:rsid w:val="0066363A"/>
    <w:rsid w:val="00686B1B"/>
    <w:rsid w:val="006A201E"/>
    <w:rsid w:val="006C6092"/>
    <w:rsid w:val="006E0FD7"/>
    <w:rsid w:val="006F4B61"/>
    <w:rsid w:val="007260E8"/>
    <w:rsid w:val="00745673"/>
    <w:rsid w:val="00754975"/>
    <w:rsid w:val="00766FD3"/>
    <w:rsid w:val="007933D4"/>
    <w:rsid w:val="007D35C2"/>
    <w:rsid w:val="00801FC1"/>
    <w:rsid w:val="008913D6"/>
    <w:rsid w:val="008B3FEB"/>
    <w:rsid w:val="008C30EB"/>
    <w:rsid w:val="009209C8"/>
    <w:rsid w:val="0092337A"/>
    <w:rsid w:val="00984DEA"/>
    <w:rsid w:val="009953D3"/>
    <w:rsid w:val="009A3576"/>
    <w:rsid w:val="009F35ED"/>
    <w:rsid w:val="00A00FA8"/>
    <w:rsid w:val="00A70F3C"/>
    <w:rsid w:val="00A72BC4"/>
    <w:rsid w:val="00A80521"/>
    <w:rsid w:val="00A856AF"/>
    <w:rsid w:val="00A91DDA"/>
    <w:rsid w:val="00AA1BD2"/>
    <w:rsid w:val="00B01C9B"/>
    <w:rsid w:val="00B01DD1"/>
    <w:rsid w:val="00B43F1A"/>
    <w:rsid w:val="00B5243B"/>
    <w:rsid w:val="00BA68BB"/>
    <w:rsid w:val="00BC2321"/>
    <w:rsid w:val="00BF7463"/>
    <w:rsid w:val="00C4114B"/>
    <w:rsid w:val="00C45385"/>
    <w:rsid w:val="00C67867"/>
    <w:rsid w:val="00C83A9D"/>
    <w:rsid w:val="00C9089F"/>
    <w:rsid w:val="00CB3C2E"/>
    <w:rsid w:val="00CC7DFA"/>
    <w:rsid w:val="00D061AA"/>
    <w:rsid w:val="00D07501"/>
    <w:rsid w:val="00D146A1"/>
    <w:rsid w:val="00D2038B"/>
    <w:rsid w:val="00D80730"/>
    <w:rsid w:val="00D97B07"/>
    <w:rsid w:val="00DA5CAE"/>
    <w:rsid w:val="00E63063"/>
    <w:rsid w:val="00E70B60"/>
    <w:rsid w:val="00E81F49"/>
    <w:rsid w:val="00E84F10"/>
    <w:rsid w:val="00ED28DE"/>
    <w:rsid w:val="00EF2AF2"/>
    <w:rsid w:val="00F217F6"/>
    <w:rsid w:val="00F648AB"/>
    <w:rsid w:val="00FA1AE3"/>
    <w:rsid w:val="00FF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EF10"/>
  <w15:docId w15:val="{E763ADFD-0DDA-4E78-9A78-50DA75A6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3B"/>
    <w:pPr>
      <w:spacing w:after="0" w:line="276" w:lineRule="auto"/>
    </w:pPr>
    <w:rPr>
      <w:rFonts w:ascii="Arial" w:hAnsi="Arial"/>
      <w:lang w:val="en-GB"/>
    </w:rPr>
  </w:style>
  <w:style w:type="paragraph" w:styleId="Heading4">
    <w:name w:val="heading 4"/>
    <w:basedOn w:val="Normal"/>
    <w:next w:val="Normal"/>
    <w:link w:val="Heading4Char"/>
    <w:qFormat/>
    <w:rsid w:val="00B5243B"/>
    <w:pPr>
      <w:keepNext/>
      <w:spacing w:line="240" w:lineRule="auto"/>
      <w:outlineLvl w:val="3"/>
    </w:pPr>
    <w:rPr>
      <w:rFonts w:ascii="Comic Sans MS" w:eastAsia="Times New Roman" w:hAnsi="Comic Sans MS" w:cs="Times New Roman"/>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5243B"/>
    <w:rPr>
      <w:rFonts w:ascii="Comic Sans MS" w:eastAsia="Times New Roman" w:hAnsi="Comic Sans MS" w:cs="Times New Roman"/>
      <w:bCs/>
      <w:szCs w:val="20"/>
      <w:u w:val="single"/>
      <w:lang w:val="en-GB"/>
    </w:rPr>
  </w:style>
  <w:style w:type="paragraph" w:styleId="ListParagraph">
    <w:name w:val="List Paragraph"/>
    <w:basedOn w:val="Normal"/>
    <w:uiPriority w:val="34"/>
    <w:qFormat/>
    <w:rsid w:val="00B5243B"/>
    <w:pPr>
      <w:ind w:left="720"/>
      <w:contextualSpacing/>
    </w:pPr>
  </w:style>
  <w:style w:type="table" w:styleId="TableGrid">
    <w:name w:val="Table Grid"/>
    <w:basedOn w:val="TableNormal"/>
    <w:uiPriority w:val="39"/>
    <w:rsid w:val="006C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BSF Lewisham School</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Tolu Ladejobi</dc:creator>
  <cp:lastModifiedBy>Una Tomkins (PS)</cp:lastModifiedBy>
  <cp:revision>4</cp:revision>
  <dcterms:created xsi:type="dcterms:W3CDTF">2018-04-18T13:05:00Z</dcterms:created>
  <dcterms:modified xsi:type="dcterms:W3CDTF">2019-08-08T12:42:00Z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7b5f7dcc8d1f4a449a25f7e8110a0433</vt:lpwstr>
  </property>
  <property fmtid="{D5CDD505-2E9C-101B-9397-08002B2CF9AE}" pid="3" name="SW-FINGERPRINT">
    <vt:lpwstr/>
  </property>
</Properties>
</file>