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A060" w14:textId="6C02D01C" w:rsidR="00AE63EE" w:rsidRPr="0046468A" w:rsidRDefault="0067333A" w:rsidP="00AE63EE">
      <w:pPr>
        <w:spacing w:after="0" w:line="240" w:lineRule="auto"/>
        <w:rPr>
          <w:rFonts w:ascii="Helvetica Neue" w:hAnsi="Helvetica Neue"/>
          <w:color w:val="000000" w:themeColor="text1"/>
        </w:rPr>
      </w:pPr>
      <w:r w:rsidRPr="00D06C83">
        <w:rPr>
          <w:rFonts w:ascii="Helvetica Neue" w:hAnsi="Helvetica Neue"/>
          <w:b/>
          <w:noProof/>
          <w:color w:val="C00000"/>
          <w:sz w:val="36"/>
          <w:szCs w:val="36"/>
          <w:lang w:val="en-US"/>
        </w:rPr>
        <w:drawing>
          <wp:anchor distT="0" distB="0" distL="114300" distR="114300" simplePos="0" relativeHeight="251659264" behindDoc="1" locked="0" layoutInCell="1" allowOverlap="1" wp14:anchorId="06C6B6F8" wp14:editId="5936F1D7">
            <wp:simplePos x="0" y="0"/>
            <wp:positionH relativeFrom="column">
              <wp:posOffset>4714240</wp:posOffset>
            </wp:positionH>
            <wp:positionV relativeFrom="paragraph">
              <wp:posOffset>0</wp:posOffset>
            </wp:positionV>
            <wp:extent cx="1305560" cy="518160"/>
            <wp:effectExtent l="0" t="0" r="0" b="0"/>
            <wp:wrapTight wrapText="bothSides">
              <wp:wrapPolygon edited="0">
                <wp:start x="0" y="0"/>
                <wp:lineTo x="0" y="21176"/>
                <wp:lineTo x="21432" y="21176"/>
                <wp:lineTo x="214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pirePartnership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5560" cy="518160"/>
                    </a:xfrm>
                    <a:prstGeom prst="rect">
                      <a:avLst/>
                    </a:prstGeom>
                  </pic:spPr>
                </pic:pic>
              </a:graphicData>
            </a:graphic>
            <wp14:sizeRelH relativeFrom="page">
              <wp14:pctWidth>0</wp14:pctWidth>
            </wp14:sizeRelH>
            <wp14:sizeRelV relativeFrom="page">
              <wp14:pctHeight>0</wp14:pctHeight>
            </wp14:sizeRelV>
          </wp:anchor>
        </w:drawing>
      </w:r>
      <w:r w:rsidR="00AE63EE">
        <w:rPr>
          <w:color w:val="C00000"/>
        </w:rPr>
        <w:t xml:space="preserve">   </w:t>
      </w:r>
    </w:p>
    <w:p w14:paraId="4B4A1D6F" w14:textId="77777777" w:rsidR="00987D07" w:rsidRPr="00D15880" w:rsidRDefault="00987D07" w:rsidP="00987D07">
      <w:pPr>
        <w:spacing w:after="0" w:line="240" w:lineRule="auto"/>
        <w:rPr>
          <w:rFonts w:ascii="Arial" w:hAnsi="Arial" w:cs="Arial"/>
          <w:color w:val="000000" w:themeColor="text1"/>
        </w:rPr>
      </w:pPr>
      <w:r w:rsidRPr="00D15880">
        <w:rPr>
          <w:rFonts w:ascii="Arial" w:hAnsi="Arial" w:cs="Arial"/>
          <w:color w:val="000000" w:themeColor="text1"/>
        </w:rPr>
        <w:t xml:space="preserve">    </w:t>
      </w:r>
    </w:p>
    <w:p w14:paraId="755806A9" w14:textId="77777777" w:rsidR="00987D07" w:rsidRPr="00D15880" w:rsidRDefault="00987D07" w:rsidP="00987D07">
      <w:pPr>
        <w:numPr>
          <w:ilvl w:val="1"/>
          <w:numId w:val="0"/>
        </w:numPr>
        <w:rPr>
          <w:rFonts w:ascii="Arial" w:eastAsiaTheme="majorEastAsia" w:hAnsi="Arial" w:cs="Arial"/>
          <w:b/>
          <w:iCs/>
          <w:color w:val="000000" w:themeColor="text1"/>
          <w:spacing w:val="15"/>
        </w:rPr>
      </w:pPr>
      <w:r w:rsidRPr="00D15880">
        <w:rPr>
          <w:rFonts w:ascii="Arial" w:eastAsiaTheme="majorEastAsia" w:hAnsi="Arial" w:cs="Arial"/>
          <w:b/>
          <w:iCs/>
          <w:color w:val="000000" w:themeColor="text1"/>
          <w:spacing w:val="15"/>
        </w:rPr>
        <w:t>JOB DESCRIPTION</w:t>
      </w:r>
    </w:p>
    <w:p w14:paraId="4D046B58" w14:textId="7A6D7243" w:rsidR="00987D07" w:rsidRPr="00D15880" w:rsidRDefault="00987D07" w:rsidP="00987D07">
      <w:pPr>
        <w:autoSpaceDE w:val="0"/>
        <w:autoSpaceDN w:val="0"/>
        <w:adjustRightInd w:val="0"/>
        <w:spacing w:before="240" w:after="0" w:line="240" w:lineRule="auto"/>
        <w:rPr>
          <w:rFonts w:ascii="Arial" w:eastAsia="Times New Roman" w:hAnsi="Arial" w:cs="Arial"/>
          <w:b/>
          <w:bCs/>
          <w:color w:val="000000" w:themeColor="text1"/>
        </w:rPr>
      </w:pPr>
      <w:r w:rsidRPr="00D15880">
        <w:rPr>
          <w:rFonts w:ascii="Arial" w:eastAsia="Times New Roman" w:hAnsi="Arial" w:cs="Arial"/>
          <w:b/>
          <w:bCs/>
          <w:color w:val="000000" w:themeColor="text1"/>
        </w:rPr>
        <w:t>Job Title/Post:</w:t>
      </w:r>
      <w:r w:rsidRPr="00D15880">
        <w:rPr>
          <w:rFonts w:ascii="Arial" w:eastAsia="Times New Roman" w:hAnsi="Arial" w:cs="Arial"/>
          <w:b/>
          <w:bCs/>
          <w:color w:val="000000" w:themeColor="text1"/>
        </w:rPr>
        <w:tab/>
      </w:r>
      <w:r w:rsidRPr="00D15880">
        <w:rPr>
          <w:rFonts w:ascii="Arial" w:eastAsia="Times New Roman" w:hAnsi="Arial" w:cs="Arial"/>
          <w:b/>
          <w:bCs/>
          <w:color w:val="000000" w:themeColor="text1"/>
        </w:rPr>
        <w:tab/>
      </w:r>
      <w:r w:rsidR="004A1593">
        <w:rPr>
          <w:rFonts w:ascii="Arial" w:eastAsia="Times New Roman" w:hAnsi="Arial" w:cs="Arial"/>
          <w:b/>
          <w:bCs/>
          <w:color w:val="000000" w:themeColor="text1"/>
        </w:rPr>
        <w:t xml:space="preserve">Assistant </w:t>
      </w:r>
      <w:r w:rsidR="00A8549F">
        <w:rPr>
          <w:rFonts w:ascii="Arial" w:eastAsia="Times New Roman" w:hAnsi="Arial" w:cs="Arial"/>
          <w:b/>
          <w:bCs/>
          <w:color w:val="000000" w:themeColor="text1"/>
        </w:rPr>
        <w:t>Headteacher</w:t>
      </w:r>
    </w:p>
    <w:p w14:paraId="3D96E2D0" w14:textId="77777777" w:rsidR="00987D07" w:rsidRPr="00D15880" w:rsidRDefault="00987D07" w:rsidP="00987D07">
      <w:pPr>
        <w:autoSpaceDE w:val="0"/>
        <w:autoSpaceDN w:val="0"/>
        <w:adjustRightInd w:val="0"/>
        <w:spacing w:before="240" w:after="0" w:line="240" w:lineRule="auto"/>
        <w:rPr>
          <w:rFonts w:ascii="Arial" w:eastAsia="Times New Roman" w:hAnsi="Arial" w:cs="Arial"/>
          <w:b/>
          <w:bCs/>
          <w:color w:val="000000" w:themeColor="text1"/>
        </w:rPr>
      </w:pPr>
      <w:r w:rsidRPr="00D15880">
        <w:rPr>
          <w:rFonts w:ascii="Arial" w:eastAsia="Times New Roman" w:hAnsi="Arial" w:cs="Arial"/>
          <w:b/>
          <w:bCs/>
          <w:color w:val="000000" w:themeColor="text1"/>
        </w:rPr>
        <w:t>Tenure:</w:t>
      </w:r>
      <w:r w:rsidRPr="00D15880">
        <w:rPr>
          <w:rFonts w:ascii="Arial" w:eastAsia="Times New Roman" w:hAnsi="Arial" w:cs="Arial"/>
          <w:b/>
          <w:bCs/>
          <w:color w:val="000000" w:themeColor="text1"/>
        </w:rPr>
        <w:tab/>
      </w:r>
      <w:r w:rsidRPr="00D15880">
        <w:rPr>
          <w:rFonts w:ascii="Arial" w:eastAsia="Times New Roman" w:hAnsi="Arial" w:cs="Arial"/>
          <w:b/>
          <w:bCs/>
          <w:color w:val="000000" w:themeColor="text1"/>
        </w:rPr>
        <w:tab/>
      </w:r>
      <w:r w:rsidRPr="00D15880">
        <w:rPr>
          <w:rFonts w:ascii="Arial" w:eastAsia="Times New Roman" w:hAnsi="Arial" w:cs="Arial"/>
          <w:b/>
          <w:bCs/>
          <w:color w:val="000000" w:themeColor="text1"/>
        </w:rPr>
        <w:tab/>
        <w:t xml:space="preserve">Full-Time and Permanent </w:t>
      </w:r>
    </w:p>
    <w:p w14:paraId="62A21325" w14:textId="3B41D69A" w:rsidR="00987D07" w:rsidRPr="00381303" w:rsidRDefault="00987D07" w:rsidP="00381303">
      <w:pPr>
        <w:autoSpaceDE w:val="0"/>
        <w:autoSpaceDN w:val="0"/>
        <w:adjustRightInd w:val="0"/>
        <w:spacing w:before="240" w:after="0" w:line="240" w:lineRule="auto"/>
        <w:rPr>
          <w:rFonts w:ascii="Arial" w:eastAsia="Times New Roman" w:hAnsi="Arial" w:cs="Arial"/>
          <w:b/>
          <w:bCs/>
          <w:color w:val="000000" w:themeColor="text1"/>
        </w:rPr>
      </w:pPr>
      <w:r w:rsidRPr="00D15880">
        <w:rPr>
          <w:rFonts w:ascii="Arial" w:eastAsia="Times New Roman" w:hAnsi="Arial" w:cs="Arial"/>
          <w:b/>
          <w:bCs/>
          <w:color w:val="000000" w:themeColor="text1"/>
        </w:rPr>
        <w:t xml:space="preserve">Responsible to: </w:t>
      </w:r>
      <w:r w:rsidRPr="00D15880">
        <w:rPr>
          <w:rFonts w:ascii="Arial" w:eastAsia="Times New Roman" w:hAnsi="Arial" w:cs="Arial"/>
          <w:b/>
          <w:bCs/>
          <w:color w:val="000000" w:themeColor="text1"/>
        </w:rPr>
        <w:tab/>
      </w:r>
      <w:r w:rsidR="00F6308A" w:rsidRPr="00D15880">
        <w:rPr>
          <w:rFonts w:ascii="Arial" w:eastAsia="Times New Roman" w:hAnsi="Arial" w:cs="Arial"/>
          <w:b/>
          <w:bCs/>
          <w:color w:val="000000" w:themeColor="text1"/>
        </w:rPr>
        <w:tab/>
      </w:r>
      <w:r w:rsidRPr="00D15880">
        <w:rPr>
          <w:rFonts w:ascii="Arial" w:eastAsia="Times New Roman" w:hAnsi="Arial" w:cs="Arial"/>
          <w:b/>
          <w:bCs/>
          <w:color w:val="000000" w:themeColor="text1"/>
        </w:rPr>
        <w:t xml:space="preserve">The </w:t>
      </w:r>
      <w:r w:rsidR="00A8549F">
        <w:rPr>
          <w:rFonts w:ascii="Arial" w:eastAsia="Times New Roman" w:hAnsi="Arial" w:cs="Arial"/>
          <w:b/>
          <w:bCs/>
          <w:color w:val="000000" w:themeColor="text1"/>
        </w:rPr>
        <w:t>Headteacher</w:t>
      </w:r>
      <w:r w:rsidR="00F6308A" w:rsidRPr="00D15880">
        <w:rPr>
          <w:rFonts w:ascii="Arial" w:eastAsia="Times New Roman" w:hAnsi="Arial" w:cs="Arial"/>
          <w:b/>
          <w:bCs/>
          <w:color w:val="000000" w:themeColor="text1"/>
          <w:highlight w:val="yellow"/>
        </w:rPr>
        <w:t xml:space="preserve"> </w:t>
      </w:r>
    </w:p>
    <w:p w14:paraId="61A3A784" w14:textId="215B1E0C" w:rsidR="00987D07" w:rsidRPr="00D15880" w:rsidRDefault="00987D07" w:rsidP="00987D07">
      <w:pPr>
        <w:autoSpaceDE w:val="0"/>
        <w:autoSpaceDN w:val="0"/>
        <w:adjustRightInd w:val="0"/>
        <w:spacing w:before="240" w:after="0" w:line="240" w:lineRule="auto"/>
        <w:rPr>
          <w:rFonts w:ascii="Arial" w:eastAsia="Times New Roman" w:hAnsi="Arial" w:cs="Arial"/>
          <w:b/>
          <w:bCs/>
          <w:color w:val="000000" w:themeColor="text1"/>
        </w:rPr>
      </w:pPr>
    </w:p>
    <w:p w14:paraId="524FFEF1" w14:textId="5D5D2904" w:rsidR="00D15880" w:rsidRDefault="00665BD0" w:rsidP="00D15880">
      <w:pPr>
        <w:rPr>
          <w:rFonts w:ascii="Arial" w:hAnsi="Arial" w:cs="Arial"/>
          <w:b/>
          <w:color w:val="000000" w:themeColor="text1"/>
        </w:rPr>
      </w:pPr>
      <w:r>
        <w:rPr>
          <w:rFonts w:ascii="Arial" w:hAnsi="Arial" w:cs="Arial"/>
          <w:b/>
          <w:color w:val="000000" w:themeColor="text1"/>
        </w:rPr>
        <w:t>Job Purposes</w:t>
      </w:r>
    </w:p>
    <w:p w14:paraId="49694A04" w14:textId="01DD7E96" w:rsidR="007A7901" w:rsidRPr="008B5439" w:rsidRDefault="007A7901" w:rsidP="007A7901">
      <w:pPr>
        <w:rPr>
          <w:rFonts w:ascii="Arial" w:hAnsi="Arial" w:cs="Arial"/>
          <w:color w:val="0B0C0C"/>
          <w:shd w:val="clear" w:color="auto" w:fill="FFFFFF"/>
        </w:rPr>
      </w:pPr>
      <w:r w:rsidRPr="008B5439">
        <w:rPr>
          <w:rFonts w:ascii="Arial" w:hAnsi="Arial" w:cs="Arial"/>
          <w:color w:val="0B0C0C"/>
          <w:shd w:val="clear" w:color="auto" w:fill="FFFFFF"/>
        </w:rPr>
        <w:t xml:space="preserve">The </w:t>
      </w:r>
      <w:r>
        <w:rPr>
          <w:rFonts w:ascii="Arial" w:hAnsi="Arial" w:cs="Arial"/>
          <w:color w:val="0B0C0C"/>
          <w:shd w:val="clear" w:color="auto" w:fill="FFFFFF"/>
        </w:rPr>
        <w:t>Assistant</w:t>
      </w:r>
      <w:r w:rsidRPr="008B5439">
        <w:rPr>
          <w:rFonts w:ascii="Arial" w:hAnsi="Arial" w:cs="Arial"/>
          <w:color w:val="0B0C0C"/>
          <w:shd w:val="clear" w:color="auto" w:fill="FFFFFF"/>
        </w:rPr>
        <w:t xml:space="preserve"> Headteacher is required to meet the teachers’ standards as set out in the DfE Teachers Standards guidance</w:t>
      </w:r>
      <w:r>
        <w:rPr>
          <w:rFonts w:ascii="Arial" w:hAnsi="Arial" w:cs="Arial"/>
          <w:color w:val="0B0C0C"/>
          <w:shd w:val="clear" w:color="auto" w:fill="FFFFFF"/>
        </w:rPr>
        <w:t xml:space="preserve"> and t</w:t>
      </w:r>
      <w:r w:rsidRPr="008B5439">
        <w:rPr>
          <w:rFonts w:ascii="Arial" w:hAnsi="Arial" w:cs="Arial"/>
          <w:color w:val="0B0C0C"/>
          <w:shd w:val="clear" w:color="auto" w:fill="FFFFFF"/>
        </w:rPr>
        <w:t>o demonstrate consistently high standards of principled and professional conduct.</w:t>
      </w:r>
    </w:p>
    <w:p w14:paraId="1BAF49C9" w14:textId="5E3B2744" w:rsidR="0025231F" w:rsidRDefault="004A1593" w:rsidP="00D15880">
      <w:pPr>
        <w:rPr>
          <w:rFonts w:ascii="Arial" w:hAnsi="Arial" w:cs="Arial"/>
          <w:color w:val="000000" w:themeColor="text1"/>
        </w:rPr>
      </w:pPr>
      <w:r>
        <w:rPr>
          <w:rFonts w:ascii="Arial" w:hAnsi="Arial" w:cs="Arial"/>
          <w:color w:val="000000" w:themeColor="text1"/>
        </w:rPr>
        <w:t xml:space="preserve">The Assistant Headteacher </w:t>
      </w:r>
      <w:r w:rsidR="00652562">
        <w:rPr>
          <w:rFonts w:ascii="Arial" w:hAnsi="Arial" w:cs="Arial"/>
          <w:color w:val="000000" w:themeColor="text1"/>
        </w:rPr>
        <w:t xml:space="preserve">has a </w:t>
      </w:r>
      <w:r w:rsidR="008D3B15">
        <w:rPr>
          <w:rFonts w:ascii="Arial" w:hAnsi="Arial" w:cs="Arial"/>
          <w:color w:val="000000" w:themeColor="text1"/>
        </w:rPr>
        <w:t>key</w:t>
      </w:r>
      <w:r>
        <w:rPr>
          <w:rFonts w:ascii="Arial" w:hAnsi="Arial" w:cs="Arial"/>
          <w:color w:val="000000" w:themeColor="text1"/>
        </w:rPr>
        <w:t xml:space="preserve"> role</w:t>
      </w:r>
      <w:r w:rsidR="00381303">
        <w:rPr>
          <w:rFonts w:ascii="Arial" w:hAnsi="Arial" w:cs="Arial"/>
          <w:color w:val="000000" w:themeColor="text1"/>
        </w:rPr>
        <w:t>,</w:t>
      </w:r>
      <w:r>
        <w:rPr>
          <w:rFonts w:ascii="Arial" w:hAnsi="Arial" w:cs="Arial"/>
          <w:color w:val="000000" w:themeColor="text1"/>
        </w:rPr>
        <w:t xml:space="preserve"> </w:t>
      </w:r>
      <w:r w:rsidR="0025231F">
        <w:rPr>
          <w:rFonts w:ascii="Arial" w:hAnsi="Arial" w:cs="Arial"/>
          <w:color w:val="000000" w:themeColor="text1"/>
        </w:rPr>
        <w:t>assisting</w:t>
      </w:r>
      <w:r w:rsidR="007F550C">
        <w:rPr>
          <w:rFonts w:ascii="Arial" w:hAnsi="Arial" w:cs="Arial"/>
          <w:color w:val="000000" w:themeColor="text1"/>
        </w:rPr>
        <w:t xml:space="preserve"> </w:t>
      </w:r>
      <w:r>
        <w:rPr>
          <w:rFonts w:ascii="Arial" w:hAnsi="Arial" w:cs="Arial"/>
          <w:color w:val="000000" w:themeColor="text1"/>
        </w:rPr>
        <w:t>the Head</w:t>
      </w:r>
      <w:r w:rsidR="007F550C">
        <w:rPr>
          <w:rFonts w:ascii="Arial" w:hAnsi="Arial" w:cs="Arial"/>
          <w:color w:val="000000" w:themeColor="text1"/>
        </w:rPr>
        <w:t>t</w:t>
      </w:r>
      <w:r>
        <w:rPr>
          <w:rFonts w:ascii="Arial" w:hAnsi="Arial" w:cs="Arial"/>
          <w:color w:val="000000" w:themeColor="text1"/>
        </w:rPr>
        <w:t xml:space="preserve">eacher, </w:t>
      </w:r>
      <w:r w:rsidR="00381303">
        <w:rPr>
          <w:rFonts w:ascii="Arial" w:hAnsi="Arial" w:cs="Arial"/>
          <w:color w:val="000000" w:themeColor="text1"/>
        </w:rPr>
        <w:t xml:space="preserve">other school leaders </w:t>
      </w:r>
      <w:r>
        <w:rPr>
          <w:rFonts w:ascii="Arial" w:hAnsi="Arial" w:cs="Arial"/>
          <w:color w:val="000000" w:themeColor="text1"/>
        </w:rPr>
        <w:t xml:space="preserve">and </w:t>
      </w:r>
      <w:r w:rsidR="00107D32">
        <w:rPr>
          <w:rFonts w:ascii="Arial" w:hAnsi="Arial" w:cs="Arial"/>
          <w:color w:val="000000" w:themeColor="text1"/>
        </w:rPr>
        <w:t xml:space="preserve">the Trust </w:t>
      </w:r>
      <w:r w:rsidR="006700C7">
        <w:rPr>
          <w:rFonts w:ascii="Arial" w:hAnsi="Arial" w:cs="Arial"/>
          <w:color w:val="000000" w:themeColor="text1"/>
        </w:rPr>
        <w:t>e</w:t>
      </w:r>
      <w:r w:rsidR="00107D32">
        <w:rPr>
          <w:rFonts w:ascii="Arial" w:hAnsi="Arial" w:cs="Arial"/>
          <w:color w:val="000000" w:themeColor="text1"/>
        </w:rPr>
        <w:t>xecutive team</w:t>
      </w:r>
      <w:r>
        <w:rPr>
          <w:rFonts w:ascii="Arial" w:hAnsi="Arial" w:cs="Arial"/>
          <w:color w:val="000000" w:themeColor="text1"/>
        </w:rPr>
        <w:t xml:space="preserve"> to develop our schools in accordance with </w:t>
      </w:r>
      <w:r w:rsidR="008D3B15">
        <w:rPr>
          <w:rFonts w:ascii="Arial" w:hAnsi="Arial" w:cs="Arial"/>
          <w:color w:val="000000" w:themeColor="text1"/>
        </w:rPr>
        <w:t>our</w:t>
      </w:r>
      <w:r>
        <w:rPr>
          <w:rFonts w:ascii="Arial" w:hAnsi="Arial" w:cs="Arial"/>
          <w:color w:val="000000" w:themeColor="text1"/>
        </w:rPr>
        <w:t xml:space="preserve"> shared values and </w:t>
      </w:r>
      <w:r w:rsidR="00830E00">
        <w:rPr>
          <w:rFonts w:ascii="Arial" w:hAnsi="Arial" w:cs="Arial"/>
          <w:color w:val="000000" w:themeColor="text1"/>
        </w:rPr>
        <w:t>S</w:t>
      </w:r>
      <w:r>
        <w:rPr>
          <w:rFonts w:ascii="Arial" w:hAnsi="Arial" w:cs="Arial"/>
          <w:color w:val="000000" w:themeColor="text1"/>
        </w:rPr>
        <w:t xml:space="preserve">chool </w:t>
      </w:r>
      <w:r w:rsidR="00830E00">
        <w:rPr>
          <w:rFonts w:ascii="Arial" w:hAnsi="Arial" w:cs="Arial"/>
          <w:color w:val="000000" w:themeColor="text1"/>
        </w:rPr>
        <w:t>D</w:t>
      </w:r>
      <w:r>
        <w:rPr>
          <w:rFonts w:ascii="Arial" w:hAnsi="Arial" w:cs="Arial"/>
          <w:color w:val="000000" w:themeColor="text1"/>
        </w:rPr>
        <w:t xml:space="preserve">evelopment </w:t>
      </w:r>
      <w:r w:rsidR="00830E00">
        <w:rPr>
          <w:rFonts w:ascii="Arial" w:hAnsi="Arial" w:cs="Arial"/>
          <w:color w:val="000000" w:themeColor="text1"/>
        </w:rPr>
        <w:t>Pla</w:t>
      </w:r>
      <w:r>
        <w:rPr>
          <w:rFonts w:ascii="Arial" w:hAnsi="Arial" w:cs="Arial"/>
          <w:color w:val="000000" w:themeColor="text1"/>
        </w:rPr>
        <w:t>ns</w:t>
      </w:r>
      <w:r w:rsidR="00381303">
        <w:rPr>
          <w:rFonts w:ascii="Arial" w:hAnsi="Arial" w:cs="Arial"/>
          <w:color w:val="000000" w:themeColor="text1"/>
        </w:rPr>
        <w:t xml:space="preserve"> by providing leadership to various aspects of school life.</w:t>
      </w:r>
    </w:p>
    <w:p w14:paraId="1D903127" w14:textId="7D901A3E" w:rsidR="0025231F" w:rsidRPr="0025231F" w:rsidRDefault="0025231F" w:rsidP="00D15880">
      <w:pPr>
        <w:rPr>
          <w:rFonts w:ascii="Arial" w:hAnsi="Arial" w:cs="Arial"/>
          <w:b/>
          <w:bCs/>
          <w:color w:val="000000" w:themeColor="text1"/>
        </w:rPr>
      </w:pPr>
      <w:r w:rsidRPr="0025231F">
        <w:rPr>
          <w:rFonts w:ascii="Arial" w:hAnsi="Arial" w:cs="Arial"/>
          <w:b/>
          <w:bCs/>
          <w:color w:val="000000" w:themeColor="text1"/>
        </w:rPr>
        <w:t>ROLE RESPONSIBILITIES</w:t>
      </w:r>
    </w:p>
    <w:p w14:paraId="720DE0D1" w14:textId="00FBA043" w:rsidR="0025231F" w:rsidRDefault="0025231F" w:rsidP="00D15880">
      <w:pPr>
        <w:rPr>
          <w:rFonts w:ascii="Arial" w:hAnsi="Arial" w:cs="Arial"/>
          <w:color w:val="000000" w:themeColor="text1"/>
        </w:rPr>
      </w:pPr>
      <w:r>
        <w:rPr>
          <w:rFonts w:ascii="Arial" w:hAnsi="Arial" w:cs="Arial"/>
          <w:color w:val="000000" w:themeColor="text1"/>
        </w:rPr>
        <w:t xml:space="preserve">The role responsibilities comprise </w:t>
      </w:r>
      <w:r w:rsidRPr="00381303">
        <w:rPr>
          <w:rFonts w:ascii="Arial" w:hAnsi="Arial" w:cs="Arial"/>
          <w:b/>
          <w:bCs/>
          <w:color w:val="000000" w:themeColor="text1"/>
        </w:rPr>
        <w:t xml:space="preserve">core responsibilities </w:t>
      </w:r>
      <w:r>
        <w:rPr>
          <w:rFonts w:ascii="Arial" w:hAnsi="Arial" w:cs="Arial"/>
          <w:color w:val="000000" w:themeColor="text1"/>
        </w:rPr>
        <w:t xml:space="preserve">and </w:t>
      </w:r>
      <w:r w:rsidRPr="00381303">
        <w:rPr>
          <w:rFonts w:ascii="Arial" w:hAnsi="Arial" w:cs="Arial"/>
          <w:b/>
          <w:bCs/>
          <w:color w:val="000000" w:themeColor="text1"/>
        </w:rPr>
        <w:t>key responsibilities</w:t>
      </w:r>
      <w:r>
        <w:rPr>
          <w:rFonts w:ascii="Arial" w:hAnsi="Arial" w:cs="Arial"/>
          <w:color w:val="000000" w:themeColor="text1"/>
        </w:rPr>
        <w:t xml:space="preserve">. </w:t>
      </w:r>
      <w:r w:rsidRPr="00381303">
        <w:rPr>
          <w:rFonts w:ascii="Arial" w:hAnsi="Arial" w:cs="Arial"/>
          <w:b/>
          <w:bCs/>
          <w:color w:val="000000" w:themeColor="text1"/>
        </w:rPr>
        <w:t xml:space="preserve">Core responsibilities </w:t>
      </w:r>
      <w:r>
        <w:rPr>
          <w:rFonts w:ascii="Arial" w:hAnsi="Arial" w:cs="Arial"/>
          <w:color w:val="000000" w:themeColor="text1"/>
        </w:rPr>
        <w:t xml:space="preserve">are consistently applied in the role and </w:t>
      </w:r>
      <w:r w:rsidRPr="00381303">
        <w:rPr>
          <w:rFonts w:ascii="Arial" w:hAnsi="Arial" w:cs="Arial"/>
          <w:b/>
          <w:bCs/>
          <w:color w:val="000000" w:themeColor="text1"/>
        </w:rPr>
        <w:t>key responsibilities</w:t>
      </w:r>
      <w:r>
        <w:rPr>
          <w:rFonts w:ascii="Arial" w:hAnsi="Arial" w:cs="Arial"/>
          <w:color w:val="000000" w:themeColor="text1"/>
        </w:rPr>
        <w:t xml:space="preserve"> will vary from time to time.</w:t>
      </w:r>
    </w:p>
    <w:p w14:paraId="3ED938A2" w14:textId="26C46397" w:rsidR="008D3B15" w:rsidRDefault="008D3B15" w:rsidP="00D15880">
      <w:pPr>
        <w:rPr>
          <w:rFonts w:ascii="Arial" w:hAnsi="Arial" w:cs="Arial"/>
          <w:color w:val="000000" w:themeColor="text1"/>
        </w:rPr>
      </w:pPr>
      <w:r>
        <w:rPr>
          <w:rFonts w:ascii="Arial" w:hAnsi="Arial" w:cs="Arial"/>
          <w:color w:val="000000" w:themeColor="text1"/>
        </w:rPr>
        <w:t xml:space="preserve">The </w:t>
      </w:r>
      <w:r w:rsidRPr="00381303">
        <w:rPr>
          <w:rFonts w:ascii="Arial" w:hAnsi="Arial" w:cs="Arial"/>
          <w:b/>
          <w:bCs/>
          <w:color w:val="000000" w:themeColor="text1"/>
        </w:rPr>
        <w:t xml:space="preserve">key responsibilities </w:t>
      </w:r>
      <w:r>
        <w:rPr>
          <w:rFonts w:ascii="Arial" w:hAnsi="Arial" w:cs="Arial"/>
          <w:color w:val="000000" w:themeColor="text1"/>
        </w:rPr>
        <w:t xml:space="preserve">for the role will be identified as part of the </w:t>
      </w:r>
      <w:r w:rsidR="0025231F">
        <w:rPr>
          <w:rFonts w:ascii="Arial" w:hAnsi="Arial" w:cs="Arial"/>
          <w:color w:val="000000" w:themeColor="text1"/>
        </w:rPr>
        <w:t xml:space="preserve">annual </w:t>
      </w:r>
      <w:r>
        <w:rPr>
          <w:rFonts w:ascii="Arial" w:hAnsi="Arial" w:cs="Arial"/>
          <w:color w:val="000000" w:themeColor="text1"/>
        </w:rPr>
        <w:t>performance management process and will include a range from the list below:</w:t>
      </w:r>
    </w:p>
    <w:p w14:paraId="3731CEB3" w14:textId="77777777" w:rsidR="00381303" w:rsidRDefault="0025231F" w:rsidP="008D3B15">
      <w:pPr>
        <w:pStyle w:val="ListParagraph"/>
        <w:numPr>
          <w:ilvl w:val="0"/>
          <w:numId w:val="35"/>
        </w:numPr>
        <w:rPr>
          <w:rFonts w:ascii="Arial" w:hAnsi="Arial" w:cs="Arial"/>
          <w:color w:val="000000" w:themeColor="text1"/>
        </w:rPr>
      </w:pPr>
      <w:r>
        <w:rPr>
          <w:rFonts w:ascii="Arial" w:hAnsi="Arial" w:cs="Arial"/>
          <w:color w:val="000000" w:themeColor="text1"/>
        </w:rPr>
        <w:t>Achievement</w:t>
      </w:r>
    </w:p>
    <w:p w14:paraId="5D2AE63E" w14:textId="47F90496" w:rsidR="008D3B15" w:rsidRDefault="008D3B15" w:rsidP="00381303">
      <w:pPr>
        <w:pStyle w:val="ListParagraph"/>
        <w:numPr>
          <w:ilvl w:val="0"/>
          <w:numId w:val="35"/>
        </w:numPr>
        <w:rPr>
          <w:rFonts w:ascii="Arial" w:hAnsi="Arial" w:cs="Arial"/>
          <w:color w:val="000000" w:themeColor="text1"/>
        </w:rPr>
      </w:pPr>
      <w:r>
        <w:rPr>
          <w:rFonts w:ascii="Arial" w:hAnsi="Arial" w:cs="Arial"/>
          <w:color w:val="000000" w:themeColor="text1"/>
        </w:rPr>
        <w:t>Curriculum</w:t>
      </w:r>
    </w:p>
    <w:p w14:paraId="0764B8D9" w14:textId="1816E697" w:rsidR="008D3B15" w:rsidRPr="006B3747" w:rsidRDefault="008D3B15" w:rsidP="006B3747">
      <w:pPr>
        <w:pStyle w:val="ListParagraph"/>
        <w:numPr>
          <w:ilvl w:val="0"/>
          <w:numId w:val="35"/>
        </w:numPr>
        <w:rPr>
          <w:rFonts w:ascii="Arial" w:hAnsi="Arial" w:cs="Arial"/>
          <w:color w:val="000000" w:themeColor="text1"/>
        </w:rPr>
      </w:pPr>
      <w:r>
        <w:rPr>
          <w:rFonts w:ascii="Arial" w:hAnsi="Arial" w:cs="Arial"/>
          <w:color w:val="000000" w:themeColor="text1"/>
        </w:rPr>
        <w:t>Teaching and Learning</w:t>
      </w:r>
    </w:p>
    <w:p w14:paraId="5DD07F18" w14:textId="490A716F" w:rsidR="008D3B15" w:rsidRDefault="008D3B15" w:rsidP="008D3B15">
      <w:pPr>
        <w:pStyle w:val="ListParagraph"/>
        <w:numPr>
          <w:ilvl w:val="0"/>
          <w:numId w:val="35"/>
        </w:numPr>
        <w:rPr>
          <w:rFonts w:ascii="Arial" w:hAnsi="Arial" w:cs="Arial"/>
          <w:color w:val="000000" w:themeColor="text1"/>
        </w:rPr>
      </w:pPr>
      <w:r>
        <w:rPr>
          <w:rFonts w:ascii="Arial" w:hAnsi="Arial" w:cs="Arial"/>
          <w:color w:val="000000" w:themeColor="text1"/>
        </w:rPr>
        <w:t>Community</w:t>
      </w:r>
      <w:r w:rsidR="006B3747">
        <w:rPr>
          <w:rFonts w:ascii="Arial" w:hAnsi="Arial" w:cs="Arial"/>
          <w:color w:val="000000" w:themeColor="text1"/>
        </w:rPr>
        <w:t xml:space="preserve">, </w:t>
      </w:r>
      <w:r w:rsidR="006700C7">
        <w:rPr>
          <w:rFonts w:ascii="Arial" w:hAnsi="Arial" w:cs="Arial"/>
          <w:color w:val="000000" w:themeColor="text1"/>
        </w:rPr>
        <w:t xml:space="preserve">equality, </w:t>
      </w:r>
      <w:r w:rsidR="00737B8D">
        <w:rPr>
          <w:rFonts w:ascii="Arial" w:hAnsi="Arial" w:cs="Arial"/>
          <w:color w:val="000000" w:themeColor="text1"/>
        </w:rPr>
        <w:t>diversity,</w:t>
      </w:r>
      <w:r w:rsidR="006B3747">
        <w:rPr>
          <w:rFonts w:ascii="Arial" w:hAnsi="Arial" w:cs="Arial"/>
          <w:color w:val="000000" w:themeColor="text1"/>
        </w:rPr>
        <w:t xml:space="preserve"> and inclusion</w:t>
      </w:r>
    </w:p>
    <w:p w14:paraId="1D586DE0" w14:textId="58D67A08" w:rsidR="008D3B15" w:rsidRDefault="008D3B15" w:rsidP="008D3B15">
      <w:pPr>
        <w:pStyle w:val="ListParagraph"/>
        <w:numPr>
          <w:ilvl w:val="0"/>
          <w:numId w:val="35"/>
        </w:numPr>
        <w:rPr>
          <w:rFonts w:ascii="Arial" w:hAnsi="Arial" w:cs="Arial"/>
          <w:color w:val="000000" w:themeColor="text1"/>
        </w:rPr>
      </w:pPr>
      <w:r>
        <w:rPr>
          <w:rFonts w:ascii="Arial" w:hAnsi="Arial" w:cs="Arial"/>
          <w:color w:val="000000" w:themeColor="text1"/>
        </w:rPr>
        <w:t>Safeguarding and health and safety</w:t>
      </w:r>
    </w:p>
    <w:p w14:paraId="35702A5A" w14:textId="2B159012" w:rsidR="00722D08" w:rsidRDefault="00722D08" w:rsidP="008D3B15">
      <w:pPr>
        <w:pStyle w:val="ListParagraph"/>
        <w:numPr>
          <w:ilvl w:val="0"/>
          <w:numId w:val="35"/>
        </w:numPr>
        <w:rPr>
          <w:rFonts w:ascii="Arial" w:hAnsi="Arial" w:cs="Arial"/>
          <w:color w:val="000000" w:themeColor="text1"/>
        </w:rPr>
      </w:pPr>
      <w:r>
        <w:rPr>
          <w:rFonts w:ascii="Arial" w:hAnsi="Arial" w:cs="Arial"/>
          <w:color w:val="000000" w:themeColor="text1"/>
        </w:rPr>
        <w:t xml:space="preserve">EYFS </w:t>
      </w:r>
    </w:p>
    <w:p w14:paraId="37145E26" w14:textId="77777777" w:rsidR="00381303" w:rsidRDefault="00381303" w:rsidP="00381303">
      <w:pPr>
        <w:pStyle w:val="ListParagraph"/>
        <w:rPr>
          <w:rFonts w:ascii="Arial" w:hAnsi="Arial" w:cs="Arial"/>
          <w:color w:val="000000" w:themeColor="text1"/>
        </w:rPr>
      </w:pPr>
    </w:p>
    <w:p w14:paraId="7E92F530" w14:textId="1B84A224" w:rsidR="008D3B15" w:rsidRDefault="0025231F" w:rsidP="008D3B15">
      <w:pPr>
        <w:rPr>
          <w:rFonts w:ascii="Arial" w:hAnsi="Arial" w:cs="Arial"/>
          <w:b/>
          <w:bCs/>
          <w:color w:val="000000" w:themeColor="text1"/>
        </w:rPr>
      </w:pPr>
      <w:r w:rsidRPr="0025231F">
        <w:rPr>
          <w:rFonts w:ascii="Arial" w:hAnsi="Arial" w:cs="Arial"/>
          <w:b/>
          <w:bCs/>
          <w:color w:val="000000" w:themeColor="text1"/>
        </w:rPr>
        <w:t>CORE</w:t>
      </w:r>
      <w:r w:rsidR="008D3B15" w:rsidRPr="0025231F">
        <w:rPr>
          <w:rFonts w:ascii="Arial" w:hAnsi="Arial" w:cs="Arial"/>
          <w:b/>
          <w:bCs/>
          <w:color w:val="000000" w:themeColor="text1"/>
        </w:rPr>
        <w:t xml:space="preserve"> RESPONSIBILITIES</w:t>
      </w:r>
    </w:p>
    <w:p w14:paraId="4A4D03DD" w14:textId="36CA1F04" w:rsidR="006B3747" w:rsidRPr="0025231F" w:rsidRDefault="006B3747" w:rsidP="008D3B15">
      <w:pPr>
        <w:rPr>
          <w:rFonts w:ascii="Arial" w:hAnsi="Arial" w:cs="Arial"/>
          <w:b/>
          <w:bCs/>
          <w:color w:val="000000" w:themeColor="text1"/>
        </w:rPr>
      </w:pPr>
      <w:r>
        <w:rPr>
          <w:rFonts w:ascii="Arial" w:hAnsi="Arial" w:cs="Arial"/>
          <w:b/>
          <w:bCs/>
          <w:color w:val="000000" w:themeColor="text1"/>
        </w:rPr>
        <w:t>Core Leadership responsibilities</w:t>
      </w:r>
    </w:p>
    <w:p w14:paraId="575677A3" w14:textId="71DF11FE" w:rsidR="008D3B15" w:rsidRPr="0025231F" w:rsidRDefault="008D3B15" w:rsidP="00381303">
      <w:pPr>
        <w:numPr>
          <w:ilvl w:val="0"/>
          <w:numId w:val="29"/>
        </w:numPr>
        <w:spacing w:line="240" w:lineRule="auto"/>
        <w:ind w:left="1077" w:hanging="357"/>
        <w:contextualSpacing/>
        <w:rPr>
          <w:rFonts w:ascii="Arial" w:hAnsi="Arial" w:cs="Arial"/>
          <w:color w:val="000000" w:themeColor="text1"/>
        </w:rPr>
      </w:pPr>
      <w:r>
        <w:rPr>
          <w:rFonts w:ascii="Arial" w:hAnsi="Arial" w:cs="Arial"/>
          <w:color w:val="000000" w:themeColor="text1"/>
        </w:rPr>
        <w:t xml:space="preserve">Work with the Headteacher and </w:t>
      </w:r>
      <w:r w:rsidR="0025231F">
        <w:rPr>
          <w:rFonts w:ascii="Arial" w:hAnsi="Arial" w:cs="Arial"/>
          <w:color w:val="000000" w:themeColor="text1"/>
        </w:rPr>
        <w:t>other school leaders</w:t>
      </w:r>
      <w:r>
        <w:rPr>
          <w:rFonts w:ascii="Arial" w:hAnsi="Arial" w:cs="Arial"/>
          <w:color w:val="000000" w:themeColor="text1"/>
        </w:rPr>
        <w:t xml:space="preserve"> to provide effective organisation and leadership of the school to ensure it reflects the Trust values</w:t>
      </w:r>
      <w:r w:rsidR="0025231F">
        <w:rPr>
          <w:rFonts w:ascii="Arial" w:hAnsi="Arial" w:cs="Arial"/>
          <w:color w:val="000000" w:themeColor="text1"/>
        </w:rPr>
        <w:t xml:space="preserve"> </w:t>
      </w:r>
      <w:r>
        <w:rPr>
          <w:rFonts w:ascii="Arial" w:hAnsi="Arial" w:cs="Arial"/>
          <w:color w:val="000000" w:themeColor="text1"/>
        </w:rPr>
        <w:t>and operates effectively and efficiently.</w:t>
      </w:r>
    </w:p>
    <w:p w14:paraId="34939E54" w14:textId="6276F06E" w:rsidR="008D3B15" w:rsidRPr="0025231F" w:rsidRDefault="0025231F" w:rsidP="00381303">
      <w:pPr>
        <w:pStyle w:val="ListParagraph"/>
        <w:numPr>
          <w:ilvl w:val="0"/>
          <w:numId w:val="29"/>
        </w:numPr>
        <w:spacing w:line="240" w:lineRule="auto"/>
        <w:ind w:left="1077" w:hanging="357"/>
        <w:rPr>
          <w:rFonts w:ascii="Arial" w:hAnsi="Arial" w:cs="Arial"/>
          <w:color w:val="000000" w:themeColor="text1"/>
        </w:rPr>
      </w:pPr>
      <w:r>
        <w:rPr>
          <w:rFonts w:ascii="Arial" w:hAnsi="Arial" w:cs="Arial"/>
          <w:color w:val="000000" w:themeColor="text1"/>
        </w:rPr>
        <w:t>W</w:t>
      </w:r>
      <w:r w:rsidR="008D3B15">
        <w:rPr>
          <w:rFonts w:ascii="Arial" w:hAnsi="Arial" w:cs="Arial"/>
          <w:color w:val="000000" w:themeColor="text1"/>
        </w:rPr>
        <w:t>ork collaboratively and co-operatively as part of the school and wider Trust leadership team and to support the roles of colleagues in the team.</w:t>
      </w:r>
    </w:p>
    <w:p w14:paraId="1E2DC5CC" w14:textId="77777777" w:rsidR="008D3B15" w:rsidRDefault="008D3B15" w:rsidP="00381303">
      <w:pPr>
        <w:numPr>
          <w:ilvl w:val="0"/>
          <w:numId w:val="29"/>
        </w:numPr>
        <w:spacing w:line="240" w:lineRule="auto"/>
        <w:ind w:left="1077" w:hanging="357"/>
        <w:contextualSpacing/>
        <w:rPr>
          <w:rFonts w:ascii="Arial" w:hAnsi="Arial" w:cs="Arial"/>
          <w:color w:val="000000" w:themeColor="text1"/>
        </w:rPr>
      </w:pPr>
      <w:r>
        <w:rPr>
          <w:rFonts w:ascii="Arial" w:hAnsi="Arial" w:cs="Arial"/>
          <w:color w:val="000000" w:themeColor="text1"/>
        </w:rPr>
        <w:t xml:space="preserve">Develop effective relationships and communications which underpin a professional learning community that enables everyone in the school to achieve.  </w:t>
      </w:r>
    </w:p>
    <w:p w14:paraId="5D09EF4F" w14:textId="77777777" w:rsidR="008D3B15" w:rsidRDefault="008D3B15" w:rsidP="008D3B15">
      <w:pPr>
        <w:contextualSpacing/>
        <w:rPr>
          <w:rFonts w:ascii="Arial" w:hAnsi="Arial" w:cs="Arial"/>
          <w:color w:val="000000" w:themeColor="text1"/>
        </w:rPr>
      </w:pPr>
    </w:p>
    <w:p w14:paraId="7B0A3901" w14:textId="0BB564D4" w:rsidR="008D3B15" w:rsidRPr="0025231F" w:rsidRDefault="008D3B15" w:rsidP="00381303">
      <w:pPr>
        <w:numPr>
          <w:ilvl w:val="0"/>
          <w:numId w:val="29"/>
        </w:numPr>
        <w:spacing w:line="240" w:lineRule="auto"/>
        <w:contextualSpacing/>
        <w:rPr>
          <w:rFonts w:ascii="Arial" w:hAnsi="Arial" w:cs="Arial"/>
          <w:color w:val="000000" w:themeColor="text1"/>
        </w:rPr>
      </w:pPr>
      <w:r>
        <w:rPr>
          <w:rFonts w:ascii="Arial" w:hAnsi="Arial" w:cs="Arial"/>
          <w:color w:val="000000" w:themeColor="text1"/>
        </w:rPr>
        <w:t>Develop effective team communication to ensure staff involvement in the school</w:t>
      </w:r>
      <w:r w:rsidR="006700C7">
        <w:rPr>
          <w:rFonts w:ascii="Arial" w:hAnsi="Arial" w:cs="Arial"/>
          <w:color w:val="000000" w:themeColor="text1"/>
        </w:rPr>
        <w:t xml:space="preserve">’s </w:t>
      </w:r>
      <w:r>
        <w:rPr>
          <w:rFonts w:ascii="Arial" w:hAnsi="Arial" w:cs="Arial"/>
          <w:color w:val="000000" w:themeColor="text1"/>
        </w:rPr>
        <w:t>development plan and ensure they are kept informed of key priorities and developments.</w:t>
      </w:r>
    </w:p>
    <w:p w14:paraId="54A94691" w14:textId="4F025938" w:rsidR="008D3B15" w:rsidRPr="0025231F" w:rsidRDefault="008D3B15" w:rsidP="00381303">
      <w:pPr>
        <w:pStyle w:val="ListParagraph"/>
        <w:numPr>
          <w:ilvl w:val="0"/>
          <w:numId w:val="29"/>
        </w:numPr>
        <w:spacing w:line="240" w:lineRule="auto"/>
        <w:rPr>
          <w:rFonts w:ascii="Arial" w:hAnsi="Arial" w:cs="Arial"/>
          <w:color w:val="000000" w:themeColor="text1"/>
        </w:rPr>
      </w:pPr>
      <w:r w:rsidRPr="00254AF6">
        <w:rPr>
          <w:rFonts w:ascii="Arial" w:hAnsi="Arial" w:cs="Arial"/>
          <w:color w:val="000000" w:themeColor="text1"/>
        </w:rPr>
        <w:lastRenderedPageBreak/>
        <w:t xml:space="preserve">Ensure individual staff accountabilities are clearly defined, </w:t>
      </w:r>
      <w:r w:rsidR="00737B8D" w:rsidRPr="00254AF6">
        <w:rPr>
          <w:rFonts w:ascii="Arial" w:hAnsi="Arial" w:cs="Arial"/>
          <w:color w:val="000000" w:themeColor="text1"/>
        </w:rPr>
        <w:t>understood,</w:t>
      </w:r>
      <w:r w:rsidRPr="00254AF6">
        <w:rPr>
          <w:rFonts w:ascii="Arial" w:hAnsi="Arial" w:cs="Arial"/>
          <w:color w:val="000000" w:themeColor="text1"/>
        </w:rPr>
        <w:t xml:space="preserve"> and agree</w:t>
      </w:r>
      <w:r>
        <w:rPr>
          <w:rFonts w:ascii="Arial" w:hAnsi="Arial" w:cs="Arial"/>
          <w:color w:val="000000" w:themeColor="text1"/>
        </w:rPr>
        <w:t>d</w:t>
      </w:r>
      <w:r w:rsidRPr="00254AF6">
        <w:rPr>
          <w:rFonts w:ascii="Arial" w:hAnsi="Arial" w:cs="Arial"/>
          <w:color w:val="000000" w:themeColor="text1"/>
        </w:rPr>
        <w:t>.</w:t>
      </w:r>
    </w:p>
    <w:p w14:paraId="02682945" w14:textId="4EA17A6F" w:rsidR="008D3B15" w:rsidRPr="0025231F" w:rsidRDefault="008D3B15" w:rsidP="00381303">
      <w:pPr>
        <w:numPr>
          <w:ilvl w:val="0"/>
          <w:numId w:val="29"/>
        </w:numPr>
        <w:spacing w:line="240" w:lineRule="auto"/>
        <w:contextualSpacing/>
        <w:rPr>
          <w:rFonts w:ascii="Arial" w:hAnsi="Arial" w:cs="Arial"/>
          <w:color w:val="000000" w:themeColor="text1"/>
        </w:rPr>
      </w:pPr>
      <w:r>
        <w:rPr>
          <w:rFonts w:ascii="Arial" w:hAnsi="Arial" w:cs="Arial"/>
          <w:color w:val="000000" w:themeColor="text1"/>
        </w:rPr>
        <w:t xml:space="preserve">Contribute to the creation of </w:t>
      </w:r>
      <w:r w:rsidRPr="00C62092">
        <w:rPr>
          <w:rFonts w:ascii="Arial" w:hAnsi="Arial" w:cs="Arial"/>
          <w:color w:val="000000" w:themeColor="text1"/>
        </w:rPr>
        <w:t>an inspiring, professional work environment consistent with the Partnership’s values and aspirations.</w:t>
      </w:r>
    </w:p>
    <w:p w14:paraId="7103E294" w14:textId="7256D560" w:rsidR="008D3B15" w:rsidRDefault="008D3B15" w:rsidP="00381303">
      <w:pPr>
        <w:pStyle w:val="ListParagraph"/>
        <w:numPr>
          <w:ilvl w:val="0"/>
          <w:numId w:val="29"/>
        </w:numPr>
        <w:spacing w:line="240" w:lineRule="auto"/>
        <w:rPr>
          <w:rFonts w:ascii="Arial" w:hAnsi="Arial" w:cs="Arial"/>
          <w:color w:val="000000" w:themeColor="text1"/>
        </w:rPr>
      </w:pPr>
      <w:r w:rsidRPr="00254AF6">
        <w:rPr>
          <w:rFonts w:ascii="Arial" w:hAnsi="Arial" w:cs="Arial"/>
          <w:color w:val="000000" w:themeColor="text1"/>
        </w:rPr>
        <w:t xml:space="preserve">Work with the </w:t>
      </w:r>
      <w:r>
        <w:rPr>
          <w:rFonts w:ascii="Arial" w:hAnsi="Arial" w:cs="Arial"/>
          <w:color w:val="000000" w:themeColor="text1"/>
        </w:rPr>
        <w:t>Headteacher, other school leaders and the Trust Executive team to ensure the school meets its</w:t>
      </w:r>
      <w:r w:rsidRPr="00254AF6">
        <w:rPr>
          <w:rFonts w:ascii="Arial" w:hAnsi="Arial" w:cs="Arial"/>
          <w:color w:val="000000" w:themeColor="text1"/>
        </w:rPr>
        <w:t xml:space="preserve"> statutory responsibilities</w:t>
      </w:r>
      <w:r>
        <w:rPr>
          <w:rFonts w:ascii="Arial" w:hAnsi="Arial" w:cs="Arial"/>
          <w:color w:val="000000" w:themeColor="text1"/>
        </w:rPr>
        <w:t>.</w:t>
      </w:r>
    </w:p>
    <w:p w14:paraId="0844AAFB" w14:textId="77777777" w:rsidR="0025231F" w:rsidRDefault="0025231F" w:rsidP="00381303">
      <w:pPr>
        <w:pStyle w:val="ListParagraph"/>
        <w:spacing w:line="240" w:lineRule="auto"/>
        <w:ind w:left="1080"/>
        <w:rPr>
          <w:rFonts w:ascii="Arial" w:hAnsi="Arial" w:cs="Arial"/>
          <w:color w:val="000000" w:themeColor="text1"/>
        </w:rPr>
      </w:pPr>
    </w:p>
    <w:p w14:paraId="7F5DE634" w14:textId="7CB80536" w:rsidR="008D3B15" w:rsidRDefault="0025231F" w:rsidP="00381303">
      <w:pPr>
        <w:pStyle w:val="ListParagraph"/>
        <w:numPr>
          <w:ilvl w:val="0"/>
          <w:numId w:val="29"/>
        </w:numPr>
        <w:spacing w:line="240" w:lineRule="auto"/>
        <w:rPr>
          <w:rFonts w:ascii="Arial" w:hAnsi="Arial" w:cs="Arial"/>
          <w:color w:val="000000" w:themeColor="text1"/>
        </w:rPr>
      </w:pPr>
      <w:r>
        <w:rPr>
          <w:rFonts w:ascii="Arial" w:hAnsi="Arial" w:cs="Arial"/>
          <w:color w:val="000000" w:themeColor="text1"/>
        </w:rPr>
        <w:t>Lead Trust-wide projects to support the development of excellent and consistent practise across all Inspire Partnership schools</w:t>
      </w:r>
    </w:p>
    <w:p w14:paraId="14644986" w14:textId="77777777" w:rsidR="0025231F" w:rsidRPr="0025231F" w:rsidRDefault="0025231F" w:rsidP="00381303">
      <w:pPr>
        <w:pStyle w:val="ListParagraph"/>
        <w:spacing w:line="240" w:lineRule="auto"/>
        <w:rPr>
          <w:rFonts w:ascii="Arial" w:hAnsi="Arial" w:cs="Arial"/>
          <w:color w:val="000000" w:themeColor="text1"/>
        </w:rPr>
      </w:pPr>
    </w:p>
    <w:p w14:paraId="7A4CBB40" w14:textId="24789C89" w:rsidR="0025231F" w:rsidRPr="00381303" w:rsidRDefault="0025231F" w:rsidP="00381303">
      <w:pPr>
        <w:pStyle w:val="ListParagraph"/>
        <w:numPr>
          <w:ilvl w:val="0"/>
          <w:numId w:val="29"/>
        </w:numPr>
        <w:spacing w:line="240" w:lineRule="auto"/>
        <w:rPr>
          <w:rFonts w:ascii="Arial" w:hAnsi="Arial" w:cs="Arial"/>
          <w:color w:val="000000" w:themeColor="text1"/>
        </w:rPr>
      </w:pPr>
      <w:r w:rsidRPr="00254AF6">
        <w:rPr>
          <w:rFonts w:ascii="Arial" w:hAnsi="Arial" w:cs="Arial"/>
          <w:color w:val="000000" w:themeColor="text1"/>
        </w:rPr>
        <w:t>Ensure every child has access to high quality teaching and learning</w:t>
      </w:r>
      <w:r>
        <w:rPr>
          <w:rFonts w:ascii="Arial" w:hAnsi="Arial" w:cs="Arial"/>
          <w:color w:val="000000" w:themeColor="text1"/>
        </w:rPr>
        <w:t xml:space="preserve"> through modelling, </w:t>
      </w:r>
      <w:r w:rsidR="00737B8D">
        <w:rPr>
          <w:rFonts w:ascii="Arial" w:hAnsi="Arial" w:cs="Arial"/>
          <w:color w:val="000000" w:themeColor="text1"/>
        </w:rPr>
        <w:t>coaching,</w:t>
      </w:r>
      <w:r>
        <w:rPr>
          <w:rFonts w:ascii="Arial" w:hAnsi="Arial" w:cs="Arial"/>
          <w:color w:val="000000" w:themeColor="text1"/>
        </w:rPr>
        <w:t xml:space="preserve"> and sharing good practice across the school and wider Trust.</w:t>
      </w:r>
    </w:p>
    <w:p w14:paraId="0503B53E" w14:textId="77777777" w:rsidR="0025231F" w:rsidRPr="0025231F" w:rsidRDefault="0025231F" w:rsidP="00381303">
      <w:pPr>
        <w:pStyle w:val="ListParagraph"/>
        <w:spacing w:line="240" w:lineRule="auto"/>
        <w:ind w:left="1080"/>
        <w:rPr>
          <w:rFonts w:ascii="Arial" w:hAnsi="Arial" w:cs="Arial"/>
          <w:color w:val="000000" w:themeColor="text1"/>
        </w:rPr>
      </w:pPr>
    </w:p>
    <w:p w14:paraId="46D2B221" w14:textId="77777777" w:rsidR="006700C7" w:rsidRDefault="0025231F" w:rsidP="00381303">
      <w:pPr>
        <w:pStyle w:val="ListParagraph"/>
        <w:numPr>
          <w:ilvl w:val="0"/>
          <w:numId w:val="29"/>
        </w:numPr>
        <w:spacing w:line="240" w:lineRule="auto"/>
        <w:rPr>
          <w:rFonts w:ascii="Arial" w:hAnsi="Arial" w:cs="Arial"/>
          <w:color w:val="000000" w:themeColor="text1"/>
        </w:rPr>
      </w:pPr>
      <w:r>
        <w:rPr>
          <w:rFonts w:ascii="Arial" w:hAnsi="Arial" w:cs="Arial"/>
          <w:color w:val="000000" w:themeColor="text1"/>
        </w:rPr>
        <w:t>Serve as a role model with exemplary good practice</w:t>
      </w:r>
      <w:r w:rsidR="006700C7">
        <w:rPr>
          <w:rFonts w:ascii="Arial" w:hAnsi="Arial" w:cs="Arial"/>
          <w:color w:val="000000" w:themeColor="text1"/>
        </w:rPr>
        <w:t xml:space="preserve"> in both teaching quality and wider leadership of learning.</w:t>
      </w:r>
    </w:p>
    <w:p w14:paraId="1C086EC9" w14:textId="77777777" w:rsidR="006700C7" w:rsidRPr="00737B8D" w:rsidRDefault="006700C7" w:rsidP="00737B8D">
      <w:pPr>
        <w:pStyle w:val="ListParagraph"/>
        <w:rPr>
          <w:rFonts w:ascii="Arial" w:hAnsi="Arial" w:cs="Arial"/>
          <w:color w:val="000000" w:themeColor="text1"/>
        </w:rPr>
      </w:pPr>
    </w:p>
    <w:p w14:paraId="79A7C9E1" w14:textId="48E9E152" w:rsidR="0025231F" w:rsidRDefault="0025231F" w:rsidP="00381303">
      <w:pPr>
        <w:pStyle w:val="ListParagraph"/>
        <w:numPr>
          <w:ilvl w:val="0"/>
          <w:numId w:val="29"/>
        </w:numPr>
        <w:spacing w:line="240" w:lineRule="auto"/>
        <w:rPr>
          <w:rFonts w:ascii="Arial" w:hAnsi="Arial" w:cs="Arial"/>
          <w:color w:val="000000" w:themeColor="text1"/>
        </w:rPr>
      </w:pPr>
      <w:r>
        <w:rPr>
          <w:rFonts w:ascii="Arial" w:hAnsi="Arial" w:cs="Arial"/>
          <w:color w:val="000000" w:themeColor="text1"/>
        </w:rPr>
        <w:t xml:space="preserve"> Provide inspiration and strategic leadership to ensure the school delivers the highest standards of learning.</w:t>
      </w:r>
    </w:p>
    <w:p w14:paraId="60538395" w14:textId="77777777" w:rsidR="0025231F" w:rsidRPr="0086089D" w:rsidRDefault="0025231F" w:rsidP="00381303">
      <w:pPr>
        <w:pStyle w:val="ListParagraph"/>
        <w:spacing w:line="240" w:lineRule="auto"/>
        <w:ind w:left="1080"/>
        <w:rPr>
          <w:rFonts w:ascii="Arial" w:hAnsi="Arial" w:cs="Arial"/>
          <w:color w:val="000000" w:themeColor="text1"/>
        </w:rPr>
      </w:pPr>
    </w:p>
    <w:p w14:paraId="4663D0A3" w14:textId="4B8B41F7" w:rsidR="0025231F" w:rsidRDefault="0025231F" w:rsidP="00381303">
      <w:pPr>
        <w:pStyle w:val="ListParagraph"/>
        <w:numPr>
          <w:ilvl w:val="0"/>
          <w:numId w:val="29"/>
        </w:numPr>
        <w:spacing w:line="240" w:lineRule="auto"/>
        <w:rPr>
          <w:rFonts w:ascii="Arial" w:hAnsi="Arial" w:cs="Arial"/>
          <w:color w:val="000000" w:themeColor="text1"/>
        </w:rPr>
      </w:pPr>
      <w:r w:rsidRPr="00254AF6">
        <w:rPr>
          <w:rFonts w:ascii="Arial" w:hAnsi="Arial" w:cs="Arial"/>
          <w:color w:val="000000" w:themeColor="text1"/>
        </w:rPr>
        <w:t xml:space="preserve">Ensure curriculum provision </w:t>
      </w:r>
      <w:r>
        <w:rPr>
          <w:rFonts w:ascii="Arial" w:hAnsi="Arial" w:cs="Arial"/>
          <w:color w:val="000000" w:themeColor="text1"/>
        </w:rPr>
        <w:t xml:space="preserve">is in line with the Inspire Partnership curriculum model. </w:t>
      </w:r>
    </w:p>
    <w:p w14:paraId="04B3DE6F" w14:textId="77777777" w:rsidR="0025231F" w:rsidRPr="0025231F" w:rsidRDefault="0025231F" w:rsidP="00381303">
      <w:pPr>
        <w:pStyle w:val="ListParagraph"/>
        <w:spacing w:line="240" w:lineRule="auto"/>
        <w:rPr>
          <w:rFonts w:ascii="Arial" w:hAnsi="Arial" w:cs="Arial"/>
          <w:color w:val="000000" w:themeColor="text1"/>
        </w:rPr>
      </w:pPr>
    </w:p>
    <w:p w14:paraId="449ACA12" w14:textId="6700671C" w:rsidR="006B3747" w:rsidRDefault="0025231F" w:rsidP="00381303">
      <w:pPr>
        <w:pStyle w:val="ListParagraph"/>
        <w:numPr>
          <w:ilvl w:val="0"/>
          <w:numId w:val="29"/>
        </w:numPr>
        <w:spacing w:line="240" w:lineRule="auto"/>
        <w:rPr>
          <w:rFonts w:ascii="Arial" w:hAnsi="Arial" w:cs="Arial"/>
          <w:color w:val="000000" w:themeColor="text1"/>
        </w:rPr>
      </w:pPr>
      <w:r>
        <w:rPr>
          <w:rFonts w:ascii="Arial" w:hAnsi="Arial" w:cs="Arial"/>
          <w:color w:val="000000" w:themeColor="text1"/>
        </w:rPr>
        <w:t>Manage any budgets associated with areas of responsibility.</w:t>
      </w:r>
    </w:p>
    <w:p w14:paraId="15808746" w14:textId="77777777" w:rsidR="006B3747" w:rsidRPr="006B3747" w:rsidRDefault="006B3747" w:rsidP="00381303">
      <w:pPr>
        <w:pStyle w:val="ListParagraph"/>
        <w:spacing w:line="240" w:lineRule="auto"/>
        <w:ind w:left="1080"/>
        <w:rPr>
          <w:rFonts w:ascii="Arial" w:hAnsi="Arial" w:cs="Arial"/>
          <w:color w:val="000000" w:themeColor="text1"/>
        </w:rPr>
      </w:pPr>
    </w:p>
    <w:p w14:paraId="38ABCA92" w14:textId="6338EF5C" w:rsidR="0025231F" w:rsidRDefault="0025231F" w:rsidP="00381303">
      <w:pPr>
        <w:pStyle w:val="ListParagraph"/>
        <w:numPr>
          <w:ilvl w:val="0"/>
          <w:numId w:val="29"/>
        </w:numPr>
        <w:spacing w:line="240" w:lineRule="auto"/>
        <w:rPr>
          <w:rFonts w:ascii="Arial" w:hAnsi="Arial" w:cs="Arial"/>
          <w:color w:val="000000" w:themeColor="text1"/>
        </w:rPr>
      </w:pPr>
      <w:r>
        <w:rPr>
          <w:rFonts w:ascii="Arial" w:hAnsi="Arial" w:cs="Arial"/>
          <w:color w:val="000000" w:themeColor="text1"/>
        </w:rPr>
        <w:t>Provide professional leadership and management of a key area of the School Development Plan as agreed, on an annual basis, with the Headteacher and Deputy Headteacher.</w:t>
      </w:r>
    </w:p>
    <w:p w14:paraId="2DF68225" w14:textId="4F75EB7E" w:rsidR="006B3747" w:rsidRPr="00B11F27" w:rsidRDefault="006B3747" w:rsidP="00381303">
      <w:pPr>
        <w:numPr>
          <w:ilvl w:val="0"/>
          <w:numId w:val="29"/>
        </w:numPr>
        <w:spacing w:line="240" w:lineRule="auto"/>
        <w:contextualSpacing/>
        <w:rPr>
          <w:rFonts w:ascii="Arial" w:hAnsi="Arial" w:cs="Arial"/>
          <w:color w:val="000000" w:themeColor="text1"/>
        </w:rPr>
      </w:pPr>
      <w:r>
        <w:rPr>
          <w:rFonts w:ascii="Arial" w:hAnsi="Arial" w:cs="Arial"/>
          <w:color w:val="000000" w:themeColor="text1"/>
        </w:rPr>
        <w:t xml:space="preserve">Work closely with </w:t>
      </w:r>
      <w:r w:rsidR="006700C7">
        <w:rPr>
          <w:rFonts w:ascii="Arial" w:hAnsi="Arial" w:cs="Arial"/>
          <w:color w:val="000000" w:themeColor="text1"/>
        </w:rPr>
        <w:t xml:space="preserve">senior leaders </w:t>
      </w:r>
      <w:r>
        <w:rPr>
          <w:rFonts w:ascii="Arial" w:hAnsi="Arial" w:cs="Arial"/>
          <w:color w:val="000000" w:themeColor="text1"/>
        </w:rPr>
        <w:t>by taking an active role in the management of appropriate ongoing training and development of all staff in the context of school development.</w:t>
      </w:r>
    </w:p>
    <w:p w14:paraId="340335CC" w14:textId="2C788D99" w:rsidR="006B3747" w:rsidRDefault="006B3747" w:rsidP="00381303">
      <w:pPr>
        <w:pStyle w:val="ListParagraph"/>
        <w:numPr>
          <w:ilvl w:val="0"/>
          <w:numId w:val="29"/>
        </w:numPr>
        <w:kinsoku w:val="0"/>
        <w:overflowPunct w:val="0"/>
        <w:autoSpaceDE w:val="0"/>
        <w:autoSpaceDN w:val="0"/>
        <w:adjustRightInd w:val="0"/>
        <w:spacing w:before="6" w:after="0" w:line="240" w:lineRule="auto"/>
        <w:ind w:right="115"/>
        <w:rPr>
          <w:rFonts w:ascii="Arial" w:hAnsi="Arial" w:cs="Arial"/>
          <w:color w:val="272827"/>
          <w:w w:val="105"/>
        </w:rPr>
      </w:pPr>
      <w:r w:rsidRPr="006B3747">
        <w:rPr>
          <w:rFonts w:ascii="Arial" w:hAnsi="Arial" w:cs="Arial"/>
          <w:color w:val="272827"/>
          <w:w w:val="105"/>
        </w:rPr>
        <w:t>Have</w:t>
      </w:r>
      <w:r w:rsidRPr="006B3747">
        <w:rPr>
          <w:rFonts w:ascii="Arial" w:hAnsi="Arial" w:cs="Arial"/>
          <w:color w:val="272827"/>
          <w:spacing w:val="1"/>
          <w:w w:val="105"/>
        </w:rPr>
        <w:t xml:space="preserve"> </w:t>
      </w:r>
      <w:r w:rsidRPr="006B3747">
        <w:rPr>
          <w:rFonts w:ascii="Arial" w:hAnsi="Arial" w:cs="Arial"/>
          <w:color w:val="272827"/>
          <w:w w:val="105"/>
        </w:rPr>
        <w:t>due</w:t>
      </w:r>
      <w:r w:rsidRPr="006B3747">
        <w:rPr>
          <w:rFonts w:ascii="Arial" w:hAnsi="Arial" w:cs="Arial"/>
          <w:color w:val="272827"/>
          <w:spacing w:val="2"/>
          <w:w w:val="105"/>
        </w:rPr>
        <w:t xml:space="preserve"> </w:t>
      </w:r>
      <w:r w:rsidRPr="006B3747">
        <w:rPr>
          <w:rFonts w:ascii="Arial" w:hAnsi="Arial" w:cs="Arial"/>
          <w:color w:val="272827"/>
          <w:w w:val="105"/>
        </w:rPr>
        <w:t>regard</w:t>
      </w:r>
      <w:r w:rsidRPr="006B3747">
        <w:rPr>
          <w:rFonts w:ascii="Arial" w:hAnsi="Arial" w:cs="Arial"/>
          <w:color w:val="272827"/>
          <w:spacing w:val="1"/>
          <w:w w:val="105"/>
        </w:rPr>
        <w:t xml:space="preserve"> </w:t>
      </w:r>
      <w:r w:rsidRPr="006B3747">
        <w:rPr>
          <w:rFonts w:ascii="Arial" w:hAnsi="Arial" w:cs="Arial"/>
          <w:color w:val="272827"/>
          <w:w w:val="105"/>
        </w:rPr>
        <w:t>for</w:t>
      </w:r>
      <w:r w:rsidRPr="006B3747">
        <w:rPr>
          <w:rFonts w:ascii="Arial" w:hAnsi="Arial" w:cs="Arial"/>
          <w:color w:val="272827"/>
          <w:spacing w:val="1"/>
          <w:w w:val="105"/>
        </w:rPr>
        <w:t xml:space="preserve"> </w:t>
      </w:r>
      <w:r w:rsidRPr="006B3747">
        <w:rPr>
          <w:rFonts w:ascii="Arial" w:hAnsi="Arial" w:cs="Arial"/>
          <w:color w:val="272827"/>
          <w:w w:val="105"/>
        </w:rPr>
        <w:t>safeguarding and</w:t>
      </w:r>
      <w:r w:rsidRPr="006B3747">
        <w:rPr>
          <w:rFonts w:ascii="Arial" w:hAnsi="Arial" w:cs="Arial"/>
          <w:color w:val="272827"/>
          <w:spacing w:val="1"/>
          <w:w w:val="105"/>
        </w:rPr>
        <w:t xml:space="preserve"> </w:t>
      </w:r>
      <w:r w:rsidRPr="006B3747">
        <w:rPr>
          <w:rFonts w:ascii="Arial" w:hAnsi="Arial" w:cs="Arial"/>
          <w:color w:val="272827"/>
          <w:w w:val="105"/>
        </w:rPr>
        <w:t>promoting</w:t>
      </w:r>
      <w:r w:rsidRPr="006B3747">
        <w:rPr>
          <w:rFonts w:ascii="Arial" w:hAnsi="Arial" w:cs="Arial"/>
          <w:color w:val="272827"/>
          <w:spacing w:val="1"/>
          <w:w w:val="105"/>
        </w:rPr>
        <w:t xml:space="preserve"> </w:t>
      </w:r>
      <w:r w:rsidRPr="006B3747">
        <w:rPr>
          <w:rFonts w:ascii="Arial" w:hAnsi="Arial" w:cs="Arial"/>
          <w:color w:val="272827"/>
          <w:w w:val="105"/>
        </w:rPr>
        <w:t>the</w:t>
      </w:r>
      <w:r w:rsidRPr="006B3747">
        <w:rPr>
          <w:rFonts w:ascii="Arial" w:hAnsi="Arial" w:cs="Arial"/>
          <w:color w:val="272827"/>
          <w:spacing w:val="2"/>
          <w:w w:val="105"/>
        </w:rPr>
        <w:t xml:space="preserve"> </w:t>
      </w:r>
      <w:r w:rsidRPr="006B3747">
        <w:rPr>
          <w:rFonts w:ascii="Arial" w:hAnsi="Arial" w:cs="Arial"/>
          <w:color w:val="272827"/>
          <w:w w:val="105"/>
        </w:rPr>
        <w:t>welfare</w:t>
      </w:r>
      <w:r w:rsidRPr="006B3747">
        <w:rPr>
          <w:rFonts w:ascii="Arial" w:hAnsi="Arial" w:cs="Arial"/>
          <w:color w:val="272827"/>
          <w:spacing w:val="1"/>
          <w:w w:val="105"/>
        </w:rPr>
        <w:t xml:space="preserve"> </w:t>
      </w:r>
      <w:r w:rsidRPr="006B3747">
        <w:rPr>
          <w:rFonts w:ascii="Arial" w:hAnsi="Arial" w:cs="Arial"/>
          <w:color w:val="272827"/>
          <w:w w:val="105"/>
        </w:rPr>
        <w:t>of</w:t>
      </w:r>
      <w:r w:rsidRPr="006B3747">
        <w:rPr>
          <w:rFonts w:ascii="Arial" w:hAnsi="Arial" w:cs="Arial"/>
          <w:color w:val="272827"/>
          <w:spacing w:val="-1"/>
          <w:w w:val="105"/>
        </w:rPr>
        <w:t xml:space="preserve"> </w:t>
      </w:r>
      <w:r w:rsidRPr="006B3747">
        <w:rPr>
          <w:rFonts w:ascii="Arial" w:hAnsi="Arial" w:cs="Arial"/>
          <w:color w:val="272827"/>
          <w:w w:val="105"/>
        </w:rPr>
        <w:t>children</w:t>
      </w:r>
      <w:r w:rsidRPr="006B3747">
        <w:rPr>
          <w:rFonts w:ascii="Arial" w:hAnsi="Arial" w:cs="Arial"/>
          <w:color w:val="272827"/>
          <w:spacing w:val="2"/>
          <w:w w:val="105"/>
        </w:rPr>
        <w:t xml:space="preserve"> </w:t>
      </w:r>
      <w:r w:rsidRPr="006B3747">
        <w:rPr>
          <w:rFonts w:ascii="Arial" w:hAnsi="Arial" w:cs="Arial"/>
          <w:color w:val="272827"/>
          <w:w w:val="105"/>
        </w:rPr>
        <w:t>and</w:t>
      </w:r>
      <w:r w:rsidRPr="006B3747">
        <w:rPr>
          <w:rFonts w:ascii="Arial" w:hAnsi="Arial" w:cs="Arial"/>
          <w:color w:val="272827"/>
          <w:spacing w:val="1"/>
          <w:w w:val="105"/>
        </w:rPr>
        <w:t xml:space="preserve"> </w:t>
      </w:r>
      <w:r w:rsidRPr="006B3747">
        <w:rPr>
          <w:rFonts w:ascii="Arial" w:hAnsi="Arial" w:cs="Arial"/>
          <w:color w:val="272827"/>
          <w:w w:val="105"/>
        </w:rPr>
        <w:t>young</w:t>
      </w:r>
      <w:r w:rsidRPr="006B3747">
        <w:rPr>
          <w:rFonts w:ascii="Arial" w:hAnsi="Arial" w:cs="Arial"/>
          <w:color w:val="272827"/>
          <w:spacing w:val="1"/>
          <w:w w:val="105"/>
        </w:rPr>
        <w:t xml:space="preserve"> </w:t>
      </w:r>
      <w:r w:rsidRPr="006B3747">
        <w:rPr>
          <w:rFonts w:ascii="Arial" w:hAnsi="Arial" w:cs="Arial"/>
          <w:color w:val="272827"/>
          <w:w w:val="105"/>
        </w:rPr>
        <w:t>people</w:t>
      </w:r>
      <w:r w:rsidRPr="006B3747">
        <w:rPr>
          <w:rFonts w:ascii="Arial" w:hAnsi="Arial" w:cs="Arial"/>
          <w:color w:val="272827"/>
          <w:spacing w:val="2"/>
          <w:w w:val="105"/>
        </w:rPr>
        <w:t xml:space="preserve"> </w:t>
      </w:r>
      <w:r w:rsidRPr="006B3747">
        <w:rPr>
          <w:rFonts w:ascii="Arial" w:hAnsi="Arial" w:cs="Arial"/>
          <w:color w:val="272827"/>
          <w:w w:val="105"/>
        </w:rPr>
        <w:t>and</w:t>
      </w:r>
      <w:r w:rsidRPr="006B3747">
        <w:rPr>
          <w:rFonts w:ascii="Arial" w:hAnsi="Arial" w:cs="Arial"/>
          <w:color w:val="272827"/>
          <w:spacing w:val="1"/>
          <w:w w:val="105"/>
        </w:rPr>
        <w:t xml:space="preserve"> </w:t>
      </w:r>
      <w:r w:rsidRPr="006B3747">
        <w:rPr>
          <w:rFonts w:ascii="Arial" w:hAnsi="Arial" w:cs="Arial"/>
          <w:color w:val="272827"/>
          <w:w w:val="105"/>
        </w:rPr>
        <w:t>to</w:t>
      </w:r>
      <w:r w:rsidRPr="006B3747">
        <w:rPr>
          <w:rFonts w:ascii="Arial" w:hAnsi="Arial" w:cs="Arial"/>
          <w:color w:val="272827"/>
          <w:spacing w:val="-1"/>
          <w:w w:val="105"/>
        </w:rPr>
        <w:t xml:space="preserve"> </w:t>
      </w:r>
      <w:r w:rsidRPr="006B3747">
        <w:rPr>
          <w:rFonts w:ascii="Arial" w:hAnsi="Arial" w:cs="Arial"/>
          <w:color w:val="272827"/>
          <w:w w:val="105"/>
        </w:rPr>
        <w:t>follow</w:t>
      </w:r>
      <w:r w:rsidRPr="006B3747">
        <w:rPr>
          <w:rFonts w:ascii="Arial" w:hAnsi="Arial" w:cs="Arial"/>
          <w:color w:val="272827"/>
          <w:spacing w:val="3"/>
          <w:w w:val="105"/>
        </w:rPr>
        <w:t xml:space="preserve"> </w:t>
      </w:r>
      <w:r w:rsidRPr="006B3747">
        <w:rPr>
          <w:rFonts w:ascii="Arial" w:hAnsi="Arial" w:cs="Arial"/>
          <w:color w:val="272827"/>
          <w:w w:val="105"/>
        </w:rPr>
        <w:t>the</w:t>
      </w:r>
      <w:r w:rsidRPr="006B3747">
        <w:rPr>
          <w:rFonts w:ascii="Arial" w:hAnsi="Arial" w:cs="Arial"/>
          <w:color w:val="272827"/>
          <w:spacing w:val="1"/>
          <w:w w:val="105"/>
        </w:rPr>
        <w:t xml:space="preserve"> </w:t>
      </w:r>
      <w:r w:rsidRPr="006B3747">
        <w:rPr>
          <w:rFonts w:ascii="Arial" w:hAnsi="Arial" w:cs="Arial"/>
          <w:color w:val="272827"/>
          <w:w w:val="105"/>
        </w:rPr>
        <w:t>child</w:t>
      </w:r>
      <w:r w:rsidRPr="006B3747">
        <w:rPr>
          <w:rFonts w:ascii="Arial" w:hAnsi="Arial" w:cs="Arial"/>
          <w:color w:val="272827"/>
          <w:spacing w:val="1"/>
          <w:w w:val="105"/>
        </w:rPr>
        <w:t xml:space="preserve"> </w:t>
      </w:r>
      <w:r w:rsidRPr="006B3747">
        <w:rPr>
          <w:rFonts w:ascii="Arial" w:hAnsi="Arial" w:cs="Arial"/>
          <w:color w:val="272827"/>
          <w:w w:val="105"/>
        </w:rPr>
        <w:t>protection procedures adopted</w:t>
      </w:r>
      <w:r w:rsidRPr="006B3747">
        <w:rPr>
          <w:rFonts w:ascii="Arial" w:hAnsi="Arial" w:cs="Arial"/>
          <w:color w:val="272827"/>
          <w:spacing w:val="1"/>
          <w:w w:val="105"/>
        </w:rPr>
        <w:t xml:space="preserve"> </w:t>
      </w:r>
      <w:r w:rsidRPr="006B3747">
        <w:rPr>
          <w:rFonts w:ascii="Arial" w:hAnsi="Arial" w:cs="Arial"/>
          <w:color w:val="272827"/>
          <w:w w:val="105"/>
        </w:rPr>
        <w:t>by</w:t>
      </w:r>
      <w:r w:rsidRPr="006B3747">
        <w:rPr>
          <w:rFonts w:ascii="Arial" w:hAnsi="Arial" w:cs="Arial"/>
          <w:color w:val="272827"/>
          <w:spacing w:val="2"/>
          <w:w w:val="105"/>
        </w:rPr>
        <w:t xml:space="preserve"> </w:t>
      </w:r>
      <w:r w:rsidRPr="006B3747">
        <w:rPr>
          <w:rFonts w:ascii="Arial" w:hAnsi="Arial" w:cs="Arial"/>
          <w:color w:val="272827"/>
          <w:w w:val="105"/>
        </w:rPr>
        <w:t>the</w:t>
      </w:r>
      <w:r w:rsidRPr="006B3747">
        <w:rPr>
          <w:rFonts w:ascii="Arial" w:hAnsi="Arial" w:cs="Arial"/>
          <w:color w:val="272827"/>
          <w:spacing w:val="1"/>
          <w:w w:val="105"/>
        </w:rPr>
        <w:t xml:space="preserve"> </w:t>
      </w:r>
      <w:r w:rsidRPr="006B3747">
        <w:rPr>
          <w:rFonts w:ascii="Arial" w:hAnsi="Arial" w:cs="Arial"/>
          <w:color w:val="272827"/>
          <w:w w:val="105"/>
        </w:rPr>
        <w:t xml:space="preserve">Trust and its schools. </w:t>
      </w:r>
    </w:p>
    <w:p w14:paraId="27DCFD20" w14:textId="77777777" w:rsidR="006B3747" w:rsidRPr="006B3747" w:rsidRDefault="006B3747" w:rsidP="006B3747">
      <w:pPr>
        <w:pStyle w:val="ListParagraph"/>
        <w:kinsoku w:val="0"/>
        <w:overflowPunct w:val="0"/>
        <w:autoSpaceDE w:val="0"/>
        <w:autoSpaceDN w:val="0"/>
        <w:adjustRightInd w:val="0"/>
        <w:spacing w:before="6" w:after="0" w:line="254" w:lineRule="auto"/>
        <w:ind w:left="1080" w:right="115"/>
        <w:rPr>
          <w:rFonts w:ascii="Arial" w:hAnsi="Arial" w:cs="Arial"/>
          <w:b/>
          <w:bCs/>
          <w:color w:val="272827"/>
          <w:w w:val="105"/>
        </w:rPr>
      </w:pPr>
    </w:p>
    <w:p w14:paraId="0B4208F2" w14:textId="7769AF57" w:rsidR="008D3B15" w:rsidRPr="006B3747" w:rsidRDefault="006B3747" w:rsidP="008D3B15">
      <w:pPr>
        <w:rPr>
          <w:rFonts w:ascii="Arial" w:hAnsi="Arial" w:cs="Arial"/>
          <w:b/>
          <w:bCs/>
          <w:color w:val="000000" w:themeColor="text1"/>
        </w:rPr>
      </w:pPr>
      <w:r w:rsidRPr="006B3747">
        <w:rPr>
          <w:rFonts w:ascii="Arial" w:hAnsi="Arial" w:cs="Arial"/>
          <w:b/>
          <w:bCs/>
          <w:color w:val="000000" w:themeColor="text1"/>
        </w:rPr>
        <w:t>Core General Responsibilities</w:t>
      </w:r>
    </w:p>
    <w:p w14:paraId="6816CE6F" w14:textId="5F7BBB0C" w:rsidR="006B3747" w:rsidRPr="007F550C" w:rsidRDefault="006B3747" w:rsidP="00381303">
      <w:pPr>
        <w:numPr>
          <w:ilvl w:val="0"/>
          <w:numId w:val="32"/>
        </w:numPr>
        <w:spacing w:line="240" w:lineRule="auto"/>
        <w:contextualSpacing/>
        <w:rPr>
          <w:rFonts w:ascii="Arial" w:hAnsi="Arial" w:cs="Arial"/>
          <w:color w:val="000000" w:themeColor="text1"/>
        </w:rPr>
      </w:pPr>
      <w:r w:rsidRPr="007F550C">
        <w:rPr>
          <w:rFonts w:ascii="Arial" w:hAnsi="Arial" w:cs="Arial"/>
          <w:color w:val="000000" w:themeColor="text1"/>
        </w:rPr>
        <w:t xml:space="preserve">Participate in the performance and development review process, taking personal responsibility for identification of learning, </w:t>
      </w:r>
      <w:r w:rsidR="00737B8D" w:rsidRPr="007F550C">
        <w:rPr>
          <w:rFonts w:ascii="Arial" w:hAnsi="Arial" w:cs="Arial"/>
          <w:color w:val="000000" w:themeColor="text1"/>
        </w:rPr>
        <w:t>development,</w:t>
      </w:r>
      <w:r w:rsidRPr="007F550C">
        <w:rPr>
          <w:rFonts w:ascii="Arial" w:hAnsi="Arial" w:cs="Arial"/>
          <w:color w:val="000000" w:themeColor="text1"/>
        </w:rPr>
        <w:t xml:space="preserve"> and training opportunities in discussion with the line manager.</w:t>
      </w:r>
    </w:p>
    <w:p w14:paraId="4DFA5DC7" w14:textId="79D81F68" w:rsidR="006B3747" w:rsidRDefault="006B3747" w:rsidP="00381303">
      <w:pPr>
        <w:pStyle w:val="ListParagraph"/>
        <w:numPr>
          <w:ilvl w:val="0"/>
          <w:numId w:val="32"/>
        </w:numPr>
        <w:spacing w:line="240" w:lineRule="auto"/>
        <w:rPr>
          <w:rFonts w:ascii="Arial" w:hAnsi="Arial" w:cs="Arial"/>
          <w:color w:val="000000" w:themeColor="text1"/>
        </w:rPr>
      </w:pPr>
      <w:r>
        <w:rPr>
          <w:rFonts w:ascii="Arial" w:hAnsi="Arial" w:cs="Arial"/>
          <w:color w:val="000000" w:themeColor="text1"/>
        </w:rPr>
        <w:t xml:space="preserve">Publicly support all decisions of the </w:t>
      </w:r>
      <w:r w:rsidR="006700C7">
        <w:rPr>
          <w:rFonts w:ascii="Arial" w:hAnsi="Arial" w:cs="Arial"/>
          <w:color w:val="000000" w:themeColor="text1"/>
        </w:rPr>
        <w:t>senior leadership team</w:t>
      </w:r>
      <w:r>
        <w:rPr>
          <w:rFonts w:ascii="Arial" w:hAnsi="Arial" w:cs="Arial"/>
          <w:color w:val="000000" w:themeColor="text1"/>
        </w:rPr>
        <w:t>, Trust Executive Team and Governing Body.</w:t>
      </w:r>
    </w:p>
    <w:p w14:paraId="18EC72E3" w14:textId="77777777" w:rsidR="006B3747" w:rsidRPr="009161E1" w:rsidRDefault="006B3747" w:rsidP="00381303">
      <w:pPr>
        <w:pStyle w:val="ListParagraph"/>
        <w:spacing w:line="240" w:lineRule="auto"/>
        <w:rPr>
          <w:rFonts w:ascii="Arial" w:hAnsi="Arial" w:cs="Arial"/>
          <w:color w:val="000000" w:themeColor="text1"/>
        </w:rPr>
      </w:pPr>
    </w:p>
    <w:p w14:paraId="42002EE7" w14:textId="4DC445FD" w:rsidR="006B3747" w:rsidRDefault="006B3747" w:rsidP="00381303">
      <w:pPr>
        <w:pStyle w:val="ListParagraph"/>
        <w:numPr>
          <w:ilvl w:val="0"/>
          <w:numId w:val="32"/>
        </w:numPr>
        <w:spacing w:line="240" w:lineRule="auto"/>
        <w:rPr>
          <w:rFonts w:ascii="Arial" w:hAnsi="Arial" w:cs="Arial"/>
          <w:color w:val="000000" w:themeColor="text1"/>
        </w:rPr>
      </w:pPr>
      <w:r>
        <w:rPr>
          <w:rFonts w:ascii="Arial" w:hAnsi="Arial" w:cs="Arial"/>
          <w:color w:val="000000" w:themeColor="text1"/>
        </w:rPr>
        <w:t>E</w:t>
      </w:r>
      <w:r w:rsidRPr="009161E1">
        <w:rPr>
          <w:rFonts w:ascii="Arial" w:hAnsi="Arial" w:cs="Arial"/>
          <w:color w:val="000000" w:themeColor="text1"/>
        </w:rPr>
        <w:t xml:space="preserve">nsure that all duties and services provided are in accordance with the Trust’s </w:t>
      </w:r>
      <w:r w:rsidR="006700C7">
        <w:rPr>
          <w:rFonts w:ascii="Arial" w:hAnsi="Arial" w:cs="Arial"/>
          <w:color w:val="000000" w:themeColor="text1"/>
        </w:rPr>
        <w:t xml:space="preserve">Inclusion, </w:t>
      </w:r>
      <w:r w:rsidRPr="009161E1">
        <w:rPr>
          <w:rFonts w:ascii="Arial" w:hAnsi="Arial" w:cs="Arial"/>
          <w:color w:val="000000" w:themeColor="text1"/>
        </w:rPr>
        <w:t>Equality and Diversity Policy.</w:t>
      </w:r>
    </w:p>
    <w:p w14:paraId="1C1435DA" w14:textId="77777777" w:rsidR="006B3747" w:rsidRPr="009D5D37" w:rsidRDefault="006B3747" w:rsidP="00381303">
      <w:pPr>
        <w:pStyle w:val="ListParagraph"/>
        <w:spacing w:line="240" w:lineRule="auto"/>
        <w:rPr>
          <w:rFonts w:ascii="Arial" w:hAnsi="Arial" w:cs="Arial"/>
          <w:color w:val="000000" w:themeColor="text1"/>
        </w:rPr>
      </w:pPr>
    </w:p>
    <w:p w14:paraId="4E62AF2E" w14:textId="77777777" w:rsidR="006B3747" w:rsidRDefault="006B3747" w:rsidP="00381303">
      <w:pPr>
        <w:pStyle w:val="ListParagraph"/>
        <w:numPr>
          <w:ilvl w:val="0"/>
          <w:numId w:val="32"/>
        </w:numPr>
        <w:spacing w:line="240" w:lineRule="auto"/>
        <w:rPr>
          <w:rFonts w:ascii="Arial" w:hAnsi="Arial" w:cs="Arial"/>
          <w:color w:val="000000" w:themeColor="text1"/>
        </w:rPr>
      </w:pPr>
      <w:r>
        <w:rPr>
          <w:rFonts w:ascii="Arial" w:hAnsi="Arial" w:cs="Arial"/>
          <w:color w:val="000000" w:themeColor="text1"/>
        </w:rPr>
        <w:t xml:space="preserve">Comply with the Data Protection Policy when handling personal data in the course of employment including personal data relating to any employee, pupil, </w:t>
      </w:r>
      <w:r>
        <w:rPr>
          <w:rFonts w:ascii="Arial" w:hAnsi="Arial" w:cs="Arial"/>
          <w:color w:val="444444"/>
          <w:shd w:val="clear" w:color="auto" w:fill="FFFFFF"/>
        </w:rPr>
        <w:t>or other parties of the Trust.</w:t>
      </w:r>
    </w:p>
    <w:p w14:paraId="3AE76063" w14:textId="77777777" w:rsidR="006B3747" w:rsidRPr="009161E1" w:rsidRDefault="006B3747" w:rsidP="006B3747">
      <w:pPr>
        <w:pStyle w:val="ListParagraph"/>
        <w:rPr>
          <w:rFonts w:ascii="Arial" w:hAnsi="Arial" w:cs="Arial"/>
          <w:color w:val="000000" w:themeColor="text1"/>
        </w:rPr>
      </w:pPr>
    </w:p>
    <w:p w14:paraId="5786C3EA" w14:textId="77777777" w:rsidR="006B3747" w:rsidRPr="006B3747" w:rsidRDefault="006B3747" w:rsidP="008D3B15">
      <w:pPr>
        <w:rPr>
          <w:rFonts w:ascii="Arial" w:hAnsi="Arial" w:cs="Arial"/>
          <w:b/>
          <w:bCs/>
          <w:color w:val="000000" w:themeColor="text1"/>
        </w:rPr>
      </w:pPr>
      <w:bookmarkStart w:id="0" w:name="_GoBack"/>
      <w:bookmarkEnd w:id="0"/>
    </w:p>
    <w:p w14:paraId="72E0EB9E" w14:textId="5324EA9C" w:rsidR="00D15880" w:rsidRPr="00665BD0" w:rsidRDefault="0025231F" w:rsidP="00D15880">
      <w:pPr>
        <w:rPr>
          <w:rFonts w:ascii="Arial" w:hAnsi="Arial" w:cs="Arial"/>
          <w:b/>
          <w:color w:val="000000" w:themeColor="text1"/>
        </w:rPr>
      </w:pPr>
      <w:r w:rsidRPr="008D3B15">
        <w:rPr>
          <w:rFonts w:ascii="Arial" w:hAnsi="Arial" w:cs="Arial"/>
          <w:b/>
          <w:color w:val="000000" w:themeColor="text1"/>
        </w:rPr>
        <w:lastRenderedPageBreak/>
        <w:t>KEY RESPONSIBILITIES</w:t>
      </w:r>
      <w:r w:rsidR="00D15880" w:rsidRPr="008D3B15">
        <w:rPr>
          <w:rFonts w:ascii="Arial" w:hAnsi="Arial" w:cs="Arial"/>
          <w:b/>
          <w:color w:val="000000" w:themeColor="text1"/>
        </w:rPr>
        <w:t>:</w:t>
      </w:r>
    </w:p>
    <w:p w14:paraId="2D680DDF" w14:textId="760FD005" w:rsidR="00830E00" w:rsidRDefault="0025231F" w:rsidP="00D15880">
      <w:pPr>
        <w:pStyle w:val="ListParagraph"/>
        <w:numPr>
          <w:ilvl w:val="0"/>
          <w:numId w:val="26"/>
        </w:numPr>
        <w:rPr>
          <w:rFonts w:ascii="Arial" w:hAnsi="Arial" w:cs="Arial"/>
          <w:b/>
          <w:color w:val="000000" w:themeColor="text1"/>
        </w:rPr>
      </w:pPr>
      <w:r>
        <w:rPr>
          <w:rFonts w:ascii="Arial" w:hAnsi="Arial" w:cs="Arial"/>
          <w:b/>
          <w:color w:val="000000" w:themeColor="text1"/>
        </w:rPr>
        <w:t xml:space="preserve">Achievement </w:t>
      </w:r>
    </w:p>
    <w:p w14:paraId="1BFD9386" w14:textId="2EA95279" w:rsidR="00D15880" w:rsidRDefault="00D15880" w:rsidP="00381303">
      <w:pPr>
        <w:pStyle w:val="ListParagraph"/>
        <w:spacing w:line="240" w:lineRule="auto"/>
        <w:rPr>
          <w:rFonts w:ascii="Arial" w:hAnsi="Arial" w:cs="Arial"/>
          <w:color w:val="000000" w:themeColor="text1"/>
        </w:rPr>
      </w:pPr>
    </w:p>
    <w:p w14:paraId="7C1DA503" w14:textId="2B6D02A2" w:rsidR="00830E00" w:rsidRDefault="00830E00" w:rsidP="00381303">
      <w:pPr>
        <w:pStyle w:val="ListParagraph"/>
        <w:numPr>
          <w:ilvl w:val="0"/>
          <w:numId w:val="27"/>
        </w:numPr>
        <w:spacing w:line="240" w:lineRule="auto"/>
        <w:rPr>
          <w:rFonts w:ascii="Arial" w:hAnsi="Arial" w:cs="Arial"/>
          <w:color w:val="000000" w:themeColor="text1"/>
        </w:rPr>
      </w:pPr>
      <w:r>
        <w:rPr>
          <w:rFonts w:ascii="Arial" w:hAnsi="Arial" w:cs="Arial"/>
          <w:color w:val="000000" w:themeColor="text1"/>
        </w:rPr>
        <w:t>Ensure that effective assessment practices support and further improve the quality of teaching and learning and in turn, raise standards.</w:t>
      </w:r>
    </w:p>
    <w:p w14:paraId="100ABE72" w14:textId="77777777" w:rsidR="009161E1" w:rsidRDefault="009161E1" w:rsidP="00381303">
      <w:pPr>
        <w:pStyle w:val="ListParagraph"/>
        <w:spacing w:line="240" w:lineRule="auto"/>
        <w:ind w:left="1080"/>
        <w:rPr>
          <w:rFonts w:ascii="Arial" w:hAnsi="Arial" w:cs="Arial"/>
          <w:color w:val="000000" w:themeColor="text1"/>
        </w:rPr>
      </w:pPr>
    </w:p>
    <w:p w14:paraId="532BAD51" w14:textId="5A9DCD2E" w:rsidR="009161E1" w:rsidRPr="009161E1" w:rsidRDefault="009161E1" w:rsidP="00381303">
      <w:pPr>
        <w:pStyle w:val="ListParagraph"/>
        <w:numPr>
          <w:ilvl w:val="0"/>
          <w:numId w:val="27"/>
        </w:numPr>
        <w:spacing w:line="240" w:lineRule="auto"/>
        <w:rPr>
          <w:rFonts w:ascii="Arial" w:hAnsi="Arial" w:cs="Arial"/>
          <w:color w:val="000000" w:themeColor="text1"/>
        </w:rPr>
      </w:pPr>
      <w:r w:rsidRPr="009161E1">
        <w:rPr>
          <w:rFonts w:ascii="Arial" w:hAnsi="Arial" w:cs="Arial"/>
          <w:color w:val="000000" w:themeColor="text1"/>
        </w:rPr>
        <w:t>Provide specific leadership for all year group</w:t>
      </w:r>
      <w:r w:rsidR="006700C7">
        <w:rPr>
          <w:rFonts w:ascii="Arial" w:hAnsi="Arial" w:cs="Arial"/>
          <w:color w:val="000000" w:themeColor="text1"/>
        </w:rPr>
        <w:t xml:space="preserve">s, supporting </w:t>
      </w:r>
      <w:r>
        <w:rPr>
          <w:rFonts w:ascii="Arial" w:hAnsi="Arial" w:cs="Arial"/>
          <w:color w:val="000000" w:themeColor="text1"/>
        </w:rPr>
        <w:t xml:space="preserve">planning </w:t>
      </w:r>
      <w:r w:rsidRPr="009161E1">
        <w:rPr>
          <w:rFonts w:ascii="Arial" w:hAnsi="Arial" w:cs="Arial"/>
          <w:color w:val="000000" w:themeColor="text1"/>
        </w:rPr>
        <w:t xml:space="preserve">the quality of teaching, </w:t>
      </w:r>
      <w:r w:rsidR="00737B8D" w:rsidRPr="009161E1">
        <w:rPr>
          <w:rFonts w:ascii="Arial" w:hAnsi="Arial" w:cs="Arial"/>
          <w:color w:val="000000" w:themeColor="text1"/>
        </w:rPr>
        <w:t>challenging,</w:t>
      </w:r>
      <w:r w:rsidRPr="009161E1">
        <w:rPr>
          <w:rFonts w:ascii="Arial" w:hAnsi="Arial" w:cs="Arial"/>
          <w:color w:val="000000" w:themeColor="text1"/>
        </w:rPr>
        <w:t xml:space="preserve"> and supporting policy and </w:t>
      </w:r>
      <w:r w:rsidR="00737B8D" w:rsidRPr="009161E1">
        <w:rPr>
          <w:rFonts w:ascii="Arial" w:hAnsi="Arial" w:cs="Arial"/>
          <w:color w:val="000000" w:themeColor="text1"/>
        </w:rPr>
        <w:t>practice,</w:t>
      </w:r>
      <w:r w:rsidRPr="009161E1">
        <w:rPr>
          <w:rFonts w:ascii="Arial" w:hAnsi="Arial" w:cs="Arial"/>
          <w:color w:val="000000" w:themeColor="text1"/>
        </w:rPr>
        <w:t xml:space="preserve"> as necessary.</w:t>
      </w:r>
    </w:p>
    <w:p w14:paraId="6F9FDB8B" w14:textId="61184BB7" w:rsidR="00254AF6" w:rsidRDefault="00830E00" w:rsidP="00381303">
      <w:pPr>
        <w:pStyle w:val="ListParagraph"/>
        <w:spacing w:line="240" w:lineRule="auto"/>
        <w:ind w:left="1080"/>
        <w:rPr>
          <w:rFonts w:ascii="Arial" w:hAnsi="Arial" w:cs="Arial"/>
          <w:color w:val="000000" w:themeColor="text1"/>
        </w:rPr>
      </w:pPr>
      <w:r>
        <w:rPr>
          <w:rFonts w:ascii="Arial" w:hAnsi="Arial" w:cs="Arial"/>
          <w:color w:val="000000" w:themeColor="text1"/>
        </w:rPr>
        <w:t xml:space="preserve"> </w:t>
      </w:r>
    </w:p>
    <w:p w14:paraId="42EF73B3" w14:textId="0738DABB" w:rsidR="00830E00" w:rsidRDefault="00830E00" w:rsidP="00381303">
      <w:pPr>
        <w:pStyle w:val="ListParagraph"/>
        <w:numPr>
          <w:ilvl w:val="0"/>
          <w:numId w:val="27"/>
        </w:numPr>
        <w:spacing w:line="240" w:lineRule="auto"/>
        <w:rPr>
          <w:rFonts w:ascii="Arial" w:hAnsi="Arial" w:cs="Arial"/>
          <w:color w:val="000000" w:themeColor="text1"/>
        </w:rPr>
      </w:pPr>
      <w:r>
        <w:rPr>
          <w:rFonts w:ascii="Arial" w:hAnsi="Arial" w:cs="Arial"/>
          <w:color w:val="000000" w:themeColor="text1"/>
        </w:rPr>
        <w:t>Ensure the pupil, key stage and whole-school targets are sufficiently challenging.</w:t>
      </w:r>
    </w:p>
    <w:p w14:paraId="51BEAC9D" w14:textId="77777777" w:rsidR="009161E1" w:rsidRPr="009161E1" w:rsidRDefault="009161E1" w:rsidP="00381303">
      <w:pPr>
        <w:pStyle w:val="ListParagraph"/>
        <w:spacing w:line="240" w:lineRule="auto"/>
        <w:rPr>
          <w:rFonts w:ascii="Arial" w:hAnsi="Arial" w:cs="Arial"/>
          <w:color w:val="000000" w:themeColor="text1"/>
        </w:rPr>
      </w:pPr>
    </w:p>
    <w:p w14:paraId="7CAE3B44" w14:textId="066604BD" w:rsidR="00830E00" w:rsidRDefault="00830E00" w:rsidP="00381303">
      <w:pPr>
        <w:pStyle w:val="ListParagraph"/>
        <w:numPr>
          <w:ilvl w:val="0"/>
          <w:numId w:val="27"/>
        </w:numPr>
        <w:spacing w:line="240" w:lineRule="auto"/>
        <w:rPr>
          <w:rFonts w:ascii="Arial" w:hAnsi="Arial" w:cs="Arial"/>
          <w:color w:val="000000" w:themeColor="text1"/>
        </w:rPr>
      </w:pPr>
      <w:r>
        <w:rPr>
          <w:rFonts w:ascii="Arial" w:hAnsi="Arial" w:cs="Arial"/>
          <w:color w:val="000000" w:themeColor="text1"/>
        </w:rPr>
        <w:t>Co-ordinate strategies to achieve school and pupil targets.</w:t>
      </w:r>
    </w:p>
    <w:p w14:paraId="630FC0B4" w14:textId="77777777" w:rsidR="00830E00" w:rsidRPr="00830E00" w:rsidRDefault="00830E00" w:rsidP="00381303">
      <w:pPr>
        <w:pStyle w:val="ListParagraph"/>
        <w:spacing w:line="240" w:lineRule="auto"/>
        <w:rPr>
          <w:rFonts w:ascii="Arial" w:hAnsi="Arial" w:cs="Arial"/>
          <w:color w:val="000000" w:themeColor="text1"/>
        </w:rPr>
      </w:pPr>
    </w:p>
    <w:p w14:paraId="12D07B1D" w14:textId="40D15A3D" w:rsidR="00830E00" w:rsidRDefault="00830E00" w:rsidP="00381303">
      <w:pPr>
        <w:pStyle w:val="ListParagraph"/>
        <w:numPr>
          <w:ilvl w:val="0"/>
          <w:numId w:val="27"/>
        </w:numPr>
        <w:spacing w:line="240" w:lineRule="auto"/>
        <w:rPr>
          <w:rFonts w:ascii="Arial" w:hAnsi="Arial" w:cs="Arial"/>
          <w:color w:val="000000" w:themeColor="text1"/>
        </w:rPr>
      </w:pPr>
      <w:r>
        <w:rPr>
          <w:rFonts w:ascii="Arial" w:hAnsi="Arial" w:cs="Arial"/>
          <w:color w:val="000000" w:themeColor="text1"/>
        </w:rPr>
        <w:t xml:space="preserve">Line </w:t>
      </w:r>
      <w:r w:rsidR="00737B8D">
        <w:rPr>
          <w:rFonts w:ascii="Arial" w:hAnsi="Arial" w:cs="Arial"/>
          <w:color w:val="000000" w:themeColor="text1"/>
        </w:rPr>
        <w:t>manages</w:t>
      </w:r>
      <w:r>
        <w:rPr>
          <w:rFonts w:ascii="Arial" w:hAnsi="Arial" w:cs="Arial"/>
          <w:color w:val="000000" w:themeColor="text1"/>
        </w:rPr>
        <w:t xml:space="preserve"> key post holders who hold management responsibilities related to any of the above areas (subject leadership).</w:t>
      </w:r>
    </w:p>
    <w:p w14:paraId="60480620" w14:textId="77777777" w:rsidR="00830E00" w:rsidRPr="00830E00" w:rsidRDefault="00830E00" w:rsidP="00381303">
      <w:pPr>
        <w:pStyle w:val="ListParagraph"/>
        <w:spacing w:line="240" w:lineRule="auto"/>
        <w:rPr>
          <w:rFonts w:ascii="Arial" w:hAnsi="Arial" w:cs="Arial"/>
          <w:color w:val="000000" w:themeColor="text1"/>
        </w:rPr>
      </w:pPr>
    </w:p>
    <w:p w14:paraId="66E0FC9D" w14:textId="5B45CB34" w:rsidR="00830E00" w:rsidRDefault="00830E00" w:rsidP="00381303">
      <w:pPr>
        <w:pStyle w:val="ListParagraph"/>
        <w:numPr>
          <w:ilvl w:val="0"/>
          <w:numId w:val="27"/>
        </w:numPr>
        <w:spacing w:line="240" w:lineRule="auto"/>
        <w:rPr>
          <w:rFonts w:ascii="Arial" w:hAnsi="Arial" w:cs="Arial"/>
          <w:color w:val="000000" w:themeColor="text1"/>
        </w:rPr>
      </w:pPr>
      <w:r>
        <w:rPr>
          <w:rFonts w:ascii="Arial" w:hAnsi="Arial" w:cs="Arial"/>
          <w:color w:val="000000" w:themeColor="text1"/>
        </w:rPr>
        <w:t>Lead professional development through example and support and co-ordinate the provision of high-quality professional development for all staff in relation to areas of responsibilities.</w:t>
      </w:r>
    </w:p>
    <w:p w14:paraId="3622CA15" w14:textId="77777777" w:rsidR="00830E00" w:rsidRPr="00830E00" w:rsidRDefault="00830E00" w:rsidP="00381303">
      <w:pPr>
        <w:pStyle w:val="ListParagraph"/>
        <w:spacing w:line="240" w:lineRule="auto"/>
        <w:rPr>
          <w:rFonts w:ascii="Arial" w:hAnsi="Arial" w:cs="Arial"/>
          <w:color w:val="000000" w:themeColor="text1"/>
        </w:rPr>
      </w:pPr>
    </w:p>
    <w:p w14:paraId="7B138002" w14:textId="71AA7915" w:rsidR="00830E00" w:rsidRDefault="00830E00" w:rsidP="00381303">
      <w:pPr>
        <w:pStyle w:val="ListParagraph"/>
        <w:numPr>
          <w:ilvl w:val="0"/>
          <w:numId w:val="27"/>
        </w:numPr>
        <w:spacing w:line="240" w:lineRule="auto"/>
        <w:rPr>
          <w:rFonts w:ascii="Arial" w:hAnsi="Arial" w:cs="Arial"/>
          <w:color w:val="000000" w:themeColor="text1"/>
        </w:rPr>
      </w:pPr>
      <w:r>
        <w:rPr>
          <w:rFonts w:ascii="Arial" w:hAnsi="Arial" w:cs="Arial"/>
          <w:color w:val="000000" w:themeColor="text1"/>
        </w:rPr>
        <w:t xml:space="preserve">On behalf of the school, attend relevant partnership meetings </w:t>
      </w:r>
      <w:r w:rsidR="00737B8D">
        <w:rPr>
          <w:rFonts w:ascii="Arial" w:hAnsi="Arial" w:cs="Arial"/>
          <w:color w:val="000000" w:themeColor="text1"/>
        </w:rPr>
        <w:t>to</w:t>
      </w:r>
      <w:r>
        <w:rPr>
          <w:rFonts w:ascii="Arial" w:hAnsi="Arial" w:cs="Arial"/>
          <w:color w:val="000000" w:themeColor="text1"/>
        </w:rPr>
        <w:t xml:space="preserve"> promote collaboration</w:t>
      </w:r>
      <w:r w:rsidR="00381303">
        <w:rPr>
          <w:rFonts w:ascii="Arial" w:hAnsi="Arial" w:cs="Arial"/>
          <w:color w:val="000000" w:themeColor="text1"/>
        </w:rPr>
        <w:t xml:space="preserve"> and develop shared expertise</w:t>
      </w:r>
      <w:r w:rsidR="006700C7">
        <w:rPr>
          <w:rFonts w:ascii="Arial" w:hAnsi="Arial" w:cs="Arial"/>
          <w:color w:val="000000" w:themeColor="text1"/>
        </w:rPr>
        <w:t>.</w:t>
      </w:r>
    </w:p>
    <w:p w14:paraId="010E2E80" w14:textId="77777777" w:rsidR="00381303" w:rsidRPr="00381303" w:rsidRDefault="00381303" w:rsidP="00381303">
      <w:pPr>
        <w:pStyle w:val="ListParagraph"/>
        <w:rPr>
          <w:rFonts w:ascii="Arial" w:hAnsi="Arial" w:cs="Arial"/>
          <w:color w:val="000000" w:themeColor="text1"/>
        </w:rPr>
      </w:pPr>
    </w:p>
    <w:p w14:paraId="2A9DC152" w14:textId="27E9C31C" w:rsidR="00381303" w:rsidRDefault="00381303" w:rsidP="00381303">
      <w:pPr>
        <w:pStyle w:val="ListParagraph"/>
        <w:numPr>
          <w:ilvl w:val="0"/>
          <w:numId w:val="26"/>
        </w:numPr>
        <w:rPr>
          <w:rFonts w:ascii="Arial" w:hAnsi="Arial" w:cs="Arial"/>
          <w:b/>
          <w:bCs/>
          <w:color w:val="000000" w:themeColor="text1"/>
        </w:rPr>
      </w:pPr>
      <w:r w:rsidRPr="00381303">
        <w:rPr>
          <w:rFonts w:ascii="Arial" w:hAnsi="Arial" w:cs="Arial"/>
          <w:b/>
          <w:bCs/>
          <w:color w:val="000000" w:themeColor="text1"/>
        </w:rPr>
        <w:t>Curriculum</w:t>
      </w:r>
    </w:p>
    <w:p w14:paraId="4DEEC2B7" w14:textId="5BB0D380" w:rsidR="00381303" w:rsidRDefault="00381303" w:rsidP="00381303">
      <w:pPr>
        <w:pStyle w:val="ListParagraph"/>
        <w:spacing w:line="240" w:lineRule="auto"/>
        <w:ind w:left="928"/>
        <w:rPr>
          <w:rFonts w:ascii="Arial" w:hAnsi="Arial" w:cs="Arial"/>
          <w:b/>
          <w:bCs/>
          <w:color w:val="000000" w:themeColor="text1"/>
        </w:rPr>
      </w:pPr>
    </w:p>
    <w:p w14:paraId="328A8B61" w14:textId="5BB102D6" w:rsidR="00381303" w:rsidRDefault="00381303" w:rsidP="00381303">
      <w:pPr>
        <w:pStyle w:val="ListParagraph"/>
        <w:numPr>
          <w:ilvl w:val="0"/>
          <w:numId w:val="39"/>
        </w:numPr>
        <w:spacing w:line="240" w:lineRule="auto"/>
        <w:rPr>
          <w:rFonts w:ascii="Arial" w:hAnsi="Arial" w:cs="Arial"/>
          <w:color w:val="000000" w:themeColor="text1"/>
        </w:rPr>
      </w:pPr>
      <w:r>
        <w:rPr>
          <w:rFonts w:ascii="Arial" w:hAnsi="Arial" w:cs="Arial"/>
          <w:color w:val="000000" w:themeColor="text1"/>
        </w:rPr>
        <w:t>Ensure the curriculum is engaging, exciting and gives learners the best outcomes</w:t>
      </w:r>
      <w:r w:rsidR="006700C7">
        <w:rPr>
          <w:rFonts w:ascii="Arial" w:hAnsi="Arial" w:cs="Arial"/>
          <w:color w:val="000000" w:themeColor="text1"/>
        </w:rPr>
        <w:t>.</w:t>
      </w:r>
    </w:p>
    <w:p w14:paraId="4C178C75" w14:textId="77777777" w:rsidR="00381303" w:rsidRDefault="00381303" w:rsidP="00381303">
      <w:pPr>
        <w:pStyle w:val="ListParagraph"/>
        <w:spacing w:line="240" w:lineRule="auto"/>
        <w:ind w:left="1080"/>
        <w:rPr>
          <w:rFonts w:ascii="Arial" w:hAnsi="Arial" w:cs="Arial"/>
          <w:color w:val="000000" w:themeColor="text1"/>
        </w:rPr>
      </w:pPr>
    </w:p>
    <w:p w14:paraId="0E8DF05E" w14:textId="6B5F15F5" w:rsidR="00381303" w:rsidRDefault="00381303" w:rsidP="00381303">
      <w:pPr>
        <w:pStyle w:val="ListParagraph"/>
        <w:numPr>
          <w:ilvl w:val="0"/>
          <w:numId w:val="39"/>
        </w:numPr>
        <w:spacing w:line="240" w:lineRule="auto"/>
        <w:rPr>
          <w:rFonts w:ascii="Arial" w:hAnsi="Arial" w:cs="Arial"/>
          <w:color w:val="000000" w:themeColor="text1"/>
        </w:rPr>
      </w:pPr>
      <w:r>
        <w:rPr>
          <w:rFonts w:ascii="Arial" w:hAnsi="Arial" w:cs="Arial"/>
          <w:color w:val="000000" w:themeColor="text1"/>
        </w:rPr>
        <w:t xml:space="preserve">Develop, </w:t>
      </w:r>
      <w:r w:rsidR="00737B8D">
        <w:rPr>
          <w:rFonts w:ascii="Arial" w:hAnsi="Arial" w:cs="Arial"/>
          <w:color w:val="000000" w:themeColor="text1"/>
        </w:rPr>
        <w:t>review,</w:t>
      </w:r>
      <w:r>
        <w:rPr>
          <w:rFonts w:ascii="Arial" w:hAnsi="Arial" w:cs="Arial"/>
          <w:color w:val="000000" w:themeColor="text1"/>
        </w:rPr>
        <w:t xml:space="preserve"> and evaluate curriculum maps to ensure a development of skills and consistent coverage across the school</w:t>
      </w:r>
      <w:r w:rsidR="006700C7">
        <w:rPr>
          <w:rFonts w:ascii="Arial" w:hAnsi="Arial" w:cs="Arial"/>
          <w:color w:val="000000" w:themeColor="text1"/>
        </w:rPr>
        <w:t>.</w:t>
      </w:r>
    </w:p>
    <w:p w14:paraId="791E1244" w14:textId="77777777" w:rsidR="00381303" w:rsidRPr="00381303" w:rsidRDefault="00381303" w:rsidP="00381303">
      <w:pPr>
        <w:pStyle w:val="ListParagraph"/>
        <w:spacing w:line="240" w:lineRule="auto"/>
        <w:ind w:left="1080"/>
        <w:rPr>
          <w:rFonts w:ascii="Arial" w:hAnsi="Arial" w:cs="Arial"/>
          <w:color w:val="000000" w:themeColor="text1"/>
        </w:rPr>
      </w:pPr>
    </w:p>
    <w:p w14:paraId="04697653" w14:textId="3A7FB937" w:rsidR="00381303" w:rsidRDefault="00381303" w:rsidP="00381303">
      <w:pPr>
        <w:pStyle w:val="ListParagraph"/>
        <w:numPr>
          <w:ilvl w:val="0"/>
          <w:numId w:val="39"/>
        </w:numPr>
        <w:spacing w:line="240" w:lineRule="auto"/>
        <w:rPr>
          <w:rFonts w:ascii="Arial" w:hAnsi="Arial" w:cs="Arial"/>
          <w:color w:val="000000" w:themeColor="text1"/>
        </w:rPr>
      </w:pPr>
      <w:r>
        <w:rPr>
          <w:rFonts w:ascii="Arial" w:hAnsi="Arial" w:cs="Arial"/>
          <w:color w:val="000000" w:themeColor="text1"/>
        </w:rPr>
        <w:t xml:space="preserve">Ensure there is a </w:t>
      </w:r>
      <w:r w:rsidR="00737B8D">
        <w:rPr>
          <w:rFonts w:ascii="Arial" w:hAnsi="Arial" w:cs="Arial"/>
          <w:color w:val="000000" w:themeColor="text1"/>
        </w:rPr>
        <w:t>high-quality</w:t>
      </w:r>
      <w:r>
        <w:rPr>
          <w:rFonts w:ascii="Arial" w:hAnsi="Arial" w:cs="Arial"/>
          <w:color w:val="000000" w:themeColor="text1"/>
        </w:rPr>
        <w:t xml:space="preserve"> extended provision that compliments the curriculum</w:t>
      </w:r>
      <w:r w:rsidR="006700C7">
        <w:rPr>
          <w:rFonts w:ascii="Arial" w:hAnsi="Arial" w:cs="Arial"/>
          <w:color w:val="000000" w:themeColor="text1"/>
        </w:rPr>
        <w:t>.</w:t>
      </w:r>
    </w:p>
    <w:p w14:paraId="7038CB37" w14:textId="77777777" w:rsidR="00381303" w:rsidRDefault="00381303" w:rsidP="00381303">
      <w:pPr>
        <w:pStyle w:val="ListParagraph"/>
        <w:spacing w:line="240" w:lineRule="auto"/>
        <w:ind w:left="1080"/>
        <w:rPr>
          <w:rFonts w:ascii="Arial" w:hAnsi="Arial" w:cs="Arial"/>
          <w:color w:val="000000" w:themeColor="text1"/>
        </w:rPr>
      </w:pPr>
    </w:p>
    <w:p w14:paraId="4C25DE98" w14:textId="6B5CBF24" w:rsidR="00381303" w:rsidRDefault="00381303" w:rsidP="00381303">
      <w:pPr>
        <w:pStyle w:val="ListParagraph"/>
        <w:numPr>
          <w:ilvl w:val="0"/>
          <w:numId w:val="39"/>
        </w:numPr>
        <w:spacing w:line="240" w:lineRule="auto"/>
        <w:rPr>
          <w:rFonts w:ascii="Arial" w:hAnsi="Arial" w:cs="Arial"/>
          <w:color w:val="000000" w:themeColor="text1"/>
        </w:rPr>
      </w:pPr>
      <w:r>
        <w:rPr>
          <w:rFonts w:ascii="Arial" w:hAnsi="Arial" w:cs="Arial"/>
          <w:color w:val="000000" w:themeColor="text1"/>
        </w:rPr>
        <w:t>Participate in and leads aspects of trust-wide working groups to continually develop the curriculum</w:t>
      </w:r>
      <w:r w:rsidR="006700C7">
        <w:rPr>
          <w:rFonts w:ascii="Arial" w:hAnsi="Arial" w:cs="Arial"/>
          <w:color w:val="000000" w:themeColor="text1"/>
        </w:rPr>
        <w:t>.</w:t>
      </w:r>
    </w:p>
    <w:p w14:paraId="17FD0B41" w14:textId="77777777" w:rsidR="00381303" w:rsidRDefault="00381303" w:rsidP="00381303">
      <w:pPr>
        <w:pStyle w:val="ListParagraph"/>
        <w:spacing w:line="240" w:lineRule="auto"/>
        <w:ind w:left="1080"/>
        <w:rPr>
          <w:rFonts w:ascii="Arial" w:hAnsi="Arial" w:cs="Arial"/>
          <w:color w:val="000000" w:themeColor="text1"/>
        </w:rPr>
      </w:pPr>
    </w:p>
    <w:p w14:paraId="2B1264C3" w14:textId="261E035D" w:rsidR="00722D08" w:rsidRPr="00737B8D" w:rsidRDefault="00381303" w:rsidP="00722D08">
      <w:pPr>
        <w:pStyle w:val="ListParagraph"/>
        <w:numPr>
          <w:ilvl w:val="0"/>
          <w:numId w:val="39"/>
        </w:numPr>
        <w:spacing w:line="240" w:lineRule="auto"/>
        <w:rPr>
          <w:rFonts w:ascii="Arial" w:hAnsi="Arial" w:cs="Arial"/>
          <w:color w:val="000000" w:themeColor="text1"/>
        </w:rPr>
      </w:pPr>
      <w:r>
        <w:rPr>
          <w:rFonts w:ascii="Arial" w:hAnsi="Arial" w:cs="Arial"/>
          <w:color w:val="000000" w:themeColor="text1"/>
        </w:rPr>
        <w:t>Research and keep abreast of changes in curriculum requirements and ensure these are fed back into the Inspire Partnership curriculum as appropriate</w:t>
      </w:r>
    </w:p>
    <w:p w14:paraId="1231AB60" w14:textId="294B32F6" w:rsidR="00381303" w:rsidRPr="00381303" w:rsidRDefault="00381303" w:rsidP="00381303">
      <w:pPr>
        <w:pStyle w:val="ListParagraph"/>
        <w:numPr>
          <w:ilvl w:val="0"/>
          <w:numId w:val="39"/>
        </w:numPr>
        <w:spacing w:line="240" w:lineRule="auto"/>
        <w:rPr>
          <w:rFonts w:ascii="Arial" w:hAnsi="Arial" w:cs="Arial"/>
          <w:color w:val="000000" w:themeColor="text1"/>
        </w:rPr>
      </w:pPr>
      <w:r>
        <w:rPr>
          <w:rFonts w:ascii="Arial" w:hAnsi="Arial" w:cs="Arial"/>
          <w:color w:val="000000" w:themeColor="text1"/>
        </w:rPr>
        <w:t>Support the work of the Trust in promoting the Inspire Partnership curriculum beyond Trust schools into the wider education sector</w:t>
      </w:r>
      <w:r w:rsidR="006700C7">
        <w:rPr>
          <w:rFonts w:ascii="Arial" w:hAnsi="Arial" w:cs="Arial"/>
          <w:color w:val="000000" w:themeColor="text1"/>
        </w:rPr>
        <w:t>.</w:t>
      </w:r>
    </w:p>
    <w:p w14:paraId="43249B43" w14:textId="77777777" w:rsidR="00830E00" w:rsidRPr="00830E00" w:rsidRDefault="00830E00" w:rsidP="00830E00">
      <w:pPr>
        <w:pStyle w:val="ListParagraph"/>
        <w:rPr>
          <w:rFonts w:ascii="Arial" w:hAnsi="Arial" w:cs="Arial"/>
          <w:color w:val="000000" w:themeColor="text1"/>
        </w:rPr>
      </w:pPr>
    </w:p>
    <w:p w14:paraId="0C77A62F" w14:textId="4BA590A4" w:rsidR="00D15880" w:rsidRPr="00254AF6" w:rsidRDefault="00D15880" w:rsidP="00D15880">
      <w:pPr>
        <w:pStyle w:val="ListParagraph"/>
        <w:numPr>
          <w:ilvl w:val="0"/>
          <w:numId w:val="26"/>
        </w:numPr>
        <w:rPr>
          <w:rFonts w:ascii="Arial" w:hAnsi="Arial" w:cs="Arial"/>
          <w:b/>
          <w:color w:val="000000" w:themeColor="text1"/>
        </w:rPr>
      </w:pPr>
      <w:r w:rsidRPr="00254AF6">
        <w:rPr>
          <w:rFonts w:ascii="Arial" w:hAnsi="Arial" w:cs="Arial"/>
          <w:b/>
          <w:color w:val="000000" w:themeColor="text1"/>
        </w:rPr>
        <w:t>Teaching and Learning</w:t>
      </w:r>
    </w:p>
    <w:p w14:paraId="117C616E" w14:textId="77777777" w:rsidR="00D15880" w:rsidRDefault="00D15880" w:rsidP="00381303">
      <w:pPr>
        <w:pStyle w:val="ListParagraph"/>
        <w:spacing w:line="240" w:lineRule="auto"/>
        <w:rPr>
          <w:rFonts w:ascii="Arial" w:hAnsi="Arial" w:cs="Arial"/>
          <w:color w:val="000000" w:themeColor="text1"/>
        </w:rPr>
      </w:pPr>
    </w:p>
    <w:p w14:paraId="3D890A3B" w14:textId="601DA8A9" w:rsidR="00254AF6" w:rsidRDefault="00D15880" w:rsidP="00381303">
      <w:pPr>
        <w:pStyle w:val="ListParagraph"/>
        <w:numPr>
          <w:ilvl w:val="0"/>
          <w:numId w:val="28"/>
        </w:numPr>
        <w:spacing w:line="240" w:lineRule="auto"/>
        <w:rPr>
          <w:rFonts w:ascii="Arial" w:hAnsi="Arial" w:cs="Arial"/>
          <w:color w:val="000000" w:themeColor="text1"/>
        </w:rPr>
      </w:pPr>
      <w:r w:rsidRPr="00254AF6">
        <w:rPr>
          <w:rFonts w:ascii="Arial" w:hAnsi="Arial" w:cs="Arial"/>
          <w:color w:val="000000" w:themeColor="text1"/>
        </w:rPr>
        <w:t xml:space="preserve">Work with the </w:t>
      </w:r>
      <w:r w:rsidR="00A8549F">
        <w:rPr>
          <w:rFonts w:ascii="Arial" w:hAnsi="Arial" w:cs="Arial"/>
          <w:color w:val="000000" w:themeColor="text1"/>
        </w:rPr>
        <w:t>Headteacher</w:t>
      </w:r>
      <w:r w:rsidR="00C62092">
        <w:rPr>
          <w:rFonts w:ascii="Arial" w:hAnsi="Arial" w:cs="Arial"/>
          <w:color w:val="000000" w:themeColor="text1"/>
        </w:rPr>
        <w:t xml:space="preserve"> </w:t>
      </w:r>
      <w:r w:rsidR="006700C7">
        <w:rPr>
          <w:rFonts w:ascii="Arial" w:hAnsi="Arial" w:cs="Arial"/>
          <w:color w:val="000000" w:themeColor="text1"/>
        </w:rPr>
        <w:t>and senior leaders</w:t>
      </w:r>
      <w:r w:rsidRPr="00254AF6">
        <w:rPr>
          <w:rFonts w:ascii="Arial" w:hAnsi="Arial" w:cs="Arial"/>
          <w:color w:val="000000" w:themeColor="text1"/>
        </w:rPr>
        <w:t xml:space="preserve"> to raise the quality of teaching and learning and pupil </w:t>
      </w:r>
      <w:r w:rsidR="0025231F">
        <w:rPr>
          <w:rFonts w:ascii="Arial" w:hAnsi="Arial" w:cs="Arial"/>
          <w:color w:val="000000" w:themeColor="text1"/>
        </w:rPr>
        <w:t>learning</w:t>
      </w:r>
      <w:r w:rsidRPr="00254AF6">
        <w:rPr>
          <w:rFonts w:ascii="Arial" w:hAnsi="Arial" w:cs="Arial"/>
          <w:color w:val="000000" w:themeColor="text1"/>
        </w:rPr>
        <w:t>, setting high expectations and monitoring and evaluating effectiveness of outcomes</w:t>
      </w:r>
      <w:r w:rsidR="00254AF6">
        <w:rPr>
          <w:rFonts w:ascii="Arial" w:hAnsi="Arial" w:cs="Arial"/>
          <w:color w:val="000000" w:themeColor="text1"/>
        </w:rPr>
        <w:t>.</w:t>
      </w:r>
    </w:p>
    <w:p w14:paraId="1B8D2960" w14:textId="77777777" w:rsidR="00254AF6" w:rsidRDefault="00254AF6" w:rsidP="00381303">
      <w:pPr>
        <w:pStyle w:val="ListParagraph"/>
        <w:spacing w:line="240" w:lineRule="auto"/>
        <w:ind w:left="1080"/>
        <w:rPr>
          <w:rFonts w:ascii="Arial" w:hAnsi="Arial" w:cs="Arial"/>
          <w:color w:val="000000" w:themeColor="text1"/>
        </w:rPr>
      </w:pPr>
    </w:p>
    <w:p w14:paraId="198E9ABB" w14:textId="0465033F" w:rsidR="00254AF6" w:rsidRDefault="00254AF6" w:rsidP="00381303">
      <w:pPr>
        <w:pStyle w:val="ListParagraph"/>
        <w:numPr>
          <w:ilvl w:val="0"/>
          <w:numId w:val="28"/>
        </w:numPr>
        <w:spacing w:line="240" w:lineRule="auto"/>
        <w:rPr>
          <w:rFonts w:ascii="Arial" w:hAnsi="Arial" w:cs="Arial"/>
          <w:color w:val="000000" w:themeColor="text1"/>
        </w:rPr>
      </w:pPr>
      <w:r w:rsidRPr="00254AF6">
        <w:rPr>
          <w:rFonts w:ascii="Arial" w:hAnsi="Arial" w:cs="Arial"/>
          <w:color w:val="000000" w:themeColor="text1"/>
        </w:rPr>
        <w:t>Provide regular feedback for colleagues in a way which recognises good practice and supports their progress against professional and</w:t>
      </w:r>
      <w:r w:rsidR="007F550C">
        <w:rPr>
          <w:rFonts w:ascii="Arial" w:hAnsi="Arial" w:cs="Arial"/>
          <w:color w:val="000000" w:themeColor="text1"/>
        </w:rPr>
        <w:t xml:space="preserve"> performance mana</w:t>
      </w:r>
      <w:r w:rsidR="0025231F">
        <w:rPr>
          <w:rFonts w:ascii="Arial" w:hAnsi="Arial" w:cs="Arial"/>
          <w:color w:val="000000" w:themeColor="text1"/>
        </w:rPr>
        <w:t>g</w:t>
      </w:r>
      <w:r w:rsidR="007F550C">
        <w:rPr>
          <w:rFonts w:ascii="Arial" w:hAnsi="Arial" w:cs="Arial"/>
          <w:color w:val="000000" w:themeColor="text1"/>
        </w:rPr>
        <w:t>ement</w:t>
      </w:r>
      <w:r w:rsidRPr="00254AF6">
        <w:rPr>
          <w:rFonts w:ascii="Arial" w:hAnsi="Arial" w:cs="Arial"/>
          <w:color w:val="000000" w:themeColor="text1"/>
        </w:rPr>
        <w:t xml:space="preserve"> objectives resulting in a tangible impact on </w:t>
      </w:r>
      <w:r w:rsidR="0025231F">
        <w:rPr>
          <w:rFonts w:ascii="Arial" w:hAnsi="Arial" w:cs="Arial"/>
          <w:color w:val="000000" w:themeColor="text1"/>
        </w:rPr>
        <w:t>pupil</w:t>
      </w:r>
      <w:r w:rsidRPr="00254AF6">
        <w:rPr>
          <w:rFonts w:ascii="Arial" w:hAnsi="Arial" w:cs="Arial"/>
          <w:color w:val="000000" w:themeColor="text1"/>
        </w:rPr>
        <w:t xml:space="preserve"> learning.</w:t>
      </w:r>
    </w:p>
    <w:p w14:paraId="7E0A1BB4" w14:textId="77777777" w:rsidR="0025231F" w:rsidRPr="0025231F" w:rsidRDefault="0025231F" w:rsidP="0025231F">
      <w:pPr>
        <w:pStyle w:val="ListParagraph"/>
        <w:rPr>
          <w:rFonts w:ascii="Arial" w:hAnsi="Arial" w:cs="Arial"/>
          <w:color w:val="000000" w:themeColor="text1"/>
        </w:rPr>
      </w:pPr>
    </w:p>
    <w:p w14:paraId="323A34D8" w14:textId="113727C7" w:rsidR="0025231F" w:rsidRDefault="0025231F" w:rsidP="00381303">
      <w:pPr>
        <w:pStyle w:val="ListParagraph"/>
        <w:numPr>
          <w:ilvl w:val="0"/>
          <w:numId w:val="28"/>
        </w:numPr>
        <w:spacing w:line="240" w:lineRule="auto"/>
        <w:rPr>
          <w:rFonts w:ascii="Arial" w:hAnsi="Arial" w:cs="Arial"/>
          <w:color w:val="000000" w:themeColor="text1"/>
        </w:rPr>
      </w:pPr>
      <w:r>
        <w:rPr>
          <w:rFonts w:ascii="Arial" w:hAnsi="Arial" w:cs="Arial"/>
          <w:color w:val="000000" w:themeColor="text1"/>
        </w:rPr>
        <w:t>Maintain a continuous and consistent focus on pupils’ learning using research and evidence to monitor progress.</w:t>
      </w:r>
      <w:r w:rsidR="006B3747">
        <w:rPr>
          <w:rFonts w:ascii="Arial" w:hAnsi="Arial" w:cs="Arial"/>
          <w:color w:val="000000" w:themeColor="text1"/>
        </w:rPr>
        <w:t xml:space="preserve"> </w:t>
      </w:r>
    </w:p>
    <w:p w14:paraId="255C2F28" w14:textId="77777777" w:rsidR="0025231F" w:rsidRPr="0025231F" w:rsidRDefault="0025231F" w:rsidP="00381303">
      <w:pPr>
        <w:pStyle w:val="ListParagraph"/>
        <w:spacing w:line="240" w:lineRule="auto"/>
        <w:rPr>
          <w:rFonts w:ascii="Arial" w:hAnsi="Arial" w:cs="Arial"/>
          <w:color w:val="000000" w:themeColor="text1"/>
        </w:rPr>
      </w:pPr>
    </w:p>
    <w:p w14:paraId="2F31D243" w14:textId="086E9D92" w:rsidR="0025231F" w:rsidRDefault="0025231F" w:rsidP="00381303">
      <w:pPr>
        <w:pStyle w:val="ListParagraph"/>
        <w:numPr>
          <w:ilvl w:val="0"/>
          <w:numId w:val="28"/>
        </w:numPr>
        <w:spacing w:line="240" w:lineRule="auto"/>
        <w:rPr>
          <w:rFonts w:ascii="Arial" w:hAnsi="Arial" w:cs="Arial"/>
          <w:color w:val="000000" w:themeColor="text1"/>
        </w:rPr>
      </w:pPr>
      <w:r>
        <w:rPr>
          <w:rFonts w:ascii="Arial" w:hAnsi="Arial" w:cs="Arial"/>
          <w:color w:val="000000" w:themeColor="text1"/>
        </w:rPr>
        <w:t>Engage staff in new teaching and learning initiatives</w:t>
      </w:r>
      <w:r w:rsidR="006B3747">
        <w:rPr>
          <w:rFonts w:ascii="Arial" w:hAnsi="Arial" w:cs="Arial"/>
          <w:color w:val="000000" w:themeColor="text1"/>
        </w:rPr>
        <w:t xml:space="preserve"> and ensure learning is innovative and creative.</w:t>
      </w:r>
    </w:p>
    <w:p w14:paraId="0ED2B41B" w14:textId="77777777" w:rsidR="00254AF6" w:rsidRPr="00254AF6" w:rsidRDefault="00254AF6" w:rsidP="00381303">
      <w:pPr>
        <w:pStyle w:val="ListParagraph"/>
        <w:spacing w:line="240" w:lineRule="auto"/>
        <w:rPr>
          <w:rFonts w:ascii="Arial" w:hAnsi="Arial" w:cs="Arial"/>
          <w:color w:val="000000" w:themeColor="text1"/>
        </w:rPr>
      </w:pPr>
    </w:p>
    <w:p w14:paraId="44B762B9" w14:textId="6CDC3A7A" w:rsidR="006700C7" w:rsidRDefault="0025231F" w:rsidP="00381303">
      <w:pPr>
        <w:pStyle w:val="ListParagraph"/>
        <w:numPr>
          <w:ilvl w:val="0"/>
          <w:numId w:val="28"/>
        </w:numPr>
        <w:spacing w:line="240" w:lineRule="auto"/>
        <w:rPr>
          <w:rFonts w:ascii="Arial" w:hAnsi="Arial" w:cs="Arial"/>
          <w:color w:val="000000" w:themeColor="text1"/>
        </w:rPr>
      </w:pPr>
      <w:r>
        <w:rPr>
          <w:rFonts w:ascii="Arial" w:hAnsi="Arial" w:cs="Arial"/>
          <w:color w:val="000000" w:themeColor="text1"/>
        </w:rPr>
        <w:t xml:space="preserve">Set high expectations and challenging targets for staff so that they make progress in improving learning for pupils. </w:t>
      </w:r>
      <w:r w:rsidR="00C62092">
        <w:rPr>
          <w:rFonts w:ascii="Arial" w:hAnsi="Arial" w:cs="Arial"/>
          <w:color w:val="000000" w:themeColor="text1"/>
        </w:rPr>
        <w:t>Challenge poor performance.</w:t>
      </w:r>
    </w:p>
    <w:p w14:paraId="49C48C9D" w14:textId="77777777" w:rsidR="006B3747" w:rsidRPr="00737B8D" w:rsidRDefault="006B3747" w:rsidP="00737B8D">
      <w:pPr>
        <w:pStyle w:val="ListParagraph"/>
        <w:spacing w:line="240" w:lineRule="auto"/>
        <w:ind w:left="1080"/>
        <w:rPr>
          <w:rFonts w:ascii="Arial" w:hAnsi="Arial" w:cs="Arial"/>
          <w:color w:val="000000" w:themeColor="text1"/>
        </w:rPr>
      </w:pPr>
    </w:p>
    <w:p w14:paraId="1E8242E5" w14:textId="6D0C9954" w:rsidR="006B3747" w:rsidRPr="00737B8D" w:rsidRDefault="006B3747" w:rsidP="00737B8D">
      <w:pPr>
        <w:numPr>
          <w:ilvl w:val="0"/>
          <w:numId w:val="28"/>
        </w:numPr>
        <w:spacing w:line="240" w:lineRule="auto"/>
        <w:contextualSpacing/>
        <w:rPr>
          <w:rFonts w:ascii="Arial" w:hAnsi="Arial" w:cs="Arial"/>
          <w:color w:val="000000" w:themeColor="text1"/>
        </w:rPr>
      </w:pPr>
      <w:r w:rsidRPr="00254AF6">
        <w:rPr>
          <w:rFonts w:ascii="Arial" w:hAnsi="Arial" w:cs="Arial"/>
          <w:color w:val="000000" w:themeColor="text1"/>
        </w:rPr>
        <w:t>Secure and allocate resources to support effective learning and teaching within subject areas.</w:t>
      </w:r>
    </w:p>
    <w:p w14:paraId="6DD71992" w14:textId="71809068" w:rsidR="00254AF6" w:rsidRDefault="00254AF6" w:rsidP="00381303">
      <w:pPr>
        <w:pStyle w:val="ListParagraph"/>
        <w:numPr>
          <w:ilvl w:val="0"/>
          <w:numId w:val="28"/>
        </w:numPr>
        <w:spacing w:line="240" w:lineRule="auto"/>
        <w:rPr>
          <w:rFonts w:ascii="Arial" w:hAnsi="Arial" w:cs="Arial"/>
          <w:color w:val="000000" w:themeColor="text1"/>
        </w:rPr>
      </w:pPr>
      <w:r>
        <w:rPr>
          <w:rFonts w:ascii="Arial" w:hAnsi="Arial" w:cs="Arial"/>
          <w:color w:val="000000" w:themeColor="text1"/>
        </w:rPr>
        <w:t>Share effective practice and innovation across partnership schools and beyond.</w:t>
      </w:r>
    </w:p>
    <w:p w14:paraId="719E1672" w14:textId="77777777" w:rsidR="00254AF6" w:rsidRDefault="00254AF6" w:rsidP="00381303">
      <w:pPr>
        <w:pStyle w:val="ListParagraph"/>
        <w:spacing w:line="240" w:lineRule="auto"/>
        <w:ind w:left="1080"/>
        <w:rPr>
          <w:rFonts w:ascii="Arial" w:hAnsi="Arial" w:cs="Arial"/>
          <w:color w:val="000000" w:themeColor="text1"/>
        </w:rPr>
      </w:pPr>
    </w:p>
    <w:p w14:paraId="6E41270D" w14:textId="33C72CA5" w:rsidR="00254AF6" w:rsidRPr="00381303" w:rsidRDefault="00254AF6" w:rsidP="00381303">
      <w:pPr>
        <w:pStyle w:val="ListParagraph"/>
        <w:numPr>
          <w:ilvl w:val="0"/>
          <w:numId w:val="28"/>
        </w:numPr>
        <w:spacing w:line="240" w:lineRule="auto"/>
        <w:rPr>
          <w:rFonts w:ascii="Arial" w:hAnsi="Arial" w:cs="Arial"/>
          <w:color w:val="000000" w:themeColor="text1"/>
        </w:rPr>
      </w:pPr>
      <w:r>
        <w:rPr>
          <w:rFonts w:ascii="Arial" w:hAnsi="Arial" w:cs="Arial"/>
          <w:color w:val="000000" w:themeColor="text1"/>
        </w:rPr>
        <w:t xml:space="preserve">Work with the Executive Leadership team to lead school reviews </w:t>
      </w:r>
      <w:r w:rsidR="00737B8D">
        <w:rPr>
          <w:rFonts w:ascii="Arial" w:hAnsi="Arial" w:cs="Arial"/>
          <w:color w:val="000000" w:themeColor="text1"/>
        </w:rPr>
        <w:t>e.g.,</w:t>
      </w:r>
      <w:r>
        <w:rPr>
          <w:rFonts w:ascii="Arial" w:hAnsi="Arial" w:cs="Arial"/>
          <w:color w:val="000000" w:themeColor="text1"/>
        </w:rPr>
        <w:t xml:space="preserve"> Challenge Partners reviews in other schools to bring ideas back for the Inspire Partnership.</w:t>
      </w:r>
    </w:p>
    <w:p w14:paraId="3F93C008" w14:textId="77777777" w:rsidR="006C09FA" w:rsidRPr="006C09FA" w:rsidRDefault="006C09FA" w:rsidP="006C09FA">
      <w:pPr>
        <w:pStyle w:val="ListParagraph"/>
        <w:ind w:left="928"/>
        <w:rPr>
          <w:rFonts w:ascii="Arial" w:hAnsi="Arial" w:cs="Arial"/>
          <w:color w:val="000000" w:themeColor="text1"/>
        </w:rPr>
      </w:pPr>
    </w:p>
    <w:p w14:paraId="3B54DD15" w14:textId="77777777" w:rsidR="00254AF6" w:rsidRPr="00FA4C5F" w:rsidRDefault="00FA4C5F" w:rsidP="00254AF6">
      <w:pPr>
        <w:pStyle w:val="ListParagraph"/>
        <w:numPr>
          <w:ilvl w:val="0"/>
          <w:numId w:val="26"/>
        </w:numPr>
        <w:rPr>
          <w:rFonts w:ascii="Arial" w:hAnsi="Arial" w:cs="Arial"/>
          <w:color w:val="000000" w:themeColor="text1"/>
        </w:rPr>
      </w:pPr>
      <w:r>
        <w:rPr>
          <w:rFonts w:ascii="Arial" w:hAnsi="Arial" w:cs="Arial"/>
          <w:b/>
          <w:color w:val="000000" w:themeColor="text1"/>
        </w:rPr>
        <w:t>Community</w:t>
      </w:r>
      <w:r w:rsidR="006B3747">
        <w:rPr>
          <w:rFonts w:ascii="Arial" w:hAnsi="Arial" w:cs="Arial"/>
          <w:b/>
          <w:color w:val="000000" w:themeColor="text1"/>
        </w:rPr>
        <w:t>, diversity, and inclusion</w:t>
      </w:r>
    </w:p>
    <w:p w14:paraId="5A23B0C4" w14:textId="1D4AEE69" w:rsidR="00FA4C5F" w:rsidRDefault="009161E1" w:rsidP="00381303">
      <w:pPr>
        <w:numPr>
          <w:ilvl w:val="0"/>
          <w:numId w:val="31"/>
        </w:numPr>
        <w:spacing w:line="240" w:lineRule="auto"/>
        <w:contextualSpacing/>
        <w:rPr>
          <w:rFonts w:ascii="Arial" w:hAnsi="Arial" w:cs="Arial"/>
          <w:color w:val="000000" w:themeColor="text1"/>
        </w:rPr>
      </w:pPr>
      <w:r>
        <w:rPr>
          <w:rFonts w:ascii="Arial" w:hAnsi="Arial" w:cs="Arial"/>
          <w:color w:val="000000" w:themeColor="text1"/>
        </w:rPr>
        <w:t xml:space="preserve">Contribute to a </w:t>
      </w:r>
      <w:r w:rsidR="00FA4C5F">
        <w:rPr>
          <w:rFonts w:ascii="Arial" w:hAnsi="Arial" w:cs="Arial"/>
          <w:color w:val="000000" w:themeColor="text1"/>
        </w:rPr>
        <w:t xml:space="preserve">school culture that takes account of the richness and diversity within </w:t>
      </w:r>
      <w:r w:rsidR="00B11F27">
        <w:rPr>
          <w:rFonts w:ascii="Arial" w:hAnsi="Arial" w:cs="Arial"/>
          <w:color w:val="000000" w:themeColor="text1"/>
        </w:rPr>
        <w:t>the</w:t>
      </w:r>
      <w:r w:rsidR="00FA4C5F">
        <w:rPr>
          <w:rFonts w:ascii="Arial" w:hAnsi="Arial" w:cs="Arial"/>
          <w:color w:val="000000" w:themeColor="text1"/>
        </w:rPr>
        <w:t xml:space="preserve"> school’s community.</w:t>
      </w:r>
    </w:p>
    <w:p w14:paraId="2383CD60" w14:textId="77777777" w:rsidR="005C0592" w:rsidRDefault="005C0592" w:rsidP="00381303">
      <w:pPr>
        <w:spacing w:line="240" w:lineRule="auto"/>
        <w:ind w:left="1080"/>
        <w:contextualSpacing/>
        <w:rPr>
          <w:rFonts w:ascii="Arial" w:hAnsi="Arial" w:cs="Arial"/>
          <w:color w:val="000000" w:themeColor="text1"/>
        </w:rPr>
      </w:pPr>
    </w:p>
    <w:p w14:paraId="05075029" w14:textId="46731001" w:rsidR="00FA4C5F" w:rsidRDefault="009161E1" w:rsidP="00381303">
      <w:pPr>
        <w:numPr>
          <w:ilvl w:val="0"/>
          <w:numId w:val="31"/>
        </w:numPr>
        <w:spacing w:line="240" w:lineRule="auto"/>
        <w:contextualSpacing/>
        <w:rPr>
          <w:rFonts w:ascii="Arial" w:hAnsi="Arial" w:cs="Arial"/>
          <w:color w:val="000000" w:themeColor="text1"/>
        </w:rPr>
      </w:pPr>
      <w:r>
        <w:rPr>
          <w:rFonts w:ascii="Arial" w:hAnsi="Arial" w:cs="Arial"/>
          <w:color w:val="000000" w:themeColor="text1"/>
        </w:rPr>
        <w:t xml:space="preserve">Contribute to </w:t>
      </w:r>
      <w:r w:rsidR="00FA4C5F">
        <w:rPr>
          <w:rFonts w:ascii="Arial" w:hAnsi="Arial" w:cs="Arial"/>
          <w:color w:val="000000" w:themeColor="text1"/>
        </w:rPr>
        <w:t xml:space="preserve">strategic planning and curriculum </w:t>
      </w:r>
      <w:r>
        <w:rPr>
          <w:rFonts w:ascii="Arial" w:hAnsi="Arial" w:cs="Arial"/>
          <w:color w:val="000000" w:themeColor="text1"/>
        </w:rPr>
        <w:t xml:space="preserve">planning to ensure it </w:t>
      </w:r>
      <w:r w:rsidR="00FA4C5F">
        <w:rPr>
          <w:rFonts w:ascii="Arial" w:hAnsi="Arial" w:cs="Arial"/>
          <w:color w:val="000000" w:themeColor="text1"/>
        </w:rPr>
        <w:t>takes account of the diversity, values and experience of the school and the local community.</w:t>
      </w:r>
    </w:p>
    <w:p w14:paraId="21C74ACB" w14:textId="77777777" w:rsidR="005C0592" w:rsidRDefault="005C0592" w:rsidP="00381303">
      <w:pPr>
        <w:spacing w:line="240" w:lineRule="auto"/>
        <w:contextualSpacing/>
        <w:rPr>
          <w:rFonts w:ascii="Arial" w:hAnsi="Arial" w:cs="Arial"/>
          <w:color w:val="000000" w:themeColor="text1"/>
        </w:rPr>
      </w:pPr>
    </w:p>
    <w:p w14:paraId="5BAC0F1C" w14:textId="176313F8" w:rsidR="009161E1" w:rsidRDefault="009161E1" w:rsidP="00381303">
      <w:pPr>
        <w:numPr>
          <w:ilvl w:val="0"/>
          <w:numId w:val="31"/>
        </w:numPr>
        <w:spacing w:line="240" w:lineRule="auto"/>
        <w:contextualSpacing/>
        <w:rPr>
          <w:rFonts w:ascii="Arial" w:hAnsi="Arial" w:cs="Arial"/>
          <w:color w:val="000000" w:themeColor="text1"/>
        </w:rPr>
      </w:pPr>
      <w:r>
        <w:rPr>
          <w:rFonts w:ascii="Arial" w:hAnsi="Arial" w:cs="Arial"/>
          <w:color w:val="000000" w:themeColor="text1"/>
        </w:rPr>
        <w:t xml:space="preserve">Work with the Headteacher, </w:t>
      </w:r>
      <w:r w:rsidR="006700C7">
        <w:rPr>
          <w:rFonts w:ascii="Arial" w:hAnsi="Arial" w:cs="Arial"/>
          <w:color w:val="000000" w:themeColor="text1"/>
        </w:rPr>
        <w:t>senior leaders</w:t>
      </w:r>
      <w:r>
        <w:rPr>
          <w:rFonts w:ascii="Arial" w:hAnsi="Arial" w:cs="Arial"/>
          <w:color w:val="000000" w:themeColor="text1"/>
        </w:rPr>
        <w:t xml:space="preserve"> and the Trust to develop positive and supported relationships with parents and the wider community.</w:t>
      </w:r>
    </w:p>
    <w:p w14:paraId="1860237D" w14:textId="77777777" w:rsidR="005C0592" w:rsidRDefault="005C0592" w:rsidP="00381303">
      <w:pPr>
        <w:spacing w:line="240" w:lineRule="auto"/>
        <w:ind w:left="1080"/>
        <w:contextualSpacing/>
        <w:rPr>
          <w:rFonts w:ascii="Arial" w:hAnsi="Arial" w:cs="Arial"/>
          <w:color w:val="000000" w:themeColor="text1"/>
        </w:rPr>
      </w:pPr>
    </w:p>
    <w:p w14:paraId="6326D982" w14:textId="3C4320EB" w:rsidR="00FA4C5F" w:rsidRDefault="006B3747" w:rsidP="00381303">
      <w:pPr>
        <w:numPr>
          <w:ilvl w:val="0"/>
          <w:numId w:val="31"/>
        </w:numPr>
        <w:spacing w:line="240" w:lineRule="auto"/>
        <w:contextualSpacing/>
        <w:rPr>
          <w:rFonts w:ascii="Arial" w:hAnsi="Arial" w:cs="Arial"/>
          <w:color w:val="000000" w:themeColor="text1"/>
        </w:rPr>
      </w:pPr>
      <w:r>
        <w:rPr>
          <w:rFonts w:ascii="Arial" w:hAnsi="Arial" w:cs="Arial"/>
          <w:color w:val="000000" w:themeColor="text1"/>
        </w:rPr>
        <w:t xml:space="preserve">Lead </w:t>
      </w:r>
      <w:r w:rsidR="009161E1">
        <w:rPr>
          <w:rFonts w:ascii="Arial" w:hAnsi="Arial" w:cs="Arial"/>
          <w:color w:val="000000" w:themeColor="text1"/>
        </w:rPr>
        <w:t xml:space="preserve">the facilitation of </w:t>
      </w:r>
      <w:r w:rsidR="00FA4C5F">
        <w:rPr>
          <w:rFonts w:ascii="Arial" w:hAnsi="Arial" w:cs="Arial"/>
          <w:color w:val="000000" w:themeColor="text1"/>
        </w:rPr>
        <w:t>extended school activities</w:t>
      </w:r>
      <w:r>
        <w:rPr>
          <w:rFonts w:ascii="Arial" w:hAnsi="Arial" w:cs="Arial"/>
          <w:color w:val="000000" w:themeColor="text1"/>
        </w:rPr>
        <w:t xml:space="preserve"> including </w:t>
      </w:r>
      <w:r w:rsidR="00FA4C5F">
        <w:rPr>
          <w:rFonts w:ascii="Arial" w:hAnsi="Arial" w:cs="Arial"/>
          <w:color w:val="000000" w:themeColor="text1"/>
        </w:rPr>
        <w:t xml:space="preserve">a range of community-based learning experiences and collaboration with </w:t>
      </w:r>
      <w:r w:rsidR="00381303">
        <w:rPr>
          <w:rFonts w:ascii="Arial" w:hAnsi="Arial" w:cs="Arial"/>
          <w:color w:val="000000" w:themeColor="text1"/>
        </w:rPr>
        <w:t xml:space="preserve">parents and </w:t>
      </w:r>
      <w:r>
        <w:rPr>
          <w:rFonts w:ascii="Arial" w:hAnsi="Arial" w:cs="Arial"/>
          <w:color w:val="000000" w:themeColor="text1"/>
        </w:rPr>
        <w:t>external</w:t>
      </w:r>
      <w:r w:rsidR="00FA4C5F">
        <w:rPr>
          <w:rFonts w:ascii="Arial" w:hAnsi="Arial" w:cs="Arial"/>
          <w:color w:val="000000" w:themeColor="text1"/>
        </w:rPr>
        <w:t xml:space="preserve"> agencies to ensure pupil and community needs are met.</w:t>
      </w:r>
    </w:p>
    <w:p w14:paraId="637E2D73" w14:textId="77777777" w:rsidR="00A8549F" w:rsidRDefault="00A8549F" w:rsidP="00FA4C5F">
      <w:pPr>
        <w:ind w:left="360"/>
        <w:rPr>
          <w:rFonts w:ascii="Arial" w:hAnsi="Arial" w:cs="Arial"/>
          <w:color w:val="000000" w:themeColor="text1"/>
        </w:rPr>
      </w:pPr>
    </w:p>
    <w:p w14:paraId="025F7E1C" w14:textId="12465C2C" w:rsidR="00DE767A" w:rsidRPr="00DE767A" w:rsidRDefault="00DE767A" w:rsidP="00DE767A">
      <w:pPr>
        <w:numPr>
          <w:ilvl w:val="0"/>
          <w:numId w:val="26"/>
        </w:numPr>
        <w:contextualSpacing/>
        <w:rPr>
          <w:rFonts w:ascii="Arial" w:hAnsi="Arial" w:cs="Arial"/>
          <w:color w:val="000000" w:themeColor="text1"/>
        </w:rPr>
      </w:pPr>
      <w:r>
        <w:rPr>
          <w:rFonts w:ascii="Arial" w:hAnsi="Arial" w:cs="Arial"/>
          <w:b/>
          <w:color w:val="000000" w:themeColor="text1"/>
        </w:rPr>
        <w:t>Safeguarding</w:t>
      </w:r>
      <w:r w:rsidR="006B3747">
        <w:rPr>
          <w:rFonts w:ascii="Arial" w:hAnsi="Arial" w:cs="Arial"/>
          <w:b/>
          <w:color w:val="000000" w:themeColor="text1"/>
        </w:rPr>
        <w:t xml:space="preserve"> and Health &amp; Safety</w:t>
      </w:r>
    </w:p>
    <w:p w14:paraId="2E053A2A" w14:textId="04EB31E2" w:rsidR="00DE767A" w:rsidRDefault="00DE767A" w:rsidP="00381303">
      <w:pPr>
        <w:spacing w:line="240" w:lineRule="auto"/>
        <w:ind w:left="720"/>
        <w:contextualSpacing/>
        <w:rPr>
          <w:rFonts w:ascii="Arial" w:hAnsi="Arial" w:cs="Arial"/>
          <w:color w:val="000000" w:themeColor="text1"/>
        </w:rPr>
      </w:pPr>
    </w:p>
    <w:p w14:paraId="1C882B04" w14:textId="64E8B871" w:rsidR="001B2ADB" w:rsidRDefault="006B3747" w:rsidP="00381303">
      <w:pPr>
        <w:numPr>
          <w:ilvl w:val="0"/>
          <w:numId w:val="33"/>
        </w:numPr>
        <w:spacing w:line="240" w:lineRule="auto"/>
        <w:contextualSpacing/>
        <w:rPr>
          <w:rFonts w:ascii="Arial" w:hAnsi="Arial" w:cs="Arial"/>
          <w:color w:val="000000" w:themeColor="text1"/>
        </w:rPr>
      </w:pPr>
      <w:r>
        <w:rPr>
          <w:rFonts w:ascii="Arial" w:hAnsi="Arial" w:cs="Arial"/>
          <w:color w:val="000000" w:themeColor="text1"/>
        </w:rPr>
        <w:t xml:space="preserve">Take a lead role in </w:t>
      </w:r>
      <w:r w:rsidR="001B2ADB">
        <w:rPr>
          <w:rFonts w:ascii="Arial" w:hAnsi="Arial" w:cs="Arial"/>
          <w:color w:val="000000" w:themeColor="text1"/>
        </w:rPr>
        <w:t>safeguarding</w:t>
      </w:r>
      <w:r>
        <w:rPr>
          <w:rFonts w:ascii="Arial" w:hAnsi="Arial" w:cs="Arial"/>
          <w:color w:val="000000" w:themeColor="text1"/>
        </w:rPr>
        <w:t xml:space="preserve"> </w:t>
      </w:r>
      <w:r w:rsidR="001B2ADB">
        <w:rPr>
          <w:rFonts w:ascii="Arial" w:hAnsi="Arial" w:cs="Arial"/>
          <w:color w:val="000000" w:themeColor="text1"/>
        </w:rPr>
        <w:t xml:space="preserve">and promoting the welfare of children and young people and </w:t>
      </w:r>
      <w:r>
        <w:rPr>
          <w:rFonts w:ascii="Arial" w:hAnsi="Arial" w:cs="Arial"/>
          <w:color w:val="000000" w:themeColor="text1"/>
        </w:rPr>
        <w:t>developing and embedding</w:t>
      </w:r>
      <w:r w:rsidR="001B2ADB">
        <w:rPr>
          <w:rFonts w:ascii="Arial" w:hAnsi="Arial" w:cs="Arial"/>
          <w:color w:val="000000" w:themeColor="text1"/>
        </w:rPr>
        <w:t xml:space="preserve"> the child protection procedures adopted by the </w:t>
      </w:r>
      <w:r>
        <w:rPr>
          <w:rFonts w:ascii="Arial" w:hAnsi="Arial" w:cs="Arial"/>
          <w:color w:val="000000" w:themeColor="text1"/>
        </w:rPr>
        <w:t>Trust</w:t>
      </w:r>
      <w:r w:rsidR="001B2ADB">
        <w:rPr>
          <w:rFonts w:ascii="Arial" w:hAnsi="Arial" w:cs="Arial"/>
          <w:color w:val="000000" w:themeColor="text1"/>
        </w:rPr>
        <w:t xml:space="preserve"> and </w:t>
      </w:r>
      <w:r>
        <w:rPr>
          <w:rFonts w:ascii="Arial" w:hAnsi="Arial" w:cs="Arial"/>
          <w:color w:val="000000" w:themeColor="text1"/>
        </w:rPr>
        <w:t>its s</w:t>
      </w:r>
      <w:r w:rsidR="001B2ADB">
        <w:rPr>
          <w:rFonts w:ascii="Arial" w:hAnsi="Arial" w:cs="Arial"/>
          <w:color w:val="000000" w:themeColor="text1"/>
        </w:rPr>
        <w:t>chool</w:t>
      </w:r>
      <w:r>
        <w:rPr>
          <w:rFonts w:ascii="Arial" w:hAnsi="Arial" w:cs="Arial"/>
          <w:color w:val="000000" w:themeColor="text1"/>
        </w:rPr>
        <w:t>s</w:t>
      </w:r>
      <w:r w:rsidR="001B2ADB">
        <w:rPr>
          <w:rFonts w:ascii="Arial" w:hAnsi="Arial" w:cs="Arial"/>
          <w:color w:val="000000" w:themeColor="text1"/>
        </w:rPr>
        <w:t>.</w:t>
      </w:r>
    </w:p>
    <w:p w14:paraId="310E94CB" w14:textId="77777777" w:rsidR="005530F7" w:rsidRDefault="005530F7" w:rsidP="00381303">
      <w:pPr>
        <w:spacing w:line="240" w:lineRule="auto"/>
        <w:contextualSpacing/>
        <w:rPr>
          <w:rFonts w:ascii="Arial" w:hAnsi="Arial" w:cs="Arial"/>
          <w:color w:val="000000" w:themeColor="text1"/>
        </w:rPr>
      </w:pPr>
    </w:p>
    <w:p w14:paraId="4DE55BF4" w14:textId="69DDB525" w:rsidR="00DE767A" w:rsidRPr="001B2ADB" w:rsidRDefault="001B2ADB" w:rsidP="00381303">
      <w:pPr>
        <w:numPr>
          <w:ilvl w:val="0"/>
          <w:numId w:val="33"/>
        </w:numPr>
        <w:spacing w:line="240" w:lineRule="auto"/>
        <w:contextualSpacing/>
        <w:rPr>
          <w:rFonts w:ascii="Arial" w:hAnsi="Arial" w:cs="Arial"/>
          <w:color w:val="000000" w:themeColor="text1"/>
        </w:rPr>
      </w:pPr>
      <w:r w:rsidRPr="001B2ADB">
        <w:rPr>
          <w:rFonts w:ascii="Arial" w:hAnsi="Arial" w:cs="Arial"/>
          <w:color w:val="000000" w:themeColor="text1"/>
        </w:rPr>
        <w:t>Support th</w:t>
      </w:r>
      <w:r w:rsidR="006B3747">
        <w:rPr>
          <w:rFonts w:ascii="Arial" w:hAnsi="Arial" w:cs="Arial"/>
          <w:color w:val="000000" w:themeColor="text1"/>
        </w:rPr>
        <w:t>e</w:t>
      </w:r>
      <w:r>
        <w:rPr>
          <w:rFonts w:ascii="Arial" w:hAnsi="Arial" w:cs="Arial"/>
          <w:color w:val="000000" w:themeColor="text1"/>
        </w:rPr>
        <w:t xml:space="preserve"> </w:t>
      </w:r>
      <w:r w:rsidR="006B3747">
        <w:rPr>
          <w:rFonts w:ascii="Arial" w:hAnsi="Arial" w:cs="Arial"/>
          <w:color w:val="000000" w:themeColor="text1"/>
        </w:rPr>
        <w:t>D</w:t>
      </w:r>
      <w:r w:rsidR="00DE767A" w:rsidRPr="001B2ADB">
        <w:rPr>
          <w:rFonts w:ascii="Arial" w:hAnsi="Arial" w:cs="Arial"/>
          <w:color w:val="000000" w:themeColor="text1"/>
        </w:rPr>
        <w:t xml:space="preserve">esignated </w:t>
      </w:r>
      <w:r w:rsidR="006B3747">
        <w:rPr>
          <w:rFonts w:ascii="Arial" w:hAnsi="Arial" w:cs="Arial"/>
          <w:color w:val="000000" w:themeColor="text1"/>
        </w:rPr>
        <w:t>S</w:t>
      </w:r>
      <w:r w:rsidR="00107D32" w:rsidRPr="001B2ADB">
        <w:rPr>
          <w:rFonts w:ascii="Arial" w:hAnsi="Arial" w:cs="Arial"/>
          <w:color w:val="000000" w:themeColor="text1"/>
        </w:rPr>
        <w:t xml:space="preserve">afeguarding </w:t>
      </w:r>
      <w:r w:rsidR="006B3747">
        <w:rPr>
          <w:rFonts w:ascii="Arial" w:hAnsi="Arial" w:cs="Arial"/>
          <w:color w:val="000000" w:themeColor="text1"/>
        </w:rPr>
        <w:t>L</w:t>
      </w:r>
      <w:r w:rsidR="009161E1" w:rsidRPr="001B2ADB">
        <w:rPr>
          <w:rFonts w:ascii="Arial" w:hAnsi="Arial" w:cs="Arial"/>
          <w:color w:val="000000" w:themeColor="text1"/>
        </w:rPr>
        <w:t>eader for</w:t>
      </w:r>
      <w:r w:rsidR="00DE767A" w:rsidRPr="001B2ADB">
        <w:rPr>
          <w:rFonts w:ascii="Arial" w:hAnsi="Arial" w:cs="Arial"/>
          <w:color w:val="000000" w:themeColor="text1"/>
        </w:rPr>
        <w:t xml:space="preserve"> the school.</w:t>
      </w:r>
    </w:p>
    <w:p w14:paraId="4A72BA6C" w14:textId="77777777" w:rsidR="00A541D9" w:rsidRDefault="00A541D9" w:rsidP="00381303">
      <w:pPr>
        <w:spacing w:line="240" w:lineRule="auto"/>
        <w:ind w:left="1080"/>
        <w:contextualSpacing/>
        <w:rPr>
          <w:rFonts w:ascii="Arial" w:hAnsi="Arial" w:cs="Arial"/>
          <w:color w:val="000000" w:themeColor="text1"/>
        </w:rPr>
      </w:pPr>
    </w:p>
    <w:p w14:paraId="5935BE58" w14:textId="5D8D4457" w:rsidR="00DE767A" w:rsidRDefault="006B3747" w:rsidP="00381303">
      <w:pPr>
        <w:numPr>
          <w:ilvl w:val="0"/>
          <w:numId w:val="33"/>
        </w:numPr>
        <w:spacing w:line="240" w:lineRule="auto"/>
        <w:contextualSpacing/>
        <w:rPr>
          <w:rFonts w:ascii="Arial" w:hAnsi="Arial" w:cs="Arial"/>
          <w:color w:val="000000" w:themeColor="text1"/>
        </w:rPr>
      </w:pPr>
      <w:r>
        <w:rPr>
          <w:rFonts w:ascii="Arial" w:hAnsi="Arial" w:cs="Arial"/>
          <w:color w:val="000000" w:themeColor="text1"/>
        </w:rPr>
        <w:t>C</w:t>
      </w:r>
      <w:r w:rsidR="001B2ADB">
        <w:rPr>
          <w:rFonts w:ascii="Arial" w:hAnsi="Arial" w:cs="Arial"/>
          <w:color w:val="000000" w:themeColor="text1"/>
        </w:rPr>
        <w:t>oordinat</w:t>
      </w:r>
      <w:r>
        <w:rPr>
          <w:rFonts w:ascii="Arial" w:hAnsi="Arial" w:cs="Arial"/>
          <w:color w:val="000000" w:themeColor="text1"/>
        </w:rPr>
        <w:t>e</w:t>
      </w:r>
      <w:r w:rsidR="001B2ADB">
        <w:rPr>
          <w:rFonts w:ascii="Arial" w:hAnsi="Arial" w:cs="Arial"/>
          <w:color w:val="000000" w:themeColor="text1"/>
        </w:rPr>
        <w:t xml:space="preserve"> </w:t>
      </w:r>
      <w:r w:rsidR="00DE767A">
        <w:rPr>
          <w:rFonts w:ascii="Arial" w:hAnsi="Arial" w:cs="Arial"/>
          <w:color w:val="000000" w:themeColor="text1"/>
        </w:rPr>
        <w:t>staff induction and INSET to ensure best practice in safeguarding.</w:t>
      </w:r>
    </w:p>
    <w:p w14:paraId="05CE9E48" w14:textId="77777777" w:rsidR="00B11F27" w:rsidRDefault="00B11F27" w:rsidP="00381303">
      <w:pPr>
        <w:spacing w:line="240" w:lineRule="auto"/>
        <w:contextualSpacing/>
        <w:rPr>
          <w:rFonts w:ascii="Arial" w:hAnsi="Arial" w:cs="Arial"/>
          <w:color w:val="000000" w:themeColor="text1"/>
        </w:rPr>
      </w:pPr>
    </w:p>
    <w:p w14:paraId="36743531" w14:textId="3B269210" w:rsidR="00DE767A" w:rsidRDefault="006B3747" w:rsidP="00381303">
      <w:pPr>
        <w:numPr>
          <w:ilvl w:val="0"/>
          <w:numId w:val="33"/>
        </w:numPr>
        <w:spacing w:line="240" w:lineRule="auto"/>
        <w:contextualSpacing/>
        <w:rPr>
          <w:rFonts w:ascii="Arial" w:hAnsi="Arial" w:cs="Arial"/>
          <w:color w:val="000000" w:themeColor="text1"/>
        </w:rPr>
      </w:pPr>
      <w:r>
        <w:rPr>
          <w:rFonts w:ascii="Arial" w:hAnsi="Arial" w:cs="Arial"/>
          <w:color w:val="000000" w:themeColor="text1"/>
        </w:rPr>
        <w:t>R</w:t>
      </w:r>
      <w:r w:rsidR="00DE767A">
        <w:rPr>
          <w:rFonts w:ascii="Arial" w:hAnsi="Arial" w:cs="Arial"/>
          <w:color w:val="000000" w:themeColor="text1"/>
        </w:rPr>
        <w:t>eview</w:t>
      </w:r>
      <w:r w:rsidR="001B2ADB">
        <w:rPr>
          <w:rFonts w:ascii="Arial" w:hAnsi="Arial" w:cs="Arial"/>
          <w:color w:val="000000" w:themeColor="text1"/>
        </w:rPr>
        <w:t xml:space="preserve"> </w:t>
      </w:r>
      <w:r w:rsidR="00DE767A">
        <w:rPr>
          <w:rFonts w:ascii="Arial" w:hAnsi="Arial" w:cs="Arial"/>
          <w:color w:val="000000" w:themeColor="text1"/>
        </w:rPr>
        <w:t xml:space="preserve">the </w:t>
      </w:r>
      <w:r w:rsidR="00107D32">
        <w:rPr>
          <w:rFonts w:ascii="Arial" w:hAnsi="Arial" w:cs="Arial"/>
          <w:color w:val="000000" w:themeColor="text1"/>
        </w:rPr>
        <w:t xml:space="preserve">application of the </w:t>
      </w:r>
      <w:r w:rsidR="00DE767A">
        <w:rPr>
          <w:rFonts w:ascii="Arial" w:hAnsi="Arial" w:cs="Arial"/>
          <w:color w:val="000000" w:themeColor="text1"/>
        </w:rPr>
        <w:t xml:space="preserve">safeguarding policy </w:t>
      </w:r>
      <w:r w:rsidR="00107D32">
        <w:rPr>
          <w:rFonts w:ascii="Arial" w:hAnsi="Arial" w:cs="Arial"/>
          <w:color w:val="000000" w:themeColor="text1"/>
        </w:rPr>
        <w:t xml:space="preserve">across the school </w:t>
      </w:r>
      <w:r w:rsidR="00DE767A">
        <w:rPr>
          <w:rFonts w:ascii="Arial" w:hAnsi="Arial" w:cs="Arial"/>
          <w:color w:val="000000" w:themeColor="text1"/>
        </w:rPr>
        <w:t xml:space="preserve">and </w:t>
      </w:r>
      <w:r w:rsidR="00107D32">
        <w:rPr>
          <w:rFonts w:ascii="Arial" w:hAnsi="Arial" w:cs="Arial"/>
          <w:color w:val="000000" w:themeColor="text1"/>
        </w:rPr>
        <w:t xml:space="preserve">review </w:t>
      </w:r>
      <w:r w:rsidR="00DE767A">
        <w:rPr>
          <w:rFonts w:ascii="Arial" w:hAnsi="Arial" w:cs="Arial"/>
          <w:color w:val="000000" w:themeColor="text1"/>
        </w:rPr>
        <w:t xml:space="preserve">procedures annually </w:t>
      </w:r>
      <w:r w:rsidR="00107D32">
        <w:rPr>
          <w:rFonts w:ascii="Arial" w:hAnsi="Arial" w:cs="Arial"/>
          <w:color w:val="000000" w:themeColor="text1"/>
        </w:rPr>
        <w:t>to ensure compliance.</w:t>
      </w:r>
      <w:r w:rsidR="00DE767A">
        <w:rPr>
          <w:rFonts w:ascii="Arial" w:hAnsi="Arial" w:cs="Arial"/>
          <w:color w:val="000000" w:themeColor="text1"/>
        </w:rPr>
        <w:t xml:space="preserve"> </w:t>
      </w:r>
      <w:r w:rsidR="00107D32">
        <w:rPr>
          <w:rFonts w:ascii="Arial" w:hAnsi="Arial" w:cs="Arial"/>
          <w:color w:val="000000" w:themeColor="text1"/>
        </w:rPr>
        <w:t>P</w:t>
      </w:r>
      <w:r w:rsidR="00DE767A">
        <w:rPr>
          <w:rFonts w:ascii="Arial" w:hAnsi="Arial" w:cs="Arial"/>
          <w:color w:val="000000" w:themeColor="text1"/>
        </w:rPr>
        <w:t>roduce a safeguarding action plan.</w:t>
      </w:r>
    </w:p>
    <w:p w14:paraId="79AA7D1F" w14:textId="1C8F1463" w:rsidR="005C0592" w:rsidRDefault="005C0592" w:rsidP="005C0592">
      <w:pPr>
        <w:contextualSpacing/>
        <w:rPr>
          <w:rFonts w:ascii="Arial" w:hAnsi="Arial" w:cs="Arial"/>
          <w:color w:val="000000" w:themeColor="text1"/>
        </w:rPr>
      </w:pPr>
    </w:p>
    <w:p w14:paraId="67614132" w14:textId="3C226A69" w:rsidR="001B2ADB" w:rsidRDefault="005C0592" w:rsidP="001B2ADB">
      <w:pPr>
        <w:numPr>
          <w:ilvl w:val="0"/>
          <w:numId w:val="34"/>
        </w:numPr>
        <w:contextualSpacing/>
        <w:rPr>
          <w:rFonts w:ascii="Arial" w:hAnsi="Arial" w:cs="Arial"/>
          <w:color w:val="000000" w:themeColor="text1"/>
        </w:rPr>
      </w:pPr>
      <w:r>
        <w:rPr>
          <w:rFonts w:ascii="Arial" w:hAnsi="Arial" w:cs="Arial"/>
          <w:color w:val="000000" w:themeColor="text1"/>
        </w:rPr>
        <w:t>Ensur</w:t>
      </w:r>
      <w:r w:rsidR="001B2ADB">
        <w:rPr>
          <w:rFonts w:ascii="Arial" w:hAnsi="Arial" w:cs="Arial"/>
          <w:color w:val="000000" w:themeColor="text1"/>
        </w:rPr>
        <w:t>e</w:t>
      </w:r>
      <w:r w:rsidR="00F67EFF">
        <w:rPr>
          <w:rFonts w:ascii="Arial" w:hAnsi="Arial" w:cs="Arial"/>
          <w:color w:val="000000" w:themeColor="text1"/>
        </w:rPr>
        <w:t xml:space="preserve"> the safety of all staff an</w:t>
      </w:r>
      <w:r w:rsidR="001B2ADB">
        <w:rPr>
          <w:rFonts w:ascii="Arial" w:hAnsi="Arial" w:cs="Arial"/>
          <w:color w:val="000000" w:themeColor="text1"/>
        </w:rPr>
        <w:t>d pupils by co-ordinating risk assessments, planned trips and visits and any school activities with risk potential.  This includes ensuring all staff are aware of potential risk factors and school procedures for managing risk effectively.</w:t>
      </w:r>
    </w:p>
    <w:p w14:paraId="6F23C9F7" w14:textId="04F5DE63" w:rsidR="001B2ADB" w:rsidRDefault="001B2ADB" w:rsidP="001B2ADB">
      <w:pPr>
        <w:ind w:left="1080"/>
        <w:contextualSpacing/>
        <w:rPr>
          <w:rFonts w:ascii="Arial" w:hAnsi="Arial" w:cs="Arial"/>
          <w:color w:val="000000" w:themeColor="text1"/>
        </w:rPr>
      </w:pPr>
      <w:r>
        <w:rPr>
          <w:rFonts w:ascii="Arial" w:hAnsi="Arial" w:cs="Arial"/>
          <w:color w:val="000000" w:themeColor="text1"/>
        </w:rPr>
        <w:t xml:space="preserve"> </w:t>
      </w:r>
    </w:p>
    <w:p w14:paraId="4E5F1919" w14:textId="781E7AE2" w:rsidR="005C0592" w:rsidRDefault="005C0592" w:rsidP="00381303">
      <w:pPr>
        <w:numPr>
          <w:ilvl w:val="0"/>
          <w:numId w:val="34"/>
        </w:numPr>
        <w:spacing w:line="240" w:lineRule="auto"/>
        <w:contextualSpacing/>
        <w:rPr>
          <w:rFonts w:ascii="Arial" w:hAnsi="Arial" w:cs="Arial"/>
          <w:color w:val="000000" w:themeColor="text1"/>
        </w:rPr>
      </w:pPr>
      <w:r>
        <w:rPr>
          <w:rFonts w:ascii="Arial" w:hAnsi="Arial" w:cs="Arial"/>
          <w:color w:val="000000" w:themeColor="text1"/>
        </w:rPr>
        <w:t xml:space="preserve">Ensure the Health and Safety Policy is </w:t>
      </w:r>
      <w:r w:rsidR="00107D32">
        <w:rPr>
          <w:rFonts w:ascii="Arial" w:hAnsi="Arial" w:cs="Arial"/>
          <w:color w:val="000000" w:themeColor="text1"/>
        </w:rPr>
        <w:t xml:space="preserve">embedded across all aspects of the school </w:t>
      </w:r>
      <w:r>
        <w:rPr>
          <w:rFonts w:ascii="Arial" w:hAnsi="Arial" w:cs="Arial"/>
          <w:color w:val="000000" w:themeColor="text1"/>
        </w:rPr>
        <w:t>and be responsible for ensuring all staff deploy best practice.</w:t>
      </w:r>
    </w:p>
    <w:p w14:paraId="03BA4112" w14:textId="1B5EF2E8" w:rsidR="005C0592" w:rsidRDefault="005C0592" w:rsidP="00381303">
      <w:pPr>
        <w:spacing w:line="240" w:lineRule="auto"/>
        <w:ind w:left="1080"/>
        <w:contextualSpacing/>
        <w:rPr>
          <w:rFonts w:ascii="Arial" w:hAnsi="Arial" w:cs="Arial"/>
          <w:color w:val="000000" w:themeColor="text1"/>
        </w:rPr>
      </w:pPr>
    </w:p>
    <w:p w14:paraId="24997DEF" w14:textId="3C345961" w:rsidR="005C0592" w:rsidRDefault="005C0592" w:rsidP="00381303">
      <w:pPr>
        <w:numPr>
          <w:ilvl w:val="0"/>
          <w:numId w:val="34"/>
        </w:numPr>
        <w:spacing w:line="240" w:lineRule="auto"/>
        <w:contextualSpacing/>
        <w:rPr>
          <w:rFonts w:ascii="Arial" w:hAnsi="Arial" w:cs="Arial"/>
          <w:color w:val="000000" w:themeColor="text1"/>
        </w:rPr>
      </w:pPr>
      <w:r>
        <w:rPr>
          <w:rFonts w:ascii="Arial" w:hAnsi="Arial" w:cs="Arial"/>
          <w:color w:val="000000" w:themeColor="text1"/>
        </w:rPr>
        <w:lastRenderedPageBreak/>
        <w:t xml:space="preserve">Ensure the safety of all parties </w:t>
      </w:r>
      <w:r w:rsidR="00107D32">
        <w:rPr>
          <w:rFonts w:ascii="Arial" w:hAnsi="Arial" w:cs="Arial"/>
          <w:color w:val="000000" w:themeColor="text1"/>
        </w:rPr>
        <w:t xml:space="preserve">whilst on site at the school including staff, </w:t>
      </w:r>
      <w:r w:rsidR="00737B8D">
        <w:rPr>
          <w:rFonts w:ascii="Arial" w:hAnsi="Arial" w:cs="Arial"/>
          <w:color w:val="000000" w:themeColor="text1"/>
        </w:rPr>
        <w:t>pupils,</w:t>
      </w:r>
      <w:r w:rsidR="00107D32">
        <w:rPr>
          <w:rFonts w:ascii="Arial" w:hAnsi="Arial" w:cs="Arial"/>
          <w:color w:val="000000" w:themeColor="text1"/>
        </w:rPr>
        <w:t xml:space="preserve"> and visitors.</w:t>
      </w:r>
    </w:p>
    <w:p w14:paraId="6F579B9A" w14:textId="0EF95211" w:rsidR="005C0592" w:rsidRDefault="005C0592" w:rsidP="00381303">
      <w:pPr>
        <w:spacing w:line="240" w:lineRule="auto"/>
        <w:ind w:left="1080"/>
        <w:contextualSpacing/>
        <w:rPr>
          <w:rFonts w:ascii="Arial" w:hAnsi="Arial" w:cs="Arial"/>
          <w:color w:val="000000" w:themeColor="text1"/>
        </w:rPr>
      </w:pPr>
    </w:p>
    <w:p w14:paraId="0DCE180B" w14:textId="090F127B" w:rsidR="005C0592" w:rsidRDefault="00107D32" w:rsidP="00381303">
      <w:pPr>
        <w:numPr>
          <w:ilvl w:val="0"/>
          <w:numId w:val="34"/>
        </w:numPr>
        <w:spacing w:line="240" w:lineRule="auto"/>
        <w:contextualSpacing/>
        <w:rPr>
          <w:rFonts w:ascii="Arial" w:hAnsi="Arial" w:cs="Arial"/>
          <w:color w:val="000000" w:themeColor="text1"/>
        </w:rPr>
      </w:pPr>
      <w:r>
        <w:rPr>
          <w:rFonts w:ascii="Arial" w:hAnsi="Arial" w:cs="Arial"/>
          <w:color w:val="000000" w:themeColor="text1"/>
        </w:rPr>
        <w:t xml:space="preserve">Ensure staff receive </w:t>
      </w:r>
      <w:r w:rsidR="00F67EFF">
        <w:rPr>
          <w:rFonts w:ascii="Arial" w:hAnsi="Arial" w:cs="Arial"/>
          <w:color w:val="000000" w:themeColor="text1"/>
        </w:rPr>
        <w:t>appropriate</w:t>
      </w:r>
      <w:r w:rsidR="006B3747">
        <w:rPr>
          <w:rFonts w:ascii="Arial" w:hAnsi="Arial" w:cs="Arial"/>
          <w:color w:val="000000" w:themeColor="text1"/>
        </w:rPr>
        <w:t xml:space="preserve"> training</w:t>
      </w:r>
      <w:r w:rsidR="00F67EFF">
        <w:rPr>
          <w:rFonts w:ascii="Arial" w:hAnsi="Arial" w:cs="Arial"/>
          <w:color w:val="000000" w:themeColor="text1"/>
        </w:rPr>
        <w:t xml:space="preserve"> in</w:t>
      </w:r>
      <w:r w:rsidR="005C0592">
        <w:rPr>
          <w:rFonts w:ascii="Arial" w:hAnsi="Arial" w:cs="Arial"/>
          <w:color w:val="000000" w:themeColor="text1"/>
        </w:rPr>
        <w:t xml:space="preserve"> relation to health and safety practice including risk assessment.</w:t>
      </w:r>
    </w:p>
    <w:p w14:paraId="09740FBA" w14:textId="448C1568" w:rsidR="005C0592" w:rsidRDefault="005C0592" w:rsidP="005C0592">
      <w:pPr>
        <w:ind w:left="360"/>
        <w:contextualSpacing/>
        <w:rPr>
          <w:rFonts w:ascii="Arial" w:hAnsi="Arial" w:cs="Arial"/>
          <w:color w:val="000000" w:themeColor="text1"/>
        </w:rPr>
      </w:pPr>
    </w:p>
    <w:p w14:paraId="7544C00D" w14:textId="3AF69C56" w:rsidR="00722D08" w:rsidRDefault="00722D08" w:rsidP="00737B8D">
      <w:pPr>
        <w:pStyle w:val="ListParagraph"/>
        <w:numPr>
          <w:ilvl w:val="0"/>
          <w:numId w:val="26"/>
        </w:numPr>
        <w:rPr>
          <w:rFonts w:ascii="Arial" w:hAnsi="Arial" w:cs="Arial"/>
          <w:color w:val="000000" w:themeColor="text1"/>
        </w:rPr>
      </w:pPr>
      <w:r>
        <w:rPr>
          <w:rFonts w:ascii="Arial" w:hAnsi="Arial" w:cs="Arial"/>
          <w:color w:val="000000" w:themeColor="text1"/>
        </w:rPr>
        <w:t xml:space="preserve">EYFS </w:t>
      </w:r>
    </w:p>
    <w:p w14:paraId="744A2EF3" w14:textId="77777777" w:rsidR="00722D08" w:rsidRDefault="00722D08" w:rsidP="00737B8D">
      <w:pPr>
        <w:pStyle w:val="ListParagraph"/>
        <w:ind w:left="928"/>
        <w:rPr>
          <w:rFonts w:ascii="Arial" w:hAnsi="Arial" w:cs="Arial"/>
          <w:color w:val="000000" w:themeColor="text1"/>
        </w:rPr>
      </w:pPr>
    </w:p>
    <w:p w14:paraId="1E32163A" w14:textId="42201A79" w:rsidR="00722D08" w:rsidRDefault="00722D08" w:rsidP="00722D08">
      <w:pPr>
        <w:pStyle w:val="ListParagraph"/>
        <w:numPr>
          <w:ilvl w:val="0"/>
          <w:numId w:val="40"/>
        </w:numPr>
        <w:rPr>
          <w:rFonts w:ascii="Arial" w:hAnsi="Arial" w:cs="Arial"/>
          <w:color w:val="000000" w:themeColor="text1"/>
        </w:rPr>
      </w:pPr>
      <w:r w:rsidRPr="00722D08">
        <w:rPr>
          <w:rFonts w:ascii="Arial" w:hAnsi="Arial" w:cs="Arial"/>
          <w:color w:val="000000" w:themeColor="text1"/>
        </w:rPr>
        <w:t>Work with the Headteacher and senior leaders to raise the quality of teaching and learning and pupil learning</w:t>
      </w:r>
      <w:r>
        <w:rPr>
          <w:rFonts w:ascii="Arial" w:hAnsi="Arial" w:cs="Arial"/>
          <w:color w:val="000000" w:themeColor="text1"/>
        </w:rPr>
        <w:t xml:space="preserve"> in the Early Years</w:t>
      </w:r>
      <w:r w:rsidRPr="00722D08">
        <w:rPr>
          <w:rFonts w:ascii="Arial" w:hAnsi="Arial" w:cs="Arial"/>
          <w:color w:val="000000" w:themeColor="text1"/>
        </w:rPr>
        <w:t>, setting high expectations and monitoring and evaluating effectiveness of outcomes.</w:t>
      </w:r>
    </w:p>
    <w:p w14:paraId="64A45E6F" w14:textId="77777777" w:rsidR="00722D08" w:rsidRPr="00722D08" w:rsidRDefault="00722D08" w:rsidP="00737B8D">
      <w:pPr>
        <w:pStyle w:val="ListParagraph"/>
        <w:ind w:left="1288"/>
        <w:rPr>
          <w:rFonts w:ascii="Arial" w:hAnsi="Arial" w:cs="Arial"/>
          <w:color w:val="000000" w:themeColor="text1"/>
        </w:rPr>
      </w:pPr>
    </w:p>
    <w:p w14:paraId="69BE32F4" w14:textId="77777777" w:rsidR="00722D08" w:rsidRDefault="00722D08" w:rsidP="00737B8D">
      <w:pPr>
        <w:pStyle w:val="ListParagraph"/>
        <w:numPr>
          <w:ilvl w:val="0"/>
          <w:numId w:val="40"/>
        </w:numPr>
        <w:spacing w:line="240" w:lineRule="auto"/>
        <w:rPr>
          <w:rFonts w:ascii="Arial" w:hAnsi="Arial" w:cs="Arial"/>
          <w:color w:val="000000" w:themeColor="text1"/>
        </w:rPr>
      </w:pPr>
      <w:r w:rsidRPr="00254AF6">
        <w:rPr>
          <w:rFonts w:ascii="Arial" w:hAnsi="Arial" w:cs="Arial"/>
          <w:color w:val="000000" w:themeColor="text1"/>
        </w:rPr>
        <w:t xml:space="preserve">Provide regular feedback for </w:t>
      </w:r>
      <w:r>
        <w:rPr>
          <w:rFonts w:ascii="Arial" w:hAnsi="Arial" w:cs="Arial"/>
          <w:color w:val="000000" w:themeColor="text1"/>
        </w:rPr>
        <w:t xml:space="preserve">EYFS </w:t>
      </w:r>
      <w:r w:rsidRPr="00254AF6">
        <w:rPr>
          <w:rFonts w:ascii="Arial" w:hAnsi="Arial" w:cs="Arial"/>
          <w:color w:val="000000" w:themeColor="text1"/>
        </w:rPr>
        <w:t>colleagues in a way which recognises good practice and supports their progress against professional and</w:t>
      </w:r>
      <w:r>
        <w:rPr>
          <w:rFonts w:ascii="Arial" w:hAnsi="Arial" w:cs="Arial"/>
          <w:color w:val="000000" w:themeColor="text1"/>
        </w:rPr>
        <w:t xml:space="preserve"> performance management</w:t>
      </w:r>
      <w:r w:rsidRPr="00254AF6">
        <w:rPr>
          <w:rFonts w:ascii="Arial" w:hAnsi="Arial" w:cs="Arial"/>
          <w:color w:val="000000" w:themeColor="text1"/>
        </w:rPr>
        <w:t xml:space="preserve"> objectives resulting in a tangible impact on </w:t>
      </w:r>
      <w:r>
        <w:rPr>
          <w:rFonts w:ascii="Arial" w:hAnsi="Arial" w:cs="Arial"/>
          <w:color w:val="000000" w:themeColor="text1"/>
        </w:rPr>
        <w:t>pupil</w:t>
      </w:r>
      <w:r w:rsidRPr="00254AF6">
        <w:rPr>
          <w:rFonts w:ascii="Arial" w:hAnsi="Arial" w:cs="Arial"/>
          <w:color w:val="000000" w:themeColor="text1"/>
        </w:rPr>
        <w:t xml:space="preserve"> learning.</w:t>
      </w:r>
    </w:p>
    <w:p w14:paraId="16BC82EB" w14:textId="77777777" w:rsidR="00722D08" w:rsidRPr="00737B8D" w:rsidRDefault="00722D08" w:rsidP="00737B8D">
      <w:pPr>
        <w:spacing w:line="240" w:lineRule="auto"/>
        <w:rPr>
          <w:rFonts w:ascii="Arial" w:hAnsi="Arial" w:cs="Arial"/>
          <w:color w:val="000000" w:themeColor="text1"/>
        </w:rPr>
      </w:pPr>
    </w:p>
    <w:p w14:paraId="43D36307" w14:textId="77777777" w:rsidR="00722D08" w:rsidRDefault="00722D08" w:rsidP="00737B8D">
      <w:pPr>
        <w:pStyle w:val="ListParagraph"/>
        <w:numPr>
          <w:ilvl w:val="0"/>
          <w:numId w:val="40"/>
        </w:numPr>
        <w:spacing w:line="240" w:lineRule="auto"/>
        <w:rPr>
          <w:rFonts w:ascii="Arial" w:hAnsi="Arial" w:cs="Arial"/>
          <w:color w:val="000000" w:themeColor="text1"/>
        </w:rPr>
      </w:pPr>
      <w:r w:rsidRPr="00737B8D">
        <w:rPr>
          <w:rFonts w:ascii="Arial" w:hAnsi="Arial" w:cs="Arial"/>
          <w:color w:val="000000" w:themeColor="text1"/>
        </w:rPr>
        <w:t xml:space="preserve">Maintain a continuous and consistent focus on EYFS pupils’ learning using research and evidence to monitor progress. </w:t>
      </w:r>
    </w:p>
    <w:p w14:paraId="2E97FC0D" w14:textId="77777777" w:rsidR="00722D08" w:rsidRPr="00737B8D" w:rsidRDefault="00722D08" w:rsidP="00737B8D">
      <w:pPr>
        <w:spacing w:line="240" w:lineRule="auto"/>
        <w:rPr>
          <w:rFonts w:ascii="Arial" w:hAnsi="Arial" w:cs="Arial"/>
          <w:color w:val="000000" w:themeColor="text1"/>
        </w:rPr>
      </w:pPr>
    </w:p>
    <w:p w14:paraId="4F9C851E" w14:textId="77777777" w:rsidR="00483C00" w:rsidRDefault="00722D08" w:rsidP="00737B8D">
      <w:pPr>
        <w:pStyle w:val="ListParagraph"/>
        <w:numPr>
          <w:ilvl w:val="0"/>
          <w:numId w:val="40"/>
        </w:numPr>
        <w:spacing w:line="240" w:lineRule="auto"/>
        <w:rPr>
          <w:rFonts w:ascii="Arial" w:hAnsi="Arial" w:cs="Arial"/>
          <w:color w:val="000000" w:themeColor="text1"/>
        </w:rPr>
      </w:pPr>
      <w:r w:rsidRPr="00737B8D">
        <w:rPr>
          <w:rFonts w:ascii="Arial" w:hAnsi="Arial" w:cs="Arial"/>
          <w:color w:val="000000" w:themeColor="text1"/>
        </w:rPr>
        <w:t>Ensure the EYFS curriculum is engaging, exciting and gives learners the best outcomes.</w:t>
      </w:r>
    </w:p>
    <w:p w14:paraId="4F22A341" w14:textId="77777777" w:rsidR="00483C00" w:rsidRPr="00737B8D" w:rsidRDefault="00483C00" w:rsidP="00737B8D">
      <w:pPr>
        <w:spacing w:line="240" w:lineRule="auto"/>
        <w:rPr>
          <w:rFonts w:ascii="Arial" w:hAnsi="Arial" w:cs="Arial"/>
          <w:color w:val="000000" w:themeColor="text1"/>
        </w:rPr>
      </w:pPr>
    </w:p>
    <w:p w14:paraId="7CC9C45A" w14:textId="77777777" w:rsidR="00483C00" w:rsidRDefault="004C1020" w:rsidP="00737B8D">
      <w:pPr>
        <w:pStyle w:val="ListParagraph"/>
        <w:numPr>
          <w:ilvl w:val="0"/>
          <w:numId w:val="40"/>
        </w:numPr>
        <w:spacing w:line="240" w:lineRule="auto"/>
        <w:rPr>
          <w:rFonts w:ascii="Arial" w:hAnsi="Arial" w:cs="Arial"/>
          <w:color w:val="000000" w:themeColor="text1"/>
        </w:rPr>
      </w:pPr>
      <w:r w:rsidRPr="00737B8D">
        <w:rPr>
          <w:rFonts w:ascii="Arial" w:hAnsi="Arial" w:cs="Arial"/>
          <w:color w:val="000000" w:themeColor="text1"/>
        </w:rPr>
        <w:t>Secure and allocate resources to support effective learning and teaching within subject areas.</w:t>
      </w:r>
    </w:p>
    <w:p w14:paraId="0AEB609F" w14:textId="77777777" w:rsidR="00483C00" w:rsidRPr="00737B8D" w:rsidRDefault="00483C00" w:rsidP="00737B8D">
      <w:pPr>
        <w:spacing w:line="240" w:lineRule="auto"/>
        <w:rPr>
          <w:rFonts w:ascii="Arial" w:hAnsi="Arial" w:cs="Arial"/>
          <w:color w:val="000000" w:themeColor="text1"/>
        </w:rPr>
      </w:pPr>
    </w:p>
    <w:p w14:paraId="5F6A069A" w14:textId="637E9A1E" w:rsidR="004C1020" w:rsidRPr="00737B8D" w:rsidRDefault="004C1020" w:rsidP="00737B8D">
      <w:pPr>
        <w:pStyle w:val="ListParagraph"/>
        <w:numPr>
          <w:ilvl w:val="0"/>
          <w:numId w:val="40"/>
        </w:numPr>
        <w:spacing w:line="240" w:lineRule="auto"/>
        <w:rPr>
          <w:rFonts w:ascii="Arial" w:hAnsi="Arial" w:cs="Arial"/>
          <w:color w:val="000000" w:themeColor="text1"/>
        </w:rPr>
      </w:pPr>
      <w:r w:rsidRPr="00737B8D">
        <w:rPr>
          <w:rFonts w:ascii="Arial" w:hAnsi="Arial" w:cs="Arial"/>
          <w:color w:val="000000" w:themeColor="text1"/>
        </w:rPr>
        <w:t>Share effective practice and innovation across partnership schools and beyond.</w:t>
      </w:r>
    </w:p>
    <w:p w14:paraId="1CD6F7A1" w14:textId="77777777" w:rsidR="004C1020" w:rsidRPr="00737B8D" w:rsidRDefault="004C1020" w:rsidP="00737B8D">
      <w:pPr>
        <w:pStyle w:val="ListParagraph"/>
        <w:ind w:left="1288"/>
        <w:rPr>
          <w:rFonts w:ascii="Arial" w:hAnsi="Arial" w:cs="Arial"/>
          <w:color w:val="000000" w:themeColor="text1"/>
        </w:rPr>
      </w:pPr>
    </w:p>
    <w:p w14:paraId="18FEC873" w14:textId="4277FF0A" w:rsidR="00DE767A" w:rsidRPr="00DE767A" w:rsidRDefault="00DE767A" w:rsidP="006B3747">
      <w:pPr>
        <w:contextualSpacing/>
        <w:rPr>
          <w:rFonts w:ascii="Arial" w:hAnsi="Arial" w:cs="Arial"/>
          <w:color w:val="000000" w:themeColor="text1"/>
        </w:rPr>
      </w:pPr>
    </w:p>
    <w:p w14:paraId="3BB4D7B7" w14:textId="2244BD78" w:rsidR="00DE767A" w:rsidRDefault="00DE767A" w:rsidP="006B3747">
      <w:pPr>
        <w:contextualSpacing/>
        <w:rPr>
          <w:rFonts w:ascii="Arial" w:hAnsi="Arial" w:cs="Arial"/>
          <w:color w:val="000000" w:themeColor="text1"/>
        </w:rPr>
      </w:pPr>
    </w:p>
    <w:p w14:paraId="303CFB6F" w14:textId="77777777" w:rsidR="00A541D9" w:rsidRDefault="00A541D9" w:rsidP="00A541D9">
      <w:pPr>
        <w:ind w:left="1080"/>
        <w:contextualSpacing/>
        <w:rPr>
          <w:rFonts w:ascii="Arial" w:hAnsi="Arial" w:cs="Arial"/>
          <w:color w:val="000000" w:themeColor="text1"/>
        </w:rPr>
      </w:pPr>
      <w:bookmarkStart w:id="1" w:name="_Hlk75511524"/>
    </w:p>
    <w:p w14:paraId="2F9E9AFD" w14:textId="76BA12F2" w:rsidR="00983F6D" w:rsidRDefault="00DA1911">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The Trust is committed to safeguarding and promoting the welfare of children and young people and expects all staff and volunteers to share this commitment.  Any offer of employment will be subject to receipt </w:t>
      </w:r>
      <w:r w:rsidR="006B3747">
        <w:rPr>
          <w:rFonts w:ascii="Arial" w:hAnsi="Arial" w:cs="Arial"/>
          <w:color w:val="000000" w:themeColor="text1"/>
          <w:shd w:val="clear" w:color="auto" w:fill="FFFFFF"/>
        </w:rPr>
        <w:t>of</w:t>
      </w:r>
      <w:r>
        <w:rPr>
          <w:rFonts w:ascii="Arial" w:hAnsi="Arial" w:cs="Arial"/>
          <w:color w:val="000000" w:themeColor="text1"/>
          <w:shd w:val="clear" w:color="auto" w:fill="FFFFFF"/>
        </w:rPr>
        <w:t xml:space="preserve"> a satisfactory Enhanced DBS Disclosure.</w:t>
      </w:r>
    </w:p>
    <w:p w14:paraId="676EF0CA" w14:textId="77777777" w:rsidR="00983F6D" w:rsidRDefault="00983F6D">
      <w:pPr>
        <w:rPr>
          <w:rFonts w:ascii="Arial" w:hAnsi="Arial" w:cs="Arial"/>
          <w:color w:val="000000" w:themeColor="text1"/>
          <w:shd w:val="clear" w:color="auto" w:fill="FFFFFF"/>
        </w:rPr>
      </w:pPr>
    </w:p>
    <w:p w14:paraId="75E770A6" w14:textId="21317FC0" w:rsidR="005C0592" w:rsidRDefault="00983F6D" w:rsidP="00983F6D">
      <w:pPr>
        <w:jc w:val="right"/>
        <w:rPr>
          <w:rFonts w:ascii="Arial" w:hAnsi="Arial" w:cs="Arial"/>
          <w:color w:val="000000" w:themeColor="text1"/>
          <w:shd w:val="clear" w:color="auto" w:fill="FFFFFF"/>
        </w:rPr>
      </w:pPr>
      <w:r>
        <w:rPr>
          <w:rFonts w:ascii="Arial" w:hAnsi="Arial" w:cs="Arial"/>
          <w:color w:val="000000" w:themeColor="text1"/>
          <w:shd w:val="clear" w:color="auto" w:fill="FFFFFF"/>
        </w:rPr>
        <w:t>June 2021</w:t>
      </w:r>
      <w:bookmarkEnd w:id="1"/>
      <w:r w:rsidR="005C0592">
        <w:rPr>
          <w:rFonts w:ascii="Arial" w:hAnsi="Arial" w:cs="Arial"/>
          <w:color w:val="000000" w:themeColor="text1"/>
          <w:shd w:val="clear" w:color="auto" w:fill="FFFFFF"/>
        </w:rPr>
        <w:br w:type="page"/>
      </w:r>
    </w:p>
    <w:p w14:paraId="4890C5FF" w14:textId="77777777" w:rsidR="00A8549F" w:rsidRDefault="00A8549F">
      <w:pPr>
        <w:rPr>
          <w:rFonts w:ascii="Arial" w:hAnsi="Arial" w:cs="Arial"/>
          <w:color w:val="000000" w:themeColor="text1"/>
          <w:shd w:val="clear" w:color="auto" w:fill="FFFFFF"/>
        </w:rPr>
        <w:sectPr w:rsidR="00A8549F" w:rsidSect="0081663E">
          <w:footerReference w:type="default" r:id="rId9"/>
          <w:pgSz w:w="11906" w:h="16838"/>
          <w:pgMar w:top="1134" w:right="1440" w:bottom="1440" w:left="1440" w:header="709" w:footer="709" w:gutter="0"/>
          <w:cols w:space="708"/>
          <w:docGrid w:linePitch="360"/>
        </w:sectPr>
      </w:pPr>
    </w:p>
    <w:p w14:paraId="4FB310F6" w14:textId="7AA289E3" w:rsidR="00987D07" w:rsidRPr="00DB79C4" w:rsidRDefault="00987D07">
      <w:pPr>
        <w:rPr>
          <w:rFonts w:ascii="Arial" w:hAnsi="Arial" w:cs="Arial"/>
          <w:color w:val="000000" w:themeColor="text1"/>
          <w:shd w:val="clear" w:color="auto" w:fill="FFFFFF"/>
        </w:rPr>
      </w:pPr>
    </w:p>
    <w:p w14:paraId="0C125C35" w14:textId="38085961" w:rsidR="00F34150" w:rsidRPr="00DB79C4" w:rsidRDefault="00F34150" w:rsidP="00F34150">
      <w:pPr>
        <w:jc w:val="center"/>
        <w:rPr>
          <w:rFonts w:ascii="Arial" w:hAnsi="Arial" w:cs="Arial"/>
          <w:b/>
        </w:rPr>
      </w:pPr>
      <w:r w:rsidRPr="00DB79C4">
        <w:rPr>
          <w:rFonts w:ascii="Arial" w:hAnsi="Arial" w:cs="Arial"/>
          <w:b/>
        </w:rPr>
        <w:t xml:space="preserve">Person Specification: </w:t>
      </w:r>
      <w:r w:rsidR="005530F7">
        <w:rPr>
          <w:rFonts w:ascii="Arial" w:hAnsi="Arial" w:cs="Arial"/>
          <w:b/>
        </w:rPr>
        <w:t>Assistant</w:t>
      </w:r>
      <w:r w:rsidR="00A8549F">
        <w:rPr>
          <w:rFonts w:ascii="Arial" w:hAnsi="Arial" w:cs="Arial"/>
          <w:b/>
        </w:rPr>
        <w:t xml:space="preserve"> Headteacher</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70"/>
        <w:gridCol w:w="2835"/>
      </w:tblGrid>
      <w:tr w:rsidR="00260CFE" w:rsidRPr="00DB79C4" w14:paraId="7590493D" w14:textId="77777777" w:rsidTr="0081663E">
        <w:tc>
          <w:tcPr>
            <w:tcW w:w="1985" w:type="dxa"/>
          </w:tcPr>
          <w:p w14:paraId="63DF43BA" w14:textId="77777777" w:rsidR="0081663E" w:rsidRPr="00DB79C4" w:rsidRDefault="0081663E" w:rsidP="00F34150">
            <w:pPr>
              <w:rPr>
                <w:rFonts w:ascii="Arial" w:hAnsi="Arial" w:cs="Arial"/>
                <w:b/>
              </w:rPr>
            </w:pPr>
          </w:p>
        </w:tc>
        <w:tc>
          <w:tcPr>
            <w:tcW w:w="5670" w:type="dxa"/>
          </w:tcPr>
          <w:p w14:paraId="073616A2" w14:textId="6A59965C" w:rsidR="0081663E" w:rsidRPr="0081663E" w:rsidRDefault="0081663E" w:rsidP="0081663E">
            <w:pPr>
              <w:rPr>
                <w:rFonts w:ascii="Arial" w:hAnsi="Arial" w:cs="Arial"/>
                <w:b/>
              </w:rPr>
            </w:pPr>
            <w:r w:rsidRPr="0081663E">
              <w:rPr>
                <w:rFonts w:ascii="Arial" w:hAnsi="Arial" w:cs="Arial"/>
                <w:b/>
              </w:rPr>
              <w:t>Essential</w:t>
            </w:r>
          </w:p>
        </w:tc>
        <w:tc>
          <w:tcPr>
            <w:tcW w:w="2835" w:type="dxa"/>
          </w:tcPr>
          <w:p w14:paraId="410EF315" w14:textId="7DA50443" w:rsidR="0081663E" w:rsidRPr="0081663E" w:rsidRDefault="00983F6D" w:rsidP="0081663E">
            <w:pPr>
              <w:rPr>
                <w:rFonts w:ascii="Arial" w:hAnsi="Arial" w:cs="Arial"/>
                <w:b/>
              </w:rPr>
            </w:pPr>
            <w:r w:rsidRPr="0081663E">
              <w:rPr>
                <w:rFonts w:ascii="Arial" w:hAnsi="Arial" w:cs="Arial"/>
                <w:b/>
              </w:rPr>
              <w:t>Desirable</w:t>
            </w:r>
          </w:p>
        </w:tc>
      </w:tr>
      <w:tr w:rsidR="00260CFE" w:rsidRPr="00DB79C4" w14:paraId="141F6C19" w14:textId="77777777" w:rsidTr="0081663E">
        <w:tc>
          <w:tcPr>
            <w:tcW w:w="1985" w:type="dxa"/>
          </w:tcPr>
          <w:p w14:paraId="50D84DA5" w14:textId="43FCDBBB" w:rsidR="00F34150" w:rsidRPr="00DB79C4" w:rsidRDefault="00F34150" w:rsidP="00F34150">
            <w:pPr>
              <w:rPr>
                <w:rFonts w:ascii="Arial" w:hAnsi="Arial" w:cs="Arial"/>
                <w:b/>
              </w:rPr>
            </w:pPr>
            <w:r w:rsidRPr="00DB79C4">
              <w:rPr>
                <w:rFonts w:ascii="Arial" w:hAnsi="Arial" w:cs="Arial"/>
                <w:b/>
              </w:rPr>
              <w:t>Qualifications</w:t>
            </w:r>
            <w:r w:rsidR="00260CFE">
              <w:rPr>
                <w:rFonts w:ascii="Arial" w:hAnsi="Arial" w:cs="Arial"/>
                <w:b/>
              </w:rPr>
              <w:t xml:space="preserve"> and Experience</w:t>
            </w:r>
          </w:p>
        </w:tc>
        <w:tc>
          <w:tcPr>
            <w:tcW w:w="5670" w:type="dxa"/>
          </w:tcPr>
          <w:p w14:paraId="44BE8960" w14:textId="09D2B005" w:rsidR="00F34150" w:rsidRDefault="00F34150" w:rsidP="00F34150">
            <w:pPr>
              <w:pStyle w:val="ListParagraph"/>
              <w:numPr>
                <w:ilvl w:val="0"/>
                <w:numId w:val="19"/>
              </w:numPr>
              <w:rPr>
                <w:rFonts w:ascii="Arial" w:hAnsi="Arial" w:cs="Arial"/>
              </w:rPr>
            </w:pPr>
            <w:r w:rsidRPr="00DB79C4">
              <w:rPr>
                <w:rFonts w:ascii="Arial" w:hAnsi="Arial" w:cs="Arial"/>
              </w:rPr>
              <w:t>Qualified to degree level and above</w:t>
            </w:r>
            <w:r w:rsidR="00637365" w:rsidRPr="00DB79C4">
              <w:rPr>
                <w:rFonts w:ascii="Arial" w:hAnsi="Arial" w:cs="Arial"/>
              </w:rPr>
              <w:t>.</w:t>
            </w:r>
          </w:p>
          <w:p w14:paraId="72B7744C" w14:textId="77777777" w:rsidR="00DB79C4" w:rsidRPr="00DB79C4" w:rsidRDefault="00DB79C4" w:rsidP="00DB79C4">
            <w:pPr>
              <w:pStyle w:val="ListParagraph"/>
              <w:rPr>
                <w:rFonts w:ascii="Arial" w:hAnsi="Arial" w:cs="Arial"/>
              </w:rPr>
            </w:pPr>
          </w:p>
          <w:p w14:paraId="5CA8F8CC" w14:textId="16F0E3B2" w:rsidR="00F34150" w:rsidRPr="00DB79C4" w:rsidRDefault="00F34150" w:rsidP="00F34150">
            <w:pPr>
              <w:pStyle w:val="ListParagraph"/>
              <w:numPr>
                <w:ilvl w:val="0"/>
                <w:numId w:val="19"/>
              </w:numPr>
              <w:rPr>
                <w:rFonts w:ascii="Arial" w:hAnsi="Arial" w:cs="Arial"/>
              </w:rPr>
            </w:pPr>
            <w:r w:rsidRPr="00DB79C4">
              <w:rPr>
                <w:rFonts w:ascii="Arial" w:hAnsi="Arial" w:cs="Arial"/>
              </w:rPr>
              <w:t>Qualified to teach in the UK</w:t>
            </w:r>
            <w:r w:rsidR="00637365" w:rsidRPr="00DB79C4">
              <w:rPr>
                <w:rFonts w:ascii="Arial" w:hAnsi="Arial" w:cs="Arial"/>
              </w:rPr>
              <w:t>.</w:t>
            </w:r>
          </w:p>
          <w:p w14:paraId="5627103C" w14:textId="77777777" w:rsidR="00983F6D" w:rsidRDefault="00983F6D" w:rsidP="00983F6D">
            <w:pPr>
              <w:pStyle w:val="ListParagraph"/>
              <w:rPr>
                <w:rFonts w:ascii="Arial" w:hAnsi="Arial" w:cs="Arial"/>
              </w:rPr>
            </w:pPr>
          </w:p>
          <w:p w14:paraId="514426DC" w14:textId="77777777" w:rsidR="00F34150" w:rsidRDefault="00F34150" w:rsidP="00637365">
            <w:pPr>
              <w:pStyle w:val="ListParagraph"/>
              <w:numPr>
                <w:ilvl w:val="0"/>
                <w:numId w:val="19"/>
              </w:numPr>
              <w:rPr>
                <w:rFonts w:ascii="Arial" w:hAnsi="Arial" w:cs="Arial"/>
              </w:rPr>
            </w:pPr>
            <w:r w:rsidRPr="00DB79C4">
              <w:rPr>
                <w:rFonts w:ascii="Arial" w:hAnsi="Arial" w:cs="Arial"/>
              </w:rPr>
              <w:t xml:space="preserve">Evidence of continuing professional development </w:t>
            </w:r>
          </w:p>
          <w:p w14:paraId="3E93B99D" w14:textId="77777777" w:rsidR="00260CFE" w:rsidRPr="00260CFE" w:rsidRDefault="00260CFE" w:rsidP="00260CFE">
            <w:pPr>
              <w:pStyle w:val="ListParagraph"/>
              <w:rPr>
                <w:rFonts w:ascii="Arial" w:hAnsi="Arial" w:cs="Arial"/>
              </w:rPr>
            </w:pPr>
          </w:p>
          <w:p w14:paraId="28763029" w14:textId="113A45F6" w:rsidR="00260CFE" w:rsidRPr="00DB79C4" w:rsidRDefault="00260CFE" w:rsidP="00637365">
            <w:pPr>
              <w:pStyle w:val="ListParagraph"/>
              <w:numPr>
                <w:ilvl w:val="0"/>
                <w:numId w:val="19"/>
              </w:numPr>
              <w:rPr>
                <w:rFonts w:ascii="Arial" w:hAnsi="Arial" w:cs="Arial"/>
              </w:rPr>
            </w:pPr>
            <w:r w:rsidRPr="00DB79C4">
              <w:rPr>
                <w:rFonts w:ascii="Arial" w:hAnsi="Arial" w:cs="Arial"/>
              </w:rPr>
              <w:t xml:space="preserve">Outstanding </w:t>
            </w:r>
            <w:r w:rsidR="00381303">
              <w:rPr>
                <w:rFonts w:ascii="Arial" w:hAnsi="Arial" w:cs="Arial"/>
              </w:rPr>
              <w:t>p</w:t>
            </w:r>
            <w:r w:rsidRPr="00DB79C4">
              <w:rPr>
                <w:rFonts w:ascii="Arial" w:hAnsi="Arial" w:cs="Arial"/>
              </w:rPr>
              <w:t xml:space="preserve">rimary </w:t>
            </w:r>
            <w:r w:rsidR="00381303">
              <w:rPr>
                <w:rFonts w:ascii="Arial" w:hAnsi="Arial" w:cs="Arial"/>
              </w:rPr>
              <w:t>t</w:t>
            </w:r>
            <w:r w:rsidRPr="00DB79C4">
              <w:rPr>
                <w:rFonts w:ascii="Arial" w:hAnsi="Arial" w:cs="Arial"/>
              </w:rPr>
              <w:t>eacher with several years</w:t>
            </w:r>
            <w:r>
              <w:rPr>
                <w:rFonts w:ascii="Arial" w:hAnsi="Arial" w:cs="Arial"/>
              </w:rPr>
              <w:t>’</w:t>
            </w:r>
            <w:r w:rsidRPr="00DB79C4">
              <w:rPr>
                <w:rFonts w:ascii="Arial" w:hAnsi="Arial" w:cs="Arial"/>
              </w:rPr>
              <w:t xml:space="preserve"> teaching experience.</w:t>
            </w:r>
          </w:p>
        </w:tc>
        <w:tc>
          <w:tcPr>
            <w:tcW w:w="2835" w:type="dxa"/>
          </w:tcPr>
          <w:p w14:paraId="59224E37" w14:textId="039AB793" w:rsidR="00F34150" w:rsidRPr="00DB79C4" w:rsidRDefault="00F34150" w:rsidP="00381303">
            <w:pPr>
              <w:pStyle w:val="ListParagraph"/>
              <w:ind w:left="605"/>
              <w:rPr>
                <w:rFonts w:ascii="Arial" w:hAnsi="Arial" w:cs="Arial"/>
              </w:rPr>
            </w:pPr>
          </w:p>
        </w:tc>
      </w:tr>
      <w:tr w:rsidR="00260CFE" w:rsidRPr="00DB79C4" w14:paraId="6E35F862" w14:textId="77777777" w:rsidTr="0081663E">
        <w:tc>
          <w:tcPr>
            <w:tcW w:w="1985" w:type="dxa"/>
          </w:tcPr>
          <w:p w14:paraId="77F04D45" w14:textId="35CF6168" w:rsidR="00637365" w:rsidRPr="00DB79C4" w:rsidRDefault="00260CFE" w:rsidP="00F34150">
            <w:pPr>
              <w:rPr>
                <w:rFonts w:ascii="Arial" w:hAnsi="Arial" w:cs="Arial"/>
                <w:b/>
              </w:rPr>
            </w:pPr>
            <w:r>
              <w:rPr>
                <w:rFonts w:ascii="Arial" w:hAnsi="Arial" w:cs="Arial"/>
                <w:b/>
              </w:rPr>
              <w:t>Strategic Direction and Development</w:t>
            </w:r>
          </w:p>
        </w:tc>
        <w:tc>
          <w:tcPr>
            <w:tcW w:w="5670" w:type="dxa"/>
          </w:tcPr>
          <w:p w14:paraId="34087D02" w14:textId="76B2CCF9" w:rsidR="00260CFE" w:rsidRDefault="007F550C" w:rsidP="00DF41C9">
            <w:pPr>
              <w:numPr>
                <w:ilvl w:val="0"/>
                <w:numId w:val="20"/>
              </w:numPr>
              <w:spacing w:after="0" w:line="240" w:lineRule="auto"/>
              <w:contextualSpacing/>
              <w:rPr>
                <w:rFonts w:ascii="Arial" w:hAnsi="Arial" w:cs="Arial"/>
              </w:rPr>
            </w:pPr>
            <w:r w:rsidRPr="007F550C">
              <w:rPr>
                <w:rFonts w:ascii="Arial" w:hAnsi="Arial" w:cs="Arial"/>
              </w:rPr>
              <w:t>A</w:t>
            </w:r>
            <w:r w:rsidR="00260CFE" w:rsidRPr="007F550C">
              <w:rPr>
                <w:rFonts w:ascii="Arial" w:hAnsi="Arial" w:cs="Arial"/>
              </w:rPr>
              <w:t xml:space="preserve">bility to work constructively in partnership with all </w:t>
            </w:r>
            <w:r w:rsidR="00737B8D" w:rsidRPr="007F550C">
              <w:rPr>
                <w:rFonts w:ascii="Arial" w:hAnsi="Arial" w:cs="Arial"/>
              </w:rPr>
              <w:t>stakeholders</w:t>
            </w:r>
            <w:r w:rsidR="00260CFE" w:rsidRPr="007F550C">
              <w:rPr>
                <w:rFonts w:ascii="Arial" w:hAnsi="Arial" w:cs="Arial"/>
              </w:rPr>
              <w:t xml:space="preserve">, establishing positive and effective collaborations with parents, governors, other schools, external </w:t>
            </w:r>
            <w:r w:rsidR="00737B8D" w:rsidRPr="007F550C">
              <w:rPr>
                <w:rFonts w:ascii="Arial" w:hAnsi="Arial" w:cs="Arial"/>
              </w:rPr>
              <w:t>agencies,</w:t>
            </w:r>
            <w:r w:rsidR="00260CFE" w:rsidRPr="007F550C">
              <w:rPr>
                <w:rFonts w:ascii="Arial" w:hAnsi="Arial" w:cs="Arial"/>
              </w:rPr>
              <w:t xml:space="preserve"> and the local community.</w:t>
            </w:r>
          </w:p>
          <w:p w14:paraId="606D3ACA" w14:textId="77777777" w:rsidR="007F550C" w:rsidRDefault="007F550C" w:rsidP="007F550C">
            <w:pPr>
              <w:spacing w:after="0" w:line="240" w:lineRule="auto"/>
              <w:ind w:left="720"/>
              <w:contextualSpacing/>
              <w:rPr>
                <w:rFonts w:ascii="Arial" w:hAnsi="Arial" w:cs="Arial"/>
              </w:rPr>
            </w:pPr>
          </w:p>
          <w:p w14:paraId="67BFC485" w14:textId="38989B4C" w:rsidR="00637365" w:rsidRDefault="007F550C" w:rsidP="00A85B27">
            <w:pPr>
              <w:numPr>
                <w:ilvl w:val="0"/>
                <w:numId w:val="20"/>
              </w:numPr>
              <w:spacing w:after="0" w:line="240" w:lineRule="auto"/>
              <w:contextualSpacing/>
              <w:rPr>
                <w:rFonts w:ascii="Arial" w:hAnsi="Arial" w:cs="Arial"/>
              </w:rPr>
            </w:pPr>
            <w:r>
              <w:rPr>
                <w:rFonts w:ascii="Arial" w:hAnsi="Arial" w:cs="Arial"/>
              </w:rPr>
              <w:t>C</w:t>
            </w:r>
            <w:r w:rsidR="00260CFE">
              <w:rPr>
                <w:rFonts w:ascii="Arial" w:hAnsi="Arial" w:cs="Arial"/>
              </w:rPr>
              <w:t xml:space="preserve">ommitment to develop a positive, </w:t>
            </w:r>
            <w:r w:rsidR="00737B8D">
              <w:rPr>
                <w:rFonts w:ascii="Arial" w:hAnsi="Arial" w:cs="Arial"/>
              </w:rPr>
              <w:t>diverse,</w:t>
            </w:r>
            <w:r w:rsidR="00260CFE">
              <w:rPr>
                <w:rFonts w:ascii="Arial" w:hAnsi="Arial" w:cs="Arial"/>
              </w:rPr>
              <w:t xml:space="preserve"> and inclusive school ethos which values each individual and challenges any form of discrimination.</w:t>
            </w:r>
          </w:p>
          <w:p w14:paraId="2105ACD1" w14:textId="77777777" w:rsidR="007F550C" w:rsidRDefault="007F550C" w:rsidP="007F550C">
            <w:pPr>
              <w:spacing w:after="0" w:line="240" w:lineRule="auto"/>
              <w:contextualSpacing/>
              <w:rPr>
                <w:rFonts w:ascii="Arial" w:hAnsi="Arial" w:cs="Arial"/>
              </w:rPr>
            </w:pPr>
          </w:p>
          <w:p w14:paraId="2058A68E" w14:textId="77777777" w:rsidR="007F550C" w:rsidRDefault="00F34150" w:rsidP="007F550C">
            <w:pPr>
              <w:numPr>
                <w:ilvl w:val="0"/>
                <w:numId w:val="20"/>
              </w:numPr>
              <w:spacing w:after="0" w:line="240" w:lineRule="auto"/>
              <w:contextualSpacing/>
              <w:rPr>
                <w:rFonts w:ascii="Arial" w:hAnsi="Arial" w:cs="Arial"/>
              </w:rPr>
            </w:pPr>
            <w:r w:rsidRPr="00DB79C4">
              <w:rPr>
                <w:rFonts w:ascii="Arial" w:hAnsi="Arial" w:cs="Arial"/>
              </w:rPr>
              <w:t>Experience of raising attainment of all pupils</w:t>
            </w:r>
            <w:r w:rsidR="00637365" w:rsidRPr="00DB79C4">
              <w:rPr>
                <w:rFonts w:ascii="Arial" w:hAnsi="Arial" w:cs="Arial"/>
              </w:rPr>
              <w:t>.</w:t>
            </w:r>
          </w:p>
          <w:p w14:paraId="33ABE6A8" w14:textId="77777777" w:rsidR="007F550C" w:rsidRDefault="007F550C" w:rsidP="007F550C">
            <w:pPr>
              <w:spacing w:after="0" w:line="240" w:lineRule="auto"/>
              <w:ind w:left="720"/>
              <w:contextualSpacing/>
              <w:rPr>
                <w:rFonts w:ascii="Arial" w:hAnsi="Arial" w:cs="Arial"/>
              </w:rPr>
            </w:pPr>
          </w:p>
          <w:p w14:paraId="4B81B896" w14:textId="33CBFCBE" w:rsidR="00983F6D" w:rsidRPr="007F550C" w:rsidRDefault="00260CFE" w:rsidP="007F550C">
            <w:pPr>
              <w:numPr>
                <w:ilvl w:val="0"/>
                <w:numId w:val="20"/>
              </w:numPr>
              <w:spacing w:after="0" w:line="240" w:lineRule="auto"/>
              <w:contextualSpacing/>
              <w:rPr>
                <w:rFonts w:ascii="Arial" w:hAnsi="Arial" w:cs="Arial"/>
              </w:rPr>
            </w:pPr>
            <w:r w:rsidRPr="007F550C">
              <w:rPr>
                <w:rFonts w:ascii="Arial" w:hAnsi="Arial" w:cs="Arial"/>
              </w:rPr>
              <w:t>Experience of school self-evaluation and School Improvement Planning in order to secure effective teaching and learning and raise standards.</w:t>
            </w:r>
          </w:p>
          <w:p w14:paraId="25CCF74D" w14:textId="2BD1CC88" w:rsidR="00F34150" w:rsidRPr="00DB79C4" w:rsidRDefault="00F34150" w:rsidP="00260CFE">
            <w:pPr>
              <w:spacing w:after="0" w:line="240" w:lineRule="auto"/>
              <w:ind w:left="720"/>
              <w:contextualSpacing/>
              <w:rPr>
                <w:rFonts w:ascii="Arial" w:hAnsi="Arial" w:cs="Arial"/>
              </w:rPr>
            </w:pPr>
          </w:p>
        </w:tc>
        <w:tc>
          <w:tcPr>
            <w:tcW w:w="2835" w:type="dxa"/>
          </w:tcPr>
          <w:p w14:paraId="5152BD53" w14:textId="468A74EF" w:rsidR="00F34150" w:rsidRPr="00DB79C4" w:rsidRDefault="00F34150" w:rsidP="00F34150">
            <w:pPr>
              <w:numPr>
                <w:ilvl w:val="0"/>
                <w:numId w:val="18"/>
              </w:numPr>
              <w:contextualSpacing/>
              <w:rPr>
                <w:rFonts w:ascii="Arial" w:hAnsi="Arial" w:cs="Arial"/>
              </w:rPr>
            </w:pPr>
          </w:p>
        </w:tc>
      </w:tr>
      <w:tr w:rsidR="00260CFE" w:rsidRPr="00DB79C4" w14:paraId="6276A54C" w14:textId="77777777" w:rsidTr="0081663E">
        <w:tc>
          <w:tcPr>
            <w:tcW w:w="1985" w:type="dxa"/>
          </w:tcPr>
          <w:p w14:paraId="4CB91C33" w14:textId="28E44FF1" w:rsidR="00637365" w:rsidRPr="00DB79C4" w:rsidRDefault="00260CFE" w:rsidP="00637365">
            <w:pPr>
              <w:rPr>
                <w:rFonts w:ascii="Arial" w:hAnsi="Arial" w:cs="Arial"/>
                <w:b/>
              </w:rPr>
            </w:pPr>
            <w:r>
              <w:rPr>
                <w:rFonts w:ascii="Arial" w:hAnsi="Arial" w:cs="Arial"/>
                <w:b/>
              </w:rPr>
              <w:t>Leadership and Management</w:t>
            </w:r>
          </w:p>
        </w:tc>
        <w:tc>
          <w:tcPr>
            <w:tcW w:w="5670" w:type="dxa"/>
          </w:tcPr>
          <w:p w14:paraId="532FBCD2" w14:textId="41A5FEE5" w:rsidR="007F550C" w:rsidRDefault="00637365" w:rsidP="007F550C">
            <w:pPr>
              <w:numPr>
                <w:ilvl w:val="0"/>
                <w:numId w:val="21"/>
              </w:numPr>
              <w:spacing w:after="0" w:line="240" w:lineRule="auto"/>
              <w:contextualSpacing/>
              <w:rPr>
                <w:rFonts w:ascii="Arial" w:hAnsi="Arial" w:cs="Arial"/>
              </w:rPr>
            </w:pPr>
            <w:r w:rsidRPr="00DB79C4">
              <w:rPr>
                <w:rFonts w:ascii="Arial" w:hAnsi="Arial" w:cs="Arial"/>
              </w:rPr>
              <w:t>Excellent classroom practitioner able to lead by example.</w:t>
            </w:r>
          </w:p>
          <w:p w14:paraId="183060EC" w14:textId="77777777" w:rsidR="007F550C" w:rsidRDefault="007F550C" w:rsidP="007F550C">
            <w:pPr>
              <w:spacing w:after="0" w:line="240" w:lineRule="auto"/>
              <w:ind w:left="720"/>
              <w:contextualSpacing/>
              <w:rPr>
                <w:rFonts w:ascii="Arial" w:hAnsi="Arial" w:cs="Arial"/>
              </w:rPr>
            </w:pPr>
          </w:p>
          <w:p w14:paraId="63366693" w14:textId="13030D63" w:rsidR="007F550C" w:rsidRDefault="00637365" w:rsidP="007F550C">
            <w:pPr>
              <w:numPr>
                <w:ilvl w:val="0"/>
                <w:numId w:val="21"/>
              </w:numPr>
              <w:spacing w:after="0" w:line="240" w:lineRule="auto"/>
              <w:contextualSpacing/>
              <w:rPr>
                <w:rFonts w:ascii="Arial" w:hAnsi="Arial" w:cs="Arial"/>
              </w:rPr>
            </w:pPr>
            <w:r w:rsidRPr="007F550C">
              <w:rPr>
                <w:rFonts w:ascii="Arial" w:hAnsi="Arial" w:cs="Arial"/>
              </w:rPr>
              <w:t>Ability to set high expectations which inspire, motivate and challenge pupils.</w:t>
            </w:r>
          </w:p>
          <w:p w14:paraId="772545A9" w14:textId="77777777" w:rsidR="007F550C" w:rsidRDefault="007F550C" w:rsidP="007F550C">
            <w:pPr>
              <w:spacing w:after="0" w:line="240" w:lineRule="auto"/>
              <w:contextualSpacing/>
              <w:rPr>
                <w:rFonts w:ascii="Arial" w:hAnsi="Arial" w:cs="Arial"/>
              </w:rPr>
            </w:pPr>
          </w:p>
          <w:p w14:paraId="60C4053D" w14:textId="3145EDF9" w:rsidR="007F550C" w:rsidRDefault="00637365" w:rsidP="007F550C">
            <w:pPr>
              <w:numPr>
                <w:ilvl w:val="0"/>
                <w:numId w:val="21"/>
              </w:numPr>
              <w:spacing w:after="0" w:line="240" w:lineRule="auto"/>
              <w:contextualSpacing/>
              <w:rPr>
                <w:rFonts w:ascii="Arial" w:hAnsi="Arial" w:cs="Arial"/>
              </w:rPr>
            </w:pPr>
            <w:r w:rsidRPr="007F550C">
              <w:rPr>
                <w:rFonts w:ascii="Arial" w:hAnsi="Arial" w:cs="Arial"/>
              </w:rPr>
              <w:t>Knowledge of the curriculum for Foundation Stage, KS1 and KS2.</w:t>
            </w:r>
          </w:p>
          <w:p w14:paraId="62C72878" w14:textId="77777777" w:rsidR="007F550C" w:rsidRDefault="007F550C" w:rsidP="007F550C">
            <w:pPr>
              <w:spacing w:after="0" w:line="240" w:lineRule="auto"/>
              <w:contextualSpacing/>
              <w:rPr>
                <w:rFonts w:ascii="Arial" w:hAnsi="Arial" w:cs="Arial"/>
              </w:rPr>
            </w:pPr>
          </w:p>
          <w:p w14:paraId="3A4CD155" w14:textId="1E3483B1" w:rsidR="007F550C" w:rsidRDefault="00637365" w:rsidP="00982E79">
            <w:pPr>
              <w:numPr>
                <w:ilvl w:val="0"/>
                <w:numId w:val="21"/>
              </w:numPr>
              <w:spacing w:after="0" w:line="240" w:lineRule="auto"/>
              <w:contextualSpacing/>
              <w:rPr>
                <w:rFonts w:ascii="Arial" w:hAnsi="Arial" w:cs="Arial"/>
              </w:rPr>
            </w:pPr>
            <w:r w:rsidRPr="007F550C">
              <w:rPr>
                <w:rFonts w:ascii="Arial" w:hAnsi="Arial" w:cs="Arial"/>
              </w:rPr>
              <w:t>In depth knowledge of curriculum development and effective pedagogy.</w:t>
            </w:r>
          </w:p>
          <w:p w14:paraId="5FACE156" w14:textId="77777777" w:rsidR="007F550C" w:rsidRPr="007F550C" w:rsidRDefault="007F550C" w:rsidP="007F550C">
            <w:pPr>
              <w:spacing w:after="0" w:line="240" w:lineRule="auto"/>
              <w:contextualSpacing/>
              <w:rPr>
                <w:rFonts w:ascii="Arial" w:hAnsi="Arial" w:cs="Arial"/>
              </w:rPr>
            </w:pPr>
          </w:p>
          <w:p w14:paraId="1175ED66" w14:textId="480B7211" w:rsidR="00637365" w:rsidRDefault="00637365" w:rsidP="007F550C">
            <w:pPr>
              <w:numPr>
                <w:ilvl w:val="0"/>
                <w:numId w:val="21"/>
              </w:numPr>
              <w:spacing w:after="0" w:line="240" w:lineRule="auto"/>
              <w:contextualSpacing/>
              <w:rPr>
                <w:rFonts w:ascii="Arial" w:hAnsi="Arial" w:cs="Arial"/>
              </w:rPr>
            </w:pPr>
            <w:r w:rsidRPr="007F550C">
              <w:rPr>
                <w:rFonts w:ascii="Arial" w:hAnsi="Arial" w:cs="Arial"/>
              </w:rPr>
              <w:t>Sound understanding</w:t>
            </w:r>
            <w:r w:rsidR="00381303">
              <w:rPr>
                <w:rFonts w:ascii="Arial" w:hAnsi="Arial" w:cs="Arial"/>
              </w:rPr>
              <w:t xml:space="preserve"> </w:t>
            </w:r>
            <w:r w:rsidR="00737B8D">
              <w:rPr>
                <w:rFonts w:ascii="Arial" w:hAnsi="Arial" w:cs="Arial"/>
              </w:rPr>
              <w:t xml:space="preserve">of </w:t>
            </w:r>
            <w:r w:rsidR="00737B8D" w:rsidRPr="007F550C">
              <w:rPr>
                <w:rFonts w:ascii="Arial" w:hAnsi="Arial" w:cs="Arial"/>
              </w:rPr>
              <w:t>assessment</w:t>
            </w:r>
            <w:r w:rsidRPr="007F550C">
              <w:rPr>
                <w:rFonts w:ascii="Arial" w:hAnsi="Arial" w:cs="Arial"/>
              </w:rPr>
              <w:t xml:space="preserve">, </w:t>
            </w:r>
            <w:r w:rsidR="00737B8D" w:rsidRPr="007F550C">
              <w:rPr>
                <w:rFonts w:ascii="Arial" w:hAnsi="Arial" w:cs="Arial"/>
              </w:rPr>
              <w:t>recording,</w:t>
            </w:r>
            <w:r w:rsidRPr="007F550C">
              <w:rPr>
                <w:rFonts w:ascii="Arial" w:hAnsi="Arial" w:cs="Arial"/>
              </w:rPr>
              <w:t xml:space="preserve"> and reporting.</w:t>
            </w:r>
          </w:p>
          <w:p w14:paraId="788F044C" w14:textId="77777777" w:rsidR="007F550C" w:rsidRPr="007F550C" w:rsidRDefault="007F550C" w:rsidP="007F550C">
            <w:pPr>
              <w:spacing w:after="0" w:line="240" w:lineRule="auto"/>
              <w:contextualSpacing/>
              <w:rPr>
                <w:rFonts w:ascii="Arial" w:hAnsi="Arial" w:cs="Arial"/>
              </w:rPr>
            </w:pPr>
          </w:p>
          <w:p w14:paraId="33846220" w14:textId="0B3475FE" w:rsidR="007F550C" w:rsidRDefault="00637365" w:rsidP="007F550C">
            <w:pPr>
              <w:numPr>
                <w:ilvl w:val="0"/>
                <w:numId w:val="21"/>
              </w:numPr>
              <w:tabs>
                <w:tab w:val="left" w:pos="-1440"/>
              </w:tabs>
              <w:spacing w:before="120" w:after="120" w:line="213" w:lineRule="auto"/>
              <w:rPr>
                <w:rFonts w:ascii="Arial" w:hAnsi="Arial" w:cs="Arial"/>
              </w:rPr>
            </w:pPr>
            <w:r w:rsidRPr="0081663E">
              <w:rPr>
                <w:rFonts w:ascii="Arial" w:hAnsi="Arial" w:cs="Arial"/>
              </w:rPr>
              <w:t xml:space="preserve">Knowledge of how effective use of data and targets can drive improvement.  </w:t>
            </w:r>
          </w:p>
          <w:p w14:paraId="769F56E1" w14:textId="77777777" w:rsidR="007F550C" w:rsidRPr="007F550C" w:rsidRDefault="007F550C" w:rsidP="007F550C">
            <w:pPr>
              <w:tabs>
                <w:tab w:val="left" w:pos="-1440"/>
              </w:tabs>
              <w:spacing w:before="120" w:after="120" w:line="213" w:lineRule="auto"/>
              <w:rPr>
                <w:rFonts w:ascii="Arial" w:hAnsi="Arial" w:cs="Arial"/>
              </w:rPr>
            </w:pPr>
          </w:p>
          <w:p w14:paraId="32F0A357" w14:textId="5873612A" w:rsidR="00637365" w:rsidRDefault="00637365" w:rsidP="00637365">
            <w:pPr>
              <w:numPr>
                <w:ilvl w:val="0"/>
                <w:numId w:val="21"/>
              </w:numPr>
              <w:tabs>
                <w:tab w:val="left" w:pos="-1440"/>
              </w:tabs>
              <w:spacing w:before="120" w:after="120" w:line="213" w:lineRule="auto"/>
              <w:rPr>
                <w:rFonts w:ascii="Arial" w:hAnsi="Arial" w:cs="Arial"/>
              </w:rPr>
            </w:pPr>
            <w:r w:rsidRPr="00DB79C4">
              <w:rPr>
                <w:rFonts w:ascii="Arial" w:hAnsi="Arial" w:cs="Arial"/>
              </w:rPr>
              <w:t>Understanding of strategies for school improvement.</w:t>
            </w:r>
          </w:p>
          <w:p w14:paraId="491046BF" w14:textId="77777777" w:rsidR="007F550C" w:rsidRDefault="007F550C" w:rsidP="007F550C">
            <w:pPr>
              <w:pStyle w:val="ListParagraph"/>
              <w:rPr>
                <w:rFonts w:ascii="Arial" w:hAnsi="Arial" w:cs="Arial"/>
              </w:rPr>
            </w:pPr>
          </w:p>
          <w:p w14:paraId="747BA9FD" w14:textId="65FAC5DD" w:rsidR="00637365" w:rsidRPr="00DB79C4" w:rsidRDefault="00637365" w:rsidP="00E25FD2">
            <w:pPr>
              <w:widowControl w:val="0"/>
              <w:numPr>
                <w:ilvl w:val="0"/>
                <w:numId w:val="21"/>
              </w:numPr>
              <w:autoSpaceDE w:val="0"/>
              <w:autoSpaceDN w:val="0"/>
              <w:adjustRightInd w:val="0"/>
              <w:spacing w:after="240" w:line="240" w:lineRule="auto"/>
              <w:rPr>
                <w:rFonts w:ascii="Arial" w:hAnsi="Arial" w:cs="Arial"/>
              </w:rPr>
            </w:pPr>
            <w:r w:rsidRPr="00DB79C4">
              <w:rPr>
                <w:rFonts w:ascii="Arial" w:hAnsi="Arial" w:cs="Arial"/>
              </w:rPr>
              <w:lastRenderedPageBreak/>
              <w:t>Up to date knowledge of current educational issues.</w:t>
            </w:r>
          </w:p>
        </w:tc>
        <w:tc>
          <w:tcPr>
            <w:tcW w:w="2835" w:type="dxa"/>
          </w:tcPr>
          <w:p w14:paraId="47354A78" w14:textId="56866C86" w:rsidR="00E25FD2" w:rsidRPr="00DB79C4" w:rsidRDefault="00E25FD2" w:rsidP="00260CFE">
            <w:pPr>
              <w:pStyle w:val="ListParagraph"/>
              <w:rPr>
                <w:rFonts w:ascii="Arial" w:hAnsi="Arial" w:cs="Arial"/>
              </w:rPr>
            </w:pPr>
          </w:p>
        </w:tc>
      </w:tr>
      <w:tr w:rsidR="00260CFE" w:rsidRPr="00DB79C4" w14:paraId="3C1AB708" w14:textId="77777777" w:rsidTr="0081663E">
        <w:tc>
          <w:tcPr>
            <w:tcW w:w="1985" w:type="dxa"/>
          </w:tcPr>
          <w:p w14:paraId="774B6BF9" w14:textId="097A533F" w:rsidR="00E25FD2" w:rsidRPr="00DB79C4" w:rsidRDefault="00E25FD2" w:rsidP="00637365">
            <w:pPr>
              <w:rPr>
                <w:rFonts w:ascii="Arial" w:hAnsi="Arial" w:cs="Arial"/>
                <w:b/>
              </w:rPr>
            </w:pPr>
            <w:r w:rsidRPr="00DB79C4">
              <w:rPr>
                <w:rFonts w:ascii="Arial" w:hAnsi="Arial" w:cs="Arial"/>
                <w:b/>
              </w:rPr>
              <w:t xml:space="preserve">Leadership </w:t>
            </w:r>
          </w:p>
        </w:tc>
        <w:tc>
          <w:tcPr>
            <w:tcW w:w="5670" w:type="dxa"/>
          </w:tcPr>
          <w:p w14:paraId="36FD9EC0" w14:textId="2B62DE6C" w:rsidR="00E25FD2" w:rsidRPr="00DB79C4" w:rsidRDefault="00E25FD2" w:rsidP="00E25FD2">
            <w:pPr>
              <w:numPr>
                <w:ilvl w:val="0"/>
                <w:numId w:val="22"/>
              </w:numPr>
              <w:spacing w:after="0" w:line="240" w:lineRule="auto"/>
              <w:contextualSpacing/>
              <w:rPr>
                <w:rFonts w:ascii="Arial" w:hAnsi="Arial" w:cs="Arial"/>
              </w:rPr>
            </w:pPr>
            <w:r w:rsidRPr="00DB79C4">
              <w:rPr>
                <w:rFonts w:ascii="Arial" w:hAnsi="Arial" w:cs="Arial"/>
              </w:rPr>
              <w:t>Experience as a leader in school, promoting a subject area and/or motivating and managing staff</w:t>
            </w:r>
            <w:r w:rsidR="00DB79C4">
              <w:rPr>
                <w:rFonts w:ascii="Arial" w:hAnsi="Arial" w:cs="Arial"/>
              </w:rPr>
              <w:t>.</w:t>
            </w:r>
          </w:p>
          <w:p w14:paraId="5C670A22" w14:textId="77777777" w:rsidR="00DB79C4" w:rsidRDefault="00DB79C4" w:rsidP="00DB79C4">
            <w:pPr>
              <w:spacing w:after="0" w:line="240" w:lineRule="auto"/>
              <w:ind w:left="720"/>
              <w:contextualSpacing/>
              <w:rPr>
                <w:rFonts w:ascii="Arial" w:hAnsi="Arial" w:cs="Arial"/>
              </w:rPr>
            </w:pPr>
          </w:p>
          <w:p w14:paraId="3AC005AA" w14:textId="0AFB8FC2" w:rsidR="00E25FD2" w:rsidRPr="00DB79C4" w:rsidRDefault="00E25FD2" w:rsidP="00E25FD2">
            <w:pPr>
              <w:numPr>
                <w:ilvl w:val="0"/>
                <w:numId w:val="22"/>
              </w:numPr>
              <w:spacing w:after="0" w:line="240" w:lineRule="auto"/>
              <w:contextualSpacing/>
              <w:rPr>
                <w:rFonts w:ascii="Arial" w:hAnsi="Arial" w:cs="Arial"/>
              </w:rPr>
            </w:pPr>
            <w:r w:rsidRPr="00DB79C4">
              <w:rPr>
                <w:rFonts w:ascii="Arial" w:hAnsi="Arial" w:cs="Arial"/>
              </w:rPr>
              <w:t>Experience of school improvement planning to secure effective teaching and learning to raise standards</w:t>
            </w:r>
            <w:r w:rsidR="00DB79C4">
              <w:rPr>
                <w:rFonts w:ascii="Arial" w:hAnsi="Arial" w:cs="Arial"/>
              </w:rPr>
              <w:t>.</w:t>
            </w:r>
          </w:p>
          <w:p w14:paraId="316346B4" w14:textId="77777777" w:rsidR="00DB79C4" w:rsidRDefault="00DB79C4" w:rsidP="00DB79C4">
            <w:pPr>
              <w:spacing w:after="0" w:line="240" w:lineRule="auto"/>
              <w:ind w:left="720"/>
              <w:contextualSpacing/>
              <w:rPr>
                <w:rFonts w:ascii="Arial" w:hAnsi="Arial" w:cs="Arial"/>
              </w:rPr>
            </w:pPr>
          </w:p>
          <w:p w14:paraId="73A62365" w14:textId="4A3ADE92" w:rsidR="00E25FD2" w:rsidRDefault="00977943" w:rsidP="00E25FD2">
            <w:pPr>
              <w:numPr>
                <w:ilvl w:val="0"/>
                <w:numId w:val="22"/>
              </w:numPr>
              <w:spacing w:after="0" w:line="240" w:lineRule="auto"/>
              <w:contextualSpacing/>
              <w:rPr>
                <w:rFonts w:ascii="Arial" w:hAnsi="Arial" w:cs="Arial"/>
              </w:rPr>
            </w:pPr>
            <w:r>
              <w:rPr>
                <w:rFonts w:ascii="Arial" w:hAnsi="Arial" w:cs="Arial"/>
              </w:rPr>
              <w:t>E</w:t>
            </w:r>
            <w:r w:rsidR="00E25FD2" w:rsidRPr="00DB79C4">
              <w:rPr>
                <w:rFonts w:ascii="Arial" w:hAnsi="Arial" w:cs="Arial"/>
              </w:rPr>
              <w:t>xcellent relationships and interpersonal skills when working with children, staff, parents/</w:t>
            </w:r>
            <w:r w:rsidR="00737B8D" w:rsidRPr="00DB79C4">
              <w:rPr>
                <w:rFonts w:ascii="Arial" w:hAnsi="Arial" w:cs="Arial"/>
              </w:rPr>
              <w:t>carers,</w:t>
            </w:r>
            <w:r w:rsidR="00E25FD2" w:rsidRPr="00DB79C4">
              <w:rPr>
                <w:rFonts w:ascii="Arial" w:hAnsi="Arial" w:cs="Arial"/>
              </w:rPr>
              <w:t xml:space="preserve"> and governors</w:t>
            </w:r>
            <w:r w:rsidR="00DB79C4">
              <w:rPr>
                <w:rFonts w:ascii="Arial" w:hAnsi="Arial" w:cs="Arial"/>
              </w:rPr>
              <w:t>.</w:t>
            </w:r>
          </w:p>
          <w:p w14:paraId="7B53E5F9" w14:textId="77777777" w:rsidR="0075585A" w:rsidRDefault="0075585A" w:rsidP="0075585A">
            <w:pPr>
              <w:spacing w:after="0" w:line="240" w:lineRule="auto"/>
              <w:ind w:left="720"/>
              <w:contextualSpacing/>
              <w:rPr>
                <w:rFonts w:ascii="Arial" w:hAnsi="Arial" w:cs="Arial"/>
              </w:rPr>
            </w:pPr>
          </w:p>
          <w:p w14:paraId="47A8D553" w14:textId="4FF168F2" w:rsidR="00E25FD2" w:rsidRDefault="00E25FD2" w:rsidP="00E25FD2">
            <w:pPr>
              <w:numPr>
                <w:ilvl w:val="0"/>
                <w:numId w:val="22"/>
              </w:numPr>
              <w:spacing w:after="0" w:line="240" w:lineRule="auto"/>
              <w:contextualSpacing/>
              <w:rPr>
                <w:rFonts w:ascii="Arial" w:hAnsi="Arial" w:cs="Arial"/>
              </w:rPr>
            </w:pPr>
            <w:r w:rsidRPr="00DB79C4">
              <w:rPr>
                <w:rFonts w:ascii="Arial" w:hAnsi="Arial" w:cs="Arial"/>
              </w:rPr>
              <w:t>Ability to positively influence others</w:t>
            </w:r>
            <w:r w:rsidR="00DB79C4">
              <w:rPr>
                <w:rFonts w:ascii="Arial" w:hAnsi="Arial" w:cs="Arial"/>
              </w:rPr>
              <w:t>.</w:t>
            </w:r>
          </w:p>
          <w:p w14:paraId="53B1B842" w14:textId="77777777" w:rsidR="00DB79C4" w:rsidRPr="00DB79C4" w:rsidRDefault="00DB79C4" w:rsidP="00DB79C4">
            <w:pPr>
              <w:spacing w:after="0" w:line="240" w:lineRule="auto"/>
              <w:contextualSpacing/>
              <w:rPr>
                <w:rFonts w:ascii="Arial" w:hAnsi="Arial" w:cs="Arial"/>
              </w:rPr>
            </w:pPr>
          </w:p>
          <w:p w14:paraId="330C9FE7" w14:textId="275A00CD" w:rsidR="00E25FD2" w:rsidRDefault="00E25FD2" w:rsidP="00E25FD2">
            <w:pPr>
              <w:numPr>
                <w:ilvl w:val="0"/>
                <w:numId w:val="22"/>
              </w:numPr>
              <w:spacing w:after="0" w:line="240" w:lineRule="auto"/>
              <w:contextualSpacing/>
              <w:rPr>
                <w:rFonts w:ascii="Arial" w:hAnsi="Arial" w:cs="Arial"/>
              </w:rPr>
            </w:pPr>
            <w:r w:rsidRPr="00DB79C4">
              <w:rPr>
                <w:rFonts w:ascii="Arial" w:hAnsi="Arial" w:cs="Arial"/>
              </w:rPr>
              <w:t>Ability to implement change strategically</w:t>
            </w:r>
            <w:r w:rsidR="00DB79C4">
              <w:rPr>
                <w:rFonts w:ascii="Arial" w:hAnsi="Arial" w:cs="Arial"/>
              </w:rPr>
              <w:t>.</w:t>
            </w:r>
          </w:p>
          <w:p w14:paraId="440C7843" w14:textId="77777777" w:rsidR="0075585A" w:rsidRDefault="0075585A" w:rsidP="0075585A">
            <w:pPr>
              <w:spacing w:after="0" w:line="240" w:lineRule="auto"/>
              <w:ind w:left="720"/>
              <w:contextualSpacing/>
              <w:rPr>
                <w:rFonts w:ascii="Arial" w:hAnsi="Arial" w:cs="Arial"/>
              </w:rPr>
            </w:pPr>
          </w:p>
          <w:p w14:paraId="065F3717" w14:textId="0EEA11C0" w:rsidR="00E25FD2" w:rsidRDefault="00E25FD2" w:rsidP="00E25FD2">
            <w:pPr>
              <w:numPr>
                <w:ilvl w:val="0"/>
                <w:numId w:val="22"/>
              </w:numPr>
              <w:spacing w:after="0" w:line="240" w:lineRule="auto"/>
              <w:contextualSpacing/>
              <w:rPr>
                <w:rFonts w:ascii="Arial" w:hAnsi="Arial" w:cs="Arial"/>
              </w:rPr>
            </w:pPr>
            <w:r w:rsidRPr="00DB79C4">
              <w:rPr>
                <w:rFonts w:ascii="Arial" w:hAnsi="Arial" w:cs="Arial"/>
              </w:rPr>
              <w:t xml:space="preserve">Understanding, </w:t>
            </w:r>
            <w:r w:rsidR="00737B8D" w:rsidRPr="00DB79C4">
              <w:rPr>
                <w:rFonts w:ascii="Arial" w:hAnsi="Arial" w:cs="Arial"/>
              </w:rPr>
              <w:t>analysis,</w:t>
            </w:r>
            <w:r w:rsidRPr="00DB79C4">
              <w:rPr>
                <w:rFonts w:ascii="Arial" w:hAnsi="Arial" w:cs="Arial"/>
              </w:rPr>
              <w:t xml:space="preserve"> and interpretation of school performance data</w:t>
            </w:r>
            <w:r w:rsidR="00DB79C4">
              <w:rPr>
                <w:rFonts w:ascii="Arial" w:hAnsi="Arial" w:cs="Arial"/>
              </w:rPr>
              <w:t>.</w:t>
            </w:r>
          </w:p>
          <w:p w14:paraId="43C15264" w14:textId="77777777" w:rsidR="00DB79C4" w:rsidRPr="00DB79C4" w:rsidRDefault="00DB79C4" w:rsidP="00DB79C4">
            <w:pPr>
              <w:spacing w:after="0" w:line="240" w:lineRule="auto"/>
              <w:contextualSpacing/>
              <w:rPr>
                <w:rFonts w:ascii="Arial" w:hAnsi="Arial" w:cs="Arial"/>
              </w:rPr>
            </w:pPr>
          </w:p>
          <w:p w14:paraId="0DD11C7D" w14:textId="72A795BF" w:rsidR="00E25FD2" w:rsidRDefault="00E25FD2" w:rsidP="00E25FD2">
            <w:pPr>
              <w:numPr>
                <w:ilvl w:val="0"/>
                <w:numId w:val="22"/>
              </w:numPr>
              <w:spacing w:after="0" w:line="240" w:lineRule="auto"/>
              <w:contextualSpacing/>
              <w:rPr>
                <w:rFonts w:ascii="Arial" w:hAnsi="Arial" w:cs="Arial"/>
              </w:rPr>
            </w:pPr>
            <w:r w:rsidRPr="00DB79C4">
              <w:rPr>
                <w:rFonts w:ascii="Arial" w:hAnsi="Arial" w:cs="Arial"/>
              </w:rPr>
              <w:t>Ability to prioritise, work under pressure and meet deadlines</w:t>
            </w:r>
            <w:r w:rsidR="00DB79C4">
              <w:rPr>
                <w:rFonts w:ascii="Arial" w:hAnsi="Arial" w:cs="Arial"/>
              </w:rPr>
              <w:t>.</w:t>
            </w:r>
          </w:p>
          <w:p w14:paraId="02D55FEE" w14:textId="77777777" w:rsidR="0075585A" w:rsidRDefault="0075585A" w:rsidP="0075585A">
            <w:pPr>
              <w:spacing w:after="0" w:line="240" w:lineRule="auto"/>
              <w:ind w:left="720"/>
              <w:contextualSpacing/>
              <w:rPr>
                <w:rFonts w:ascii="Arial" w:hAnsi="Arial" w:cs="Arial"/>
              </w:rPr>
            </w:pPr>
          </w:p>
          <w:p w14:paraId="2A3EA48E" w14:textId="2D6E7D9B" w:rsidR="00E25FD2" w:rsidRDefault="00E25FD2" w:rsidP="00E25FD2">
            <w:pPr>
              <w:numPr>
                <w:ilvl w:val="0"/>
                <w:numId w:val="22"/>
              </w:numPr>
              <w:spacing w:after="0" w:line="240" w:lineRule="auto"/>
              <w:contextualSpacing/>
              <w:rPr>
                <w:rFonts w:ascii="Arial" w:hAnsi="Arial" w:cs="Arial"/>
              </w:rPr>
            </w:pPr>
            <w:r w:rsidRPr="00DB79C4">
              <w:rPr>
                <w:rFonts w:ascii="Arial" w:hAnsi="Arial" w:cs="Arial"/>
              </w:rPr>
              <w:t>Effective problem-solving skills</w:t>
            </w:r>
            <w:r w:rsidR="00DB79C4">
              <w:rPr>
                <w:rFonts w:ascii="Arial" w:hAnsi="Arial" w:cs="Arial"/>
              </w:rPr>
              <w:t>.</w:t>
            </w:r>
          </w:p>
          <w:p w14:paraId="4AED8C5A" w14:textId="77777777" w:rsidR="0075585A" w:rsidRDefault="0075585A" w:rsidP="0075585A">
            <w:pPr>
              <w:spacing w:after="0" w:line="240" w:lineRule="auto"/>
              <w:ind w:left="720"/>
              <w:contextualSpacing/>
              <w:rPr>
                <w:rFonts w:ascii="Arial" w:hAnsi="Arial" w:cs="Arial"/>
              </w:rPr>
            </w:pPr>
          </w:p>
          <w:p w14:paraId="403B9774" w14:textId="4ECDDEEA" w:rsidR="00E25FD2" w:rsidRDefault="00E25FD2" w:rsidP="00E25FD2">
            <w:pPr>
              <w:numPr>
                <w:ilvl w:val="0"/>
                <w:numId w:val="22"/>
              </w:numPr>
              <w:spacing w:after="0" w:line="240" w:lineRule="auto"/>
              <w:contextualSpacing/>
              <w:rPr>
                <w:rFonts w:ascii="Arial" w:hAnsi="Arial" w:cs="Arial"/>
              </w:rPr>
            </w:pPr>
            <w:r w:rsidRPr="00DB79C4">
              <w:rPr>
                <w:rFonts w:ascii="Arial" w:hAnsi="Arial" w:cs="Arial"/>
              </w:rPr>
              <w:t>Effective administration and organisation skills</w:t>
            </w:r>
            <w:r w:rsidR="00DB79C4">
              <w:rPr>
                <w:rFonts w:ascii="Arial" w:hAnsi="Arial" w:cs="Arial"/>
              </w:rPr>
              <w:t>.</w:t>
            </w:r>
          </w:p>
          <w:p w14:paraId="0824231D" w14:textId="77777777" w:rsidR="0075585A" w:rsidRDefault="0075585A" w:rsidP="0075585A">
            <w:pPr>
              <w:spacing w:after="0" w:line="240" w:lineRule="auto"/>
              <w:ind w:left="720"/>
              <w:contextualSpacing/>
              <w:rPr>
                <w:rFonts w:ascii="Arial" w:hAnsi="Arial" w:cs="Arial"/>
              </w:rPr>
            </w:pPr>
          </w:p>
          <w:p w14:paraId="237A314F" w14:textId="162E4545" w:rsidR="00E25FD2" w:rsidRPr="00DB79C4" w:rsidRDefault="00E25FD2" w:rsidP="00E25FD2">
            <w:pPr>
              <w:numPr>
                <w:ilvl w:val="0"/>
                <w:numId w:val="21"/>
              </w:numPr>
              <w:spacing w:after="0" w:line="240" w:lineRule="auto"/>
              <w:contextualSpacing/>
              <w:rPr>
                <w:rFonts w:ascii="Arial" w:hAnsi="Arial" w:cs="Arial"/>
              </w:rPr>
            </w:pPr>
            <w:r w:rsidRPr="00DB79C4">
              <w:rPr>
                <w:rFonts w:ascii="Arial" w:hAnsi="Arial" w:cs="Arial"/>
              </w:rPr>
              <w:t>Outstanding communication skills to a variety of audiences both verbally and in writing</w:t>
            </w:r>
          </w:p>
        </w:tc>
        <w:tc>
          <w:tcPr>
            <w:tcW w:w="2835" w:type="dxa"/>
          </w:tcPr>
          <w:p w14:paraId="21C2754C" w14:textId="77777777" w:rsidR="00E25FD2" w:rsidRPr="00DB79C4" w:rsidRDefault="00E25FD2" w:rsidP="00E25FD2">
            <w:pPr>
              <w:pStyle w:val="ListParagraph"/>
              <w:rPr>
                <w:rFonts w:ascii="Arial" w:hAnsi="Arial" w:cs="Arial"/>
              </w:rPr>
            </w:pPr>
          </w:p>
        </w:tc>
      </w:tr>
      <w:tr w:rsidR="00260CFE" w:rsidRPr="00DB79C4" w14:paraId="027C3617" w14:textId="77777777" w:rsidTr="0081663E">
        <w:tc>
          <w:tcPr>
            <w:tcW w:w="1985" w:type="dxa"/>
          </w:tcPr>
          <w:p w14:paraId="6319AE16" w14:textId="39E87271" w:rsidR="00E25FD2" w:rsidRPr="00DB79C4" w:rsidRDefault="00E25FD2" w:rsidP="00637365">
            <w:pPr>
              <w:rPr>
                <w:rFonts w:ascii="Arial" w:hAnsi="Arial" w:cs="Arial"/>
                <w:b/>
              </w:rPr>
            </w:pPr>
            <w:r w:rsidRPr="00DB79C4">
              <w:rPr>
                <w:rFonts w:ascii="Arial" w:hAnsi="Arial" w:cs="Arial"/>
                <w:b/>
              </w:rPr>
              <w:t>Management Behaviours</w:t>
            </w:r>
          </w:p>
        </w:tc>
        <w:tc>
          <w:tcPr>
            <w:tcW w:w="5670" w:type="dxa"/>
          </w:tcPr>
          <w:p w14:paraId="5E08D7BB" w14:textId="5965257E" w:rsidR="00E25FD2" w:rsidRPr="00DB79C4" w:rsidRDefault="00E25FD2" w:rsidP="00E25FD2">
            <w:pPr>
              <w:numPr>
                <w:ilvl w:val="0"/>
                <w:numId w:val="23"/>
              </w:numPr>
              <w:spacing w:after="0" w:line="240" w:lineRule="auto"/>
              <w:contextualSpacing/>
              <w:rPr>
                <w:rFonts w:ascii="Arial" w:hAnsi="Arial" w:cs="Arial"/>
              </w:rPr>
            </w:pPr>
            <w:r w:rsidRPr="00DB79C4">
              <w:rPr>
                <w:rFonts w:ascii="Arial" w:hAnsi="Arial" w:cs="Arial"/>
              </w:rPr>
              <w:t xml:space="preserve">High expectations of oneself, the </w:t>
            </w:r>
            <w:r w:rsidR="00737B8D" w:rsidRPr="00DB79C4">
              <w:rPr>
                <w:rFonts w:ascii="Arial" w:hAnsi="Arial" w:cs="Arial"/>
              </w:rPr>
              <w:t>team,</w:t>
            </w:r>
            <w:r w:rsidRPr="00DB79C4">
              <w:rPr>
                <w:rFonts w:ascii="Arial" w:hAnsi="Arial" w:cs="Arial"/>
              </w:rPr>
              <w:t xml:space="preserve"> and the </w:t>
            </w:r>
            <w:r w:rsidR="00DB79C4">
              <w:rPr>
                <w:rFonts w:ascii="Arial" w:hAnsi="Arial" w:cs="Arial"/>
              </w:rPr>
              <w:t>pupils.</w:t>
            </w:r>
          </w:p>
          <w:p w14:paraId="081F9D09" w14:textId="77777777" w:rsidR="00DB79C4" w:rsidRDefault="00DB79C4" w:rsidP="00DB79C4">
            <w:pPr>
              <w:spacing w:after="0" w:line="240" w:lineRule="auto"/>
              <w:ind w:left="720"/>
              <w:contextualSpacing/>
              <w:rPr>
                <w:rFonts w:ascii="Arial" w:hAnsi="Arial" w:cs="Arial"/>
              </w:rPr>
            </w:pPr>
          </w:p>
          <w:p w14:paraId="73E4FF3C" w14:textId="6DB3C430" w:rsidR="00DB79C4" w:rsidRDefault="00E25FD2" w:rsidP="00E25FD2">
            <w:pPr>
              <w:numPr>
                <w:ilvl w:val="0"/>
                <w:numId w:val="23"/>
              </w:numPr>
              <w:spacing w:after="0" w:line="240" w:lineRule="auto"/>
              <w:contextualSpacing/>
              <w:rPr>
                <w:rFonts w:ascii="Arial" w:hAnsi="Arial" w:cs="Arial"/>
              </w:rPr>
            </w:pPr>
            <w:r w:rsidRPr="00DB79C4">
              <w:rPr>
                <w:rFonts w:ascii="Arial" w:hAnsi="Arial" w:cs="Arial"/>
              </w:rPr>
              <w:t xml:space="preserve">A genuine passion and belief in the potential of every </w:t>
            </w:r>
            <w:r w:rsidR="00DB79C4" w:rsidRPr="00DB79C4">
              <w:rPr>
                <w:rFonts w:ascii="Arial" w:hAnsi="Arial" w:cs="Arial"/>
              </w:rPr>
              <w:t>child</w:t>
            </w:r>
            <w:r w:rsidR="00DB79C4">
              <w:rPr>
                <w:rFonts w:ascii="Arial" w:hAnsi="Arial" w:cs="Arial"/>
              </w:rPr>
              <w:t>.</w:t>
            </w:r>
          </w:p>
          <w:p w14:paraId="1448FB13" w14:textId="247A4B1E" w:rsidR="00E25FD2" w:rsidRPr="00DB79C4" w:rsidRDefault="00E25FD2" w:rsidP="00DB79C4">
            <w:pPr>
              <w:spacing w:after="0" w:line="240" w:lineRule="auto"/>
              <w:ind w:left="720"/>
              <w:contextualSpacing/>
              <w:rPr>
                <w:rFonts w:ascii="Arial" w:hAnsi="Arial" w:cs="Arial"/>
              </w:rPr>
            </w:pPr>
          </w:p>
          <w:p w14:paraId="4ED4CF15" w14:textId="05E1E2C1" w:rsidR="00E25FD2" w:rsidRPr="00DB79C4" w:rsidRDefault="00E25FD2" w:rsidP="00E25FD2">
            <w:pPr>
              <w:numPr>
                <w:ilvl w:val="0"/>
                <w:numId w:val="23"/>
              </w:numPr>
              <w:spacing w:after="0" w:line="240" w:lineRule="auto"/>
              <w:contextualSpacing/>
              <w:rPr>
                <w:rFonts w:ascii="Arial" w:hAnsi="Arial" w:cs="Arial"/>
              </w:rPr>
            </w:pPr>
            <w:r w:rsidRPr="00DB79C4">
              <w:rPr>
                <w:rFonts w:ascii="Arial" w:hAnsi="Arial" w:cs="Arial"/>
              </w:rPr>
              <w:t>Act as a role model to staff and children</w:t>
            </w:r>
            <w:r w:rsidR="00DB79C4">
              <w:rPr>
                <w:rFonts w:ascii="Arial" w:hAnsi="Arial" w:cs="Arial"/>
              </w:rPr>
              <w:t>.</w:t>
            </w:r>
            <w:r w:rsidRPr="00DB79C4">
              <w:rPr>
                <w:rFonts w:ascii="Arial" w:hAnsi="Arial" w:cs="Arial"/>
              </w:rPr>
              <w:t xml:space="preserve"> </w:t>
            </w:r>
          </w:p>
          <w:p w14:paraId="62F8E137" w14:textId="77777777" w:rsidR="00DB79C4" w:rsidRDefault="00DB79C4" w:rsidP="00DB79C4">
            <w:pPr>
              <w:spacing w:after="0" w:line="240" w:lineRule="auto"/>
              <w:ind w:left="720"/>
              <w:contextualSpacing/>
              <w:rPr>
                <w:rFonts w:ascii="Arial" w:hAnsi="Arial" w:cs="Arial"/>
              </w:rPr>
            </w:pPr>
          </w:p>
          <w:p w14:paraId="551947E5" w14:textId="1B47336E" w:rsidR="00E25FD2" w:rsidRDefault="00E25FD2" w:rsidP="00E25FD2">
            <w:pPr>
              <w:numPr>
                <w:ilvl w:val="0"/>
                <w:numId w:val="23"/>
              </w:numPr>
              <w:spacing w:after="0" w:line="240" w:lineRule="auto"/>
              <w:contextualSpacing/>
              <w:rPr>
                <w:rFonts w:ascii="Arial" w:hAnsi="Arial" w:cs="Arial"/>
              </w:rPr>
            </w:pPr>
            <w:r w:rsidRPr="00DB79C4">
              <w:rPr>
                <w:rFonts w:ascii="Arial" w:hAnsi="Arial" w:cs="Arial"/>
              </w:rPr>
              <w:t>Flexibility and resilience under pressure</w:t>
            </w:r>
            <w:r w:rsidR="00DB79C4">
              <w:rPr>
                <w:rFonts w:ascii="Arial" w:hAnsi="Arial" w:cs="Arial"/>
              </w:rPr>
              <w:t>.</w:t>
            </w:r>
          </w:p>
          <w:p w14:paraId="158CB53E" w14:textId="77777777" w:rsidR="00977943" w:rsidRPr="00DB79C4" w:rsidRDefault="00977943" w:rsidP="00977943">
            <w:pPr>
              <w:spacing w:after="0" w:line="240" w:lineRule="auto"/>
              <w:contextualSpacing/>
              <w:rPr>
                <w:rFonts w:ascii="Arial" w:hAnsi="Arial" w:cs="Arial"/>
              </w:rPr>
            </w:pPr>
          </w:p>
          <w:p w14:paraId="45E81247" w14:textId="259823F8" w:rsidR="00E25FD2" w:rsidRPr="00DB79C4" w:rsidRDefault="00E25FD2" w:rsidP="00E25FD2">
            <w:pPr>
              <w:numPr>
                <w:ilvl w:val="0"/>
                <w:numId w:val="23"/>
              </w:numPr>
              <w:spacing w:after="0" w:line="240" w:lineRule="auto"/>
              <w:contextualSpacing/>
              <w:rPr>
                <w:rFonts w:ascii="Arial" w:hAnsi="Arial" w:cs="Arial"/>
              </w:rPr>
            </w:pPr>
            <w:r w:rsidRPr="00DB79C4">
              <w:rPr>
                <w:rFonts w:ascii="Arial" w:hAnsi="Arial" w:cs="Arial"/>
              </w:rPr>
              <w:t>Able to adapt to changing circumstances and new ideas in a positive and creative manner</w:t>
            </w:r>
            <w:r w:rsidR="00DB79C4">
              <w:rPr>
                <w:rFonts w:ascii="Arial" w:hAnsi="Arial" w:cs="Arial"/>
              </w:rPr>
              <w:t>.</w:t>
            </w:r>
          </w:p>
          <w:p w14:paraId="6688DC2B" w14:textId="77777777" w:rsidR="00DB79C4" w:rsidRDefault="00DB79C4" w:rsidP="00DB79C4">
            <w:pPr>
              <w:spacing w:after="0" w:line="240" w:lineRule="auto"/>
              <w:ind w:left="720"/>
              <w:contextualSpacing/>
              <w:rPr>
                <w:rFonts w:ascii="Arial" w:hAnsi="Arial" w:cs="Arial"/>
              </w:rPr>
            </w:pPr>
          </w:p>
          <w:p w14:paraId="731211D2" w14:textId="58A89DEF" w:rsidR="00E25FD2" w:rsidRDefault="00E25FD2" w:rsidP="00E25FD2">
            <w:pPr>
              <w:numPr>
                <w:ilvl w:val="0"/>
                <w:numId w:val="23"/>
              </w:numPr>
              <w:spacing w:after="0" w:line="240" w:lineRule="auto"/>
              <w:contextualSpacing/>
              <w:rPr>
                <w:rFonts w:ascii="Arial" w:hAnsi="Arial" w:cs="Arial"/>
              </w:rPr>
            </w:pPr>
            <w:r w:rsidRPr="00DB79C4">
              <w:rPr>
                <w:rFonts w:ascii="Arial" w:hAnsi="Arial" w:cs="Arial"/>
              </w:rPr>
              <w:t>Excellent attendance, punctuality and time keeping</w:t>
            </w:r>
            <w:r w:rsidR="00DB79C4">
              <w:rPr>
                <w:rFonts w:ascii="Arial" w:hAnsi="Arial" w:cs="Arial"/>
              </w:rPr>
              <w:t>.</w:t>
            </w:r>
            <w:r w:rsidRPr="00DB79C4">
              <w:rPr>
                <w:rFonts w:ascii="Arial" w:hAnsi="Arial" w:cs="Arial"/>
              </w:rPr>
              <w:t xml:space="preserve"> </w:t>
            </w:r>
          </w:p>
          <w:p w14:paraId="00B5C964" w14:textId="77777777" w:rsidR="00DB79C4" w:rsidRPr="00DB79C4" w:rsidRDefault="00DB79C4" w:rsidP="00DB79C4">
            <w:pPr>
              <w:spacing w:after="0" w:line="240" w:lineRule="auto"/>
              <w:ind w:left="720"/>
              <w:contextualSpacing/>
              <w:rPr>
                <w:rFonts w:ascii="Arial" w:hAnsi="Arial" w:cs="Arial"/>
              </w:rPr>
            </w:pPr>
          </w:p>
          <w:p w14:paraId="174291F0" w14:textId="57BFC68B" w:rsidR="00E25FD2" w:rsidRPr="00DB79C4" w:rsidRDefault="00E25FD2" w:rsidP="00E25FD2">
            <w:pPr>
              <w:numPr>
                <w:ilvl w:val="0"/>
                <w:numId w:val="23"/>
              </w:numPr>
              <w:spacing w:after="0" w:line="240" w:lineRule="auto"/>
              <w:contextualSpacing/>
              <w:rPr>
                <w:rFonts w:ascii="Arial" w:hAnsi="Arial" w:cs="Arial"/>
              </w:rPr>
            </w:pPr>
            <w:r w:rsidRPr="00DB79C4">
              <w:rPr>
                <w:rFonts w:ascii="Arial" w:hAnsi="Arial" w:cs="Arial"/>
              </w:rPr>
              <w:t>Possess personal impact and presence</w:t>
            </w:r>
            <w:r w:rsidR="00DB79C4">
              <w:rPr>
                <w:rFonts w:ascii="Arial" w:hAnsi="Arial" w:cs="Arial"/>
              </w:rPr>
              <w:t>.</w:t>
            </w:r>
            <w:r w:rsidRPr="00DB79C4">
              <w:rPr>
                <w:rFonts w:ascii="Arial" w:hAnsi="Arial" w:cs="Arial"/>
              </w:rPr>
              <w:t xml:space="preserve"> </w:t>
            </w:r>
          </w:p>
          <w:p w14:paraId="280092F8" w14:textId="77777777" w:rsidR="0075585A" w:rsidRDefault="0075585A" w:rsidP="0075585A">
            <w:pPr>
              <w:spacing w:after="0" w:line="240" w:lineRule="auto"/>
              <w:ind w:left="720"/>
              <w:contextualSpacing/>
              <w:rPr>
                <w:rFonts w:ascii="Arial" w:hAnsi="Arial" w:cs="Arial"/>
              </w:rPr>
            </w:pPr>
          </w:p>
          <w:p w14:paraId="6FE56659" w14:textId="6D63C81B" w:rsidR="00E25FD2" w:rsidRDefault="00E25FD2" w:rsidP="00E25FD2">
            <w:pPr>
              <w:numPr>
                <w:ilvl w:val="0"/>
                <w:numId w:val="23"/>
              </w:numPr>
              <w:spacing w:after="0" w:line="240" w:lineRule="auto"/>
              <w:contextualSpacing/>
              <w:rPr>
                <w:rFonts w:ascii="Arial" w:hAnsi="Arial" w:cs="Arial"/>
              </w:rPr>
            </w:pPr>
            <w:r w:rsidRPr="00DB79C4">
              <w:rPr>
                <w:rFonts w:ascii="Arial" w:hAnsi="Arial" w:cs="Arial"/>
              </w:rPr>
              <w:t>Show real enthusiasm and commitment for school led development and improvement</w:t>
            </w:r>
            <w:r w:rsidR="00A8549F">
              <w:rPr>
                <w:rFonts w:ascii="Arial" w:hAnsi="Arial" w:cs="Arial"/>
              </w:rPr>
              <w:t>.</w:t>
            </w:r>
          </w:p>
          <w:p w14:paraId="5C4267B3" w14:textId="77777777" w:rsidR="00DB79C4" w:rsidRDefault="00DB79C4" w:rsidP="00DB79C4">
            <w:pPr>
              <w:spacing w:after="0" w:line="240" w:lineRule="auto"/>
              <w:ind w:left="720"/>
              <w:contextualSpacing/>
              <w:rPr>
                <w:rFonts w:ascii="Arial" w:hAnsi="Arial" w:cs="Arial"/>
              </w:rPr>
            </w:pPr>
          </w:p>
          <w:p w14:paraId="6B386F16" w14:textId="4A0D5420" w:rsidR="00E25FD2" w:rsidRPr="00DB79C4" w:rsidRDefault="00E25FD2" w:rsidP="00381303">
            <w:pPr>
              <w:spacing w:after="0" w:line="240" w:lineRule="auto"/>
              <w:ind w:left="720"/>
              <w:contextualSpacing/>
              <w:rPr>
                <w:rFonts w:ascii="Arial" w:hAnsi="Arial" w:cs="Arial"/>
              </w:rPr>
            </w:pPr>
          </w:p>
        </w:tc>
        <w:tc>
          <w:tcPr>
            <w:tcW w:w="2835" w:type="dxa"/>
          </w:tcPr>
          <w:p w14:paraId="6F0A8AD0" w14:textId="77777777" w:rsidR="00E25FD2" w:rsidRPr="00DB79C4" w:rsidRDefault="00E25FD2" w:rsidP="00E25FD2">
            <w:pPr>
              <w:pStyle w:val="ListParagraph"/>
              <w:rPr>
                <w:rFonts w:ascii="Arial" w:hAnsi="Arial" w:cs="Arial"/>
              </w:rPr>
            </w:pPr>
          </w:p>
        </w:tc>
      </w:tr>
    </w:tbl>
    <w:p w14:paraId="242B0E66" w14:textId="424EC82B" w:rsidR="0049336E" w:rsidRPr="00DB79C4" w:rsidRDefault="00983F6D" w:rsidP="00983F6D">
      <w:pPr>
        <w:jc w:val="right"/>
        <w:rPr>
          <w:rFonts w:ascii="Arial" w:hAnsi="Arial" w:cs="Arial"/>
        </w:rPr>
      </w:pPr>
      <w:r>
        <w:rPr>
          <w:rFonts w:ascii="Arial" w:hAnsi="Arial" w:cs="Arial"/>
        </w:rPr>
        <w:t>June 2021</w:t>
      </w:r>
    </w:p>
    <w:sectPr w:rsidR="0049336E" w:rsidRPr="00DB79C4" w:rsidSect="00A8549F">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4140D" w14:textId="77777777" w:rsidR="002F4713" w:rsidRDefault="002F4713" w:rsidP="00ED4B08">
      <w:pPr>
        <w:spacing w:after="0" w:line="240" w:lineRule="auto"/>
      </w:pPr>
      <w:r>
        <w:separator/>
      </w:r>
    </w:p>
  </w:endnote>
  <w:endnote w:type="continuationSeparator" w:id="0">
    <w:p w14:paraId="0E71A2E7" w14:textId="77777777" w:rsidR="002F4713" w:rsidRDefault="002F4713" w:rsidP="00ED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7843" w14:textId="022F1138" w:rsidR="00ED4B08" w:rsidRDefault="0081663E">
    <w:pPr>
      <w:pStyle w:val="Footer"/>
      <w:jc w:val="right"/>
    </w:pPr>
    <w:r>
      <w:t xml:space="preserve">Page </w:t>
    </w:r>
    <w:sdt>
      <w:sdtPr>
        <w:id w:val="-1243101910"/>
        <w:docPartObj>
          <w:docPartGallery w:val="Page Numbers (Bottom of Page)"/>
          <w:docPartUnique/>
        </w:docPartObj>
      </w:sdtPr>
      <w:sdtEndPr>
        <w:rPr>
          <w:noProof/>
        </w:rPr>
      </w:sdtEndPr>
      <w:sdtContent>
        <w:r w:rsidR="00ED4B08">
          <w:fldChar w:fldCharType="begin"/>
        </w:r>
        <w:r w:rsidR="00ED4B08">
          <w:instrText xml:space="preserve"> PAGE   \* MERGEFORMAT </w:instrText>
        </w:r>
        <w:r w:rsidR="00ED4B08">
          <w:fldChar w:fldCharType="separate"/>
        </w:r>
        <w:r w:rsidR="00483C00">
          <w:rPr>
            <w:noProof/>
          </w:rPr>
          <w:t>6</w:t>
        </w:r>
        <w:r w:rsidR="00ED4B08">
          <w:rPr>
            <w:noProof/>
          </w:rPr>
          <w:fldChar w:fldCharType="end"/>
        </w:r>
        <w:r>
          <w:rPr>
            <w:noProof/>
          </w:rPr>
          <w:t xml:space="preserve"> of </w:t>
        </w:r>
        <w:r w:rsidR="007F550C">
          <w:rPr>
            <w:noProof/>
          </w:rPr>
          <w:t>7</w:t>
        </w:r>
      </w:sdtContent>
    </w:sdt>
  </w:p>
  <w:p w14:paraId="0BED331D" w14:textId="77777777" w:rsidR="00ED4B08" w:rsidRDefault="00ED4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A0233" w14:textId="77777777" w:rsidR="002F4713" w:rsidRDefault="002F4713" w:rsidP="00ED4B08">
      <w:pPr>
        <w:spacing w:after="0" w:line="240" w:lineRule="auto"/>
      </w:pPr>
      <w:r>
        <w:separator/>
      </w:r>
    </w:p>
  </w:footnote>
  <w:footnote w:type="continuationSeparator" w:id="0">
    <w:p w14:paraId="3EC84C4B" w14:textId="77777777" w:rsidR="002F4713" w:rsidRDefault="002F4713" w:rsidP="00ED4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5BE"/>
    <w:multiLevelType w:val="hybridMultilevel"/>
    <w:tmpl w:val="785488BE"/>
    <w:lvl w:ilvl="0" w:tplc="43F6B0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6641C"/>
    <w:multiLevelType w:val="hybridMultilevel"/>
    <w:tmpl w:val="D5968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B0A3A"/>
    <w:multiLevelType w:val="hybridMultilevel"/>
    <w:tmpl w:val="C174F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05E1"/>
    <w:multiLevelType w:val="hybridMultilevel"/>
    <w:tmpl w:val="4CCA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14420"/>
    <w:multiLevelType w:val="hybridMultilevel"/>
    <w:tmpl w:val="C84CC1D2"/>
    <w:lvl w:ilvl="0" w:tplc="1084DC5E">
      <w:start w:val="1"/>
      <w:numFmt w:val="decimal"/>
      <w:lvlText w:val="%1."/>
      <w:lvlJc w:val="left"/>
      <w:pPr>
        <w:ind w:left="928" w:hanging="360"/>
      </w:pPr>
      <w:rPr>
        <w:rFonts w:hint="default"/>
        <w:b/>
      </w:rPr>
    </w:lvl>
    <w:lvl w:ilvl="1" w:tplc="538C7988">
      <w:start w:val="1"/>
      <w:numFmt w:val="lowerLetter"/>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F249C"/>
    <w:multiLevelType w:val="hybridMultilevel"/>
    <w:tmpl w:val="504E4F80"/>
    <w:lvl w:ilvl="0" w:tplc="3CC81226">
      <w:start w:val="1"/>
      <w:numFmt w:val="bullet"/>
      <w:lvlText w:val="•"/>
      <w:lvlJc w:val="left"/>
      <w:pPr>
        <w:ind w:left="4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7A8C2D6">
      <w:start w:val="1"/>
      <w:numFmt w:val="bullet"/>
      <w:lvlText w:val="o"/>
      <w:lvlJc w:val="left"/>
      <w:pPr>
        <w:ind w:left="11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E420E1C">
      <w:start w:val="1"/>
      <w:numFmt w:val="bullet"/>
      <w:lvlText w:val="▪"/>
      <w:lvlJc w:val="left"/>
      <w:pPr>
        <w:ind w:left="18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AE07FF0">
      <w:start w:val="1"/>
      <w:numFmt w:val="bullet"/>
      <w:lvlText w:val="•"/>
      <w:lvlJc w:val="left"/>
      <w:pPr>
        <w:ind w:left="256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93C73D0">
      <w:start w:val="1"/>
      <w:numFmt w:val="bullet"/>
      <w:lvlText w:val="o"/>
      <w:lvlJc w:val="left"/>
      <w:pPr>
        <w:ind w:left="32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450A158">
      <w:start w:val="1"/>
      <w:numFmt w:val="bullet"/>
      <w:lvlText w:val="▪"/>
      <w:lvlJc w:val="left"/>
      <w:pPr>
        <w:ind w:left="40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6B0BB94">
      <w:start w:val="1"/>
      <w:numFmt w:val="bullet"/>
      <w:lvlText w:val="•"/>
      <w:lvlJc w:val="left"/>
      <w:pPr>
        <w:ind w:left="47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1C28A68">
      <w:start w:val="1"/>
      <w:numFmt w:val="bullet"/>
      <w:lvlText w:val="o"/>
      <w:lvlJc w:val="left"/>
      <w:pPr>
        <w:ind w:left="54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4920074">
      <w:start w:val="1"/>
      <w:numFmt w:val="bullet"/>
      <w:lvlText w:val="▪"/>
      <w:lvlJc w:val="left"/>
      <w:pPr>
        <w:ind w:left="61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07A58EF"/>
    <w:multiLevelType w:val="hybridMultilevel"/>
    <w:tmpl w:val="0B5C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F1419"/>
    <w:multiLevelType w:val="hybridMultilevel"/>
    <w:tmpl w:val="B1DAA748"/>
    <w:lvl w:ilvl="0" w:tplc="17C44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8E226C"/>
    <w:multiLevelType w:val="hybridMultilevel"/>
    <w:tmpl w:val="66DC9412"/>
    <w:lvl w:ilvl="0" w:tplc="08090001">
      <w:start w:val="1"/>
      <w:numFmt w:val="bullet"/>
      <w:lvlText w:val=""/>
      <w:lvlJc w:val="left"/>
      <w:pPr>
        <w:ind w:left="813" w:hanging="360"/>
      </w:pPr>
      <w:rPr>
        <w:rFonts w:ascii="Symbol" w:hAnsi="Symbo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9" w15:restartNumberingAfterBreak="0">
    <w:nsid w:val="1DB550FA"/>
    <w:multiLevelType w:val="hybridMultilevel"/>
    <w:tmpl w:val="9176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55580"/>
    <w:multiLevelType w:val="hybridMultilevel"/>
    <w:tmpl w:val="B1DAA748"/>
    <w:lvl w:ilvl="0" w:tplc="17C44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EA618B"/>
    <w:multiLevelType w:val="hybridMultilevel"/>
    <w:tmpl w:val="9DCA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21374"/>
    <w:multiLevelType w:val="hybridMultilevel"/>
    <w:tmpl w:val="F9A02360"/>
    <w:lvl w:ilvl="0" w:tplc="98F81100">
      <w:start w:val="1"/>
      <w:numFmt w:val="bullet"/>
      <w:lvlText w:val="•"/>
      <w:lvlJc w:val="left"/>
      <w:pPr>
        <w:ind w:left="4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6941C80">
      <w:start w:val="1"/>
      <w:numFmt w:val="bullet"/>
      <w:lvlText w:val="o"/>
      <w:lvlJc w:val="left"/>
      <w:pPr>
        <w:ind w:left="11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0C4F116">
      <w:start w:val="1"/>
      <w:numFmt w:val="bullet"/>
      <w:lvlText w:val="▪"/>
      <w:lvlJc w:val="left"/>
      <w:pPr>
        <w:ind w:left="19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D14D3E0">
      <w:start w:val="1"/>
      <w:numFmt w:val="bullet"/>
      <w:lvlText w:val="•"/>
      <w:lvlJc w:val="left"/>
      <w:pPr>
        <w:ind w:left="26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F7A75D0">
      <w:start w:val="1"/>
      <w:numFmt w:val="bullet"/>
      <w:lvlText w:val="o"/>
      <w:lvlJc w:val="left"/>
      <w:pPr>
        <w:ind w:left="33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E9A09F4">
      <w:start w:val="1"/>
      <w:numFmt w:val="bullet"/>
      <w:lvlText w:val="▪"/>
      <w:lvlJc w:val="left"/>
      <w:pPr>
        <w:ind w:left="40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F527FAE">
      <w:start w:val="1"/>
      <w:numFmt w:val="bullet"/>
      <w:lvlText w:val="•"/>
      <w:lvlJc w:val="left"/>
      <w:pPr>
        <w:ind w:left="4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7F88EA8">
      <w:start w:val="1"/>
      <w:numFmt w:val="bullet"/>
      <w:lvlText w:val="o"/>
      <w:lvlJc w:val="left"/>
      <w:pPr>
        <w:ind w:left="55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8E84AA2">
      <w:start w:val="1"/>
      <w:numFmt w:val="bullet"/>
      <w:lvlText w:val="▪"/>
      <w:lvlJc w:val="left"/>
      <w:pPr>
        <w:ind w:left="62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2F1A3D8E"/>
    <w:multiLevelType w:val="hybridMultilevel"/>
    <w:tmpl w:val="761E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E191E"/>
    <w:multiLevelType w:val="hybridMultilevel"/>
    <w:tmpl w:val="8842CCB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A1337C"/>
    <w:multiLevelType w:val="hybridMultilevel"/>
    <w:tmpl w:val="B1DAA748"/>
    <w:lvl w:ilvl="0" w:tplc="17C44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A47D23"/>
    <w:multiLevelType w:val="hybridMultilevel"/>
    <w:tmpl w:val="F6A6C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9C445C"/>
    <w:multiLevelType w:val="hybridMultilevel"/>
    <w:tmpl w:val="B1DAA748"/>
    <w:lvl w:ilvl="0" w:tplc="17C44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D77E04"/>
    <w:multiLevelType w:val="hybridMultilevel"/>
    <w:tmpl w:val="EF70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575F8"/>
    <w:multiLevelType w:val="hybridMultilevel"/>
    <w:tmpl w:val="13200D8E"/>
    <w:lvl w:ilvl="0" w:tplc="08090017">
      <w:start w:val="1"/>
      <w:numFmt w:val="lowerLetter"/>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0" w15:restartNumberingAfterBreak="0">
    <w:nsid w:val="4560431B"/>
    <w:multiLevelType w:val="hybridMultilevel"/>
    <w:tmpl w:val="47167646"/>
    <w:lvl w:ilvl="0" w:tplc="04090017">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1" w15:restartNumberingAfterBreak="0">
    <w:nsid w:val="4B1B1242"/>
    <w:multiLevelType w:val="hybridMultilevel"/>
    <w:tmpl w:val="348085F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4C3A1F6D"/>
    <w:multiLevelType w:val="hybridMultilevel"/>
    <w:tmpl w:val="8426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E78AD"/>
    <w:multiLevelType w:val="hybridMultilevel"/>
    <w:tmpl w:val="82683B0E"/>
    <w:lvl w:ilvl="0" w:tplc="1C58ADCC">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EBC0B1C">
      <w:start w:val="1"/>
      <w:numFmt w:val="decimal"/>
      <w:lvlText w:val="%2."/>
      <w:lvlJc w:val="left"/>
      <w:pPr>
        <w:ind w:left="1143"/>
      </w:pPr>
      <w:rPr>
        <w:rFonts w:ascii="Calibri" w:eastAsia="Arial" w:hAnsi="Calibri" w:cs="Arial"/>
        <w:b w:val="0"/>
        <w:i w:val="0"/>
        <w:strike w:val="0"/>
        <w:dstrike w:val="0"/>
        <w:color w:val="000000"/>
        <w:sz w:val="22"/>
        <w:szCs w:val="23"/>
        <w:u w:val="none" w:color="000000"/>
        <w:bdr w:val="none" w:sz="0" w:space="0" w:color="auto"/>
        <w:shd w:val="clear" w:color="auto" w:fill="auto"/>
        <w:vertAlign w:val="baseline"/>
      </w:rPr>
    </w:lvl>
    <w:lvl w:ilvl="2" w:tplc="2CBEF534">
      <w:start w:val="1"/>
      <w:numFmt w:val="lowerRoman"/>
      <w:lvlText w:val="%3"/>
      <w:lvlJc w:val="left"/>
      <w:pPr>
        <w:ind w:left="19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31A46B8">
      <w:start w:val="1"/>
      <w:numFmt w:val="decimal"/>
      <w:lvlText w:val="%4"/>
      <w:lvlJc w:val="left"/>
      <w:pPr>
        <w:ind w:left="26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8C6D2AE">
      <w:start w:val="1"/>
      <w:numFmt w:val="lowerLetter"/>
      <w:lvlText w:val="%5"/>
      <w:lvlJc w:val="left"/>
      <w:pPr>
        <w:ind w:left="33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3D424B8">
      <w:start w:val="1"/>
      <w:numFmt w:val="lowerRoman"/>
      <w:lvlText w:val="%6"/>
      <w:lvlJc w:val="left"/>
      <w:pPr>
        <w:ind w:left="41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C405E2E">
      <w:start w:val="1"/>
      <w:numFmt w:val="decimal"/>
      <w:lvlText w:val="%7"/>
      <w:lvlJc w:val="left"/>
      <w:pPr>
        <w:ind w:left="48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F5488D8">
      <w:start w:val="1"/>
      <w:numFmt w:val="lowerLetter"/>
      <w:lvlText w:val="%8"/>
      <w:lvlJc w:val="left"/>
      <w:pPr>
        <w:ind w:left="55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99C06F2">
      <w:start w:val="1"/>
      <w:numFmt w:val="lowerRoman"/>
      <w:lvlText w:val="%9"/>
      <w:lvlJc w:val="left"/>
      <w:pPr>
        <w:ind w:left="62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F0535B2"/>
    <w:multiLevelType w:val="hybridMultilevel"/>
    <w:tmpl w:val="60D8AA82"/>
    <w:lvl w:ilvl="0" w:tplc="B8E85108">
      <w:start w:val="1"/>
      <w:numFmt w:val="bullet"/>
      <w:lvlText w:val="•"/>
      <w:lvlJc w:val="left"/>
      <w:pPr>
        <w:ind w:left="5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6863110">
      <w:start w:val="1"/>
      <w:numFmt w:val="bullet"/>
      <w:lvlText w:val="o"/>
      <w:lvlJc w:val="left"/>
      <w:pPr>
        <w:ind w:left="11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F4A792C">
      <w:start w:val="1"/>
      <w:numFmt w:val="bullet"/>
      <w:lvlText w:val="▪"/>
      <w:lvlJc w:val="left"/>
      <w:pPr>
        <w:ind w:left="19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1EE65B2">
      <w:start w:val="1"/>
      <w:numFmt w:val="bullet"/>
      <w:lvlText w:val="•"/>
      <w:lvlJc w:val="left"/>
      <w:pPr>
        <w:ind w:left="26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4982FCE">
      <w:start w:val="1"/>
      <w:numFmt w:val="bullet"/>
      <w:lvlText w:val="o"/>
      <w:lvlJc w:val="left"/>
      <w:pPr>
        <w:ind w:left="33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574DEDE">
      <w:start w:val="1"/>
      <w:numFmt w:val="bullet"/>
      <w:lvlText w:val="▪"/>
      <w:lvlJc w:val="left"/>
      <w:pPr>
        <w:ind w:left="40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E602110">
      <w:start w:val="1"/>
      <w:numFmt w:val="bullet"/>
      <w:lvlText w:val="•"/>
      <w:lvlJc w:val="left"/>
      <w:pPr>
        <w:ind w:left="4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FC070E4">
      <w:start w:val="1"/>
      <w:numFmt w:val="bullet"/>
      <w:lvlText w:val="o"/>
      <w:lvlJc w:val="left"/>
      <w:pPr>
        <w:ind w:left="55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CE20826">
      <w:start w:val="1"/>
      <w:numFmt w:val="bullet"/>
      <w:lvlText w:val="▪"/>
      <w:lvlJc w:val="left"/>
      <w:pPr>
        <w:ind w:left="62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508D0A79"/>
    <w:multiLevelType w:val="hybridMultilevel"/>
    <w:tmpl w:val="CB26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7213C"/>
    <w:multiLevelType w:val="hybridMultilevel"/>
    <w:tmpl w:val="53D0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538D8"/>
    <w:multiLevelType w:val="hybridMultilevel"/>
    <w:tmpl w:val="F266E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445ACB"/>
    <w:multiLevelType w:val="hybridMultilevel"/>
    <w:tmpl w:val="CFC4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3718B"/>
    <w:multiLevelType w:val="hybridMultilevel"/>
    <w:tmpl w:val="B1DAA748"/>
    <w:lvl w:ilvl="0" w:tplc="17C44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B8612E"/>
    <w:multiLevelType w:val="hybridMultilevel"/>
    <w:tmpl w:val="B1DAA748"/>
    <w:lvl w:ilvl="0" w:tplc="17C442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AC50AE"/>
    <w:multiLevelType w:val="hybridMultilevel"/>
    <w:tmpl w:val="F5E62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C62BB2"/>
    <w:multiLevelType w:val="hybridMultilevel"/>
    <w:tmpl w:val="15408B70"/>
    <w:lvl w:ilvl="0" w:tplc="E7ECEF94">
      <w:start w:val="1"/>
      <w:numFmt w:val="bullet"/>
      <w:lvlText w:val="•"/>
      <w:lvlJc w:val="left"/>
      <w:pPr>
        <w:ind w:left="4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7C449D2">
      <w:start w:val="1"/>
      <w:numFmt w:val="bullet"/>
      <w:lvlText w:val="o"/>
      <w:lvlJc w:val="left"/>
      <w:pPr>
        <w:ind w:left="108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98094DC">
      <w:start w:val="1"/>
      <w:numFmt w:val="bullet"/>
      <w:lvlText w:val="▪"/>
      <w:lvlJc w:val="left"/>
      <w:pPr>
        <w:ind w:left="180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DC60ADE">
      <w:start w:val="1"/>
      <w:numFmt w:val="bullet"/>
      <w:lvlText w:val="•"/>
      <w:lvlJc w:val="left"/>
      <w:pPr>
        <w:ind w:left="25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BC8F474">
      <w:start w:val="1"/>
      <w:numFmt w:val="bullet"/>
      <w:lvlText w:val="o"/>
      <w:lvlJc w:val="left"/>
      <w:pPr>
        <w:ind w:left="324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99AD902">
      <w:start w:val="1"/>
      <w:numFmt w:val="bullet"/>
      <w:lvlText w:val="▪"/>
      <w:lvlJc w:val="left"/>
      <w:pPr>
        <w:ind w:left="396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5E2E3C0">
      <w:start w:val="1"/>
      <w:numFmt w:val="bullet"/>
      <w:lvlText w:val="•"/>
      <w:lvlJc w:val="left"/>
      <w:pPr>
        <w:ind w:left="46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7E4EF7E">
      <w:start w:val="1"/>
      <w:numFmt w:val="bullet"/>
      <w:lvlText w:val="o"/>
      <w:lvlJc w:val="left"/>
      <w:pPr>
        <w:ind w:left="540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82AD6C2">
      <w:start w:val="1"/>
      <w:numFmt w:val="bullet"/>
      <w:lvlText w:val="▪"/>
      <w:lvlJc w:val="left"/>
      <w:pPr>
        <w:ind w:left="612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6D645E0A"/>
    <w:multiLevelType w:val="hybridMultilevel"/>
    <w:tmpl w:val="6376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14C31"/>
    <w:multiLevelType w:val="hybridMultilevel"/>
    <w:tmpl w:val="B1DAA748"/>
    <w:lvl w:ilvl="0" w:tplc="17C44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1A64236"/>
    <w:multiLevelType w:val="hybridMultilevel"/>
    <w:tmpl w:val="B1DAA748"/>
    <w:lvl w:ilvl="0" w:tplc="17C44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4BD396F"/>
    <w:multiLevelType w:val="hybridMultilevel"/>
    <w:tmpl w:val="B1DAA748"/>
    <w:lvl w:ilvl="0" w:tplc="17C44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581ADA"/>
    <w:multiLevelType w:val="hybridMultilevel"/>
    <w:tmpl w:val="C0F86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B1B1FCA"/>
    <w:multiLevelType w:val="hybridMultilevel"/>
    <w:tmpl w:val="7A4C39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A941BC"/>
    <w:multiLevelType w:val="hybridMultilevel"/>
    <w:tmpl w:val="1FAC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3"/>
  </w:num>
  <w:num w:numId="3">
    <w:abstractNumId w:val="6"/>
  </w:num>
  <w:num w:numId="4">
    <w:abstractNumId w:val="13"/>
  </w:num>
  <w:num w:numId="5">
    <w:abstractNumId w:val="25"/>
  </w:num>
  <w:num w:numId="6">
    <w:abstractNumId w:val="11"/>
  </w:num>
  <w:num w:numId="7">
    <w:abstractNumId w:val="27"/>
  </w:num>
  <w:num w:numId="8">
    <w:abstractNumId w:val="21"/>
  </w:num>
  <w:num w:numId="9">
    <w:abstractNumId w:val="31"/>
  </w:num>
  <w:num w:numId="10">
    <w:abstractNumId w:val="37"/>
  </w:num>
  <w:num w:numId="11">
    <w:abstractNumId w:val="16"/>
  </w:num>
  <w:num w:numId="12">
    <w:abstractNumId w:val="24"/>
  </w:num>
  <w:num w:numId="13">
    <w:abstractNumId w:val="5"/>
  </w:num>
  <w:num w:numId="14">
    <w:abstractNumId w:val="32"/>
  </w:num>
  <w:num w:numId="15">
    <w:abstractNumId w:val="12"/>
  </w:num>
  <w:num w:numId="16">
    <w:abstractNumId w:val="23"/>
  </w:num>
  <w:num w:numId="17">
    <w:abstractNumId w:val="2"/>
  </w:num>
  <w:num w:numId="18">
    <w:abstractNumId w:val="0"/>
  </w:num>
  <w:num w:numId="19">
    <w:abstractNumId w:val="18"/>
  </w:num>
  <w:num w:numId="20">
    <w:abstractNumId w:val="9"/>
  </w:num>
  <w:num w:numId="21">
    <w:abstractNumId w:val="3"/>
  </w:num>
  <w:num w:numId="22">
    <w:abstractNumId w:val="28"/>
  </w:num>
  <w:num w:numId="23">
    <w:abstractNumId w:val="26"/>
  </w:num>
  <w:num w:numId="24">
    <w:abstractNumId w:val="8"/>
  </w:num>
  <w:num w:numId="25">
    <w:abstractNumId w:val="22"/>
  </w:num>
  <w:num w:numId="26">
    <w:abstractNumId w:val="4"/>
  </w:num>
  <w:num w:numId="27">
    <w:abstractNumId w:val="30"/>
  </w:num>
  <w:num w:numId="28">
    <w:abstractNumId w:val="17"/>
  </w:num>
  <w:num w:numId="29">
    <w:abstractNumId w:val="34"/>
  </w:num>
  <w:num w:numId="30">
    <w:abstractNumId w:val="15"/>
  </w:num>
  <w:num w:numId="31">
    <w:abstractNumId w:val="36"/>
  </w:num>
  <w:num w:numId="32">
    <w:abstractNumId w:val="7"/>
  </w:num>
  <w:num w:numId="33">
    <w:abstractNumId w:val="35"/>
  </w:num>
  <w:num w:numId="34">
    <w:abstractNumId w:val="10"/>
  </w:num>
  <w:num w:numId="35">
    <w:abstractNumId w:val="1"/>
  </w:num>
  <w:num w:numId="36">
    <w:abstractNumId w:val="29"/>
  </w:num>
  <w:num w:numId="37">
    <w:abstractNumId w:val="19"/>
  </w:num>
  <w:num w:numId="38">
    <w:abstractNumId w:val="38"/>
  </w:num>
  <w:num w:numId="39">
    <w:abstractNumId w:val="1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FC"/>
    <w:rsid w:val="00024536"/>
    <w:rsid w:val="00060BE9"/>
    <w:rsid w:val="00070E9E"/>
    <w:rsid w:val="000C7799"/>
    <w:rsid w:val="000E3589"/>
    <w:rsid w:val="000E75D3"/>
    <w:rsid w:val="00107D32"/>
    <w:rsid w:val="001578FE"/>
    <w:rsid w:val="00162A23"/>
    <w:rsid w:val="00170BF1"/>
    <w:rsid w:val="001716BE"/>
    <w:rsid w:val="001B2ADB"/>
    <w:rsid w:val="001B413C"/>
    <w:rsid w:val="00242836"/>
    <w:rsid w:val="0025231F"/>
    <w:rsid w:val="00254AF6"/>
    <w:rsid w:val="00260CFE"/>
    <w:rsid w:val="00276BD8"/>
    <w:rsid w:val="002F4713"/>
    <w:rsid w:val="003726EE"/>
    <w:rsid w:val="00381303"/>
    <w:rsid w:val="003F2BFF"/>
    <w:rsid w:val="0046468A"/>
    <w:rsid w:val="00483C00"/>
    <w:rsid w:val="0049336E"/>
    <w:rsid w:val="004A1593"/>
    <w:rsid w:val="004C1020"/>
    <w:rsid w:val="005530F7"/>
    <w:rsid w:val="005619C3"/>
    <w:rsid w:val="00566367"/>
    <w:rsid w:val="005C0592"/>
    <w:rsid w:val="005C31C4"/>
    <w:rsid w:val="00635E33"/>
    <w:rsid w:val="00637365"/>
    <w:rsid w:val="00643E21"/>
    <w:rsid w:val="00652562"/>
    <w:rsid w:val="00665BD0"/>
    <w:rsid w:val="006700C7"/>
    <w:rsid w:val="0067333A"/>
    <w:rsid w:val="00686E41"/>
    <w:rsid w:val="00690390"/>
    <w:rsid w:val="006B3747"/>
    <w:rsid w:val="006C09FA"/>
    <w:rsid w:val="006C2367"/>
    <w:rsid w:val="006F1610"/>
    <w:rsid w:val="00707460"/>
    <w:rsid w:val="007100D6"/>
    <w:rsid w:val="00722D08"/>
    <w:rsid w:val="00737B8D"/>
    <w:rsid w:val="00753722"/>
    <w:rsid w:val="0075585A"/>
    <w:rsid w:val="007645EF"/>
    <w:rsid w:val="007670A5"/>
    <w:rsid w:val="007A7901"/>
    <w:rsid w:val="007D25AF"/>
    <w:rsid w:val="007F550C"/>
    <w:rsid w:val="0081663E"/>
    <w:rsid w:val="00830E00"/>
    <w:rsid w:val="0086089D"/>
    <w:rsid w:val="008B685C"/>
    <w:rsid w:val="008D3B15"/>
    <w:rsid w:val="008D6635"/>
    <w:rsid w:val="009161E1"/>
    <w:rsid w:val="009567B2"/>
    <w:rsid w:val="00977943"/>
    <w:rsid w:val="00983F6D"/>
    <w:rsid w:val="00986791"/>
    <w:rsid w:val="00987927"/>
    <w:rsid w:val="00987D07"/>
    <w:rsid w:val="009B3735"/>
    <w:rsid w:val="009C6303"/>
    <w:rsid w:val="009C74CE"/>
    <w:rsid w:val="009D5D37"/>
    <w:rsid w:val="00A12A1F"/>
    <w:rsid w:val="00A541D9"/>
    <w:rsid w:val="00A63654"/>
    <w:rsid w:val="00A73995"/>
    <w:rsid w:val="00A76A7C"/>
    <w:rsid w:val="00A8549F"/>
    <w:rsid w:val="00AE13AB"/>
    <w:rsid w:val="00AE63EE"/>
    <w:rsid w:val="00B11F27"/>
    <w:rsid w:val="00B376E7"/>
    <w:rsid w:val="00B5337E"/>
    <w:rsid w:val="00B7375E"/>
    <w:rsid w:val="00B8501B"/>
    <w:rsid w:val="00B86691"/>
    <w:rsid w:val="00C05E94"/>
    <w:rsid w:val="00C2787A"/>
    <w:rsid w:val="00C62092"/>
    <w:rsid w:val="00C633A1"/>
    <w:rsid w:val="00C8296A"/>
    <w:rsid w:val="00C9232D"/>
    <w:rsid w:val="00CB689D"/>
    <w:rsid w:val="00CF7D10"/>
    <w:rsid w:val="00D15880"/>
    <w:rsid w:val="00D352BF"/>
    <w:rsid w:val="00D35A84"/>
    <w:rsid w:val="00D73B41"/>
    <w:rsid w:val="00D80820"/>
    <w:rsid w:val="00D85400"/>
    <w:rsid w:val="00D93464"/>
    <w:rsid w:val="00D96A81"/>
    <w:rsid w:val="00DA1911"/>
    <w:rsid w:val="00DB79C4"/>
    <w:rsid w:val="00DD3A40"/>
    <w:rsid w:val="00DE767A"/>
    <w:rsid w:val="00DF49E1"/>
    <w:rsid w:val="00E131FC"/>
    <w:rsid w:val="00E25FD2"/>
    <w:rsid w:val="00E63752"/>
    <w:rsid w:val="00ED4B08"/>
    <w:rsid w:val="00EE70FB"/>
    <w:rsid w:val="00F02C36"/>
    <w:rsid w:val="00F104FC"/>
    <w:rsid w:val="00F34150"/>
    <w:rsid w:val="00F40C78"/>
    <w:rsid w:val="00F6308A"/>
    <w:rsid w:val="00F67EFF"/>
    <w:rsid w:val="00F71733"/>
    <w:rsid w:val="00F949C7"/>
    <w:rsid w:val="00FA2F15"/>
    <w:rsid w:val="00FA4C5F"/>
    <w:rsid w:val="00FF5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C0CA"/>
  <w15:docId w15:val="{B5029B76-89F6-D044-9A51-CE79FD88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767A"/>
  </w:style>
  <w:style w:type="paragraph" w:styleId="Heading1">
    <w:name w:val="heading 1"/>
    <w:basedOn w:val="Normal"/>
    <w:next w:val="Normal"/>
    <w:link w:val="Heading1Char"/>
    <w:uiPriority w:val="9"/>
    <w:qFormat/>
    <w:rsid w:val="00060B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0B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0C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0C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933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33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933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336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3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49336E"/>
    <w:rPr>
      <w:rFonts w:asciiTheme="majorHAnsi" w:eastAsiaTheme="majorEastAsia" w:hAnsiTheme="majorHAnsi" w:cstheme="majorBidi"/>
      <w:color w:val="17365D" w:themeColor="text2" w:themeShade="BF"/>
      <w:spacing w:val="5"/>
      <w:kern w:val="28"/>
      <w:sz w:val="32"/>
      <w:szCs w:val="32"/>
    </w:rPr>
  </w:style>
  <w:style w:type="character" w:customStyle="1" w:styleId="Heading1Char">
    <w:name w:val="Heading 1 Char"/>
    <w:basedOn w:val="DefaultParagraphFont"/>
    <w:link w:val="Heading1"/>
    <w:uiPriority w:val="9"/>
    <w:rsid w:val="00060B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0BE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B3735"/>
    <w:pPr>
      <w:ind w:left="720"/>
      <w:contextualSpacing/>
    </w:pPr>
  </w:style>
  <w:style w:type="character" w:customStyle="1" w:styleId="Heading3Char">
    <w:name w:val="Heading 3 Char"/>
    <w:basedOn w:val="DefaultParagraphFont"/>
    <w:link w:val="Heading3"/>
    <w:uiPriority w:val="9"/>
    <w:rsid w:val="00F40C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40C7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AE63EE"/>
    <w:rPr>
      <w:color w:val="0000FF" w:themeColor="hyperlink"/>
      <w:u w:val="single"/>
    </w:rPr>
  </w:style>
  <w:style w:type="table" w:styleId="TableGrid">
    <w:name w:val="Table Grid"/>
    <w:basedOn w:val="TableNormal"/>
    <w:uiPriority w:val="59"/>
    <w:rsid w:val="00D85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933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933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9336E"/>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4933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336E"/>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49336E"/>
    <w:rPr>
      <w:b/>
      <w:bCs/>
      <w:smallCaps/>
      <w:spacing w:val="5"/>
    </w:rPr>
  </w:style>
  <w:style w:type="character" w:customStyle="1" w:styleId="Heading8Char">
    <w:name w:val="Heading 8 Char"/>
    <w:basedOn w:val="DefaultParagraphFont"/>
    <w:link w:val="Heading8"/>
    <w:uiPriority w:val="9"/>
    <w:rsid w:val="0049336E"/>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15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FE"/>
    <w:rPr>
      <w:rFonts w:ascii="Tahoma" w:hAnsi="Tahoma" w:cs="Tahoma"/>
      <w:sz w:val="16"/>
      <w:szCs w:val="16"/>
    </w:rPr>
  </w:style>
  <w:style w:type="paragraph" w:customStyle="1" w:styleId="Default">
    <w:name w:val="Default"/>
    <w:rsid w:val="00162A2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F5898"/>
    <w:rPr>
      <w:sz w:val="16"/>
      <w:szCs w:val="16"/>
    </w:rPr>
  </w:style>
  <w:style w:type="paragraph" w:styleId="CommentText">
    <w:name w:val="annotation text"/>
    <w:basedOn w:val="Normal"/>
    <w:link w:val="CommentTextChar"/>
    <w:uiPriority w:val="99"/>
    <w:semiHidden/>
    <w:unhideWhenUsed/>
    <w:rsid w:val="00FF5898"/>
    <w:pPr>
      <w:spacing w:line="240" w:lineRule="auto"/>
    </w:pPr>
    <w:rPr>
      <w:sz w:val="20"/>
      <w:szCs w:val="20"/>
    </w:rPr>
  </w:style>
  <w:style w:type="character" w:customStyle="1" w:styleId="CommentTextChar">
    <w:name w:val="Comment Text Char"/>
    <w:basedOn w:val="DefaultParagraphFont"/>
    <w:link w:val="CommentText"/>
    <w:uiPriority w:val="99"/>
    <w:semiHidden/>
    <w:rsid w:val="00FF5898"/>
    <w:rPr>
      <w:sz w:val="20"/>
      <w:szCs w:val="20"/>
    </w:rPr>
  </w:style>
  <w:style w:type="paragraph" w:styleId="CommentSubject">
    <w:name w:val="annotation subject"/>
    <w:basedOn w:val="CommentText"/>
    <w:next w:val="CommentText"/>
    <w:link w:val="CommentSubjectChar"/>
    <w:uiPriority w:val="99"/>
    <w:semiHidden/>
    <w:unhideWhenUsed/>
    <w:rsid w:val="00FF5898"/>
    <w:rPr>
      <w:b/>
      <w:bCs/>
    </w:rPr>
  </w:style>
  <w:style w:type="character" w:customStyle="1" w:styleId="CommentSubjectChar">
    <w:name w:val="Comment Subject Char"/>
    <w:basedOn w:val="CommentTextChar"/>
    <w:link w:val="CommentSubject"/>
    <w:uiPriority w:val="99"/>
    <w:semiHidden/>
    <w:rsid w:val="00FF5898"/>
    <w:rPr>
      <w:b/>
      <w:bCs/>
      <w:sz w:val="20"/>
      <w:szCs w:val="20"/>
    </w:rPr>
  </w:style>
  <w:style w:type="paragraph" w:styleId="Header">
    <w:name w:val="header"/>
    <w:basedOn w:val="Normal"/>
    <w:link w:val="HeaderChar"/>
    <w:uiPriority w:val="99"/>
    <w:unhideWhenUsed/>
    <w:rsid w:val="00ED4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08"/>
  </w:style>
  <w:style w:type="paragraph" w:styleId="Footer">
    <w:name w:val="footer"/>
    <w:basedOn w:val="Normal"/>
    <w:link w:val="FooterChar"/>
    <w:uiPriority w:val="99"/>
    <w:unhideWhenUsed/>
    <w:rsid w:val="00ED4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08"/>
  </w:style>
  <w:style w:type="paragraph" w:styleId="BodyText">
    <w:name w:val="Body Text"/>
    <w:basedOn w:val="Normal"/>
    <w:link w:val="BodyTextChar"/>
    <w:uiPriority w:val="1"/>
    <w:qFormat/>
    <w:rsid w:val="006B3747"/>
    <w:pPr>
      <w:autoSpaceDE w:val="0"/>
      <w:autoSpaceDN w:val="0"/>
      <w:adjustRightInd w:val="0"/>
      <w:spacing w:after="0" w:line="240" w:lineRule="auto"/>
      <w:ind w:right="115"/>
    </w:pPr>
    <w:rPr>
      <w:rFonts w:ascii="Gill Sans MT" w:hAnsi="Gill Sans MT" w:cs="Gill Sans MT"/>
      <w:sz w:val="19"/>
      <w:szCs w:val="19"/>
    </w:rPr>
  </w:style>
  <w:style w:type="character" w:customStyle="1" w:styleId="BodyTextChar">
    <w:name w:val="Body Text Char"/>
    <w:basedOn w:val="DefaultParagraphFont"/>
    <w:link w:val="BodyText"/>
    <w:uiPriority w:val="1"/>
    <w:rsid w:val="006B3747"/>
    <w:rPr>
      <w:rFonts w:ascii="Gill Sans MT" w:hAnsi="Gill Sans MT" w:cs="Gill Sans M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770043">
      <w:bodyDiv w:val="1"/>
      <w:marLeft w:val="0"/>
      <w:marRight w:val="0"/>
      <w:marTop w:val="0"/>
      <w:marBottom w:val="0"/>
      <w:divBdr>
        <w:top w:val="none" w:sz="0" w:space="0" w:color="auto"/>
        <w:left w:val="none" w:sz="0" w:space="0" w:color="auto"/>
        <w:bottom w:val="none" w:sz="0" w:space="0" w:color="auto"/>
        <w:right w:val="none" w:sz="0" w:space="0" w:color="auto"/>
      </w:divBdr>
    </w:div>
    <w:div w:id="1698314275">
      <w:bodyDiv w:val="1"/>
      <w:marLeft w:val="0"/>
      <w:marRight w:val="0"/>
      <w:marTop w:val="0"/>
      <w:marBottom w:val="0"/>
      <w:divBdr>
        <w:top w:val="none" w:sz="0" w:space="0" w:color="auto"/>
        <w:left w:val="none" w:sz="0" w:space="0" w:color="auto"/>
        <w:bottom w:val="none" w:sz="0" w:space="0" w:color="auto"/>
        <w:right w:val="none" w:sz="0" w:space="0" w:color="auto"/>
      </w:divBdr>
    </w:div>
    <w:div w:id="208768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6933-03A1-498F-9C1F-5BFD6B27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Arlene</cp:lastModifiedBy>
  <cp:revision>4</cp:revision>
  <cp:lastPrinted>2021-06-17T11:02:00Z</cp:lastPrinted>
  <dcterms:created xsi:type="dcterms:W3CDTF">2021-06-25T09:18:00Z</dcterms:created>
  <dcterms:modified xsi:type="dcterms:W3CDTF">2021-06-25T10:59:00Z</dcterms:modified>
</cp:coreProperties>
</file>