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CEF7C" w14:textId="77D4CDF9" w:rsidR="00C75893" w:rsidRPr="005C6161" w:rsidRDefault="005210C9" w:rsidP="00C75893">
      <w:pPr>
        <w:rPr>
          <w:rFonts w:ascii="Arial" w:hAnsi="Arial" w:cs="Arial"/>
          <w:sz w:val="22"/>
          <w:szCs w:val="22"/>
          <w:u w:val="single"/>
        </w:rPr>
      </w:pPr>
      <w:bookmarkStart w:id="0" w:name="_GoBack"/>
      <w:bookmarkEnd w:id="0"/>
      <w:r w:rsidRPr="005C6161">
        <w:rPr>
          <w:rFonts w:ascii="Arial" w:hAnsi="Arial" w:cs="Arial"/>
          <w:b/>
          <w:sz w:val="22"/>
          <w:szCs w:val="22"/>
          <w:u w:val="single"/>
        </w:rPr>
        <w:t xml:space="preserve">Headteacher for Oakleigh </w:t>
      </w:r>
      <w:r w:rsidR="008226C9" w:rsidRPr="005C6161">
        <w:rPr>
          <w:rFonts w:ascii="Arial" w:hAnsi="Arial" w:cs="Arial"/>
          <w:b/>
          <w:sz w:val="22"/>
          <w:szCs w:val="22"/>
          <w:u w:val="single"/>
        </w:rPr>
        <w:t xml:space="preserve">School, Acorn and Early Years SEND Advisory Team Job Description </w:t>
      </w:r>
    </w:p>
    <w:p w14:paraId="2CEC3DC4" w14:textId="77777777" w:rsidR="005210C9" w:rsidRPr="005C6161" w:rsidRDefault="005210C9" w:rsidP="00C75893">
      <w:pPr>
        <w:rPr>
          <w:rFonts w:ascii="Arial" w:hAnsi="Arial" w:cs="Arial"/>
          <w:sz w:val="22"/>
          <w:szCs w:val="22"/>
        </w:rPr>
      </w:pPr>
    </w:p>
    <w:p w14:paraId="7E0A5A3F" w14:textId="77777777" w:rsidR="005210C9" w:rsidRDefault="005210C9" w:rsidP="00C75893">
      <w:pPr>
        <w:rPr>
          <w:rFonts w:ascii="Arial" w:hAnsi="Arial" w:cs="Arial"/>
          <w:b/>
          <w:sz w:val="22"/>
          <w:szCs w:val="22"/>
        </w:rPr>
      </w:pPr>
      <w:r w:rsidRPr="005C6161">
        <w:rPr>
          <w:rFonts w:ascii="Arial" w:hAnsi="Arial" w:cs="Arial"/>
          <w:b/>
          <w:sz w:val="22"/>
          <w:szCs w:val="22"/>
        </w:rPr>
        <w:t>Duties</w:t>
      </w:r>
    </w:p>
    <w:p w14:paraId="2B97982C" w14:textId="77777777" w:rsidR="005C6161" w:rsidRPr="005C6161" w:rsidRDefault="005C6161" w:rsidP="00C75893">
      <w:pPr>
        <w:rPr>
          <w:rFonts w:ascii="Arial" w:hAnsi="Arial" w:cs="Arial"/>
          <w:sz w:val="22"/>
          <w:szCs w:val="22"/>
        </w:rPr>
      </w:pPr>
    </w:p>
    <w:p w14:paraId="728869EB" w14:textId="7009CADA" w:rsidR="00F94E73" w:rsidRPr="005C6161" w:rsidRDefault="005210C9" w:rsidP="00F94E73">
      <w:pPr>
        <w:autoSpaceDE w:val="0"/>
        <w:autoSpaceDN w:val="0"/>
        <w:adjustRightInd w:val="0"/>
        <w:rPr>
          <w:rFonts w:ascii="Arial" w:hAnsi="Arial" w:cs="Arial"/>
          <w:sz w:val="22"/>
          <w:szCs w:val="22"/>
        </w:rPr>
      </w:pPr>
      <w:r w:rsidRPr="005C6161">
        <w:rPr>
          <w:rFonts w:ascii="Arial" w:hAnsi="Arial" w:cs="Arial"/>
          <w:sz w:val="22"/>
          <w:szCs w:val="22"/>
        </w:rPr>
        <w:t>Th</w:t>
      </w:r>
      <w:r w:rsidR="005C6161" w:rsidRPr="005C6161">
        <w:rPr>
          <w:rFonts w:ascii="Arial" w:hAnsi="Arial" w:cs="Arial"/>
          <w:sz w:val="22"/>
          <w:szCs w:val="22"/>
        </w:rPr>
        <w:t>is</w:t>
      </w:r>
      <w:r w:rsidRPr="005C6161">
        <w:rPr>
          <w:rFonts w:ascii="Arial" w:hAnsi="Arial" w:cs="Arial"/>
          <w:sz w:val="22"/>
          <w:szCs w:val="22"/>
        </w:rPr>
        <w:t xml:space="preserve"> job description is subject to the general conditions of service for a Headteacher as set out in the current School Teachers Pay and Conditions Document.  The job description is based on </w:t>
      </w:r>
      <w:r w:rsidR="00F94E73" w:rsidRPr="005C6161">
        <w:rPr>
          <w:rFonts w:ascii="Arial" w:hAnsi="Arial" w:cs="Arial"/>
          <w:sz w:val="22"/>
          <w:szCs w:val="22"/>
        </w:rPr>
        <w:t xml:space="preserve">DfE Headteacher Standards 2020: </w:t>
      </w:r>
      <w:hyperlink r:id="rId8" w:history="1">
        <w:r w:rsidR="00F94E73" w:rsidRPr="005C6161">
          <w:rPr>
            <w:rStyle w:val="Hyperlink"/>
            <w:rFonts w:ascii="Arial" w:hAnsi="Arial" w:cs="Arial"/>
            <w:sz w:val="22"/>
            <w:szCs w:val="22"/>
          </w:rPr>
          <w:t>https://www.gov.uk/government/publications/national-standards-of-excellence-for-headteachers/headteachers-standards-2020</w:t>
        </w:r>
      </w:hyperlink>
    </w:p>
    <w:p w14:paraId="06F7A209" w14:textId="765440EC" w:rsidR="005210C9" w:rsidRPr="005C6161" w:rsidRDefault="005210C9" w:rsidP="00C75893">
      <w:pPr>
        <w:rPr>
          <w:rFonts w:ascii="Arial" w:hAnsi="Arial" w:cs="Arial"/>
          <w:sz w:val="22"/>
          <w:szCs w:val="22"/>
        </w:rPr>
      </w:pPr>
    </w:p>
    <w:p w14:paraId="650FE88B" w14:textId="77777777" w:rsidR="005210C9" w:rsidRDefault="005210C9" w:rsidP="00C75893">
      <w:pPr>
        <w:rPr>
          <w:rFonts w:ascii="Arial" w:hAnsi="Arial" w:cs="Arial"/>
          <w:b/>
          <w:sz w:val="22"/>
          <w:szCs w:val="22"/>
          <w:u w:val="single"/>
        </w:rPr>
      </w:pPr>
      <w:r w:rsidRPr="005C6161">
        <w:rPr>
          <w:rFonts w:ascii="Arial" w:hAnsi="Arial" w:cs="Arial"/>
          <w:b/>
          <w:sz w:val="22"/>
          <w:szCs w:val="22"/>
          <w:u w:val="single"/>
        </w:rPr>
        <w:t>Main Purpose</w:t>
      </w:r>
    </w:p>
    <w:p w14:paraId="6152148C" w14:textId="77777777" w:rsidR="005C6161" w:rsidRPr="005C6161" w:rsidRDefault="005C6161" w:rsidP="00C75893">
      <w:pPr>
        <w:rPr>
          <w:rFonts w:ascii="Arial" w:hAnsi="Arial" w:cs="Arial"/>
          <w:sz w:val="22"/>
          <w:szCs w:val="22"/>
          <w:u w:val="single"/>
        </w:rPr>
      </w:pPr>
    </w:p>
    <w:p w14:paraId="6ED229E4" w14:textId="28E6405A" w:rsidR="00F94E73" w:rsidRPr="005C6161" w:rsidRDefault="005210C9" w:rsidP="00F94E73">
      <w:pPr>
        <w:autoSpaceDE w:val="0"/>
        <w:autoSpaceDN w:val="0"/>
        <w:adjustRightInd w:val="0"/>
        <w:rPr>
          <w:rFonts w:ascii="Arial" w:hAnsi="Arial" w:cs="Arial"/>
          <w:sz w:val="22"/>
          <w:szCs w:val="22"/>
        </w:rPr>
      </w:pPr>
      <w:r w:rsidRPr="005C6161">
        <w:rPr>
          <w:rFonts w:ascii="Arial" w:hAnsi="Arial" w:cs="Arial"/>
          <w:sz w:val="22"/>
          <w:szCs w:val="22"/>
        </w:rPr>
        <w:t>The Headteacher will provide professional and inspirational leadership, vis</w:t>
      </w:r>
      <w:r w:rsidR="005B34D7" w:rsidRPr="005C6161">
        <w:rPr>
          <w:rFonts w:ascii="Arial" w:hAnsi="Arial" w:cs="Arial"/>
          <w:sz w:val="22"/>
          <w:szCs w:val="22"/>
        </w:rPr>
        <w:t>ion,</w:t>
      </w:r>
      <w:r w:rsidRPr="005C6161">
        <w:rPr>
          <w:rFonts w:ascii="Arial" w:hAnsi="Arial" w:cs="Arial"/>
          <w:sz w:val="22"/>
          <w:szCs w:val="22"/>
        </w:rPr>
        <w:t xml:space="preserve"> strategic </w:t>
      </w:r>
      <w:r w:rsidR="00F1291B" w:rsidRPr="005C6161">
        <w:rPr>
          <w:rFonts w:ascii="Arial" w:hAnsi="Arial" w:cs="Arial"/>
          <w:sz w:val="22"/>
          <w:szCs w:val="22"/>
        </w:rPr>
        <w:t>direction and</w:t>
      </w:r>
      <w:r w:rsidR="005B34D7" w:rsidRPr="005C6161">
        <w:rPr>
          <w:rFonts w:ascii="Arial" w:hAnsi="Arial" w:cs="Arial"/>
          <w:sz w:val="22"/>
          <w:szCs w:val="22"/>
        </w:rPr>
        <w:t xml:space="preserve"> management to Oakleigh School, Acorn Assessment Centre, </w:t>
      </w:r>
      <w:r w:rsidR="00AD0C7A" w:rsidRPr="005C6161">
        <w:rPr>
          <w:rFonts w:ascii="Arial" w:hAnsi="Arial" w:cs="Arial"/>
          <w:sz w:val="22"/>
          <w:szCs w:val="22"/>
        </w:rPr>
        <w:t xml:space="preserve">Early Years SEND Advisory Team </w:t>
      </w:r>
      <w:r w:rsidRPr="005C6161">
        <w:rPr>
          <w:rFonts w:ascii="Arial" w:hAnsi="Arial" w:cs="Arial"/>
          <w:sz w:val="22"/>
          <w:szCs w:val="22"/>
        </w:rPr>
        <w:t>in line with the policies of the governing body, national and local education strategy</w:t>
      </w:r>
      <w:r w:rsidR="00F94E73" w:rsidRPr="005C6161">
        <w:rPr>
          <w:rFonts w:ascii="Arial" w:hAnsi="Arial" w:cs="Arial"/>
          <w:sz w:val="22"/>
          <w:szCs w:val="22"/>
        </w:rPr>
        <w:t xml:space="preserve"> ensuring high quality education for all its pupils and excellent standards of learning and achievement.</w:t>
      </w:r>
    </w:p>
    <w:p w14:paraId="26C6A937" w14:textId="77777777" w:rsidR="005B34D7" w:rsidRPr="005C6161" w:rsidRDefault="005B34D7" w:rsidP="005B34D7">
      <w:pPr>
        <w:rPr>
          <w:rFonts w:ascii="Arial" w:hAnsi="Arial" w:cs="Arial"/>
          <w:sz w:val="22"/>
          <w:szCs w:val="22"/>
        </w:rPr>
      </w:pPr>
    </w:p>
    <w:p w14:paraId="280AFBAD" w14:textId="77777777" w:rsidR="00AD0C7A" w:rsidRPr="005C6161" w:rsidRDefault="005B34D7" w:rsidP="00F94E73">
      <w:pPr>
        <w:autoSpaceDE w:val="0"/>
        <w:autoSpaceDN w:val="0"/>
        <w:adjustRightInd w:val="0"/>
        <w:rPr>
          <w:rFonts w:ascii="Arial" w:hAnsi="Arial" w:cs="Arial"/>
          <w:sz w:val="22"/>
          <w:szCs w:val="22"/>
        </w:rPr>
      </w:pPr>
      <w:r w:rsidRPr="005C6161">
        <w:rPr>
          <w:rFonts w:ascii="Arial" w:hAnsi="Arial" w:cs="Arial"/>
          <w:sz w:val="22"/>
          <w:szCs w:val="22"/>
        </w:rPr>
        <w:t xml:space="preserve">The Headteacher will secure a </w:t>
      </w:r>
      <w:r w:rsidR="00F94E73" w:rsidRPr="005C6161">
        <w:rPr>
          <w:rFonts w:ascii="Arial" w:hAnsi="Arial" w:cs="Arial"/>
          <w:sz w:val="22"/>
          <w:szCs w:val="22"/>
        </w:rPr>
        <w:t>high-quality</w:t>
      </w:r>
      <w:r w:rsidRPr="005C6161">
        <w:rPr>
          <w:rFonts w:ascii="Arial" w:hAnsi="Arial" w:cs="Arial"/>
          <w:sz w:val="22"/>
          <w:szCs w:val="22"/>
        </w:rPr>
        <w:t xml:space="preserve"> holistic education for the children and will ensure the children and staff can </w:t>
      </w:r>
      <w:r w:rsidR="003E7618" w:rsidRPr="005C6161">
        <w:rPr>
          <w:rFonts w:ascii="Arial" w:hAnsi="Arial" w:cs="Arial"/>
          <w:sz w:val="22"/>
          <w:szCs w:val="22"/>
        </w:rPr>
        <w:t>“</w:t>
      </w:r>
      <w:r w:rsidRPr="005C6161">
        <w:rPr>
          <w:rFonts w:ascii="Arial" w:hAnsi="Arial" w:cs="Arial"/>
          <w:sz w:val="22"/>
          <w:szCs w:val="22"/>
        </w:rPr>
        <w:t xml:space="preserve">be the best they can </w:t>
      </w:r>
      <w:r w:rsidR="003E7618" w:rsidRPr="005C6161">
        <w:rPr>
          <w:rFonts w:ascii="Arial" w:hAnsi="Arial" w:cs="Arial"/>
          <w:sz w:val="22"/>
          <w:szCs w:val="22"/>
        </w:rPr>
        <w:t xml:space="preserve">be”, </w:t>
      </w:r>
      <w:r w:rsidRPr="005C6161">
        <w:rPr>
          <w:rFonts w:ascii="Arial" w:hAnsi="Arial" w:cs="Arial"/>
          <w:sz w:val="22"/>
          <w:szCs w:val="22"/>
        </w:rPr>
        <w:t xml:space="preserve">working in true partnership with families and other professionals. The Headteacher must value the role as being in the heart of the Barnet Community and part of the continuum of provision in the borough for children with </w:t>
      </w:r>
      <w:r w:rsidR="003E7618" w:rsidRPr="005C6161">
        <w:rPr>
          <w:rFonts w:ascii="Arial" w:hAnsi="Arial" w:cs="Arial"/>
          <w:sz w:val="22"/>
          <w:szCs w:val="22"/>
        </w:rPr>
        <w:t xml:space="preserve">complex </w:t>
      </w:r>
      <w:r w:rsidRPr="005C6161">
        <w:rPr>
          <w:rFonts w:ascii="Arial" w:hAnsi="Arial" w:cs="Arial"/>
          <w:sz w:val="22"/>
          <w:szCs w:val="22"/>
        </w:rPr>
        <w:t>special educational needs.</w:t>
      </w:r>
    </w:p>
    <w:p w14:paraId="498D3949" w14:textId="29097DD6" w:rsidR="00F94E73" w:rsidRDefault="005C6161" w:rsidP="00F94E73">
      <w:pPr>
        <w:autoSpaceDE w:val="0"/>
        <w:autoSpaceDN w:val="0"/>
        <w:adjustRightInd w:val="0"/>
        <w:rPr>
          <w:rFonts w:ascii="Arial" w:hAnsi="Arial" w:cs="Arial"/>
          <w:sz w:val="22"/>
          <w:szCs w:val="22"/>
        </w:rPr>
      </w:pPr>
      <w:r w:rsidRPr="005C6161">
        <w:rPr>
          <w:rFonts w:ascii="Arial" w:hAnsi="Arial" w:cs="Arial"/>
          <w:sz w:val="22"/>
          <w:szCs w:val="22"/>
        </w:rPr>
        <w:t>(</w:t>
      </w:r>
      <w:r w:rsidR="00AD0C7A" w:rsidRPr="005C6161">
        <w:rPr>
          <w:rFonts w:ascii="Arial" w:hAnsi="Arial" w:cs="Arial"/>
          <w:sz w:val="22"/>
          <w:szCs w:val="22"/>
        </w:rPr>
        <w:t>Please note that for the purposes of this Job description the term “school” refers to all aspects of Oakleigh Community, including the main school, Acorn Assessment Unit and Early Years SEND Advisory Team.</w:t>
      </w:r>
      <w:r w:rsidRPr="005C6161">
        <w:rPr>
          <w:rFonts w:ascii="Arial" w:hAnsi="Arial" w:cs="Arial"/>
          <w:sz w:val="22"/>
          <w:szCs w:val="22"/>
        </w:rPr>
        <w:t>)</w:t>
      </w:r>
      <w:r w:rsidR="005B34D7" w:rsidRPr="005C6161">
        <w:rPr>
          <w:rFonts w:ascii="Arial" w:hAnsi="Arial" w:cs="Arial"/>
          <w:sz w:val="22"/>
          <w:szCs w:val="22"/>
        </w:rPr>
        <w:br/>
      </w:r>
    </w:p>
    <w:p w14:paraId="6C1945EF" w14:textId="77777777" w:rsidR="005C6161" w:rsidRPr="005C6161" w:rsidRDefault="005C6161" w:rsidP="00F94E73">
      <w:pPr>
        <w:autoSpaceDE w:val="0"/>
        <w:autoSpaceDN w:val="0"/>
        <w:adjustRightInd w:val="0"/>
        <w:rPr>
          <w:rFonts w:ascii="Arial" w:hAnsi="Arial" w:cs="Arial"/>
          <w:sz w:val="22"/>
          <w:szCs w:val="22"/>
        </w:rPr>
      </w:pPr>
    </w:p>
    <w:p w14:paraId="2B818449" w14:textId="6BF48276" w:rsidR="00123BBA" w:rsidRDefault="00123BBA" w:rsidP="00123BBA">
      <w:pPr>
        <w:autoSpaceDE w:val="0"/>
        <w:autoSpaceDN w:val="0"/>
        <w:adjustRightInd w:val="0"/>
        <w:rPr>
          <w:rFonts w:ascii="Arial" w:hAnsi="Arial" w:cs="Arial"/>
          <w:b/>
          <w:bCs/>
          <w:sz w:val="22"/>
          <w:szCs w:val="22"/>
        </w:rPr>
      </w:pPr>
      <w:r w:rsidRPr="005C6161">
        <w:rPr>
          <w:rFonts w:ascii="Arial" w:hAnsi="Arial" w:cs="Arial"/>
          <w:b/>
          <w:bCs/>
          <w:sz w:val="22"/>
          <w:szCs w:val="22"/>
        </w:rPr>
        <w:t xml:space="preserve">Ethics and </w:t>
      </w:r>
      <w:r w:rsidR="00710524" w:rsidRPr="005C6161">
        <w:rPr>
          <w:rFonts w:ascii="Arial" w:hAnsi="Arial" w:cs="Arial"/>
          <w:b/>
          <w:bCs/>
          <w:sz w:val="22"/>
          <w:szCs w:val="22"/>
        </w:rPr>
        <w:t>Professorial Conduct</w:t>
      </w:r>
      <w:r w:rsidRPr="005C6161">
        <w:rPr>
          <w:rFonts w:ascii="Arial" w:hAnsi="Arial" w:cs="Arial"/>
          <w:b/>
          <w:bCs/>
          <w:sz w:val="22"/>
          <w:szCs w:val="22"/>
        </w:rPr>
        <w:t>:</w:t>
      </w:r>
    </w:p>
    <w:p w14:paraId="3E10B2DC" w14:textId="77777777" w:rsidR="005C6161" w:rsidRPr="005C6161" w:rsidRDefault="005C6161" w:rsidP="00123BBA">
      <w:pPr>
        <w:autoSpaceDE w:val="0"/>
        <w:autoSpaceDN w:val="0"/>
        <w:adjustRightInd w:val="0"/>
        <w:rPr>
          <w:rFonts w:ascii="Arial" w:hAnsi="Arial" w:cs="Arial"/>
          <w:b/>
          <w:bCs/>
          <w:sz w:val="22"/>
          <w:szCs w:val="22"/>
        </w:rPr>
      </w:pPr>
    </w:p>
    <w:p w14:paraId="22BCAF9A" w14:textId="3197CFC9" w:rsidR="00123BBA" w:rsidRPr="005C6161" w:rsidRDefault="00123BBA" w:rsidP="00710524">
      <w:pPr>
        <w:pStyle w:val="ListParagraph"/>
        <w:numPr>
          <w:ilvl w:val="0"/>
          <w:numId w:val="16"/>
        </w:numPr>
        <w:autoSpaceDE w:val="0"/>
        <w:autoSpaceDN w:val="0"/>
        <w:adjustRightInd w:val="0"/>
        <w:rPr>
          <w:rFonts w:ascii="Arial" w:hAnsi="Arial" w:cs="Arial"/>
          <w:sz w:val="22"/>
          <w:szCs w:val="22"/>
        </w:rPr>
      </w:pPr>
      <w:r w:rsidRPr="005C6161">
        <w:rPr>
          <w:rFonts w:ascii="Arial" w:hAnsi="Arial" w:cs="Arial"/>
          <w:sz w:val="22"/>
          <w:szCs w:val="22"/>
        </w:rPr>
        <w:t>Always uphold and demonstrate the Seven Principles of Public Life: selflessness, integrity, objectivity, accountability, openness, honesty, and leadership</w:t>
      </w:r>
    </w:p>
    <w:p w14:paraId="40A98F53" w14:textId="6B0919D5" w:rsidR="00FF76C0" w:rsidRPr="005C6161" w:rsidRDefault="00FF76C0" w:rsidP="00FF76C0">
      <w:pPr>
        <w:pStyle w:val="ListParagraph"/>
        <w:numPr>
          <w:ilvl w:val="0"/>
          <w:numId w:val="16"/>
        </w:numPr>
        <w:spacing w:before="100" w:after="100" w:line="276" w:lineRule="auto"/>
        <w:rPr>
          <w:rFonts w:ascii="Arial" w:hAnsi="Arial" w:cs="Arial"/>
          <w:b/>
          <w:sz w:val="22"/>
          <w:szCs w:val="22"/>
        </w:rPr>
      </w:pPr>
      <w:r w:rsidRPr="005C6161">
        <w:rPr>
          <w:rFonts w:ascii="Arial" w:hAnsi="Arial" w:cs="Arial"/>
          <w:bCs/>
          <w:sz w:val="22"/>
          <w:szCs w:val="22"/>
        </w:rPr>
        <w:t xml:space="preserve">Uphold public trust in school leadership and maintain high standards of ethics and behaviour. </w:t>
      </w:r>
    </w:p>
    <w:p w14:paraId="3BA95A92" w14:textId="0FE6F4F1" w:rsidR="00123BBA" w:rsidRPr="005C6161" w:rsidRDefault="00710524" w:rsidP="00710524">
      <w:pPr>
        <w:pStyle w:val="ListParagraph"/>
        <w:numPr>
          <w:ilvl w:val="0"/>
          <w:numId w:val="16"/>
        </w:numPr>
        <w:autoSpaceDE w:val="0"/>
        <w:autoSpaceDN w:val="0"/>
        <w:adjustRightInd w:val="0"/>
        <w:rPr>
          <w:rFonts w:ascii="Arial" w:hAnsi="Arial" w:cs="Arial"/>
          <w:sz w:val="22"/>
          <w:szCs w:val="22"/>
        </w:rPr>
      </w:pPr>
      <w:r w:rsidRPr="005C6161">
        <w:rPr>
          <w:rFonts w:ascii="Arial" w:hAnsi="Arial" w:cs="Arial"/>
          <w:sz w:val="22"/>
          <w:szCs w:val="22"/>
        </w:rPr>
        <w:t>B</w:t>
      </w:r>
      <w:r w:rsidR="00123BBA" w:rsidRPr="005C6161">
        <w:rPr>
          <w:rFonts w:ascii="Arial" w:hAnsi="Arial" w:cs="Arial"/>
          <w:sz w:val="22"/>
          <w:szCs w:val="22"/>
        </w:rPr>
        <w:t xml:space="preserve">uild relationships rooted in mutual respect, and always observe proper boundaries appropriate to this professional </w:t>
      </w:r>
      <w:r w:rsidRPr="005C6161">
        <w:rPr>
          <w:rFonts w:ascii="Arial" w:hAnsi="Arial" w:cs="Arial"/>
          <w:sz w:val="22"/>
          <w:szCs w:val="22"/>
        </w:rPr>
        <w:t>position.</w:t>
      </w:r>
    </w:p>
    <w:p w14:paraId="6B0472A5" w14:textId="3480C41E" w:rsidR="00123BBA" w:rsidRPr="005C6161" w:rsidRDefault="00710524" w:rsidP="00710524">
      <w:pPr>
        <w:pStyle w:val="ListParagraph"/>
        <w:numPr>
          <w:ilvl w:val="0"/>
          <w:numId w:val="16"/>
        </w:numPr>
        <w:autoSpaceDE w:val="0"/>
        <w:autoSpaceDN w:val="0"/>
        <w:adjustRightInd w:val="0"/>
        <w:rPr>
          <w:rFonts w:ascii="Arial" w:hAnsi="Arial" w:cs="Arial"/>
          <w:sz w:val="22"/>
          <w:szCs w:val="22"/>
        </w:rPr>
      </w:pPr>
      <w:r w:rsidRPr="005C6161">
        <w:rPr>
          <w:rFonts w:ascii="Arial" w:hAnsi="Arial" w:cs="Arial"/>
          <w:sz w:val="22"/>
          <w:szCs w:val="22"/>
        </w:rPr>
        <w:t>S</w:t>
      </w:r>
      <w:r w:rsidR="00123BBA" w:rsidRPr="005C6161">
        <w:rPr>
          <w:rFonts w:ascii="Arial" w:hAnsi="Arial" w:cs="Arial"/>
          <w:sz w:val="22"/>
          <w:szCs w:val="22"/>
        </w:rPr>
        <w:t>how tolerance of and respect for the rights of others, recognising differences and respecting cultural diversity within contemporary Britain</w:t>
      </w:r>
    </w:p>
    <w:p w14:paraId="24AF1B74" w14:textId="49FF8A08" w:rsidR="00123BBA" w:rsidRPr="005C6161" w:rsidRDefault="00710524" w:rsidP="00710524">
      <w:pPr>
        <w:pStyle w:val="ListParagraph"/>
        <w:numPr>
          <w:ilvl w:val="0"/>
          <w:numId w:val="16"/>
        </w:numPr>
        <w:autoSpaceDE w:val="0"/>
        <w:autoSpaceDN w:val="0"/>
        <w:adjustRightInd w:val="0"/>
        <w:rPr>
          <w:rFonts w:ascii="Arial" w:hAnsi="Arial" w:cs="Arial"/>
          <w:sz w:val="22"/>
          <w:szCs w:val="22"/>
        </w:rPr>
      </w:pPr>
      <w:r w:rsidRPr="005C6161">
        <w:rPr>
          <w:rFonts w:ascii="Arial" w:hAnsi="Arial" w:cs="Arial"/>
          <w:sz w:val="22"/>
          <w:szCs w:val="22"/>
        </w:rPr>
        <w:t>U</w:t>
      </w:r>
      <w:r w:rsidR="00123BBA" w:rsidRPr="005C6161">
        <w:rPr>
          <w:rFonts w:ascii="Arial" w:hAnsi="Arial" w:cs="Arial"/>
          <w:sz w:val="22"/>
          <w:szCs w:val="22"/>
        </w:rPr>
        <w:t xml:space="preserve">phold fundamental British values including democracy, the rule of law, individual liberty and mutual respect, and tolerance of those with different faiths and </w:t>
      </w:r>
      <w:r w:rsidRPr="005C6161">
        <w:rPr>
          <w:rFonts w:ascii="Arial" w:hAnsi="Arial" w:cs="Arial"/>
          <w:sz w:val="22"/>
          <w:szCs w:val="22"/>
        </w:rPr>
        <w:t>beliefs.</w:t>
      </w:r>
    </w:p>
    <w:p w14:paraId="6CBD0030" w14:textId="4EEB0D28" w:rsidR="00123BBA" w:rsidRPr="005C6161" w:rsidRDefault="00710524" w:rsidP="00710524">
      <w:pPr>
        <w:pStyle w:val="ListParagraph"/>
        <w:numPr>
          <w:ilvl w:val="0"/>
          <w:numId w:val="16"/>
        </w:numPr>
        <w:autoSpaceDE w:val="0"/>
        <w:autoSpaceDN w:val="0"/>
        <w:adjustRightInd w:val="0"/>
        <w:rPr>
          <w:rFonts w:ascii="Arial" w:hAnsi="Arial" w:cs="Arial"/>
          <w:sz w:val="22"/>
          <w:szCs w:val="22"/>
        </w:rPr>
      </w:pPr>
      <w:r w:rsidRPr="005C6161">
        <w:rPr>
          <w:rFonts w:ascii="Arial" w:hAnsi="Arial" w:cs="Arial"/>
          <w:sz w:val="22"/>
          <w:szCs w:val="22"/>
        </w:rPr>
        <w:t>E</w:t>
      </w:r>
      <w:r w:rsidR="00123BBA" w:rsidRPr="005C6161">
        <w:rPr>
          <w:rFonts w:ascii="Arial" w:hAnsi="Arial" w:cs="Arial"/>
          <w:sz w:val="22"/>
          <w:szCs w:val="22"/>
        </w:rPr>
        <w:t xml:space="preserve">nsure that personal beliefs are not expressed in ways which exploit the position, pupils’ vulnerability or might lead pupils to break the </w:t>
      </w:r>
      <w:r w:rsidRPr="005C6161">
        <w:rPr>
          <w:rFonts w:ascii="Arial" w:hAnsi="Arial" w:cs="Arial"/>
          <w:sz w:val="22"/>
          <w:szCs w:val="22"/>
        </w:rPr>
        <w:t>law.</w:t>
      </w:r>
    </w:p>
    <w:p w14:paraId="3A9DE231" w14:textId="77D32D73" w:rsidR="00710524" w:rsidRPr="005C6161" w:rsidRDefault="00710524" w:rsidP="00710524">
      <w:pPr>
        <w:pStyle w:val="ListParagraph"/>
        <w:numPr>
          <w:ilvl w:val="0"/>
          <w:numId w:val="16"/>
        </w:numPr>
        <w:autoSpaceDE w:val="0"/>
        <w:autoSpaceDN w:val="0"/>
        <w:adjustRightInd w:val="0"/>
        <w:rPr>
          <w:rFonts w:ascii="Arial" w:hAnsi="Arial" w:cs="Arial"/>
          <w:sz w:val="22"/>
          <w:szCs w:val="22"/>
        </w:rPr>
      </w:pPr>
      <w:r w:rsidRPr="005C6161">
        <w:rPr>
          <w:rFonts w:ascii="Arial" w:hAnsi="Arial" w:cs="Arial"/>
          <w:sz w:val="22"/>
          <w:szCs w:val="22"/>
        </w:rPr>
        <w:t xml:space="preserve">Conduct yourself in a manner compatible with this influential position in society behaving ethically, fulfilling the professional responsibilities and modelling behaviour of a good citizen. </w:t>
      </w:r>
    </w:p>
    <w:p w14:paraId="59F10259" w14:textId="6A0B72CF" w:rsidR="00710524" w:rsidRPr="005C6161" w:rsidRDefault="00710524" w:rsidP="00710524">
      <w:pPr>
        <w:pStyle w:val="ListParagraph"/>
        <w:numPr>
          <w:ilvl w:val="0"/>
          <w:numId w:val="16"/>
        </w:numPr>
        <w:autoSpaceDE w:val="0"/>
        <w:autoSpaceDN w:val="0"/>
        <w:adjustRightInd w:val="0"/>
        <w:rPr>
          <w:rFonts w:ascii="Arial" w:hAnsi="Arial" w:cs="Arial"/>
          <w:sz w:val="22"/>
          <w:szCs w:val="22"/>
        </w:rPr>
      </w:pPr>
      <w:r w:rsidRPr="005C6161">
        <w:rPr>
          <w:rFonts w:ascii="Arial" w:hAnsi="Arial" w:cs="Arial"/>
          <w:sz w:val="22"/>
          <w:szCs w:val="22"/>
        </w:rPr>
        <w:t xml:space="preserve">Uphold the obligation to give account and responsibility. </w:t>
      </w:r>
    </w:p>
    <w:p w14:paraId="1575257B" w14:textId="444F9300" w:rsidR="00710524" w:rsidRPr="005C6161" w:rsidRDefault="00710524" w:rsidP="00710524">
      <w:pPr>
        <w:pStyle w:val="ListParagraph"/>
        <w:numPr>
          <w:ilvl w:val="0"/>
          <w:numId w:val="16"/>
        </w:numPr>
        <w:autoSpaceDE w:val="0"/>
        <w:autoSpaceDN w:val="0"/>
        <w:adjustRightInd w:val="0"/>
        <w:rPr>
          <w:rFonts w:ascii="Arial" w:hAnsi="Arial" w:cs="Arial"/>
          <w:sz w:val="22"/>
          <w:szCs w:val="22"/>
        </w:rPr>
      </w:pPr>
      <w:r w:rsidRPr="005C6161">
        <w:rPr>
          <w:rFonts w:ascii="Arial" w:hAnsi="Arial" w:cs="Arial"/>
          <w:sz w:val="22"/>
          <w:szCs w:val="22"/>
        </w:rPr>
        <w:t xml:space="preserve">Know, understand, and act within statutory frameworks which set out professional duties and responsibilities. </w:t>
      </w:r>
    </w:p>
    <w:p w14:paraId="631D34BA" w14:textId="13BE8160" w:rsidR="00710524" w:rsidRPr="005C6161" w:rsidRDefault="00FF76C0" w:rsidP="00710524">
      <w:pPr>
        <w:pStyle w:val="ListParagraph"/>
        <w:numPr>
          <w:ilvl w:val="0"/>
          <w:numId w:val="16"/>
        </w:numPr>
        <w:autoSpaceDE w:val="0"/>
        <w:autoSpaceDN w:val="0"/>
        <w:adjustRightInd w:val="0"/>
        <w:rPr>
          <w:rFonts w:ascii="Arial" w:hAnsi="Arial" w:cs="Arial"/>
          <w:sz w:val="22"/>
          <w:szCs w:val="22"/>
        </w:rPr>
      </w:pPr>
      <w:r w:rsidRPr="005C6161">
        <w:rPr>
          <w:rFonts w:ascii="Arial" w:hAnsi="Arial" w:cs="Arial"/>
          <w:sz w:val="22"/>
          <w:szCs w:val="22"/>
        </w:rPr>
        <w:t xml:space="preserve">Take responsibility for your own professional development, engaging critically with educational research. </w:t>
      </w:r>
    </w:p>
    <w:p w14:paraId="3BE56F7F" w14:textId="311BDB65" w:rsidR="00710524" w:rsidRPr="005C6161" w:rsidRDefault="00FF76C0" w:rsidP="00123BBA">
      <w:pPr>
        <w:pStyle w:val="ListParagraph"/>
        <w:numPr>
          <w:ilvl w:val="0"/>
          <w:numId w:val="16"/>
        </w:numPr>
        <w:autoSpaceDE w:val="0"/>
        <w:autoSpaceDN w:val="0"/>
        <w:adjustRightInd w:val="0"/>
        <w:rPr>
          <w:rFonts w:ascii="Arial" w:hAnsi="Arial" w:cs="Arial"/>
          <w:sz w:val="22"/>
          <w:szCs w:val="22"/>
        </w:rPr>
      </w:pPr>
      <w:r w:rsidRPr="005C6161">
        <w:rPr>
          <w:rFonts w:ascii="Arial" w:hAnsi="Arial" w:cs="Arial"/>
          <w:sz w:val="22"/>
          <w:szCs w:val="22"/>
        </w:rPr>
        <w:t xml:space="preserve">Make a positive contribution to the wider education system. </w:t>
      </w:r>
    </w:p>
    <w:p w14:paraId="7A182421" w14:textId="35A177D3" w:rsidR="003E038C" w:rsidRPr="005C6161" w:rsidRDefault="003E038C" w:rsidP="003E038C">
      <w:pPr>
        <w:pStyle w:val="ListParagraph"/>
        <w:numPr>
          <w:ilvl w:val="0"/>
          <w:numId w:val="16"/>
        </w:numPr>
        <w:rPr>
          <w:rFonts w:ascii="Arial" w:hAnsi="Arial" w:cs="Arial"/>
          <w:sz w:val="22"/>
          <w:szCs w:val="22"/>
        </w:rPr>
      </w:pPr>
      <w:r w:rsidRPr="005C6161">
        <w:rPr>
          <w:rFonts w:ascii="Arial" w:hAnsi="Arial" w:cs="Arial"/>
          <w:sz w:val="22"/>
          <w:szCs w:val="22"/>
        </w:rPr>
        <w:t>Demonstrate optimistic personal behaviour, positive relationships and attitudes towards their pupils and staff, and towards parents, governors, and member of the local community.</w:t>
      </w:r>
    </w:p>
    <w:p w14:paraId="2263B025" w14:textId="77777777" w:rsidR="005C6161" w:rsidRDefault="005C6161" w:rsidP="00C75893">
      <w:pPr>
        <w:rPr>
          <w:rFonts w:ascii="Arial" w:hAnsi="Arial" w:cs="Arial"/>
          <w:sz w:val="22"/>
          <w:szCs w:val="22"/>
        </w:rPr>
      </w:pPr>
    </w:p>
    <w:p w14:paraId="13C02AED" w14:textId="77777777" w:rsidR="005C6161" w:rsidRDefault="005C6161" w:rsidP="00C75893">
      <w:pPr>
        <w:rPr>
          <w:rFonts w:ascii="Arial" w:hAnsi="Arial" w:cs="Arial"/>
          <w:sz w:val="22"/>
          <w:szCs w:val="22"/>
        </w:rPr>
      </w:pPr>
    </w:p>
    <w:p w14:paraId="5EB5FFE7" w14:textId="77777777" w:rsidR="005C6161" w:rsidRDefault="005C6161" w:rsidP="00C75893">
      <w:pPr>
        <w:rPr>
          <w:rFonts w:ascii="Arial" w:hAnsi="Arial" w:cs="Arial"/>
          <w:sz w:val="22"/>
          <w:szCs w:val="22"/>
        </w:rPr>
      </w:pPr>
    </w:p>
    <w:p w14:paraId="05E64BDD" w14:textId="77777777" w:rsidR="005C6161" w:rsidRDefault="005C6161" w:rsidP="00C75893">
      <w:pPr>
        <w:rPr>
          <w:rFonts w:ascii="Arial" w:hAnsi="Arial" w:cs="Arial"/>
          <w:sz w:val="22"/>
          <w:szCs w:val="22"/>
        </w:rPr>
      </w:pPr>
    </w:p>
    <w:p w14:paraId="6338C3B1" w14:textId="77777777" w:rsidR="005C6161" w:rsidRDefault="005C6161" w:rsidP="00C75893">
      <w:pPr>
        <w:rPr>
          <w:rFonts w:ascii="Arial" w:hAnsi="Arial" w:cs="Arial"/>
          <w:sz w:val="22"/>
          <w:szCs w:val="22"/>
        </w:rPr>
      </w:pPr>
    </w:p>
    <w:p w14:paraId="20B488E3" w14:textId="77777777" w:rsidR="005C6161" w:rsidRDefault="005C6161" w:rsidP="00C75893">
      <w:pPr>
        <w:rPr>
          <w:rFonts w:ascii="Arial" w:hAnsi="Arial" w:cs="Arial"/>
          <w:sz w:val="22"/>
          <w:szCs w:val="22"/>
        </w:rPr>
      </w:pPr>
    </w:p>
    <w:p w14:paraId="58B96F60" w14:textId="77777777" w:rsidR="005C6161" w:rsidRDefault="005C6161" w:rsidP="00C75893">
      <w:pPr>
        <w:rPr>
          <w:rFonts w:ascii="Arial" w:hAnsi="Arial" w:cs="Arial"/>
          <w:sz w:val="22"/>
          <w:szCs w:val="22"/>
        </w:rPr>
      </w:pPr>
    </w:p>
    <w:p w14:paraId="2E567A33" w14:textId="48F42197" w:rsidR="005210C9" w:rsidRDefault="005B34D7" w:rsidP="00C75893">
      <w:pPr>
        <w:rPr>
          <w:rFonts w:ascii="Arial" w:hAnsi="Arial" w:cs="Arial"/>
          <w:b/>
          <w:sz w:val="22"/>
          <w:szCs w:val="22"/>
          <w:u w:val="single"/>
        </w:rPr>
      </w:pPr>
      <w:r w:rsidRPr="005C6161">
        <w:rPr>
          <w:rFonts w:ascii="Arial" w:hAnsi="Arial" w:cs="Arial"/>
          <w:sz w:val="22"/>
          <w:szCs w:val="22"/>
        </w:rPr>
        <w:lastRenderedPageBreak/>
        <w:br/>
      </w:r>
      <w:r w:rsidR="005210C9" w:rsidRPr="005C6161">
        <w:rPr>
          <w:rFonts w:ascii="Arial" w:hAnsi="Arial" w:cs="Arial"/>
          <w:b/>
          <w:sz w:val="22"/>
          <w:szCs w:val="22"/>
          <w:u w:val="single"/>
        </w:rPr>
        <w:t>Key Accountabilities</w:t>
      </w:r>
    </w:p>
    <w:p w14:paraId="641807C4" w14:textId="77777777" w:rsidR="005C6161" w:rsidRDefault="005C6161" w:rsidP="00C75893">
      <w:pPr>
        <w:rPr>
          <w:rFonts w:ascii="Arial" w:hAnsi="Arial" w:cs="Arial"/>
          <w:b/>
          <w:sz w:val="22"/>
          <w:szCs w:val="22"/>
          <w:u w:val="single"/>
        </w:rPr>
      </w:pPr>
    </w:p>
    <w:p w14:paraId="0FF40F3D" w14:textId="77777777" w:rsidR="005C6161" w:rsidRPr="005C6161" w:rsidRDefault="005C6161" w:rsidP="00C75893">
      <w:pPr>
        <w:rPr>
          <w:rFonts w:ascii="Arial" w:hAnsi="Arial" w:cs="Arial"/>
          <w:b/>
          <w:sz w:val="22"/>
          <w:szCs w:val="22"/>
          <w:u w:val="single"/>
        </w:rPr>
      </w:pPr>
    </w:p>
    <w:p w14:paraId="65247F2A" w14:textId="2EE5C988" w:rsidR="00123BBA" w:rsidRPr="005C6161" w:rsidRDefault="00AD0C7A" w:rsidP="00123BBA">
      <w:pPr>
        <w:spacing w:before="100" w:after="100" w:line="276" w:lineRule="auto"/>
        <w:rPr>
          <w:rFonts w:ascii="Arial" w:hAnsi="Arial" w:cs="Arial"/>
          <w:b/>
          <w:sz w:val="22"/>
          <w:szCs w:val="22"/>
        </w:rPr>
      </w:pPr>
      <w:r w:rsidRPr="005C6161">
        <w:rPr>
          <w:rFonts w:ascii="Arial" w:hAnsi="Arial" w:cs="Arial"/>
          <w:b/>
          <w:sz w:val="22"/>
          <w:szCs w:val="22"/>
        </w:rPr>
        <w:t xml:space="preserve">I: </w:t>
      </w:r>
      <w:r w:rsidR="00123BBA" w:rsidRPr="005C6161">
        <w:rPr>
          <w:rFonts w:ascii="Arial" w:hAnsi="Arial" w:cs="Arial"/>
          <w:b/>
          <w:sz w:val="22"/>
          <w:szCs w:val="22"/>
        </w:rPr>
        <w:t xml:space="preserve">School culture </w:t>
      </w:r>
    </w:p>
    <w:p w14:paraId="71F4FC3F" w14:textId="4C9C2738" w:rsidR="00710524" w:rsidRPr="005C6161" w:rsidRDefault="005C6161" w:rsidP="00123BBA">
      <w:pPr>
        <w:pStyle w:val="ListParagraph"/>
        <w:numPr>
          <w:ilvl w:val="0"/>
          <w:numId w:val="9"/>
        </w:numPr>
        <w:spacing w:before="100" w:after="100" w:line="276" w:lineRule="auto"/>
        <w:rPr>
          <w:rFonts w:ascii="Arial" w:hAnsi="Arial" w:cs="Arial"/>
          <w:bCs/>
          <w:sz w:val="22"/>
          <w:szCs w:val="22"/>
        </w:rPr>
      </w:pPr>
      <w:r w:rsidRPr="005C6161">
        <w:rPr>
          <w:rFonts w:ascii="Arial" w:hAnsi="Arial" w:cs="Arial"/>
          <w:sz w:val="22"/>
          <w:szCs w:val="22"/>
        </w:rPr>
        <w:t>S</w:t>
      </w:r>
      <w:r w:rsidR="00710524" w:rsidRPr="005C6161">
        <w:rPr>
          <w:rFonts w:ascii="Arial" w:hAnsi="Arial" w:cs="Arial"/>
          <w:sz w:val="22"/>
          <w:szCs w:val="22"/>
        </w:rPr>
        <w:t xml:space="preserve">erve in the best interests of all </w:t>
      </w:r>
      <w:r w:rsidR="00FF76C0" w:rsidRPr="005C6161">
        <w:rPr>
          <w:rFonts w:ascii="Arial" w:hAnsi="Arial" w:cs="Arial"/>
          <w:sz w:val="22"/>
          <w:szCs w:val="22"/>
        </w:rPr>
        <w:t>pupils.</w:t>
      </w:r>
    </w:p>
    <w:p w14:paraId="442F6CF6" w14:textId="5CB04932" w:rsidR="00123BBA" w:rsidRPr="005C6161" w:rsidRDefault="00123BBA" w:rsidP="00123BBA">
      <w:pPr>
        <w:pStyle w:val="ListParagraph"/>
        <w:numPr>
          <w:ilvl w:val="0"/>
          <w:numId w:val="9"/>
        </w:numPr>
        <w:spacing w:before="100" w:after="100" w:line="276" w:lineRule="auto"/>
        <w:rPr>
          <w:rFonts w:ascii="Arial" w:hAnsi="Arial" w:cs="Arial"/>
          <w:bCs/>
          <w:sz w:val="22"/>
          <w:szCs w:val="22"/>
        </w:rPr>
      </w:pPr>
      <w:r w:rsidRPr="005C6161">
        <w:rPr>
          <w:rFonts w:ascii="Arial" w:hAnsi="Arial" w:cs="Arial"/>
          <w:bCs/>
          <w:sz w:val="22"/>
          <w:szCs w:val="22"/>
        </w:rPr>
        <w:t xml:space="preserve">Establish and sustain the Oakleigh School’s ethos and strategic direction, in partnership with those responsible for governance and through consultation with the school community. </w:t>
      </w:r>
    </w:p>
    <w:p w14:paraId="6A73F920" w14:textId="77777777" w:rsidR="00123BBA" w:rsidRPr="005C6161" w:rsidRDefault="00123BBA" w:rsidP="00123BBA">
      <w:pPr>
        <w:pStyle w:val="ListParagraph"/>
        <w:numPr>
          <w:ilvl w:val="0"/>
          <w:numId w:val="9"/>
        </w:numPr>
        <w:spacing w:before="100" w:after="100" w:line="276" w:lineRule="auto"/>
        <w:rPr>
          <w:rFonts w:ascii="Arial" w:hAnsi="Arial" w:cs="Arial"/>
          <w:bCs/>
          <w:sz w:val="22"/>
          <w:szCs w:val="22"/>
        </w:rPr>
      </w:pPr>
      <w:r w:rsidRPr="005C6161">
        <w:rPr>
          <w:rFonts w:ascii="Arial" w:hAnsi="Arial" w:cs="Arial"/>
          <w:bCs/>
          <w:sz w:val="22"/>
          <w:szCs w:val="22"/>
        </w:rPr>
        <w:t xml:space="preserve">Create a culture where pupils experience a positive and enriching school life. </w:t>
      </w:r>
    </w:p>
    <w:p w14:paraId="7E291FB5" w14:textId="77777777" w:rsidR="00123BBA" w:rsidRPr="005C6161" w:rsidRDefault="00123BBA" w:rsidP="00123BBA">
      <w:pPr>
        <w:pStyle w:val="ListParagraph"/>
        <w:numPr>
          <w:ilvl w:val="0"/>
          <w:numId w:val="9"/>
        </w:numPr>
        <w:spacing w:before="100" w:after="100" w:line="276" w:lineRule="auto"/>
        <w:rPr>
          <w:rFonts w:ascii="Arial" w:hAnsi="Arial" w:cs="Arial"/>
          <w:bCs/>
          <w:sz w:val="22"/>
          <w:szCs w:val="22"/>
        </w:rPr>
      </w:pPr>
      <w:r w:rsidRPr="005C6161">
        <w:rPr>
          <w:rFonts w:ascii="Arial" w:hAnsi="Arial" w:cs="Arial"/>
          <w:bCs/>
          <w:sz w:val="22"/>
          <w:szCs w:val="22"/>
        </w:rPr>
        <w:t xml:space="preserve">Uphold ambitious educational standards which prepare pupils from all backgrounds for their next phase of education and life. </w:t>
      </w:r>
    </w:p>
    <w:p w14:paraId="0AB24FDA" w14:textId="16E5FCB8" w:rsidR="00123BBA" w:rsidRPr="005C6161" w:rsidRDefault="00123BBA" w:rsidP="00123BBA">
      <w:pPr>
        <w:pStyle w:val="ListParagraph"/>
        <w:numPr>
          <w:ilvl w:val="0"/>
          <w:numId w:val="9"/>
        </w:numPr>
        <w:spacing w:before="100" w:after="100" w:line="276" w:lineRule="auto"/>
        <w:rPr>
          <w:rFonts w:ascii="Arial" w:hAnsi="Arial" w:cs="Arial"/>
          <w:bCs/>
          <w:sz w:val="22"/>
          <w:szCs w:val="22"/>
        </w:rPr>
      </w:pPr>
      <w:r w:rsidRPr="005C6161">
        <w:rPr>
          <w:rFonts w:ascii="Arial" w:hAnsi="Arial" w:cs="Arial"/>
          <w:bCs/>
          <w:sz w:val="22"/>
          <w:szCs w:val="22"/>
        </w:rPr>
        <w:t xml:space="preserve">Promote positive and respectful relationships across the school community, and a safe, orderly, and inclusive environment. </w:t>
      </w:r>
    </w:p>
    <w:p w14:paraId="75AE23A7" w14:textId="77777777" w:rsidR="00123BBA" w:rsidRPr="005C6161" w:rsidRDefault="00123BBA" w:rsidP="00123BBA">
      <w:pPr>
        <w:pStyle w:val="ListParagraph"/>
        <w:numPr>
          <w:ilvl w:val="0"/>
          <w:numId w:val="9"/>
        </w:numPr>
        <w:spacing w:before="100" w:after="100" w:line="276" w:lineRule="auto"/>
        <w:rPr>
          <w:rFonts w:ascii="Arial" w:hAnsi="Arial" w:cs="Arial"/>
          <w:b/>
          <w:sz w:val="22"/>
          <w:szCs w:val="22"/>
        </w:rPr>
      </w:pPr>
      <w:r w:rsidRPr="005C6161">
        <w:rPr>
          <w:rFonts w:ascii="Arial" w:hAnsi="Arial" w:cs="Arial"/>
          <w:bCs/>
          <w:sz w:val="22"/>
          <w:szCs w:val="22"/>
        </w:rPr>
        <w:t>Ensure a culture of high staff professionalism.</w:t>
      </w:r>
      <w:r w:rsidRPr="005C6161">
        <w:rPr>
          <w:rFonts w:ascii="Arial" w:hAnsi="Arial" w:cs="Arial"/>
          <w:b/>
          <w:sz w:val="22"/>
          <w:szCs w:val="22"/>
        </w:rPr>
        <w:t xml:space="preserve"> </w:t>
      </w:r>
    </w:p>
    <w:p w14:paraId="1B9F3F3A" w14:textId="385C1F58" w:rsidR="00123BBA" w:rsidRPr="005C6161" w:rsidRDefault="00123BBA" w:rsidP="00123BB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Provide overall strategic leadership and, alongside others, lead, develop and support the strategic direction, vision, values, and priorities of the school. </w:t>
      </w:r>
    </w:p>
    <w:p w14:paraId="474953AF" w14:textId="77777777" w:rsidR="00123BBA" w:rsidRPr="005C6161" w:rsidRDefault="00123BBA" w:rsidP="00123BB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Establish, oversee, and evaluate systems, processes and policies that enable the school to operate effectively and efficiently.  </w:t>
      </w:r>
    </w:p>
    <w:p w14:paraId="631C4294" w14:textId="77777777" w:rsidR="00123BBA" w:rsidRPr="005C6161" w:rsidRDefault="00123BBA" w:rsidP="00123BB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Make use of effective and proportional processes of evaluation to identify and analyse complex or persistent problems and barriers which limit school effectiveness and identify priority areas for improvement.</w:t>
      </w:r>
    </w:p>
    <w:p w14:paraId="4E331815" w14:textId="77777777" w:rsidR="00123BBA" w:rsidRPr="005C6161" w:rsidRDefault="00123BBA" w:rsidP="00123BB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Develop appropriate evidence-informed strategies for improvement as part of well-targeted plans which are realistic, timely, appropriately sequenced and suited to the school’s context.</w:t>
      </w:r>
    </w:p>
    <w:p w14:paraId="78A65758" w14:textId="192FC22F" w:rsidR="00123BBA" w:rsidRPr="005C6161" w:rsidRDefault="00123BBA" w:rsidP="00123BB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Ensure careful and effective implementation of improvement strategies, which lead to sustained school improvement over time.</w:t>
      </w:r>
    </w:p>
    <w:p w14:paraId="655F3885" w14:textId="77777777" w:rsidR="003E038C" w:rsidRPr="005C6161" w:rsidRDefault="003E038C" w:rsidP="00123BBA">
      <w:pPr>
        <w:pStyle w:val="ListParagraph"/>
        <w:numPr>
          <w:ilvl w:val="0"/>
          <w:numId w:val="10"/>
        </w:numPr>
        <w:spacing w:before="100" w:after="100" w:line="276" w:lineRule="auto"/>
        <w:rPr>
          <w:rFonts w:ascii="Arial" w:hAnsi="Arial" w:cs="Arial"/>
          <w:bCs/>
          <w:sz w:val="22"/>
          <w:szCs w:val="22"/>
        </w:rPr>
      </w:pPr>
      <w:r w:rsidRPr="005C6161">
        <w:rPr>
          <w:rFonts w:ascii="Arial" w:hAnsi="Arial" w:cs="Arial"/>
          <w:sz w:val="22"/>
          <w:szCs w:val="22"/>
        </w:rPr>
        <w:t>Hold and articulate clear values and moral purpose, focussed on providing a world class education for the pupils they serve.</w:t>
      </w:r>
    </w:p>
    <w:p w14:paraId="4E6A430F" w14:textId="6B06438C" w:rsidR="005C6161" w:rsidRPr="005C6161" w:rsidRDefault="003E038C" w:rsidP="005C6161">
      <w:pPr>
        <w:pStyle w:val="ListParagraph"/>
        <w:numPr>
          <w:ilvl w:val="0"/>
          <w:numId w:val="10"/>
        </w:numPr>
        <w:spacing w:before="100" w:after="100" w:line="276" w:lineRule="auto"/>
        <w:rPr>
          <w:rFonts w:ascii="Arial" w:hAnsi="Arial" w:cs="Arial"/>
          <w:bCs/>
          <w:sz w:val="22"/>
          <w:szCs w:val="22"/>
        </w:rPr>
      </w:pPr>
      <w:r w:rsidRPr="005C6161">
        <w:rPr>
          <w:rFonts w:ascii="Arial" w:hAnsi="Arial" w:cs="Arial"/>
          <w:sz w:val="22"/>
          <w:szCs w:val="22"/>
        </w:rPr>
        <w:t>Lead by example – with integrity, creativity, resilience, and clarity – drawing on their own scholarship, expertise, and skills, and that of those around them</w:t>
      </w:r>
      <w:r w:rsidRPr="005C6161">
        <w:rPr>
          <w:rFonts w:ascii="Arial" w:hAnsi="Arial" w:cs="Arial"/>
          <w:sz w:val="22"/>
          <w:szCs w:val="22"/>
        </w:rPr>
        <w:br/>
      </w:r>
    </w:p>
    <w:p w14:paraId="705A6079" w14:textId="0DD7305A" w:rsidR="00123BBA" w:rsidRPr="005C6161" w:rsidRDefault="00AD0C7A" w:rsidP="00123BBA">
      <w:pPr>
        <w:spacing w:before="100" w:after="100" w:line="276" w:lineRule="auto"/>
        <w:rPr>
          <w:rFonts w:ascii="Arial" w:hAnsi="Arial" w:cs="Arial"/>
          <w:b/>
          <w:sz w:val="22"/>
          <w:szCs w:val="22"/>
        </w:rPr>
      </w:pPr>
      <w:r w:rsidRPr="005C6161">
        <w:rPr>
          <w:rFonts w:ascii="Arial" w:hAnsi="Arial" w:cs="Arial"/>
          <w:b/>
          <w:sz w:val="22"/>
          <w:szCs w:val="22"/>
        </w:rPr>
        <w:t xml:space="preserve">II: </w:t>
      </w:r>
      <w:r w:rsidR="00123BBA" w:rsidRPr="005C6161">
        <w:rPr>
          <w:rFonts w:ascii="Arial" w:hAnsi="Arial" w:cs="Arial"/>
          <w:b/>
          <w:sz w:val="22"/>
          <w:szCs w:val="22"/>
        </w:rPr>
        <w:t>Teaching</w:t>
      </w:r>
    </w:p>
    <w:p w14:paraId="5633FBB7" w14:textId="7577F3B2" w:rsidR="00123BBA" w:rsidRPr="005C6161" w:rsidRDefault="00123BBA" w:rsidP="00123BB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Establish and sustain high-quality, expert teaching across </w:t>
      </w:r>
      <w:r w:rsidR="003E038C" w:rsidRPr="005C6161">
        <w:rPr>
          <w:rFonts w:ascii="Arial" w:hAnsi="Arial" w:cs="Arial"/>
          <w:bCs/>
          <w:sz w:val="22"/>
          <w:szCs w:val="22"/>
        </w:rPr>
        <w:t xml:space="preserve">all </w:t>
      </w:r>
      <w:r w:rsidRPr="005C6161">
        <w:rPr>
          <w:rFonts w:ascii="Arial" w:hAnsi="Arial" w:cs="Arial"/>
          <w:bCs/>
          <w:sz w:val="22"/>
          <w:szCs w:val="22"/>
        </w:rPr>
        <w:t xml:space="preserve">phases, built on an evidence-informed understanding of effective teaching and how pupils learn. </w:t>
      </w:r>
    </w:p>
    <w:p w14:paraId="234C7BC4" w14:textId="51FC85D8" w:rsidR="00123BBA" w:rsidRPr="005C6161" w:rsidRDefault="00123BBA" w:rsidP="00123BB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Ensure teaching is underpinned by high levels of subject expertise and approaches which respect the distinct nature </w:t>
      </w:r>
      <w:r w:rsidR="004D11CF" w:rsidRPr="005C6161">
        <w:rPr>
          <w:rFonts w:ascii="Arial" w:hAnsi="Arial" w:cs="Arial"/>
          <w:bCs/>
          <w:sz w:val="22"/>
          <w:szCs w:val="22"/>
        </w:rPr>
        <w:t>learning.</w:t>
      </w:r>
    </w:p>
    <w:p w14:paraId="4834D157" w14:textId="77777777" w:rsidR="00123BBA" w:rsidRPr="005C6161" w:rsidRDefault="00123BBA" w:rsidP="00123BB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Ensure effective use is made of formative assessment. </w:t>
      </w:r>
    </w:p>
    <w:p w14:paraId="2D4FC6DB" w14:textId="77777777" w:rsidR="00123BBA" w:rsidRPr="005C6161" w:rsidRDefault="00123BBA" w:rsidP="00123BB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Lead and manage teaching and learning throughout the school, including ensuring that a teacher is assigned in the school timetable to every class or group of pupils. </w:t>
      </w:r>
    </w:p>
    <w:p w14:paraId="6CC2E429" w14:textId="1B9BFF95" w:rsidR="004D11CF" w:rsidRPr="005C6161" w:rsidRDefault="004D11CF" w:rsidP="004D11CF">
      <w:pPr>
        <w:pStyle w:val="ListParagraph"/>
        <w:numPr>
          <w:ilvl w:val="0"/>
          <w:numId w:val="10"/>
        </w:numPr>
        <w:rPr>
          <w:rFonts w:ascii="Arial" w:hAnsi="Arial" w:cs="Arial"/>
          <w:sz w:val="22"/>
          <w:szCs w:val="22"/>
        </w:rPr>
      </w:pPr>
      <w:r w:rsidRPr="005C6161">
        <w:rPr>
          <w:rFonts w:ascii="Arial" w:hAnsi="Arial" w:cs="Arial"/>
          <w:sz w:val="22"/>
          <w:szCs w:val="22"/>
        </w:rPr>
        <w:t>Demand ambitious standards for all pupils, overcoming disadvantage and advancing equality, instilling a strong sense of accountability in staff for the impact of their work on pupils’ outcomes.</w:t>
      </w:r>
    </w:p>
    <w:p w14:paraId="0BB7E039" w14:textId="4AA8BB50" w:rsidR="004D11CF" w:rsidRPr="005C6161" w:rsidRDefault="004D11CF" w:rsidP="004D11CF">
      <w:pPr>
        <w:pStyle w:val="ListParagraph"/>
        <w:numPr>
          <w:ilvl w:val="0"/>
          <w:numId w:val="10"/>
        </w:numPr>
        <w:rPr>
          <w:rFonts w:ascii="Arial" w:hAnsi="Arial" w:cs="Arial"/>
          <w:sz w:val="22"/>
          <w:szCs w:val="22"/>
        </w:rPr>
      </w:pPr>
      <w:r w:rsidRPr="005C6161">
        <w:rPr>
          <w:rFonts w:ascii="Arial" w:hAnsi="Arial" w:cs="Arial"/>
          <w:sz w:val="22"/>
          <w:szCs w:val="22"/>
        </w:rPr>
        <w:t>Secure excellent teaching through an analytical understanding of how pupils learn and of the core features of successful classroom practice and curriculum design, leading to rich curriculum opportunities and pupils’ well-being.</w:t>
      </w:r>
    </w:p>
    <w:p w14:paraId="2821B0C4" w14:textId="5FA78F86" w:rsidR="004D11CF" w:rsidRPr="005C6161" w:rsidRDefault="004D11CF" w:rsidP="004D11CF">
      <w:pPr>
        <w:pStyle w:val="ListParagraph"/>
        <w:numPr>
          <w:ilvl w:val="0"/>
          <w:numId w:val="10"/>
        </w:numPr>
        <w:rPr>
          <w:rFonts w:ascii="Arial" w:hAnsi="Arial" w:cs="Arial"/>
          <w:sz w:val="22"/>
          <w:szCs w:val="22"/>
        </w:rPr>
      </w:pPr>
      <w:r w:rsidRPr="005C6161">
        <w:rPr>
          <w:rFonts w:ascii="Arial" w:hAnsi="Arial" w:cs="Arial"/>
          <w:sz w:val="22"/>
          <w:szCs w:val="22"/>
        </w:rPr>
        <w:t>Establish an educational culture of ‘open classroom’ as a basis for sharing best practice within and between schools, drawing on and conducting relevant research and robust data analysis.</w:t>
      </w:r>
    </w:p>
    <w:p w14:paraId="688C87A3" w14:textId="6A566964" w:rsidR="00123BBA" w:rsidRPr="005C6161" w:rsidRDefault="00123BBA" w:rsidP="00123BB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Teach, as required. </w:t>
      </w:r>
    </w:p>
    <w:p w14:paraId="65A77A31" w14:textId="77777777" w:rsidR="004D11CF" w:rsidRDefault="004D11CF" w:rsidP="004D11CF">
      <w:pPr>
        <w:pStyle w:val="ListParagraph"/>
        <w:spacing w:before="100" w:after="100" w:line="276" w:lineRule="auto"/>
        <w:rPr>
          <w:rFonts w:ascii="Arial" w:hAnsi="Arial" w:cs="Arial"/>
          <w:bCs/>
          <w:sz w:val="22"/>
          <w:szCs w:val="22"/>
        </w:rPr>
      </w:pPr>
    </w:p>
    <w:p w14:paraId="3B149E61" w14:textId="77777777" w:rsidR="005C6161" w:rsidRDefault="005C6161" w:rsidP="004D11CF">
      <w:pPr>
        <w:pStyle w:val="ListParagraph"/>
        <w:spacing w:before="100" w:after="100" w:line="276" w:lineRule="auto"/>
        <w:rPr>
          <w:rFonts w:ascii="Arial" w:hAnsi="Arial" w:cs="Arial"/>
          <w:bCs/>
          <w:sz w:val="22"/>
          <w:szCs w:val="22"/>
        </w:rPr>
      </w:pPr>
    </w:p>
    <w:p w14:paraId="017CA219" w14:textId="77777777" w:rsidR="005C6161" w:rsidRDefault="005C6161" w:rsidP="004D11CF">
      <w:pPr>
        <w:pStyle w:val="ListParagraph"/>
        <w:spacing w:before="100" w:after="100" w:line="276" w:lineRule="auto"/>
        <w:rPr>
          <w:rFonts w:ascii="Arial" w:hAnsi="Arial" w:cs="Arial"/>
          <w:bCs/>
          <w:sz w:val="22"/>
          <w:szCs w:val="22"/>
        </w:rPr>
      </w:pPr>
    </w:p>
    <w:p w14:paraId="6DFB55EE" w14:textId="77777777" w:rsidR="005C6161" w:rsidRDefault="005C6161" w:rsidP="004D11CF">
      <w:pPr>
        <w:pStyle w:val="ListParagraph"/>
        <w:spacing w:before="100" w:after="100" w:line="276" w:lineRule="auto"/>
        <w:rPr>
          <w:rFonts w:ascii="Arial" w:hAnsi="Arial" w:cs="Arial"/>
          <w:bCs/>
          <w:sz w:val="22"/>
          <w:szCs w:val="22"/>
        </w:rPr>
      </w:pPr>
    </w:p>
    <w:p w14:paraId="05A17794" w14:textId="77777777" w:rsidR="005C6161" w:rsidRPr="005C6161" w:rsidRDefault="005C6161" w:rsidP="004D11CF">
      <w:pPr>
        <w:pStyle w:val="ListParagraph"/>
        <w:spacing w:before="100" w:after="100" w:line="276" w:lineRule="auto"/>
        <w:rPr>
          <w:rFonts w:ascii="Arial" w:hAnsi="Arial" w:cs="Arial"/>
          <w:bCs/>
          <w:sz w:val="22"/>
          <w:szCs w:val="22"/>
        </w:rPr>
      </w:pPr>
    </w:p>
    <w:p w14:paraId="01E39C3F" w14:textId="7B6F8E07" w:rsidR="00123BBA" w:rsidRPr="005C6161" w:rsidRDefault="00AD0C7A" w:rsidP="00123BBA">
      <w:pPr>
        <w:spacing w:before="100" w:after="100" w:line="276" w:lineRule="auto"/>
        <w:rPr>
          <w:rFonts w:ascii="Arial" w:hAnsi="Arial" w:cs="Arial"/>
          <w:b/>
          <w:sz w:val="22"/>
          <w:szCs w:val="22"/>
        </w:rPr>
      </w:pPr>
      <w:r w:rsidRPr="005C6161">
        <w:rPr>
          <w:rFonts w:ascii="Arial" w:hAnsi="Arial" w:cs="Arial"/>
          <w:b/>
          <w:sz w:val="22"/>
          <w:szCs w:val="22"/>
        </w:rPr>
        <w:lastRenderedPageBreak/>
        <w:t xml:space="preserve">III: </w:t>
      </w:r>
      <w:r w:rsidR="00123BBA" w:rsidRPr="005C6161">
        <w:rPr>
          <w:rFonts w:ascii="Arial" w:hAnsi="Arial" w:cs="Arial"/>
          <w:b/>
          <w:sz w:val="22"/>
          <w:szCs w:val="22"/>
        </w:rPr>
        <w:t>Curriculum and assessment</w:t>
      </w:r>
    </w:p>
    <w:p w14:paraId="13EDD8FB" w14:textId="4FE5C3AB" w:rsidR="00123BBA" w:rsidRPr="005C6161" w:rsidRDefault="00123BBA" w:rsidP="00123BBA">
      <w:pPr>
        <w:pStyle w:val="ListParagraph"/>
        <w:numPr>
          <w:ilvl w:val="0"/>
          <w:numId w:val="11"/>
        </w:numPr>
        <w:spacing w:before="100" w:after="100" w:line="276" w:lineRule="auto"/>
        <w:rPr>
          <w:rFonts w:ascii="Arial" w:hAnsi="Arial" w:cs="Arial"/>
          <w:bCs/>
          <w:sz w:val="22"/>
          <w:szCs w:val="22"/>
        </w:rPr>
      </w:pPr>
      <w:r w:rsidRPr="005C6161">
        <w:rPr>
          <w:rFonts w:ascii="Arial" w:hAnsi="Arial" w:cs="Arial"/>
          <w:bCs/>
          <w:sz w:val="22"/>
          <w:szCs w:val="22"/>
        </w:rPr>
        <w:t xml:space="preserve">Ensure a broad, structured, and coherent curriculum entitlement which sets out the knowledge, skills and values that will be taught. </w:t>
      </w:r>
    </w:p>
    <w:p w14:paraId="26A9E297" w14:textId="77777777" w:rsidR="00123BBA" w:rsidRPr="005C6161" w:rsidRDefault="00123BBA" w:rsidP="00123BBA">
      <w:pPr>
        <w:pStyle w:val="ListParagraph"/>
        <w:numPr>
          <w:ilvl w:val="0"/>
          <w:numId w:val="11"/>
        </w:numPr>
        <w:spacing w:before="100" w:after="100" w:line="276" w:lineRule="auto"/>
        <w:rPr>
          <w:rFonts w:ascii="Arial" w:hAnsi="Arial" w:cs="Arial"/>
          <w:bCs/>
          <w:sz w:val="22"/>
          <w:szCs w:val="22"/>
        </w:rPr>
      </w:pPr>
      <w:r w:rsidRPr="005C6161">
        <w:rPr>
          <w:rFonts w:ascii="Arial" w:hAnsi="Arial" w:cs="Arial"/>
          <w:bCs/>
          <w:sz w:val="22"/>
          <w:szCs w:val="22"/>
        </w:rPr>
        <w:t xml:space="preserve">Establish effective curricular leadership, developing subject leaders with high levels of relevant expertise with access to professional networks and communities. </w:t>
      </w:r>
    </w:p>
    <w:p w14:paraId="43E5E1B5" w14:textId="6915D913" w:rsidR="00123BBA" w:rsidRDefault="00123BBA" w:rsidP="00123BBA">
      <w:pPr>
        <w:pStyle w:val="ListParagraph"/>
        <w:numPr>
          <w:ilvl w:val="0"/>
          <w:numId w:val="11"/>
        </w:numPr>
        <w:spacing w:before="100" w:after="100" w:line="276" w:lineRule="auto"/>
        <w:rPr>
          <w:rFonts w:ascii="Arial" w:hAnsi="Arial" w:cs="Arial"/>
          <w:bCs/>
          <w:sz w:val="22"/>
          <w:szCs w:val="22"/>
        </w:rPr>
      </w:pPr>
      <w:r w:rsidRPr="005C6161">
        <w:rPr>
          <w:rFonts w:ascii="Arial" w:hAnsi="Arial" w:cs="Arial"/>
          <w:bCs/>
          <w:sz w:val="22"/>
          <w:szCs w:val="22"/>
        </w:rPr>
        <w:t>Ensure valid, reliable, and proportionate approaches are used when assessing pupils’ knowledge and understanding of the curriculum.</w:t>
      </w:r>
    </w:p>
    <w:p w14:paraId="2955222F" w14:textId="77777777" w:rsidR="005C6161" w:rsidRPr="005C6161" w:rsidRDefault="005C6161" w:rsidP="005C6161">
      <w:pPr>
        <w:pStyle w:val="ListParagraph"/>
        <w:spacing w:before="100" w:after="100" w:line="276" w:lineRule="auto"/>
        <w:rPr>
          <w:rFonts w:ascii="Arial" w:hAnsi="Arial" w:cs="Arial"/>
          <w:bCs/>
          <w:sz w:val="22"/>
          <w:szCs w:val="22"/>
        </w:rPr>
      </w:pPr>
    </w:p>
    <w:p w14:paraId="289F62D7" w14:textId="7E3E33E1" w:rsidR="00123BBA" w:rsidRPr="005C6161" w:rsidRDefault="00AD0C7A" w:rsidP="00123BBA">
      <w:pPr>
        <w:spacing w:before="100" w:after="100" w:line="276" w:lineRule="auto"/>
        <w:rPr>
          <w:rFonts w:ascii="Arial" w:hAnsi="Arial" w:cs="Arial"/>
          <w:b/>
          <w:sz w:val="22"/>
          <w:szCs w:val="22"/>
        </w:rPr>
      </w:pPr>
      <w:r w:rsidRPr="005C6161">
        <w:rPr>
          <w:rFonts w:ascii="Arial" w:hAnsi="Arial" w:cs="Arial"/>
          <w:b/>
          <w:sz w:val="22"/>
          <w:szCs w:val="22"/>
        </w:rPr>
        <w:t xml:space="preserve">IV: </w:t>
      </w:r>
      <w:r w:rsidR="00123BBA" w:rsidRPr="005C6161">
        <w:rPr>
          <w:rFonts w:ascii="Arial" w:hAnsi="Arial" w:cs="Arial"/>
          <w:b/>
          <w:sz w:val="22"/>
          <w:szCs w:val="22"/>
        </w:rPr>
        <w:t xml:space="preserve">Health, safety, and behaviour </w:t>
      </w:r>
    </w:p>
    <w:p w14:paraId="059F958B" w14:textId="77777777" w:rsidR="00123BBA" w:rsidRPr="005C6161" w:rsidRDefault="00123BBA" w:rsidP="00123BB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Promote the safety and wellbeing of pupils and staff. </w:t>
      </w:r>
    </w:p>
    <w:p w14:paraId="5638BB41" w14:textId="6D9CAB2F" w:rsidR="00123BBA" w:rsidRPr="005C6161" w:rsidRDefault="00123BBA" w:rsidP="00123BB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Ensure rigorous approaches to identifying, managing, and mitigating risk. </w:t>
      </w:r>
    </w:p>
    <w:p w14:paraId="59748A92" w14:textId="77777777" w:rsidR="00123BBA" w:rsidRPr="005C6161" w:rsidRDefault="00123BBA" w:rsidP="00123BB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Ensure the protection and safety of pupils and staff through effective approaches to safeguarding, as part of the duty of care. </w:t>
      </w:r>
    </w:p>
    <w:p w14:paraId="66F4FAB3" w14:textId="77777777" w:rsidR="00123BBA" w:rsidRPr="005C6161" w:rsidRDefault="00123BBA" w:rsidP="00123BB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Ensure good order and discipline amongst pupils and staff. </w:t>
      </w:r>
    </w:p>
    <w:p w14:paraId="5F4281F0" w14:textId="77777777" w:rsidR="00123BBA" w:rsidRPr="005C6161" w:rsidRDefault="00123BBA" w:rsidP="00123BB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Establish and sustain high expectations of behaviour for all pupils, built upon relationships, rules and routines, which are understood clearly by all staff and pupils. </w:t>
      </w:r>
    </w:p>
    <w:p w14:paraId="157FB705" w14:textId="5E084707" w:rsidR="00123BBA" w:rsidRPr="005C6161" w:rsidRDefault="00123BBA" w:rsidP="00123BB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Ensure high standards of pupil behaviour and courteous conduct, in accordance with the Oakleigh’s behaviour policy. </w:t>
      </w:r>
    </w:p>
    <w:p w14:paraId="180952B2" w14:textId="77777777" w:rsidR="003E7618" w:rsidRPr="005C6161" w:rsidRDefault="00123BBA" w:rsidP="00123BB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Implement consistent, fair, and respectful approaches to managing behaviour. </w:t>
      </w:r>
    </w:p>
    <w:p w14:paraId="67ABB68A" w14:textId="71C46FFE" w:rsidR="00123BBA" w:rsidRPr="005C6161" w:rsidRDefault="00123BBA" w:rsidP="00123BB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Ensure that adults within the school model and teach the behaviour of a good citizen.</w:t>
      </w:r>
    </w:p>
    <w:p w14:paraId="6CDCB70C" w14:textId="77777777" w:rsidR="004D11CF" w:rsidRPr="005C6161" w:rsidRDefault="004D11CF" w:rsidP="004D11CF">
      <w:pPr>
        <w:pStyle w:val="ListParagraph"/>
        <w:numPr>
          <w:ilvl w:val="0"/>
          <w:numId w:val="10"/>
        </w:numPr>
        <w:rPr>
          <w:rFonts w:ascii="Arial" w:hAnsi="Arial" w:cs="Arial"/>
          <w:sz w:val="22"/>
          <w:szCs w:val="22"/>
        </w:rPr>
      </w:pPr>
      <w:r w:rsidRPr="005C6161">
        <w:rPr>
          <w:rFonts w:ascii="Arial" w:hAnsi="Arial" w:cs="Arial"/>
          <w:sz w:val="22"/>
          <w:szCs w:val="22"/>
        </w:rPr>
        <w:t>Provide a safe, calm and well-ordered environment for all pupils and staff, focused on safeguarding pupils and developing their exemplary behaviour in school and in the wider society.</w:t>
      </w:r>
    </w:p>
    <w:p w14:paraId="7B23F4FA" w14:textId="77777777" w:rsidR="004D11CF" w:rsidRPr="005C6161" w:rsidRDefault="004D11CF" w:rsidP="005C6161">
      <w:pPr>
        <w:spacing w:before="100" w:after="100" w:line="276" w:lineRule="auto"/>
        <w:ind w:left="360"/>
        <w:rPr>
          <w:rFonts w:ascii="Arial" w:hAnsi="Arial" w:cs="Arial"/>
          <w:bCs/>
          <w:sz w:val="22"/>
          <w:szCs w:val="22"/>
        </w:rPr>
      </w:pPr>
    </w:p>
    <w:p w14:paraId="0986677A" w14:textId="177244F1" w:rsidR="003E7618" w:rsidRPr="005C6161" w:rsidRDefault="00AD0C7A" w:rsidP="003E7618">
      <w:pPr>
        <w:spacing w:before="100" w:after="100" w:line="276" w:lineRule="auto"/>
        <w:rPr>
          <w:rFonts w:ascii="Arial" w:hAnsi="Arial" w:cs="Arial"/>
          <w:b/>
          <w:sz w:val="22"/>
          <w:szCs w:val="22"/>
        </w:rPr>
      </w:pPr>
      <w:r w:rsidRPr="005C6161">
        <w:rPr>
          <w:rFonts w:ascii="Arial" w:hAnsi="Arial" w:cs="Arial"/>
          <w:b/>
          <w:sz w:val="22"/>
          <w:szCs w:val="22"/>
        </w:rPr>
        <w:t xml:space="preserve">V: </w:t>
      </w:r>
      <w:r w:rsidR="003E7618" w:rsidRPr="005C6161">
        <w:rPr>
          <w:rFonts w:ascii="Arial" w:hAnsi="Arial" w:cs="Arial"/>
          <w:b/>
          <w:sz w:val="22"/>
          <w:szCs w:val="22"/>
        </w:rPr>
        <w:t>SEND and additional needs.</w:t>
      </w:r>
    </w:p>
    <w:p w14:paraId="043C59C3" w14:textId="77777777" w:rsidR="003E7618" w:rsidRPr="005C6161" w:rsidRDefault="003E7618" w:rsidP="003E7618">
      <w:pPr>
        <w:pStyle w:val="ListParagraph"/>
        <w:numPr>
          <w:ilvl w:val="0"/>
          <w:numId w:val="12"/>
        </w:numPr>
        <w:spacing w:before="100" w:after="100" w:line="276" w:lineRule="auto"/>
        <w:rPr>
          <w:rFonts w:ascii="Arial" w:hAnsi="Arial" w:cs="Arial"/>
          <w:b/>
          <w:sz w:val="22"/>
          <w:szCs w:val="22"/>
        </w:rPr>
      </w:pPr>
      <w:r w:rsidRPr="005C6161">
        <w:rPr>
          <w:rFonts w:ascii="Arial" w:hAnsi="Arial" w:cs="Arial"/>
          <w:bCs/>
          <w:sz w:val="22"/>
          <w:szCs w:val="22"/>
        </w:rPr>
        <w:t xml:space="preserve">Ensure the school holds ambitious expectations for all pupils with SEND and additional needs. </w:t>
      </w:r>
    </w:p>
    <w:p w14:paraId="1A4C4849" w14:textId="77777777" w:rsidR="003E7618" w:rsidRPr="005C6161" w:rsidRDefault="003E7618" w:rsidP="003E7618">
      <w:pPr>
        <w:pStyle w:val="ListParagraph"/>
        <w:numPr>
          <w:ilvl w:val="0"/>
          <w:numId w:val="12"/>
        </w:numPr>
        <w:spacing w:before="100" w:after="100" w:line="276" w:lineRule="auto"/>
        <w:rPr>
          <w:rFonts w:ascii="Arial" w:hAnsi="Arial" w:cs="Arial"/>
          <w:b/>
          <w:sz w:val="22"/>
          <w:szCs w:val="22"/>
        </w:rPr>
      </w:pPr>
      <w:r w:rsidRPr="005C6161">
        <w:rPr>
          <w:rFonts w:ascii="Arial" w:hAnsi="Arial" w:cs="Arial"/>
          <w:bCs/>
          <w:sz w:val="22"/>
          <w:szCs w:val="22"/>
        </w:rPr>
        <w:t xml:space="preserve">Establish and sustain culture and practices that enable pupils with SEND and additional needs to access the curriculum and learn effectively. </w:t>
      </w:r>
    </w:p>
    <w:p w14:paraId="064E64D9" w14:textId="65CA820D" w:rsidR="003E7618" w:rsidRPr="005C6161" w:rsidRDefault="003E7618" w:rsidP="003E7618">
      <w:pPr>
        <w:pStyle w:val="ListParagraph"/>
        <w:numPr>
          <w:ilvl w:val="0"/>
          <w:numId w:val="12"/>
        </w:numPr>
        <w:spacing w:before="100" w:after="100" w:line="276" w:lineRule="auto"/>
        <w:rPr>
          <w:rFonts w:ascii="Arial" w:hAnsi="Arial" w:cs="Arial"/>
          <w:b/>
          <w:sz w:val="22"/>
          <w:szCs w:val="22"/>
        </w:rPr>
      </w:pPr>
      <w:r w:rsidRPr="005C6161">
        <w:rPr>
          <w:rFonts w:ascii="Arial" w:hAnsi="Arial" w:cs="Arial"/>
          <w:bCs/>
          <w:sz w:val="22"/>
          <w:szCs w:val="22"/>
        </w:rPr>
        <w:t xml:space="preserve">Ensure the school works effectively in partnership with parents and professionals to identify the additional needs and SEND of pupils, and ensure support and adaptation are provided. </w:t>
      </w:r>
    </w:p>
    <w:p w14:paraId="2E555973" w14:textId="6F958773" w:rsidR="003E7618" w:rsidRPr="005C6161" w:rsidRDefault="003E7618" w:rsidP="003E7618">
      <w:pPr>
        <w:pStyle w:val="ListParagraph"/>
        <w:numPr>
          <w:ilvl w:val="0"/>
          <w:numId w:val="12"/>
        </w:numPr>
        <w:spacing w:before="100" w:after="100" w:line="276" w:lineRule="auto"/>
        <w:rPr>
          <w:rFonts w:ascii="Arial" w:hAnsi="Arial" w:cs="Arial"/>
          <w:b/>
          <w:sz w:val="22"/>
          <w:szCs w:val="22"/>
        </w:rPr>
      </w:pPr>
      <w:r w:rsidRPr="005C6161">
        <w:rPr>
          <w:rFonts w:ascii="Arial" w:hAnsi="Arial" w:cs="Arial"/>
          <w:bCs/>
          <w:sz w:val="22"/>
          <w:szCs w:val="22"/>
        </w:rPr>
        <w:t>Ensure the school fulfils its statutory duties with regards to the SEND code of practice.</w:t>
      </w:r>
    </w:p>
    <w:p w14:paraId="0C59A08D" w14:textId="77777777" w:rsidR="005C6161" w:rsidRPr="005C6161" w:rsidRDefault="005C6161" w:rsidP="005C6161">
      <w:pPr>
        <w:pStyle w:val="ListParagraph"/>
        <w:spacing w:before="100" w:after="100" w:line="276" w:lineRule="auto"/>
        <w:rPr>
          <w:rFonts w:ascii="Arial" w:hAnsi="Arial" w:cs="Arial"/>
          <w:b/>
          <w:sz w:val="22"/>
          <w:szCs w:val="22"/>
        </w:rPr>
      </w:pPr>
    </w:p>
    <w:p w14:paraId="64A3CC75" w14:textId="02D50978" w:rsidR="00AD0C7A" w:rsidRPr="005C6161" w:rsidRDefault="00AD0C7A" w:rsidP="003E7618">
      <w:pPr>
        <w:spacing w:before="100" w:after="100" w:line="276" w:lineRule="auto"/>
        <w:rPr>
          <w:rFonts w:ascii="Arial" w:hAnsi="Arial" w:cs="Arial"/>
          <w:b/>
          <w:sz w:val="22"/>
          <w:szCs w:val="22"/>
        </w:rPr>
      </w:pPr>
      <w:r w:rsidRPr="005C6161">
        <w:rPr>
          <w:rFonts w:ascii="Arial" w:hAnsi="Arial" w:cs="Arial"/>
          <w:b/>
          <w:sz w:val="22"/>
          <w:szCs w:val="22"/>
        </w:rPr>
        <w:t>VI:  Professional Development</w:t>
      </w:r>
    </w:p>
    <w:p w14:paraId="0F2C48F7" w14:textId="77777777" w:rsidR="00AD0C7A" w:rsidRPr="005C6161" w:rsidRDefault="00AD0C7A" w:rsidP="00AD0C7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Promote the participation of staff in relevant CPD. </w:t>
      </w:r>
    </w:p>
    <w:p w14:paraId="30F7ED12" w14:textId="4D9BB00B" w:rsidR="00AD0C7A" w:rsidRPr="005C6161" w:rsidRDefault="00AD0C7A" w:rsidP="00AD0C7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Ensure staff have access to high-quality, sustained professional development opportunities, aligned to balance the priorities of whole-school improvement, </w:t>
      </w:r>
      <w:r w:rsidR="003E038C" w:rsidRPr="005C6161">
        <w:rPr>
          <w:rFonts w:ascii="Arial" w:hAnsi="Arial" w:cs="Arial"/>
          <w:bCs/>
          <w:sz w:val="22"/>
          <w:szCs w:val="22"/>
        </w:rPr>
        <w:t>team,</w:t>
      </w:r>
      <w:r w:rsidRPr="005C6161">
        <w:rPr>
          <w:rFonts w:ascii="Arial" w:hAnsi="Arial" w:cs="Arial"/>
          <w:bCs/>
          <w:sz w:val="22"/>
          <w:szCs w:val="22"/>
        </w:rPr>
        <w:t xml:space="preserve"> and individual needs. </w:t>
      </w:r>
    </w:p>
    <w:p w14:paraId="324E8E00" w14:textId="77777777" w:rsidR="00AD0C7A" w:rsidRPr="005C6161" w:rsidRDefault="00AD0C7A" w:rsidP="00AD0C7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Prioritise the professional development of staff, ensuring effective planning, delivery and evaluation which is consistent with the approaches laid out in the ‘Standards for teachers’ professional development’.</w:t>
      </w:r>
    </w:p>
    <w:p w14:paraId="0AAA7443" w14:textId="77777777" w:rsidR="00AD0C7A" w:rsidRPr="005C6161" w:rsidRDefault="00AD0C7A" w:rsidP="00AD0C7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Ensure that professional development opportunities draw on expert provision from beyond the school, as well as within it, including nationally recognised career and professional frameworks and programmes to build capacity and support succession planning.</w:t>
      </w:r>
    </w:p>
    <w:p w14:paraId="483AF526" w14:textId="77777777" w:rsidR="00AD0C7A" w:rsidRPr="005C6161" w:rsidRDefault="00AD0C7A" w:rsidP="00AD0C7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Participate in arrangements for the appraisal and review of their own performance and, where appropriate, that of other staff members. </w:t>
      </w:r>
    </w:p>
    <w:p w14:paraId="18DB7F3C" w14:textId="77777777" w:rsidR="00AD0C7A" w:rsidRPr="005C6161" w:rsidRDefault="00AD0C7A" w:rsidP="00AD0C7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Participate in arrangements for their own further training and professional development and, where appropriate, that of other teachers and support staff including induction. </w:t>
      </w:r>
    </w:p>
    <w:p w14:paraId="37ACDEC3" w14:textId="77777777" w:rsidR="00AD0C7A" w:rsidRPr="005C6161" w:rsidRDefault="00AD0C7A" w:rsidP="00AD0C7A">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Take responsibility for their own CPD, engaging critically with Education research. </w:t>
      </w:r>
    </w:p>
    <w:p w14:paraId="4FB550ED" w14:textId="5C844D57" w:rsidR="004D11CF" w:rsidRPr="005C6161" w:rsidRDefault="004D11CF" w:rsidP="004D11CF">
      <w:pPr>
        <w:pStyle w:val="ListParagraph"/>
        <w:numPr>
          <w:ilvl w:val="0"/>
          <w:numId w:val="10"/>
        </w:numPr>
        <w:rPr>
          <w:rFonts w:ascii="Arial" w:hAnsi="Arial" w:cs="Arial"/>
          <w:sz w:val="22"/>
          <w:szCs w:val="22"/>
        </w:rPr>
      </w:pPr>
      <w:r w:rsidRPr="005C6161">
        <w:rPr>
          <w:rFonts w:ascii="Arial" w:hAnsi="Arial" w:cs="Arial"/>
          <w:sz w:val="22"/>
          <w:szCs w:val="22"/>
        </w:rPr>
        <w:t xml:space="preserve">Sustain wide, current knowledge and understanding of education and school systems locally, </w:t>
      </w:r>
      <w:r w:rsidR="005C6161" w:rsidRPr="005C6161">
        <w:rPr>
          <w:rFonts w:ascii="Arial" w:hAnsi="Arial" w:cs="Arial"/>
          <w:sz w:val="22"/>
          <w:szCs w:val="22"/>
        </w:rPr>
        <w:t>nationally,</w:t>
      </w:r>
      <w:r w:rsidRPr="005C6161">
        <w:rPr>
          <w:rFonts w:ascii="Arial" w:hAnsi="Arial" w:cs="Arial"/>
          <w:sz w:val="22"/>
          <w:szCs w:val="22"/>
        </w:rPr>
        <w:t xml:space="preserve"> and globally, and pursue continuous professional development.</w:t>
      </w:r>
    </w:p>
    <w:p w14:paraId="7FE004D1" w14:textId="5025C860" w:rsidR="004D11CF" w:rsidRPr="005C6161" w:rsidRDefault="004D11CF" w:rsidP="004D11CF">
      <w:pPr>
        <w:pStyle w:val="ListParagraph"/>
        <w:numPr>
          <w:ilvl w:val="0"/>
          <w:numId w:val="10"/>
        </w:numPr>
        <w:rPr>
          <w:rFonts w:ascii="Arial" w:hAnsi="Arial" w:cs="Arial"/>
          <w:sz w:val="22"/>
          <w:szCs w:val="22"/>
        </w:rPr>
      </w:pPr>
      <w:r w:rsidRPr="005C6161">
        <w:rPr>
          <w:rFonts w:ascii="Arial" w:hAnsi="Arial" w:cs="Arial"/>
          <w:sz w:val="22"/>
          <w:szCs w:val="22"/>
        </w:rPr>
        <w:lastRenderedPageBreak/>
        <w:t>Create an ethos within which all staff are motivated and supported to develop their own skills and subject knowledge, and to support each other.</w:t>
      </w:r>
    </w:p>
    <w:p w14:paraId="4BEDD945" w14:textId="5853BA01" w:rsidR="004D11CF" w:rsidRPr="005C6161" w:rsidRDefault="004D11CF" w:rsidP="004D11CF">
      <w:pPr>
        <w:pStyle w:val="ListParagraph"/>
        <w:numPr>
          <w:ilvl w:val="0"/>
          <w:numId w:val="10"/>
        </w:numPr>
        <w:rPr>
          <w:rFonts w:ascii="Arial" w:hAnsi="Arial" w:cs="Arial"/>
          <w:sz w:val="22"/>
          <w:szCs w:val="22"/>
        </w:rPr>
      </w:pPr>
      <w:r w:rsidRPr="005C6161">
        <w:rPr>
          <w:rFonts w:ascii="Arial" w:hAnsi="Arial" w:cs="Arial"/>
          <w:sz w:val="22"/>
          <w:szCs w:val="22"/>
        </w:rPr>
        <w:t>Hold all staff to account for their professional conduct and practice.</w:t>
      </w:r>
    </w:p>
    <w:p w14:paraId="3290171C" w14:textId="77777777" w:rsidR="004D11CF" w:rsidRPr="00B51866" w:rsidRDefault="004D11CF" w:rsidP="004D11CF">
      <w:pPr>
        <w:pStyle w:val="ListParagraph"/>
        <w:numPr>
          <w:ilvl w:val="0"/>
          <w:numId w:val="10"/>
        </w:numPr>
        <w:spacing w:before="100" w:after="100" w:line="276" w:lineRule="auto"/>
        <w:rPr>
          <w:rFonts w:ascii="Arial" w:hAnsi="Arial" w:cs="Arial"/>
          <w:bCs/>
          <w:sz w:val="22"/>
          <w:szCs w:val="22"/>
        </w:rPr>
      </w:pPr>
      <w:r w:rsidRPr="005C6161">
        <w:rPr>
          <w:rFonts w:ascii="Arial" w:hAnsi="Arial" w:cs="Arial"/>
          <w:sz w:val="22"/>
          <w:szCs w:val="22"/>
        </w:rPr>
        <w:t>Identify emerging talents, coaching current and aspiring leaders in a climate where excellence is the standard, leading to clear succession planning.</w:t>
      </w:r>
    </w:p>
    <w:p w14:paraId="1EB2313C" w14:textId="77777777" w:rsidR="00B51866" w:rsidRPr="005C6161" w:rsidRDefault="00B51866" w:rsidP="00B51866">
      <w:pPr>
        <w:pStyle w:val="ListParagraph"/>
        <w:spacing w:before="100" w:after="100" w:line="276" w:lineRule="auto"/>
        <w:rPr>
          <w:rFonts w:ascii="Arial" w:hAnsi="Arial" w:cs="Arial"/>
          <w:bCs/>
          <w:sz w:val="22"/>
          <w:szCs w:val="22"/>
        </w:rPr>
      </w:pPr>
    </w:p>
    <w:p w14:paraId="1159C2A0" w14:textId="4450606F" w:rsidR="003E7618" w:rsidRPr="005C6161" w:rsidRDefault="00AD0C7A" w:rsidP="003E7618">
      <w:pPr>
        <w:spacing w:before="100" w:after="100" w:line="276" w:lineRule="auto"/>
        <w:rPr>
          <w:rFonts w:ascii="Arial" w:hAnsi="Arial" w:cs="Arial"/>
          <w:b/>
          <w:sz w:val="22"/>
          <w:szCs w:val="22"/>
        </w:rPr>
      </w:pPr>
      <w:r w:rsidRPr="005C6161">
        <w:rPr>
          <w:rFonts w:ascii="Arial" w:hAnsi="Arial" w:cs="Arial"/>
          <w:b/>
          <w:sz w:val="22"/>
          <w:szCs w:val="22"/>
        </w:rPr>
        <w:t xml:space="preserve">VII:  Organisation and </w:t>
      </w:r>
      <w:r w:rsidR="003E7618" w:rsidRPr="005C6161">
        <w:rPr>
          <w:rFonts w:ascii="Arial" w:hAnsi="Arial" w:cs="Arial"/>
          <w:b/>
          <w:sz w:val="22"/>
          <w:szCs w:val="22"/>
        </w:rPr>
        <w:t xml:space="preserve">Management </w:t>
      </w:r>
    </w:p>
    <w:p w14:paraId="24789E50" w14:textId="690DBD37" w:rsidR="005C6161" w:rsidRPr="005C6161" w:rsidRDefault="005C6161" w:rsidP="003E7618">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To manage staff across various settings within the organisation i.e. at the main school, within satellite school provision, at Acorn assessment centre sites and </w:t>
      </w:r>
      <w:r w:rsidRPr="005C6161">
        <w:rPr>
          <w:rFonts w:ascii="Arial" w:hAnsi="Arial" w:cs="Arial"/>
          <w:sz w:val="22"/>
          <w:szCs w:val="22"/>
        </w:rPr>
        <w:t xml:space="preserve">Early Years SEND Advisory Team. </w:t>
      </w:r>
    </w:p>
    <w:p w14:paraId="3B8C1B8A" w14:textId="1D997DB7" w:rsidR="003E7618" w:rsidRPr="005C6161" w:rsidRDefault="003E7618" w:rsidP="003E7618">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Lead, manage and develop staff members, including appraising and managing their performance. </w:t>
      </w:r>
    </w:p>
    <w:p w14:paraId="09094571" w14:textId="77777777" w:rsidR="003E7618" w:rsidRPr="005C6161" w:rsidRDefault="003E7618" w:rsidP="003E7618">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Develop clear arrangements for linking appraisal to pay progression and advise the governing body on pay recommendations for teachers. </w:t>
      </w:r>
    </w:p>
    <w:p w14:paraId="43B9BE64" w14:textId="77777777" w:rsidR="003E7618" w:rsidRPr="005C6161" w:rsidRDefault="003E7618" w:rsidP="003E7618">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Organise and deploy resources within the school. </w:t>
      </w:r>
    </w:p>
    <w:p w14:paraId="47C9E0F6" w14:textId="5C784571" w:rsidR="003E7618" w:rsidRPr="005C6161" w:rsidRDefault="003E7618" w:rsidP="003E7618">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Prioritise and allocate financial resources appropriately, ensuring efficiency, effectiveness, and probity in the use of public funds. </w:t>
      </w:r>
    </w:p>
    <w:p w14:paraId="26C82705" w14:textId="77777777" w:rsidR="003E7618" w:rsidRPr="005C6161" w:rsidRDefault="003E7618" w:rsidP="003E7618">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Promote harmonious working relationships within the school. </w:t>
      </w:r>
    </w:p>
    <w:p w14:paraId="678DA2A3" w14:textId="77777777" w:rsidR="003E7618" w:rsidRPr="005C6161" w:rsidRDefault="003E7618" w:rsidP="003E7618">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 xml:space="preserve">Maintain relationships with organisations representing staff members, e.g. unions. </w:t>
      </w:r>
    </w:p>
    <w:p w14:paraId="3FA52D6B" w14:textId="77777777" w:rsidR="003E7618" w:rsidRPr="005C6161" w:rsidRDefault="003E7618" w:rsidP="003E7618">
      <w:pPr>
        <w:pStyle w:val="ListParagraph"/>
        <w:numPr>
          <w:ilvl w:val="0"/>
          <w:numId w:val="10"/>
        </w:numPr>
        <w:spacing w:before="100" w:after="100" w:line="276" w:lineRule="auto"/>
        <w:rPr>
          <w:rFonts w:ascii="Arial" w:hAnsi="Arial" w:cs="Arial"/>
          <w:bCs/>
          <w:sz w:val="22"/>
          <w:szCs w:val="22"/>
        </w:rPr>
      </w:pPr>
      <w:r w:rsidRPr="005C6161">
        <w:rPr>
          <w:rFonts w:ascii="Arial" w:hAnsi="Arial" w:cs="Arial"/>
          <w:bCs/>
          <w:sz w:val="22"/>
          <w:szCs w:val="22"/>
        </w:rPr>
        <w:t>Ensure staff are deployed and managed well with due attention paid to workload.</w:t>
      </w:r>
    </w:p>
    <w:p w14:paraId="2432D78A" w14:textId="2DC29895" w:rsidR="004D11CF" w:rsidRPr="005C6161" w:rsidRDefault="004D11CF" w:rsidP="003E7618">
      <w:pPr>
        <w:pStyle w:val="ListParagraph"/>
        <w:numPr>
          <w:ilvl w:val="0"/>
          <w:numId w:val="10"/>
        </w:numPr>
        <w:spacing w:before="100" w:after="100" w:line="276" w:lineRule="auto"/>
        <w:rPr>
          <w:rFonts w:ascii="Arial" w:hAnsi="Arial" w:cs="Arial"/>
          <w:b/>
          <w:sz w:val="22"/>
          <w:szCs w:val="22"/>
        </w:rPr>
      </w:pPr>
      <w:r w:rsidRPr="005C6161">
        <w:rPr>
          <w:rFonts w:ascii="Arial" w:hAnsi="Arial" w:cs="Arial"/>
          <w:sz w:val="22"/>
          <w:szCs w:val="22"/>
        </w:rPr>
        <w:t>Ensure that the school’s systems, organisation, and processes are well considered, efficient and fit for purpose, upholding the principles of transparency, integrity and probity.</w:t>
      </w:r>
    </w:p>
    <w:p w14:paraId="2FC4545E" w14:textId="4F62FB8A" w:rsidR="004D11CF" w:rsidRPr="005C6161" w:rsidRDefault="004D11CF" w:rsidP="003E7618">
      <w:pPr>
        <w:pStyle w:val="ListParagraph"/>
        <w:numPr>
          <w:ilvl w:val="0"/>
          <w:numId w:val="10"/>
        </w:numPr>
        <w:spacing w:before="100" w:after="100" w:line="276" w:lineRule="auto"/>
        <w:rPr>
          <w:rFonts w:ascii="Arial" w:hAnsi="Arial" w:cs="Arial"/>
          <w:b/>
          <w:sz w:val="22"/>
          <w:szCs w:val="22"/>
        </w:rPr>
      </w:pPr>
      <w:r w:rsidRPr="005C6161">
        <w:rPr>
          <w:rFonts w:ascii="Arial" w:hAnsi="Arial" w:cs="Arial"/>
          <w:sz w:val="22"/>
          <w:szCs w:val="22"/>
        </w:rPr>
        <w:t>Establish rigorous, fair, and transparent systems and measures for managing the performance of all staff, addressing any under-performance, supporting staff to improve and valuing excellent practice.</w:t>
      </w:r>
    </w:p>
    <w:p w14:paraId="72DE16B4" w14:textId="2358C729" w:rsidR="004D11CF" w:rsidRPr="005C6161" w:rsidRDefault="004D11CF" w:rsidP="004D11CF">
      <w:pPr>
        <w:pStyle w:val="ListParagraph"/>
        <w:numPr>
          <w:ilvl w:val="0"/>
          <w:numId w:val="10"/>
        </w:numPr>
        <w:rPr>
          <w:rFonts w:ascii="Arial" w:hAnsi="Arial" w:cs="Arial"/>
          <w:sz w:val="22"/>
          <w:szCs w:val="22"/>
        </w:rPr>
      </w:pPr>
      <w:r w:rsidRPr="005C6161">
        <w:rPr>
          <w:rFonts w:ascii="Arial" w:hAnsi="Arial" w:cs="Arial"/>
          <w:sz w:val="22"/>
          <w:szCs w:val="22"/>
        </w:rPr>
        <w:t>Exercise strategic, curriculum-led financial planning to ensure the equitable deployment of budgets and resources, in the best interests of pupil’s achievements and the school’s sustainability.</w:t>
      </w:r>
    </w:p>
    <w:p w14:paraId="6AF61AE8" w14:textId="77777777" w:rsidR="004D11CF" w:rsidRDefault="004D11CF" w:rsidP="004D11CF">
      <w:pPr>
        <w:pStyle w:val="ListParagraph"/>
        <w:numPr>
          <w:ilvl w:val="0"/>
          <w:numId w:val="10"/>
        </w:numPr>
        <w:rPr>
          <w:rFonts w:ascii="Arial" w:hAnsi="Arial" w:cs="Arial"/>
          <w:sz w:val="22"/>
          <w:szCs w:val="22"/>
        </w:rPr>
      </w:pPr>
      <w:r w:rsidRPr="005C6161">
        <w:rPr>
          <w:rFonts w:ascii="Arial" w:hAnsi="Arial" w:cs="Arial"/>
          <w:sz w:val="22"/>
          <w:szCs w:val="22"/>
        </w:rPr>
        <w:t>Distribute leadership throughout the organisation, forging teams of colleagues who have distinct roles and responsibilities and hold each other to account for their decision making.</w:t>
      </w:r>
    </w:p>
    <w:p w14:paraId="223CDE9A" w14:textId="77777777" w:rsidR="00B51866" w:rsidRPr="005C6161" w:rsidRDefault="00B51866" w:rsidP="00B51866">
      <w:pPr>
        <w:pStyle w:val="ListParagraph"/>
        <w:rPr>
          <w:rFonts w:ascii="Arial" w:hAnsi="Arial" w:cs="Arial"/>
          <w:sz w:val="22"/>
          <w:szCs w:val="22"/>
        </w:rPr>
      </w:pPr>
    </w:p>
    <w:p w14:paraId="65C38204" w14:textId="185FC2A6" w:rsidR="00B51866" w:rsidRPr="005C6161" w:rsidRDefault="003E038C" w:rsidP="004D11CF">
      <w:pPr>
        <w:spacing w:before="100" w:after="100" w:line="276" w:lineRule="auto"/>
        <w:rPr>
          <w:rFonts w:ascii="Arial" w:hAnsi="Arial" w:cs="Arial"/>
          <w:b/>
          <w:sz w:val="22"/>
          <w:szCs w:val="22"/>
        </w:rPr>
      </w:pPr>
      <w:r w:rsidRPr="005C6161">
        <w:rPr>
          <w:rFonts w:ascii="Arial" w:hAnsi="Arial" w:cs="Arial"/>
          <w:b/>
          <w:sz w:val="22"/>
          <w:szCs w:val="22"/>
        </w:rPr>
        <w:t>VIII</w:t>
      </w:r>
      <w:r w:rsidR="00AD0C7A" w:rsidRPr="005C6161">
        <w:rPr>
          <w:rFonts w:ascii="Arial" w:hAnsi="Arial" w:cs="Arial"/>
          <w:b/>
          <w:sz w:val="22"/>
          <w:szCs w:val="22"/>
        </w:rPr>
        <w:t>:  Continuous School Improvement</w:t>
      </w:r>
    </w:p>
    <w:p w14:paraId="0A03BA2B" w14:textId="6F844D45" w:rsidR="003E038C" w:rsidRPr="005C6161" w:rsidRDefault="003E038C" w:rsidP="003E038C">
      <w:pPr>
        <w:pStyle w:val="ListParagraph"/>
        <w:numPr>
          <w:ilvl w:val="0"/>
          <w:numId w:val="17"/>
        </w:numPr>
        <w:spacing w:before="100" w:after="100" w:line="276" w:lineRule="auto"/>
        <w:rPr>
          <w:rFonts w:ascii="Arial" w:hAnsi="Arial" w:cs="Arial"/>
          <w:b/>
          <w:sz w:val="22"/>
          <w:szCs w:val="22"/>
        </w:rPr>
      </w:pPr>
      <w:r w:rsidRPr="005C6161">
        <w:rPr>
          <w:rFonts w:ascii="Arial" w:hAnsi="Arial" w:cs="Arial"/>
          <w:sz w:val="22"/>
          <w:szCs w:val="22"/>
        </w:rPr>
        <w:t>make use of effective and proportional processes of evaluation to identify and analyse complex or persistent problems and barriers which limit the school’s effectiveness and identify priority areas for improvement.</w:t>
      </w:r>
    </w:p>
    <w:p w14:paraId="002A9E2A" w14:textId="128B86F0" w:rsidR="003E038C" w:rsidRPr="005C6161" w:rsidRDefault="003E038C" w:rsidP="003E038C">
      <w:pPr>
        <w:pStyle w:val="ListParagraph"/>
        <w:numPr>
          <w:ilvl w:val="0"/>
          <w:numId w:val="17"/>
        </w:numPr>
        <w:spacing w:before="100" w:after="100" w:line="276" w:lineRule="auto"/>
        <w:rPr>
          <w:rFonts w:ascii="Arial" w:hAnsi="Arial" w:cs="Arial"/>
          <w:b/>
          <w:sz w:val="22"/>
          <w:szCs w:val="22"/>
        </w:rPr>
      </w:pPr>
      <w:r w:rsidRPr="005C6161">
        <w:rPr>
          <w:rFonts w:ascii="Arial" w:hAnsi="Arial" w:cs="Arial"/>
          <w:sz w:val="22"/>
          <w:szCs w:val="22"/>
        </w:rPr>
        <w:t>develop appropriate evidence-informed strategies for improvement as part of well-targeted plans which are realistic, timely, appropriately sequenced and suited to the school’s context.</w:t>
      </w:r>
    </w:p>
    <w:p w14:paraId="7400D32B" w14:textId="3A4C667C" w:rsidR="003E038C" w:rsidRPr="005C6161" w:rsidRDefault="003E038C" w:rsidP="003E038C">
      <w:pPr>
        <w:pStyle w:val="ListParagraph"/>
        <w:numPr>
          <w:ilvl w:val="0"/>
          <w:numId w:val="17"/>
        </w:numPr>
        <w:spacing w:before="100" w:after="100" w:line="276" w:lineRule="auto"/>
        <w:rPr>
          <w:rFonts w:ascii="Arial" w:hAnsi="Arial" w:cs="Arial"/>
          <w:b/>
          <w:sz w:val="22"/>
          <w:szCs w:val="22"/>
        </w:rPr>
      </w:pPr>
      <w:r w:rsidRPr="005C6161">
        <w:rPr>
          <w:rFonts w:ascii="Arial" w:hAnsi="Arial" w:cs="Arial"/>
          <w:sz w:val="22"/>
          <w:szCs w:val="22"/>
        </w:rPr>
        <w:t>ensure careful and effective implementation of improvement strategies, which lead to sustained school improvement over time.</w:t>
      </w:r>
    </w:p>
    <w:p w14:paraId="0EF28D8F" w14:textId="79D43D30" w:rsidR="003E038C" w:rsidRPr="005C6161" w:rsidRDefault="003E038C" w:rsidP="003E7618">
      <w:pPr>
        <w:pStyle w:val="ListParagraph"/>
        <w:numPr>
          <w:ilvl w:val="0"/>
          <w:numId w:val="17"/>
        </w:numPr>
        <w:spacing w:before="100" w:after="100" w:line="276" w:lineRule="auto"/>
        <w:rPr>
          <w:rFonts w:ascii="Arial" w:hAnsi="Arial" w:cs="Arial"/>
          <w:b/>
          <w:sz w:val="22"/>
          <w:szCs w:val="22"/>
        </w:rPr>
      </w:pPr>
      <w:r w:rsidRPr="005C6161">
        <w:rPr>
          <w:rFonts w:ascii="Arial" w:hAnsi="Arial" w:cs="Arial"/>
          <w:sz w:val="22"/>
          <w:szCs w:val="22"/>
        </w:rPr>
        <w:t>identify priority areas for improvement from evidence-based feedback from Governors, staff, pupils, parents, and the community.</w:t>
      </w:r>
    </w:p>
    <w:p w14:paraId="0C88C711" w14:textId="3A90BFD5" w:rsidR="004D11CF" w:rsidRPr="005C6161" w:rsidRDefault="004D11CF" w:rsidP="004D11CF">
      <w:pPr>
        <w:pStyle w:val="ListParagraph"/>
        <w:numPr>
          <w:ilvl w:val="0"/>
          <w:numId w:val="17"/>
        </w:numPr>
        <w:spacing w:before="100" w:after="100" w:line="276" w:lineRule="auto"/>
        <w:rPr>
          <w:rFonts w:ascii="Arial" w:hAnsi="Arial" w:cs="Arial"/>
          <w:b/>
          <w:sz w:val="22"/>
          <w:szCs w:val="22"/>
        </w:rPr>
      </w:pPr>
      <w:r w:rsidRPr="005C6161">
        <w:rPr>
          <w:rFonts w:ascii="Arial" w:hAnsi="Arial" w:cs="Arial"/>
          <w:sz w:val="22"/>
          <w:szCs w:val="22"/>
        </w:rPr>
        <w:t>Communicate compellingly the school’s vision and drive the strategic leadership, empowering all pupils and staff to excel.</w:t>
      </w:r>
    </w:p>
    <w:p w14:paraId="280A38D7" w14:textId="5335D92F" w:rsidR="004D11CF" w:rsidRPr="005C6161" w:rsidRDefault="004D11CF" w:rsidP="004D11CF">
      <w:pPr>
        <w:pStyle w:val="ListParagraph"/>
        <w:numPr>
          <w:ilvl w:val="0"/>
          <w:numId w:val="17"/>
        </w:numPr>
        <w:rPr>
          <w:rFonts w:ascii="Arial" w:hAnsi="Arial" w:cs="Arial"/>
          <w:sz w:val="22"/>
          <w:szCs w:val="22"/>
        </w:rPr>
      </w:pPr>
      <w:r w:rsidRPr="005C6161">
        <w:rPr>
          <w:rFonts w:ascii="Arial" w:hAnsi="Arial" w:cs="Arial"/>
          <w:sz w:val="22"/>
          <w:szCs w:val="22"/>
        </w:rPr>
        <w:t>Create outward-facing school which works with other schools and organisations, in a climate of mutual challenge, to champion best practice and secure excellent achievements for all pupils.</w:t>
      </w:r>
    </w:p>
    <w:p w14:paraId="248F60BD" w14:textId="77777777" w:rsidR="008226C9" w:rsidRPr="005C6161" w:rsidRDefault="004D11CF" w:rsidP="004D11CF">
      <w:pPr>
        <w:pStyle w:val="ListParagraph"/>
        <w:numPr>
          <w:ilvl w:val="0"/>
          <w:numId w:val="17"/>
        </w:numPr>
        <w:rPr>
          <w:rFonts w:ascii="Arial" w:hAnsi="Arial" w:cs="Arial"/>
          <w:sz w:val="22"/>
          <w:szCs w:val="22"/>
        </w:rPr>
      </w:pPr>
      <w:r w:rsidRPr="005C6161">
        <w:rPr>
          <w:rFonts w:ascii="Arial" w:hAnsi="Arial" w:cs="Arial"/>
          <w:sz w:val="22"/>
          <w:szCs w:val="22"/>
        </w:rPr>
        <w:t>Develop effective relationships with fellow professionals and colleagues in other public services to improve academic and social outcomes for all pupils</w:t>
      </w:r>
      <w:r w:rsidR="008226C9" w:rsidRPr="005C6161">
        <w:rPr>
          <w:rFonts w:ascii="Arial" w:hAnsi="Arial" w:cs="Arial"/>
          <w:sz w:val="22"/>
          <w:szCs w:val="22"/>
        </w:rPr>
        <w:t xml:space="preserve">. </w:t>
      </w:r>
    </w:p>
    <w:p w14:paraId="30917EAC" w14:textId="77777777" w:rsidR="008226C9" w:rsidRPr="005C6161" w:rsidRDefault="004D11CF" w:rsidP="008226C9">
      <w:pPr>
        <w:pStyle w:val="ListParagraph"/>
        <w:numPr>
          <w:ilvl w:val="0"/>
          <w:numId w:val="17"/>
        </w:numPr>
        <w:rPr>
          <w:rFonts w:ascii="Arial" w:hAnsi="Arial" w:cs="Arial"/>
          <w:sz w:val="22"/>
          <w:szCs w:val="22"/>
        </w:rPr>
      </w:pPr>
      <w:r w:rsidRPr="005C6161">
        <w:rPr>
          <w:rFonts w:ascii="Arial" w:hAnsi="Arial" w:cs="Arial"/>
          <w:sz w:val="22"/>
          <w:szCs w:val="22"/>
        </w:rPr>
        <w:t>Challenge educational orthodoxies in the best interests of achieving excellence, harnessing the findings of well evidenced research to frame self-regulating and self-improving schools.</w:t>
      </w:r>
    </w:p>
    <w:p w14:paraId="6CFB1027" w14:textId="77777777" w:rsidR="008226C9" w:rsidRPr="005C6161" w:rsidRDefault="004D11CF" w:rsidP="008226C9">
      <w:pPr>
        <w:pStyle w:val="ListParagraph"/>
        <w:numPr>
          <w:ilvl w:val="0"/>
          <w:numId w:val="17"/>
        </w:numPr>
        <w:rPr>
          <w:rFonts w:ascii="Arial" w:hAnsi="Arial" w:cs="Arial"/>
          <w:sz w:val="22"/>
          <w:szCs w:val="22"/>
        </w:rPr>
      </w:pPr>
      <w:r w:rsidRPr="005C6161">
        <w:rPr>
          <w:rFonts w:ascii="Arial" w:hAnsi="Arial" w:cs="Arial"/>
          <w:sz w:val="22"/>
          <w:szCs w:val="22"/>
        </w:rPr>
        <w:t>Shape the current and future quality of the teaching profession through high quality training and sustained professional development for all staff.</w:t>
      </w:r>
    </w:p>
    <w:p w14:paraId="49225605" w14:textId="6C5292DA" w:rsidR="008226C9" w:rsidRPr="005C6161" w:rsidRDefault="004D11CF" w:rsidP="008226C9">
      <w:pPr>
        <w:pStyle w:val="ListParagraph"/>
        <w:numPr>
          <w:ilvl w:val="0"/>
          <w:numId w:val="17"/>
        </w:numPr>
        <w:rPr>
          <w:rFonts w:ascii="Arial" w:hAnsi="Arial" w:cs="Arial"/>
          <w:sz w:val="22"/>
          <w:szCs w:val="22"/>
        </w:rPr>
      </w:pPr>
      <w:r w:rsidRPr="005C6161">
        <w:rPr>
          <w:rFonts w:ascii="Arial" w:hAnsi="Arial" w:cs="Arial"/>
          <w:sz w:val="22"/>
          <w:szCs w:val="22"/>
        </w:rPr>
        <w:t xml:space="preserve">Model entrepreneurial and innovative approaches to school improvement, </w:t>
      </w:r>
      <w:r w:rsidR="008226C9" w:rsidRPr="005C6161">
        <w:rPr>
          <w:rFonts w:ascii="Arial" w:hAnsi="Arial" w:cs="Arial"/>
          <w:sz w:val="22"/>
          <w:szCs w:val="22"/>
        </w:rPr>
        <w:t>leadership,</w:t>
      </w:r>
      <w:r w:rsidRPr="005C6161">
        <w:rPr>
          <w:rFonts w:ascii="Arial" w:hAnsi="Arial" w:cs="Arial"/>
          <w:sz w:val="22"/>
          <w:szCs w:val="22"/>
        </w:rPr>
        <w:t xml:space="preserve"> and governance, confident of the vital contribution of internal and external accountability.</w:t>
      </w:r>
    </w:p>
    <w:p w14:paraId="571105C0" w14:textId="168BA099" w:rsidR="004D11CF" w:rsidRPr="005C6161" w:rsidRDefault="004D11CF" w:rsidP="004D11CF">
      <w:pPr>
        <w:pStyle w:val="ListParagraph"/>
        <w:numPr>
          <w:ilvl w:val="0"/>
          <w:numId w:val="17"/>
        </w:numPr>
        <w:spacing w:before="100" w:after="100" w:line="276" w:lineRule="auto"/>
        <w:rPr>
          <w:rFonts w:ascii="Arial" w:hAnsi="Arial" w:cs="Arial"/>
          <w:b/>
          <w:sz w:val="22"/>
          <w:szCs w:val="22"/>
        </w:rPr>
      </w:pPr>
      <w:r w:rsidRPr="005C6161">
        <w:rPr>
          <w:rFonts w:ascii="Arial" w:hAnsi="Arial" w:cs="Arial"/>
          <w:sz w:val="22"/>
          <w:szCs w:val="22"/>
        </w:rPr>
        <w:t>Inspire and influence others, within and beyond schools, to believe in the fundamental importance of education in young people’s lives and to promote the value of education.</w:t>
      </w:r>
    </w:p>
    <w:p w14:paraId="1661CB73" w14:textId="0F5C3B66" w:rsidR="003E7618" w:rsidRPr="005C6161" w:rsidRDefault="003E038C" w:rsidP="003E7618">
      <w:pPr>
        <w:spacing w:before="100" w:after="100" w:line="276" w:lineRule="auto"/>
        <w:rPr>
          <w:rFonts w:ascii="Arial" w:hAnsi="Arial" w:cs="Arial"/>
          <w:b/>
          <w:sz w:val="22"/>
          <w:szCs w:val="22"/>
        </w:rPr>
      </w:pPr>
      <w:r w:rsidRPr="005C6161">
        <w:rPr>
          <w:rFonts w:ascii="Arial" w:hAnsi="Arial" w:cs="Arial"/>
          <w:b/>
          <w:sz w:val="22"/>
          <w:szCs w:val="22"/>
        </w:rPr>
        <w:lastRenderedPageBreak/>
        <w:t xml:space="preserve">IX: </w:t>
      </w:r>
      <w:r w:rsidR="003E7618" w:rsidRPr="005C6161">
        <w:rPr>
          <w:rFonts w:ascii="Arial" w:hAnsi="Arial" w:cs="Arial"/>
          <w:b/>
          <w:sz w:val="22"/>
          <w:szCs w:val="22"/>
        </w:rPr>
        <w:t xml:space="preserve">Communication and working with others </w:t>
      </w:r>
    </w:p>
    <w:p w14:paraId="40C6AE7A" w14:textId="3A9C4009" w:rsidR="003E7618" w:rsidRPr="005C6161" w:rsidRDefault="003E7618" w:rsidP="003E7618">
      <w:pPr>
        <w:pStyle w:val="ListParagraph"/>
        <w:numPr>
          <w:ilvl w:val="0"/>
          <w:numId w:val="13"/>
        </w:numPr>
        <w:spacing w:before="100" w:after="100" w:line="276" w:lineRule="auto"/>
        <w:rPr>
          <w:rFonts w:ascii="Arial" w:hAnsi="Arial" w:cs="Arial"/>
          <w:b/>
          <w:sz w:val="22"/>
          <w:szCs w:val="22"/>
        </w:rPr>
      </w:pPr>
      <w:r w:rsidRPr="005C6161">
        <w:rPr>
          <w:rFonts w:ascii="Arial" w:hAnsi="Arial" w:cs="Arial"/>
          <w:bCs/>
          <w:sz w:val="22"/>
          <w:szCs w:val="22"/>
        </w:rPr>
        <w:t xml:space="preserve">Consult and communicate with the governing body, staff, </w:t>
      </w:r>
      <w:r w:rsidR="003E038C" w:rsidRPr="005C6161">
        <w:rPr>
          <w:rFonts w:ascii="Arial" w:hAnsi="Arial" w:cs="Arial"/>
          <w:bCs/>
          <w:sz w:val="22"/>
          <w:szCs w:val="22"/>
        </w:rPr>
        <w:t>pupils,</w:t>
      </w:r>
      <w:r w:rsidRPr="005C6161">
        <w:rPr>
          <w:rFonts w:ascii="Arial" w:hAnsi="Arial" w:cs="Arial"/>
          <w:bCs/>
          <w:sz w:val="22"/>
          <w:szCs w:val="22"/>
        </w:rPr>
        <w:t xml:space="preserve"> and parents. </w:t>
      </w:r>
    </w:p>
    <w:p w14:paraId="212064E6" w14:textId="77777777" w:rsidR="003E7618" w:rsidRPr="005C6161" w:rsidRDefault="003E7618" w:rsidP="003E7618">
      <w:pPr>
        <w:pStyle w:val="ListParagraph"/>
        <w:numPr>
          <w:ilvl w:val="0"/>
          <w:numId w:val="13"/>
        </w:numPr>
        <w:spacing w:before="100" w:after="100" w:line="276" w:lineRule="auto"/>
        <w:rPr>
          <w:rFonts w:ascii="Arial" w:hAnsi="Arial" w:cs="Arial"/>
          <w:b/>
          <w:sz w:val="22"/>
          <w:szCs w:val="22"/>
        </w:rPr>
      </w:pPr>
      <w:r w:rsidRPr="005C6161">
        <w:rPr>
          <w:rFonts w:ascii="Arial" w:hAnsi="Arial" w:cs="Arial"/>
          <w:bCs/>
          <w:sz w:val="22"/>
          <w:szCs w:val="22"/>
        </w:rPr>
        <w:t>Collaborate and work with colleagues and other relevant professionals within and beyond the school, including relevant external agencies and bodies.</w:t>
      </w:r>
    </w:p>
    <w:p w14:paraId="72CB9894" w14:textId="5CDD9556" w:rsidR="003E7618" w:rsidRPr="005C6161" w:rsidRDefault="003E7618" w:rsidP="003E7618">
      <w:pPr>
        <w:pStyle w:val="ListParagraph"/>
        <w:numPr>
          <w:ilvl w:val="0"/>
          <w:numId w:val="13"/>
        </w:numPr>
        <w:spacing w:before="100" w:after="100" w:line="276" w:lineRule="auto"/>
        <w:rPr>
          <w:rFonts w:ascii="Arial" w:hAnsi="Arial" w:cs="Arial"/>
          <w:bCs/>
          <w:sz w:val="22"/>
          <w:szCs w:val="22"/>
        </w:rPr>
      </w:pPr>
      <w:r w:rsidRPr="005C6161">
        <w:rPr>
          <w:rFonts w:ascii="Arial" w:hAnsi="Arial" w:cs="Arial"/>
          <w:bCs/>
          <w:sz w:val="22"/>
          <w:szCs w:val="22"/>
        </w:rPr>
        <w:t xml:space="preserve">Forge constructive relationships beyond the school, working in partnership with parents, </w:t>
      </w:r>
      <w:r w:rsidR="003E038C" w:rsidRPr="005C6161">
        <w:rPr>
          <w:rFonts w:ascii="Arial" w:hAnsi="Arial" w:cs="Arial"/>
          <w:bCs/>
          <w:sz w:val="22"/>
          <w:szCs w:val="22"/>
        </w:rPr>
        <w:t>carers,</w:t>
      </w:r>
      <w:r w:rsidRPr="005C6161">
        <w:rPr>
          <w:rFonts w:ascii="Arial" w:hAnsi="Arial" w:cs="Arial"/>
          <w:bCs/>
          <w:sz w:val="22"/>
          <w:szCs w:val="22"/>
        </w:rPr>
        <w:t xml:space="preserve"> and the local community.</w:t>
      </w:r>
    </w:p>
    <w:p w14:paraId="07A95B7B" w14:textId="5F94A4AF" w:rsidR="003E7618" w:rsidRPr="005C6161" w:rsidRDefault="003E7618" w:rsidP="003E7618">
      <w:pPr>
        <w:pStyle w:val="ListParagraph"/>
        <w:numPr>
          <w:ilvl w:val="0"/>
          <w:numId w:val="13"/>
        </w:numPr>
        <w:spacing w:before="100" w:after="100" w:line="276" w:lineRule="auto"/>
        <w:rPr>
          <w:rFonts w:ascii="Arial" w:hAnsi="Arial" w:cs="Arial"/>
          <w:bCs/>
          <w:sz w:val="22"/>
          <w:szCs w:val="22"/>
        </w:rPr>
      </w:pPr>
      <w:r w:rsidRPr="005C6161">
        <w:rPr>
          <w:rFonts w:ascii="Arial" w:hAnsi="Arial" w:cs="Arial"/>
          <w:bCs/>
          <w:sz w:val="22"/>
          <w:szCs w:val="22"/>
        </w:rPr>
        <w:t>Commit to ensuring Oakleigh School works successfully with other schools and organisations in a climate of mutual challenge and support.</w:t>
      </w:r>
    </w:p>
    <w:p w14:paraId="07273EF3" w14:textId="77777777" w:rsidR="003E7618" w:rsidRPr="00B51866" w:rsidRDefault="003E7618" w:rsidP="003E7618">
      <w:pPr>
        <w:pStyle w:val="ListParagraph"/>
        <w:numPr>
          <w:ilvl w:val="0"/>
          <w:numId w:val="13"/>
        </w:numPr>
        <w:spacing w:before="100" w:after="100" w:line="276" w:lineRule="auto"/>
        <w:rPr>
          <w:rFonts w:ascii="Arial" w:hAnsi="Arial" w:cs="Arial"/>
          <w:b/>
          <w:sz w:val="22"/>
          <w:szCs w:val="22"/>
        </w:rPr>
      </w:pPr>
      <w:r w:rsidRPr="005C6161">
        <w:rPr>
          <w:rFonts w:ascii="Arial" w:hAnsi="Arial" w:cs="Arial"/>
          <w:bCs/>
          <w:sz w:val="22"/>
          <w:szCs w:val="22"/>
        </w:rPr>
        <w:t>Establish and maintain working relationships with fellow professionals and colleagues across other public services to improve educational outcomes for all pupils.</w:t>
      </w:r>
    </w:p>
    <w:p w14:paraId="3D19BA18" w14:textId="77777777" w:rsidR="00B51866" w:rsidRPr="005C6161" w:rsidRDefault="00B51866" w:rsidP="00B51866">
      <w:pPr>
        <w:pStyle w:val="ListParagraph"/>
        <w:spacing w:before="100" w:after="100" w:line="276" w:lineRule="auto"/>
        <w:rPr>
          <w:rFonts w:ascii="Arial" w:hAnsi="Arial" w:cs="Arial"/>
          <w:b/>
          <w:sz w:val="22"/>
          <w:szCs w:val="22"/>
        </w:rPr>
      </w:pPr>
    </w:p>
    <w:p w14:paraId="7510B6EE" w14:textId="0A4BB08F" w:rsidR="003E7618" w:rsidRPr="005C6161" w:rsidRDefault="003E038C" w:rsidP="003E7618">
      <w:pPr>
        <w:spacing w:before="100" w:after="100" w:line="276" w:lineRule="auto"/>
        <w:rPr>
          <w:rFonts w:ascii="Arial" w:hAnsi="Arial" w:cs="Arial"/>
          <w:bCs/>
          <w:sz w:val="22"/>
          <w:szCs w:val="22"/>
        </w:rPr>
      </w:pPr>
      <w:r w:rsidRPr="005C6161">
        <w:rPr>
          <w:rFonts w:ascii="Arial" w:hAnsi="Arial" w:cs="Arial"/>
          <w:b/>
          <w:sz w:val="22"/>
          <w:szCs w:val="22"/>
        </w:rPr>
        <w:t xml:space="preserve">X: </w:t>
      </w:r>
      <w:r w:rsidR="003E7618" w:rsidRPr="005C6161">
        <w:rPr>
          <w:rFonts w:ascii="Arial" w:hAnsi="Arial" w:cs="Arial"/>
          <w:b/>
          <w:sz w:val="22"/>
          <w:szCs w:val="22"/>
        </w:rPr>
        <w:t>Governance and accountability</w:t>
      </w:r>
    </w:p>
    <w:p w14:paraId="1D46C9F1" w14:textId="77777777" w:rsidR="003E7618" w:rsidRPr="005C6161" w:rsidRDefault="003E7618" w:rsidP="003E7618">
      <w:pPr>
        <w:pStyle w:val="ListParagraph"/>
        <w:numPr>
          <w:ilvl w:val="0"/>
          <w:numId w:val="14"/>
        </w:numPr>
        <w:spacing w:before="100" w:after="100" w:line="276" w:lineRule="auto"/>
        <w:rPr>
          <w:rFonts w:ascii="Arial" w:hAnsi="Arial" w:cs="Arial"/>
          <w:bCs/>
          <w:sz w:val="22"/>
          <w:szCs w:val="22"/>
        </w:rPr>
      </w:pPr>
      <w:r w:rsidRPr="005C6161">
        <w:rPr>
          <w:rFonts w:ascii="Arial" w:hAnsi="Arial" w:cs="Arial"/>
          <w:bCs/>
          <w:sz w:val="22"/>
          <w:szCs w:val="22"/>
        </w:rPr>
        <w:t>Understand and welcome the role of effective governance, upholding their obligation to give account and accept responsibility.</w:t>
      </w:r>
    </w:p>
    <w:p w14:paraId="020EEE6C" w14:textId="77777777" w:rsidR="004D11CF" w:rsidRPr="005C6161" w:rsidRDefault="004D11CF" w:rsidP="004D11CF">
      <w:pPr>
        <w:pStyle w:val="ListParagraph"/>
        <w:numPr>
          <w:ilvl w:val="0"/>
          <w:numId w:val="14"/>
        </w:numPr>
        <w:rPr>
          <w:rFonts w:ascii="Arial" w:hAnsi="Arial" w:cs="Arial"/>
          <w:sz w:val="22"/>
          <w:szCs w:val="22"/>
        </w:rPr>
      </w:pPr>
      <w:r w:rsidRPr="005C6161">
        <w:rPr>
          <w:rFonts w:ascii="Arial" w:hAnsi="Arial" w:cs="Arial"/>
          <w:sz w:val="22"/>
          <w:szCs w:val="22"/>
        </w:rPr>
        <w:t>Welcome strong governance and actively support the governing board to understand its role and deliver its functions effectively – its functions to set school strategy and hold the Headteacher to account for pupil, staff, and financial performance.</w:t>
      </w:r>
    </w:p>
    <w:p w14:paraId="181D8C33" w14:textId="77777777" w:rsidR="00FF76C0" w:rsidRPr="005C6161" w:rsidRDefault="003E7618" w:rsidP="003E7618">
      <w:pPr>
        <w:pStyle w:val="ListParagraph"/>
        <w:numPr>
          <w:ilvl w:val="0"/>
          <w:numId w:val="14"/>
        </w:numPr>
        <w:spacing w:before="100" w:after="100" w:line="276" w:lineRule="auto"/>
        <w:rPr>
          <w:rFonts w:ascii="Arial" w:hAnsi="Arial" w:cs="Arial"/>
          <w:bCs/>
          <w:sz w:val="22"/>
          <w:szCs w:val="22"/>
        </w:rPr>
      </w:pPr>
      <w:r w:rsidRPr="005C6161">
        <w:rPr>
          <w:rFonts w:ascii="Arial" w:hAnsi="Arial" w:cs="Arial"/>
          <w:bCs/>
          <w:sz w:val="22"/>
          <w:szCs w:val="22"/>
        </w:rPr>
        <w:t xml:space="preserve">Establish and sustain professional working relationship with those responsible for governance including the Governing Body. </w:t>
      </w:r>
    </w:p>
    <w:p w14:paraId="3FBDD13B" w14:textId="5D04FA59" w:rsidR="003E7618" w:rsidRPr="005C6161" w:rsidRDefault="00FF76C0" w:rsidP="003E7618">
      <w:pPr>
        <w:pStyle w:val="ListParagraph"/>
        <w:numPr>
          <w:ilvl w:val="0"/>
          <w:numId w:val="14"/>
        </w:numPr>
        <w:spacing w:before="100" w:after="100" w:line="276" w:lineRule="auto"/>
        <w:rPr>
          <w:rFonts w:ascii="Arial" w:hAnsi="Arial" w:cs="Arial"/>
          <w:bCs/>
          <w:sz w:val="22"/>
          <w:szCs w:val="22"/>
        </w:rPr>
      </w:pPr>
      <w:r w:rsidRPr="005C6161">
        <w:rPr>
          <w:rFonts w:ascii="Arial" w:hAnsi="Arial" w:cs="Arial"/>
          <w:sz w:val="22"/>
          <w:szCs w:val="22"/>
        </w:rPr>
        <w:t>Work closely with the Chair of Governors and Governing Body and Committee to secure a positive and effective working relationship focussed on driving forward school improvement.</w:t>
      </w:r>
    </w:p>
    <w:p w14:paraId="2C5A7FD8" w14:textId="1685337A" w:rsidR="00FF76C0" w:rsidRPr="005C6161" w:rsidRDefault="00FF76C0" w:rsidP="003E7618">
      <w:pPr>
        <w:pStyle w:val="ListParagraph"/>
        <w:numPr>
          <w:ilvl w:val="0"/>
          <w:numId w:val="14"/>
        </w:numPr>
        <w:spacing w:before="100" w:after="100" w:line="276" w:lineRule="auto"/>
        <w:rPr>
          <w:rFonts w:ascii="Arial" w:hAnsi="Arial" w:cs="Arial"/>
          <w:bCs/>
          <w:sz w:val="22"/>
          <w:szCs w:val="22"/>
        </w:rPr>
      </w:pPr>
      <w:r w:rsidRPr="005C6161">
        <w:rPr>
          <w:rFonts w:ascii="Arial" w:hAnsi="Arial" w:cs="Arial"/>
          <w:sz w:val="22"/>
          <w:szCs w:val="22"/>
        </w:rPr>
        <w:t>Provide information/advice and support to the Governing Body to enable it to meet its responsibilities, recognising the accountability of the governing body for the success of the school.</w:t>
      </w:r>
    </w:p>
    <w:p w14:paraId="7010A47D" w14:textId="098E412F" w:rsidR="003E7618" w:rsidRPr="005C6161" w:rsidRDefault="003E7618" w:rsidP="003E7618">
      <w:pPr>
        <w:pStyle w:val="ListParagraph"/>
        <w:numPr>
          <w:ilvl w:val="0"/>
          <w:numId w:val="14"/>
        </w:numPr>
        <w:spacing w:before="100" w:after="100" w:line="276" w:lineRule="auto"/>
        <w:rPr>
          <w:rFonts w:ascii="Arial" w:hAnsi="Arial" w:cs="Arial"/>
          <w:bCs/>
          <w:sz w:val="22"/>
          <w:szCs w:val="22"/>
        </w:rPr>
      </w:pPr>
      <w:r w:rsidRPr="005C6161">
        <w:rPr>
          <w:rFonts w:ascii="Arial" w:hAnsi="Arial" w:cs="Arial"/>
          <w:bCs/>
          <w:sz w:val="22"/>
          <w:szCs w:val="22"/>
        </w:rPr>
        <w:t>Ensure that staff know and understand thei</w:t>
      </w:r>
      <w:r w:rsidR="00FF76C0" w:rsidRPr="005C6161">
        <w:rPr>
          <w:rFonts w:ascii="Arial" w:hAnsi="Arial" w:cs="Arial"/>
          <w:bCs/>
          <w:sz w:val="22"/>
          <w:szCs w:val="22"/>
        </w:rPr>
        <w:t xml:space="preserve">r </w:t>
      </w:r>
      <w:r w:rsidRPr="005C6161">
        <w:rPr>
          <w:rFonts w:ascii="Arial" w:hAnsi="Arial" w:cs="Arial"/>
          <w:bCs/>
          <w:sz w:val="22"/>
          <w:szCs w:val="22"/>
        </w:rPr>
        <w:t>professional responsibilities and are held to account.</w:t>
      </w:r>
    </w:p>
    <w:p w14:paraId="772988E2" w14:textId="724F283A" w:rsidR="00FF76C0" w:rsidRPr="005C6161" w:rsidRDefault="003E7618" w:rsidP="00AD0C7A">
      <w:pPr>
        <w:pStyle w:val="ListParagraph"/>
        <w:numPr>
          <w:ilvl w:val="0"/>
          <w:numId w:val="14"/>
        </w:numPr>
        <w:spacing w:before="100" w:after="100" w:line="276" w:lineRule="auto"/>
        <w:rPr>
          <w:rFonts w:ascii="Arial" w:hAnsi="Arial" w:cs="Arial"/>
          <w:b/>
          <w:sz w:val="22"/>
          <w:szCs w:val="22"/>
        </w:rPr>
      </w:pPr>
      <w:r w:rsidRPr="005C6161">
        <w:rPr>
          <w:rFonts w:ascii="Arial" w:hAnsi="Arial" w:cs="Arial"/>
          <w:bCs/>
          <w:sz w:val="22"/>
          <w:szCs w:val="22"/>
        </w:rPr>
        <w:t>Ensure the school effectively and efficiently operates within the required regulatory frameworks and meets all statutory duties.</w:t>
      </w:r>
    </w:p>
    <w:p w14:paraId="0F75360C" w14:textId="56106F97" w:rsidR="00FF76C0" w:rsidRPr="005C6161" w:rsidRDefault="00FF76C0" w:rsidP="00FF76C0">
      <w:pPr>
        <w:pStyle w:val="ListParagraph"/>
        <w:numPr>
          <w:ilvl w:val="0"/>
          <w:numId w:val="14"/>
        </w:numPr>
        <w:rPr>
          <w:rFonts w:ascii="Arial" w:hAnsi="Arial" w:cs="Arial"/>
          <w:sz w:val="22"/>
          <w:szCs w:val="22"/>
        </w:rPr>
      </w:pPr>
      <w:r w:rsidRPr="005C6161">
        <w:rPr>
          <w:rFonts w:ascii="Arial" w:hAnsi="Arial" w:cs="Arial"/>
          <w:sz w:val="22"/>
          <w:szCs w:val="22"/>
        </w:rPr>
        <w:t xml:space="preserve">Create an organisation where all staff and professionals working within </w:t>
      </w:r>
      <w:r w:rsidR="00AD0C7A" w:rsidRPr="005C6161">
        <w:rPr>
          <w:rFonts w:ascii="Arial" w:hAnsi="Arial" w:cs="Arial"/>
          <w:sz w:val="22"/>
          <w:szCs w:val="22"/>
        </w:rPr>
        <w:t>the organisation recognise</w:t>
      </w:r>
      <w:r w:rsidRPr="005C6161">
        <w:rPr>
          <w:rFonts w:ascii="Arial" w:hAnsi="Arial" w:cs="Arial"/>
          <w:sz w:val="22"/>
          <w:szCs w:val="22"/>
        </w:rPr>
        <w:t xml:space="preserve"> their own accountability.</w:t>
      </w:r>
    </w:p>
    <w:p w14:paraId="1EA72C39" w14:textId="4EB53539" w:rsidR="00FF76C0" w:rsidRPr="005C6161" w:rsidRDefault="00FF76C0" w:rsidP="00FF76C0">
      <w:pPr>
        <w:pStyle w:val="ListParagraph"/>
        <w:numPr>
          <w:ilvl w:val="0"/>
          <w:numId w:val="14"/>
        </w:numPr>
        <w:rPr>
          <w:rFonts w:ascii="Arial" w:hAnsi="Arial" w:cs="Arial"/>
          <w:sz w:val="22"/>
          <w:szCs w:val="22"/>
        </w:rPr>
      </w:pPr>
      <w:r w:rsidRPr="005C6161">
        <w:rPr>
          <w:rFonts w:ascii="Arial" w:hAnsi="Arial" w:cs="Arial"/>
          <w:sz w:val="22"/>
          <w:szCs w:val="22"/>
        </w:rPr>
        <w:t>Ensure that parents and children are well-informed about their targets and progress in whatever format is accessible to them.</w:t>
      </w:r>
    </w:p>
    <w:p w14:paraId="0E585396" w14:textId="18C7A39A" w:rsidR="00FF76C0" w:rsidRPr="005C6161" w:rsidRDefault="00FF76C0" w:rsidP="00FF76C0">
      <w:pPr>
        <w:pStyle w:val="ListParagraph"/>
        <w:numPr>
          <w:ilvl w:val="0"/>
          <w:numId w:val="14"/>
        </w:numPr>
        <w:rPr>
          <w:rFonts w:ascii="Arial" w:hAnsi="Arial" w:cs="Arial"/>
          <w:sz w:val="22"/>
          <w:szCs w:val="22"/>
        </w:rPr>
      </w:pPr>
      <w:r w:rsidRPr="005C6161">
        <w:rPr>
          <w:rFonts w:ascii="Arial" w:hAnsi="Arial" w:cs="Arial"/>
          <w:sz w:val="22"/>
          <w:szCs w:val="22"/>
        </w:rPr>
        <w:t>To b</w:t>
      </w:r>
      <w:r w:rsidR="00AD0C7A" w:rsidRPr="005C6161">
        <w:rPr>
          <w:rFonts w:ascii="Arial" w:hAnsi="Arial" w:cs="Arial"/>
          <w:sz w:val="22"/>
          <w:szCs w:val="22"/>
        </w:rPr>
        <w:t>e</w:t>
      </w:r>
      <w:r w:rsidRPr="005C6161">
        <w:rPr>
          <w:rFonts w:ascii="Arial" w:hAnsi="Arial" w:cs="Arial"/>
          <w:sz w:val="22"/>
          <w:szCs w:val="22"/>
        </w:rPr>
        <w:t xml:space="preserve"> the designated Lead Child Protection Officer and be accountable for this role or delegate this role to another member of Leadership and keep them well supported in their role.</w:t>
      </w:r>
    </w:p>
    <w:p w14:paraId="6D8B62E7" w14:textId="77777777" w:rsidR="00FF76C0" w:rsidRPr="005C6161" w:rsidRDefault="00FF76C0" w:rsidP="00FF76C0">
      <w:pPr>
        <w:pStyle w:val="ListParagraph"/>
        <w:numPr>
          <w:ilvl w:val="0"/>
          <w:numId w:val="14"/>
        </w:numPr>
        <w:rPr>
          <w:rFonts w:ascii="Arial" w:hAnsi="Arial" w:cs="Arial"/>
          <w:sz w:val="22"/>
          <w:szCs w:val="22"/>
        </w:rPr>
      </w:pPr>
      <w:r w:rsidRPr="005C6161">
        <w:rPr>
          <w:rFonts w:ascii="Arial" w:hAnsi="Arial" w:cs="Arial"/>
          <w:sz w:val="22"/>
          <w:szCs w:val="22"/>
        </w:rPr>
        <w:t>Ensure all legal requirements for Health and Safety maintenance and financial management are fulfilled.</w:t>
      </w:r>
    </w:p>
    <w:p w14:paraId="5EE88034" w14:textId="188B3BCF" w:rsidR="004D11CF" w:rsidRPr="005C6161" w:rsidRDefault="004D11CF" w:rsidP="00FF76C0">
      <w:pPr>
        <w:pStyle w:val="ListParagraph"/>
        <w:numPr>
          <w:ilvl w:val="0"/>
          <w:numId w:val="14"/>
        </w:numPr>
        <w:rPr>
          <w:rFonts w:ascii="Arial" w:hAnsi="Arial" w:cs="Arial"/>
          <w:sz w:val="22"/>
          <w:szCs w:val="22"/>
        </w:rPr>
      </w:pPr>
      <w:r w:rsidRPr="005C6161">
        <w:rPr>
          <w:rFonts w:ascii="Arial" w:hAnsi="Arial" w:cs="Arial"/>
          <w:sz w:val="22"/>
          <w:szCs w:val="22"/>
        </w:rPr>
        <w:t>Work with political and financial astuteness, within a clear set of principles centred on the school’s vision, ably translating local and national policy into the school’s context.</w:t>
      </w:r>
    </w:p>
    <w:p w14:paraId="1C08D098" w14:textId="77777777" w:rsidR="00B51866" w:rsidRDefault="00B51866" w:rsidP="003E7618">
      <w:pPr>
        <w:autoSpaceDE w:val="0"/>
        <w:autoSpaceDN w:val="0"/>
        <w:adjustRightInd w:val="0"/>
        <w:ind w:left="360"/>
        <w:rPr>
          <w:rFonts w:ascii="Arial" w:hAnsi="Arial" w:cs="Arial"/>
          <w:b/>
          <w:bCs/>
          <w:sz w:val="22"/>
          <w:szCs w:val="22"/>
        </w:rPr>
      </w:pPr>
    </w:p>
    <w:p w14:paraId="6FECDCF9" w14:textId="77777777" w:rsidR="00B51866" w:rsidRPr="005C6161" w:rsidRDefault="00B51866" w:rsidP="003E7618">
      <w:pPr>
        <w:autoSpaceDE w:val="0"/>
        <w:autoSpaceDN w:val="0"/>
        <w:adjustRightInd w:val="0"/>
        <w:ind w:left="360"/>
        <w:rPr>
          <w:rFonts w:ascii="Arial" w:hAnsi="Arial" w:cs="Arial"/>
          <w:b/>
          <w:bCs/>
          <w:sz w:val="22"/>
          <w:szCs w:val="22"/>
        </w:rPr>
      </w:pPr>
    </w:p>
    <w:p w14:paraId="43D4979F" w14:textId="69FFF038" w:rsidR="003E7618" w:rsidRPr="005C6161" w:rsidRDefault="003E038C" w:rsidP="003E7618">
      <w:pPr>
        <w:autoSpaceDE w:val="0"/>
        <w:autoSpaceDN w:val="0"/>
        <w:adjustRightInd w:val="0"/>
        <w:rPr>
          <w:rFonts w:ascii="Arial" w:hAnsi="Arial" w:cs="Arial"/>
          <w:b/>
          <w:bCs/>
          <w:sz w:val="22"/>
          <w:szCs w:val="22"/>
        </w:rPr>
      </w:pPr>
      <w:r w:rsidRPr="005C6161">
        <w:rPr>
          <w:rFonts w:ascii="Arial" w:hAnsi="Arial" w:cs="Arial"/>
          <w:b/>
          <w:bCs/>
          <w:sz w:val="22"/>
          <w:szCs w:val="22"/>
        </w:rPr>
        <w:t xml:space="preserve">XI: </w:t>
      </w:r>
      <w:r w:rsidR="003E7618" w:rsidRPr="005C6161">
        <w:rPr>
          <w:rFonts w:ascii="Arial" w:hAnsi="Arial" w:cs="Arial"/>
          <w:b/>
          <w:bCs/>
          <w:sz w:val="22"/>
          <w:szCs w:val="22"/>
        </w:rPr>
        <w:t>Additional requirements</w:t>
      </w:r>
    </w:p>
    <w:p w14:paraId="019A0DB9" w14:textId="77777777" w:rsidR="003E7618" w:rsidRPr="005C6161" w:rsidRDefault="003E7618" w:rsidP="003E7618">
      <w:pPr>
        <w:pStyle w:val="ListParagraph"/>
        <w:numPr>
          <w:ilvl w:val="0"/>
          <w:numId w:val="13"/>
        </w:numPr>
        <w:autoSpaceDE w:val="0"/>
        <w:autoSpaceDN w:val="0"/>
        <w:adjustRightInd w:val="0"/>
        <w:rPr>
          <w:rFonts w:ascii="Arial" w:hAnsi="Arial" w:cs="Arial"/>
          <w:sz w:val="22"/>
          <w:szCs w:val="22"/>
        </w:rPr>
      </w:pPr>
      <w:r w:rsidRPr="005C6161">
        <w:rPr>
          <w:rFonts w:ascii="Arial" w:hAnsi="Arial" w:cs="Arial"/>
          <w:sz w:val="22"/>
          <w:szCs w:val="22"/>
        </w:rPr>
        <w:t xml:space="preserve">The Headteacher will be required to prioritise the safeguarding and promote the welfare of children and follow school policies and the staff code of conduct. </w:t>
      </w:r>
    </w:p>
    <w:p w14:paraId="4A3F0E73" w14:textId="6D64A3EA" w:rsidR="003E7618" w:rsidRPr="005C6161" w:rsidRDefault="003E7618" w:rsidP="003E7618">
      <w:pPr>
        <w:pStyle w:val="ListParagraph"/>
        <w:numPr>
          <w:ilvl w:val="0"/>
          <w:numId w:val="13"/>
        </w:numPr>
        <w:autoSpaceDE w:val="0"/>
        <w:autoSpaceDN w:val="0"/>
        <w:adjustRightInd w:val="0"/>
        <w:rPr>
          <w:rFonts w:ascii="Arial" w:hAnsi="Arial" w:cs="Arial"/>
          <w:sz w:val="22"/>
          <w:szCs w:val="22"/>
        </w:rPr>
      </w:pPr>
      <w:r w:rsidRPr="005C6161">
        <w:rPr>
          <w:rFonts w:ascii="Arial" w:hAnsi="Arial" w:cs="Arial"/>
          <w:sz w:val="22"/>
          <w:szCs w:val="22"/>
        </w:rPr>
        <w:t>Please note that this job description is illustrative of the general nature and level of responsibility of the role. It is not a comprehensive list of all tasks that the Headteacher will be responsible for.</w:t>
      </w:r>
    </w:p>
    <w:p w14:paraId="378CE279" w14:textId="77777777" w:rsidR="00AD0C7A" w:rsidRPr="005C6161" w:rsidRDefault="00AD0C7A" w:rsidP="00C75893">
      <w:pPr>
        <w:rPr>
          <w:rFonts w:ascii="Arial" w:hAnsi="Arial" w:cs="Arial"/>
          <w:b/>
          <w:sz w:val="22"/>
          <w:szCs w:val="22"/>
        </w:rPr>
      </w:pPr>
    </w:p>
    <w:p w14:paraId="60D3A91F" w14:textId="77777777" w:rsidR="00B51866" w:rsidRPr="005C6161" w:rsidRDefault="00B51866" w:rsidP="003E038C">
      <w:pPr>
        <w:rPr>
          <w:rFonts w:ascii="Arial" w:hAnsi="Arial" w:cs="Arial"/>
          <w:sz w:val="22"/>
          <w:szCs w:val="22"/>
        </w:rPr>
      </w:pPr>
    </w:p>
    <w:p w14:paraId="0C095DB8" w14:textId="75A5C11A" w:rsidR="00B70060" w:rsidRPr="005C6161" w:rsidRDefault="008226C9" w:rsidP="008226C9">
      <w:pPr>
        <w:jc w:val="right"/>
        <w:rPr>
          <w:rFonts w:ascii="Arial" w:hAnsi="Arial" w:cs="Arial"/>
          <w:sz w:val="22"/>
          <w:szCs w:val="22"/>
        </w:rPr>
      </w:pPr>
      <w:r w:rsidRPr="005C6161">
        <w:rPr>
          <w:rFonts w:ascii="Arial" w:hAnsi="Arial" w:cs="Arial"/>
          <w:sz w:val="22"/>
          <w:szCs w:val="22"/>
        </w:rPr>
        <w:t xml:space="preserve">December 2023 </w:t>
      </w:r>
    </w:p>
    <w:p w14:paraId="3E933570" w14:textId="77777777" w:rsidR="00B651C9" w:rsidRPr="005C6161" w:rsidRDefault="00B651C9" w:rsidP="00B70060">
      <w:pPr>
        <w:rPr>
          <w:rFonts w:ascii="Arial" w:hAnsi="Arial" w:cs="Arial"/>
          <w:b/>
          <w:sz w:val="22"/>
          <w:szCs w:val="22"/>
        </w:rPr>
      </w:pPr>
    </w:p>
    <w:p w14:paraId="33F79332" w14:textId="1F8CD0BF" w:rsidR="00B651C9" w:rsidRPr="005C6161" w:rsidRDefault="00B651C9">
      <w:pPr>
        <w:rPr>
          <w:rFonts w:ascii="Arial" w:hAnsi="Arial" w:cs="Arial"/>
          <w:sz w:val="22"/>
          <w:szCs w:val="22"/>
        </w:rPr>
      </w:pPr>
    </w:p>
    <w:p w14:paraId="3BD6B69D" w14:textId="77777777" w:rsidR="00D01E8C" w:rsidRPr="005C6161" w:rsidRDefault="00D01E8C" w:rsidP="00B651C9">
      <w:pPr>
        <w:rPr>
          <w:rFonts w:ascii="Arial" w:hAnsi="Arial" w:cs="Arial"/>
          <w:sz w:val="22"/>
          <w:szCs w:val="22"/>
        </w:rPr>
      </w:pPr>
    </w:p>
    <w:p w14:paraId="37286985" w14:textId="77777777" w:rsidR="003A6262" w:rsidRPr="005C6161" w:rsidRDefault="003A6262" w:rsidP="00B70060">
      <w:pPr>
        <w:rPr>
          <w:rFonts w:ascii="Arial" w:hAnsi="Arial" w:cs="Arial"/>
          <w:b/>
          <w:sz w:val="22"/>
          <w:szCs w:val="22"/>
        </w:rPr>
      </w:pPr>
    </w:p>
    <w:p w14:paraId="2464EDE8" w14:textId="77777777" w:rsidR="00B70060" w:rsidRPr="005C6161" w:rsidRDefault="00B70060" w:rsidP="00B70060">
      <w:pPr>
        <w:rPr>
          <w:rFonts w:ascii="Arial" w:hAnsi="Arial" w:cs="Arial"/>
          <w:sz w:val="22"/>
          <w:szCs w:val="22"/>
        </w:rPr>
      </w:pPr>
    </w:p>
    <w:p w14:paraId="4F07A7E9" w14:textId="7830DF90" w:rsidR="00B651C9" w:rsidRPr="005C6161" w:rsidRDefault="00B651C9" w:rsidP="00B651C9">
      <w:pPr>
        <w:jc w:val="right"/>
        <w:rPr>
          <w:rFonts w:ascii="Arial" w:hAnsi="Arial" w:cs="Arial"/>
          <w:b/>
          <w:sz w:val="22"/>
          <w:szCs w:val="22"/>
        </w:rPr>
      </w:pPr>
    </w:p>
    <w:p w14:paraId="73C16C2F" w14:textId="77777777" w:rsidR="00B651C9" w:rsidRPr="005C6161" w:rsidRDefault="00B651C9" w:rsidP="00B651C9">
      <w:pPr>
        <w:rPr>
          <w:rFonts w:ascii="Arial" w:hAnsi="Arial" w:cs="Arial"/>
          <w:sz w:val="22"/>
          <w:szCs w:val="22"/>
        </w:rPr>
      </w:pPr>
    </w:p>
    <w:p w14:paraId="2448BC23" w14:textId="77777777" w:rsidR="00B651C9" w:rsidRPr="005C6161" w:rsidRDefault="00B651C9" w:rsidP="00B651C9">
      <w:pPr>
        <w:tabs>
          <w:tab w:val="left" w:pos="3432"/>
        </w:tabs>
        <w:rPr>
          <w:rFonts w:ascii="Arial" w:hAnsi="Arial" w:cs="Arial"/>
          <w:sz w:val="22"/>
          <w:szCs w:val="22"/>
        </w:rPr>
      </w:pPr>
    </w:p>
    <w:sectPr w:rsidR="00B651C9" w:rsidRPr="005C6161" w:rsidSect="000871FC">
      <w:headerReference w:type="default" r:id="rId9"/>
      <w:footerReference w:type="default" r:id="rId10"/>
      <w:headerReference w:type="first" r:id="rId11"/>
      <w:footerReference w:type="first" r:id="rId12"/>
      <w:type w:val="continuous"/>
      <w:pgSz w:w="11906" w:h="16838"/>
      <w:pgMar w:top="720" w:right="720" w:bottom="567" w:left="72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617A9" w14:textId="77777777" w:rsidR="004E4525" w:rsidRDefault="004E4525">
      <w:r>
        <w:separator/>
      </w:r>
    </w:p>
  </w:endnote>
  <w:endnote w:type="continuationSeparator" w:id="0">
    <w:p w14:paraId="74AC3444" w14:textId="77777777" w:rsidR="004E4525" w:rsidRDefault="004E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40F9" w14:textId="77777777" w:rsidR="00325E3E" w:rsidRPr="00C75893" w:rsidRDefault="00C75893" w:rsidP="00C75893">
    <w:pPr>
      <w:pStyle w:val="Footer"/>
      <w:jc w:val="center"/>
      <w:rPr>
        <w:rFonts w:asciiTheme="minorHAnsi" w:hAnsiTheme="minorHAnsi"/>
        <w:sz w:val="20"/>
      </w:rPr>
    </w:pPr>
    <w:r w:rsidRPr="00C75893">
      <w:rPr>
        <w:rFonts w:asciiTheme="minorHAnsi" w:hAnsiTheme="minorHAnsi"/>
        <w:sz w:val="20"/>
      </w:rPr>
      <w:t xml:space="preserve">Page </w:t>
    </w:r>
    <w:r w:rsidRPr="00C75893">
      <w:rPr>
        <w:rFonts w:asciiTheme="minorHAnsi" w:hAnsiTheme="minorHAnsi"/>
        <w:sz w:val="20"/>
      </w:rPr>
      <w:fldChar w:fldCharType="begin"/>
    </w:r>
    <w:r w:rsidRPr="00C75893">
      <w:rPr>
        <w:rFonts w:asciiTheme="minorHAnsi" w:hAnsiTheme="minorHAnsi"/>
        <w:sz w:val="20"/>
      </w:rPr>
      <w:instrText xml:space="preserve"> PAGE   \* MERGEFORMAT </w:instrText>
    </w:r>
    <w:r w:rsidRPr="00C75893">
      <w:rPr>
        <w:rFonts w:asciiTheme="minorHAnsi" w:hAnsiTheme="minorHAnsi"/>
        <w:sz w:val="20"/>
      </w:rPr>
      <w:fldChar w:fldCharType="separate"/>
    </w:r>
    <w:r w:rsidR="00311EAE">
      <w:rPr>
        <w:rFonts w:asciiTheme="minorHAnsi" w:hAnsiTheme="minorHAnsi"/>
        <w:noProof/>
        <w:sz w:val="20"/>
      </w:rPr>
      <w:t>2</w:t>
    </w:r>
    <w:r w:rsidRPr="00C75893">
      <w:rPr>
        <w:rFonts w:asciiTheme="minorHAnsi" w:hAnsiTheme="minorHAnsi"/>
        <w:sz w:val="20"/>
      </w:rPr>
      <w:fldChar w:fldCharType="end"/>
    </w:r>
    <w:r w:rsidRPr="00C75893">
      <w:rPr>
        <w:rFonts w:asciiTheme="minorHAnsi" w:hAnsiTheme="minorHAnsi"/>
        <w:sz w:val="20"/>
      </w:rPr>
      <w:t xml:space="preserve"> of </w:t>
    </w:r>
    <w:r w:rsidRPr="00C75893">
      <w:rPr>
        <w:rFonts w:asciiTheme="minorHAnsi" w:hAnsiTheme="minorHAnsi"/>
        <w:sz w:val="20"/>
      </w:rPr>
      <w:fldChar w:fldCharType="begin"/>
    </w:r>
    <w:r w:rsidRPr="00C75893">
      <w:rPr>
        <w:rFonts w:asciiTheme="minorHAnsi" w:hAnsiTheme="minorHAnsi"/>
        <w:sz w:val="20"/>
      </w:rPr>
      <w:instrText xml:space="preserve"> NUMPAGES   \* MERGEFORMAT </w:instrText>
    </w:r>
    <w:r w:rsidRPr="00C75893">
      <w:rPr>
        <w:rFonts w:asciiTheme="minorHAnsi" w:hAnsiTheme="minorHAnsi"/>
        <w:sz w:val="20"/>
      </w:rPr>
      <w:fldChar w:fldCharType="separate"/>
    </w:r>
    <w:r w:rsidR="00311EAE">
      <w:rPr>
        <w:rFonts w:asciiTheme="minorHAnsi" w:hAnsiTheme="minorHAnsi"/>
        <w:noProof/>
        <w:sz w:val="20"/>
      </w:rPr>
      <w:t>8</w:t>
    </w:r>
    <w:r w:rsidRPr="00C75893">
      <w:rPr>
        <w:rFonts w:asciiTheme="minorHAnsi" w:hAnsi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17750" w14:textId="77777777" w:rsidR="00C75893" w:rsidRPr="00CA4E51" w:rsidRDefault="00CA4E51" w:rsidP="00CA4E51">
    <w:pPr>
      <w:pStyle w:val="Footer"/>
      <w:jc w:val="center"/>
      <w:rPr>
        <w:rFonts w:ascii="Arial" w:hAnsi="Arial" w:cs="Arial"/>
        <w:sz w:val="16"/>
        <w:szCs w:val="16"/>
      </w:rPr>
    </w:pPr>
    <w:r w:rsidRPr="00CA4E51">
      <w:rPr>
        <w:rFonts w:ascii="Arial" w:hAnsi="Arial" w:cs="Arial"/>
        <w:sz w:val="16"/>
        <w:szCs w:val="16"/>
      </w:rPr>
      <w:t xml:space="preserve">Page </w:t>
    </w:r>
    <w:r w:rsidRPr="00CA4E51">
      <w:rPr>
        <w:rFonts w:ascii="Arial" w:hAnsi="Arial" w:cs="Arial"/>
        <w:sz w:val="16"/>
        <w:szCs w:val="16"/>
      </w:rPr>
      <w:fldChar w:fldCharType="begin"/>
    </w:r>
    <w:r w:rsidRPr="00CA4E51">
      <w:rPr>
        <w:rFonts w:ascii="Arial" w:hAnsi="Arial" w:cs="Arial"/>
        <w:sz w:val="16"/>
        <w:szCs w:val="16"/>
      </w:rPr>
      <w:instrText xml:space="preserve"> PAGE   \* MERGEFORMAT </w:instrText>
    </w:r>
    <w:r w:rsidRPr="00CA4E51">
      <w:rPr>
        <w:rFonts w:ascii="Arial" w:hAnsi="Arial" w:cs="Arial"/>
        <w:sz w:val="16"/>
        <w:szCs w:val="16"/>
      </w:rPr>
      <w:fldChar w:fldCharType="separate"/>
    </w:r>
    <w:r w:rsidR="00311EAE">
      <w:rPr>
        <w:rFonts w:ascii="Arial" w:hAnsi="Arial" w:cs="Arial"/>
        <w:noProof/>
        <w:sz w:val="16"/>
        <w:szCs w:val="16"/>
      </w:rPr>
      <w:t>1</w:t>
    </w:r>
    <w:r w:rsidRPr="00CA4E51">
      <w:rPr>
        <w:rFonts w:ascii="Arial" w:hAnsi="Arial" w:cs="Arial"/>
        <w:sz w:val="16"/>
        <w:szCs w:val="16"/>
      </w:rPr>
      <w:fldChar w:fldCharType="end"/>
    </w:r>
    <w:r w:rsidRPr="00CA4E51">
      <w:rPr>
        <w:rFonts w:ascii="Arial" w:hAnsi="Arial" w:cs="Arial"/>
        <w:sz w:val="16"/>
        <w:szCs w:val="16"/>
      </w:rPr>
      <w:t xml:space="preserve"> of </w:t>
    </w:r>
    <w:r w:rsidRPr="00CA4E51">
      <w:rPr>
        <w:rFonts w:ascii="Arial" w:hAnsi="Arial" w:cs="Arial"/>
        <w:sz w:val="16"/>
        <w:szCs w:val="16"/>
      </w:rPr>
      <w:fldChar w:fldCharType="begin"/>
    </w:r>
    <w:r w:rsidRPr="00CA4E51">
      <w:rPr>
        <w:rFonts w:ascii="Arial" w:hAnsi="Arial" w:cs="Arial"/>
        <w:sz w:val="16"/>
        <w:szCs w:val="16"/>
      </w:rPr>
      <w:instrText xml:space="preserve"> NUMPAGES   \* MERGEFORMAT </w:instrText>
    </w:r>
    <w:r w:rsidRPr="00CA4E51">
      <w:rPr>
        <w:rFonts w:ascii="Arial" w:hAnsi="Arial" w:cs="Arial"/>
        <w:sz w:val="16"/>
        <w:szCs w:val="16"/>
      </w:rPr>
      <w:fldChar w:fldCharType="separate"/>
    </w:r>
    <w:r w:rsidR="00311EAE">
      <w:rPr>
        <w:rFonts w:ascii="Arial" w:hAnsi="Arial" w:cs="Arial"/>
        <w:noProof/>
        <w:sz w:val="16"/>
        <w:szCs w:val="16"/>
      </w:rPr>
      <w:t>8</w:t>
    </w:r>
    <w:r w:rsidRPr="00CA4E51">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1E17D" w14:textId="77777777" w:rsidR="004E4525" w:rsidRDefault="004E4525">
      <w:r>
        <w:separator/>
      </w:r>
    </w:p>
  </w:footnote>
  <w:footnote w:type="continuationSeparator" w:id="0">
    <w:p w14:paraId="45AFB268" w14:textId="77777777" w:rsidR="004E4525" w:rsidRDefault="004E4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08B2B" w14:textId="77777777" w:rsidR="00E50511" w:rsidRPr="00027D89" w:rsidRDefault="00E50511" w:rsidP="00027D89">
    <w:pPr>
      <w:pStyle w:val="Header"/>
      <w:jc w:val="right"/>
      <w:rPr>
        <w:rFonts w:ascii="Arial" w:hAnsi="Arial" w:cs="Arial"/>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92E3A" w14:textId="56FBDCAF" w:rsidR="005C6161" w:rsidRDefault="005C6161" w:rsidP="005C6161">
    <w:pPr>
      <w:pStyle w:val="Header"/>
      <w:jc w:val="right"/>
    </w:pPr>
    <w:r>
      <w:rPr>
        <w:noProof/>
        <w:lang w:eastAsia="en-GB"/>
      </w:rPr>
      <w:drawing>
        <wp:inline distT="0" distB="0" distL="0" distR="0" wp14:anchorId="14FF8DB1" wp14:editId="2AEB8A02">
          <wp:extent cx="1447800" cy="658195"/>
          <wp:effectExtent l="0" t="0" r="0" b="8890"/>
          <wp:docPr id="3" name="Picture 0" descr="A logo with acorns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A logo with acorns and leave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88213" cy="676567"/>
                  </a:xfrm>
                  <a:prstGeom prst="rect">
                    <a:avLst/>
                  </a:prstGeom>
                  <a:noFill/>
                  <a:ln w="9525">
                    <a:noFill/>
                    <a:miter lim="800000"/>
                    <a:headEnd/>
                    <a:tailEnd/>
                  </a:ln>
                </pic:spPr>
              </pic:pic>
            </a:graphicData>
          </a:graphic>
        </wp:inline>
      </w:drawing>
    </w:r>
  </w:p>
  <w:p w14:paraId="26EB8DD1" w14:textId="77777777" w:rsidR="00C75893" w:rsidRDefault="00C75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B4532"/>
    <w:multiLevelType w:val="hybridMultilevel"/>
    <w:tmpl w:val="C65A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55F86"/>
    <w:multiLevelType w:val="hybridMultilevel"/>
    <w:tmpl w:val="8B6AD46A"/>
    <w:lvl w:ilvl="0" w:tplc="A6DA6F14">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44E95"/>
    <w:multiLevelType w:val="hybridMultilevel"/>
    <w:tmpl w:val="041E4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F7F91"/>
    <w:multiLevelType w:val="hybridMultilevel"/>
    <w:tmpl w:val="D5129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AC7CA0"/>
    <w:multiLevelType w:val="hybridMultilevel"/>
    <w:tmpl w:val="73282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865204"/>
    <w:multiLevelType w:val="hybridMultilevel"/>
    <w:tmpl w:val="AC5252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4261B6"/>
    <w:multiLevelType w:val="hybridMultilevel"/>
    <w:tmpl w:val="BB600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6A493B"/>
    <w:multiLevelType w:val="hybridMultilevel"/>
    <w:tmpl w:val="5DCCF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870D6C"/>
    <w:multiLevelType w:val="hybridMultilevel"/>
    <w:tmpl w:val="B62E8B4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2F710B"/>
    <w:multiLevelType w:val="hybridMultilevel"/>
    <w:tmpl w:val="0E9E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253D00"/>
    <w:multiLevelType w:val="hybridMultilevel"/>
    <w:tmpl w:val="BF4433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7B6DFC"/>
    <w:multiLevelType w:val="hybridMultilevel"/>
    <w:tmpl w:val="5A1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C5669A"/>
    <w:multiLevelType w:val="hybridMultilevel"/>
    <w:tmpl w:val="E488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F035C6"/>
    <w:multiLevelType w:val="hybridMultilevel"/>
    <w:tmpl w:val="3E9E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4D107C"/>
    <w:multiLevelType w:val="hybridMultilevel"/>
    <w:tmpl w:val="F2D21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C71B85"/>
    <w:multiLevelType w:val="hybridMultilevel"/>
    <w:tmpl w:val="3FBA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15"/>
  </w:num>
  <w:num w:numId="5">
    <w:abstractNumId w:val="2"/>
  </w:num>
  <w:num w:numId="6">
    <w:abstractNumId w:val="4"/>
  </w:num>
  <w:num w:numId="7">
    <w:abstractNumId w:val="11"/>
  </w:num>
  <w:num w:numId="8">
    <w:abstractNumId w:val="6"/>
  </w:num>
  <w:num w:numId="9">
    <w:abstractNumId w:val="12"/>
  </w:num>
  <w:num w:numId="10">
    <w:abstractNumId w:val="1"/>
  </w:num>
  <w:num w:numId="11">
    <w:abstractNumId w:val="14"/>
  </w:num>
  <w:num w:numId="12">
    <w:abstractNumId w:val="0"/>
  </w:num>
  <w:num w:numId="13">
    <w:abstractNumId w:val="16"/>
  </w:num>
  <w:num w:numId="14">
    <w:abstractNumId w:val="10"/>
  </w:num>
  <w:num w:numId="15">
    <w:abstractNumId w:val="3"/>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C9"/>
    <w:rsid w:val="00000F18"/>
    <w:rsid w:val="00027D89"/>
    <w:rsid w:val="000431A8"/>
    <w:rsid w:val="000528DB"/>
    <w:rsid w:val="00054028"/>
    <w:rsid w:val="0007357B"/>
    <w:rsid w:val="000832C5"/>
    <w:rsid w:val="00084616"/>
    <w:rsid w:val="000871FC"/>
    <w:rsid w:val="000C6FC2"/>
    <w:rsid w:val="000C7675"/>
    <w:rsid w:val="00123BBA"/>
    <w:rsid w:val="00141A25"/>
    <w:rsid w:val="00153D9E"/>
    <w:rsid w:val="001576AD"/>
    <w:rsid w:val="00170519"/>
    <w:rsid w:val="00194058"/>
    <w:rsid w:val="001C11D8"/>
    <w:rsid w:val="001D33AC"/>
    <w:rsid w:val="001F439B"/>
    <w:rsid w:val="002070F7"/>
    <w:rsid w:val="00213749"/>
    <w:rsid w:val="00231E8A"/>
    <w:rsid w:val="00246E1E"/>
    <w:rsid w:val="0028586B"/>
    <w:rsid w:val="00295EEB"/>
    <w:rsid w:val="002B15E6"/>
    <w:rsid w:val="002B6699"/>
    <w:rsid w:val="002B6801"/>
    <w:rsid w:val="00311EAE"/>
    <w:rsid w:val="003213AB"/>
    <w:rsid w:val="00325E3E"/>
    <w:rsid w:val="003603ED"/>
    <w:rsid w:val="003A6262"/>
    <w:rsid w:val="003E038C"/>
    <w:rsid w:val="003E1A10"/>
    <w:rsid w:val="003E3024"/>
    <w:rsid w:val="003E4381"/>
    <w:rsid w:val="003E7618"/>
    <w:rsid w:val="003F396B"/>
    <w:rsid w:val="00405AF5"/>
    <w:rsid w:val="00424F37"/>
    <w:rsid w:val="004377C1"/>
    <w:rsid w:val="00462D5B"/>
    <w:rsid w:val="00465C8E"/>
    <w:rsid w:val="004870C7"/>
    <w:rsid w:val="00490FC1"/>
    <w:rsid w:val="004A2A0A"/>
    <w:rsid w:val="004B0907"/>
    <w:rsid w:val="004B44AF"/>
    <w:rsid w:val="004C05DB"/>
    <w:rsid w:val="004C4A27"/>
    <w:rsid w:val="004D11CF"/>
    <w:rsid w:val="004E4525"/>
    <w:rsid w:val="00512439"/>
    <w:rsid w:val="00515304"/>
    <w:rsid w:val="00517A88"/>
    <w:rsid w:val="005210C9"/>
    <w:rsid w:val="0054312A"/>
    <w:rsid w:val="00562000"/>
    <w:rsid w:val="005903A9"/>
    <w:rsid w:val="005B34D7"/>
    <w:rsid w:val="005B4FE3"/>
    <w:rsid w:val="005C6161"/>
    <w:rsid w:val="005E6AA2"/>
    <w:rsid w:val="005E71E7"/>
    <w:rsid w:val="005F18A1"/>
    <w:rsid w:val="006230DB"/>
    <w:rsid w:val="00656320"/>
    <w:rsid w:val="00674718"/>
    <w:rsid w:val="006D6555"/>
    <w:rsid w:val="006E69A5"/>
    <w:rsid w:val="007037AF"/>
    <w:rsid w:val="00710524"/>
    <w:rsid w:val="007134E8"/>
    <w:rsid w:val="007275D8"/>
    <w:rsid w:val="00730C27"/>
    <w:rsid w:val="00747B66"/>
    <w:rsid w:val="007566E3"/>
    <w:rsid w:val="00756A28"/>
    <w:rsid w:val="00794767"/>
    <w:rsid w:val="007A1071"/>
    <w:rsid w:val="007C3382"/>
    <w:rsid w:val="007E6AF2"/>
    <w:rsid w:val="008226C9"/>
    <w:rsid w:val="008248C0"/>
    <w:rsid w:val="00824BDB"/>
    <w:rsid w:val="00844282"/>
    <w:rsid w:val="00856C5B"/>
    <w:rsid w:val="008863EA"/>
    <w:rsid w:val="008B5D5D"/>
    <w:rsid w:val="008C5188"/>
    <w:rsid w:val="008E2F22"/>
    <w:rsid w:val="008F5E91"/>
    <w:rsid w:val="0090347B"/>
    <w:rsid w:val="0093243B"/>
    <w:rsid w:val="009445D7"/>
    <w:rsid w:val="0097670B"/>
    <w:rsid w:val="00980EB1"/>
    <w:rsid w:val="00992FFC"/>
    <w:rsid w:val="009B1B17"/>
    <w:rsid w:val="009B5A4A"/>
    <w:rsid w:val="00A018BE"/>
    <w:rsid w:val="00A13FC5"/>
    <w:rsid w:val="00A17C37"/>
    <w:rsid w:val="00A20270"/>
    <w:rsid w:val="00A2186A"/>
    <w:rsid w:val="00A22696"/>
    <w:rsid w:val="00A43F56"/>
    <w:rsid w:val="00A777FD"/>
    <w:rsid w:val="00AA6FA4"/>
    <w:rsid w:val="00AB63FD"/>
    <w:rsid w:val="00AC0688"/>
    <w:rsid w:val="00AC4EF1"/>
    <w:rsid w:val="00AD0C7A"/>
    <w:rsid w:val="00AE21B8"/>
    <w:rsid w:val="00AF41EA"/>
    <w:rsid w:val="00B2148B"/>
    <w:rsid w:val="00B30534"/>
    <w:rsid w:val="00B45830"/>
    <w:rsid w:val="00B47817"/>
    <w:rsid w:val="00B50107"/>
    <w:rsid w:val="00B51866"/>
    <w:rsid w:val="00B651C9"/>
    <w:rsid w:val="00B70060"/>
    <w:rsid w:val="00B76886"/>
    <w:rsid w:val="00B845A0"/>
    <w:rsid w:val="00BC411B"/>
    <w:rsid w:val="00C05D18"/>
    <w:rsid w:val="00C237D2"/>
    <w:rsid w:val="00C313F5"/>
    <w:rsid w:val="00C35C1F"/>
    <w:rsid w:val="00C53337"/>
    <w:rsid w:val="00C56334"/>
    <w:rsid w:val="00C6332B"/>
    <w:rsid w:val="00C75893"/>
    <w:rsid w:val="00CA1DF5"/>
    <w:rsid w:val="00CA4E51"/>
    <w:rsid w:val="00CA78CD"/>
    <w:rsid w:val="00CB0AE0"/>
    <w:rsid w:val="00CC3FD0"/>
    <w:rsid w:val="00CE4CFD"/>
    <w:rsid w:val="00CF0D98"/>
    <w:rsid w:val="00D0136A"/>
    <w:rsid w:val="00D01E8C"/>
    <w:rsid w:val="00D0583A"/>
    <w:rsid w:val="00D10EBA"/>
    <w:rsid w:val="00D146AA"/>
    <w:rsid w:val="00D24D6A"/>
    <w:rsid w:val="00D46AFD"/>
    <w:rsid w:val="00D5678C"/>
    <w:rsid w:val="00D75B5A"/>
    <w:rsid w:val="00DC5794"/>
    <w:rsid w:val="00DE32EC"/>
    <w:rsid w:val="00E30740"/>
    <w:rsid w:val="00E35248"/>
    <w:rsid w:val="00E43D47"/>
    <w:rsid w:val="00E50511"/>
    <w:rsid w:val="00E61CB1"/>
    <w:rsid w:val="00E75DE5"/>
    <w:rsid w:val="00E959B3"/>
    <w:rsid w:val="00EA15DA"/>
    <w:rsid w:val="00EC5436"/>
    <w:rsid w:val="00EF07E1"/>
    <w:rsid w:val="00F000CE"/>
    <w:rsid w:val="00F10C1C"/>
    <w:rsid w:val="00F1291B"/>
    <w:rsid w:val="00F158F8"/>
    <w:rsid w:val="00F27FEA"/>
    <w:rsid w:val="00F551B4"/>
    <w:rsid w:val="00F55B2D"/>
    <w:rsid w:val="00F94E73"/>
    <w:rsid w:val="00FC1D80"/>
    <w:rsid w:val="00FC75C7"/>
    <w:rsid w:val="00FE7CFE"/>
    <w:rsid w:val="00FF7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4B7D79"/>
  <w15:docId w15:val="{F0555FA4-6E41-4B9B-877C-984AB4E8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5304"/>
    <w:rPr>
      <w:sz w:val="24"/>
      <w:lang w:eastAsia="en-US"/>
    </w:rPr>
  </w:style>
  <w:style w:type="paragraph" w:styleId="Heading1">
    <w:name w:val="heading 1"/>
    <w:basedOn w:val="Normal"/>
    <w:next w:val="Normal"/>
    <w:qFormat/>
    <w:rsid w:val="00515304"/>
    <w:pPr>
      <w:keepNext/>
      <w:tabs>
        <w:tab w:val="left" w:pos="4536"/>
      </w:tabs>
      <w:jc w:val="both"/>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15304"/>
    <w:rPr>
      <w:sz w:val="20"/>
    </w:rPr>
  </w:style>
  <w:style w:type="paragraph" w:styleId="BodyText3">
    <w:name w:val="Body Text 3"/>
    <w:basedOn w:val="Normal"/>
    <w:rsid w:val="00515304"/>
    <w:rPr>
      <w:rFonts w:ascii="CG Omega" w:hAnsi="CG Omega"/>
      <w:sz w:val="22"/>
    </w:rPr>
  </w:style>
  <w:style w:type="paragraph" w:styleId="Header">
    <w:name w:val="header"/>
    <w:basedOn w:val="Normal"/>
    <w:link w:val="HeaderChar"/>
    <w:uiPriority w:val="99"/>
    <w:rsid w:val="00515304"/>
    <w:pPr>
      <w:tabs>
        <w:tab w:val="center" w:pos="4153"/>
        <w:tab w:val="right" w:pos="8306"/>
      </w:tabs>
    </w:pPr>
  </w:style>
  <w:style w:type="paragraph" w:styleId="Footer">
    <w:name w:val="footer"/>
    <w:basedOn w:val="Normal"/>
    <w:rsid w:val="00515304"/>
    <w:pPr>
      <w:tabs>
        <w:tab w:val="center" w:pos="4153"/>
        <w:tab w:val="right" w:pos="8306"/>
      </w:tabs>
    </w:pPr>
  </w:style>
  <w:style w:type="paragraph" w:styleId="BalloonText">
    <w:name w:val="Balloon Text"/>
    <w:basedOn w:val="Normal"/>
    <w:semiHidden/>
    <w:rsid w:val="00465C8E"/>
    <w:rPr>
      <w:rFonts w:ascii="Tahoma" w:hAnsi="Tahoma" w:cs="Tahoma"/>
      <w:sz w:val="16"/>
      <w:szCs w:val="16"/>
    </w:rPr>
  </w:style>
  <w:style w:type="table" w:styleId="TableGrid">
    <w:name w:val="Table Grid"/>
    <w:basedOn w:val="TableNormal"/>
    <w:uiPriority w:val="59"/>
    <w:rsid w:val="004B0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856C5B"/>
    <w:rPr>
      <w:lang w:eastAsia="en-US"/>
    </w:rPr>
  </w:style>
  <w:style w:type="paragraph" w:styleId="ListParagraph">
    <w:name w:val="List Paragraph"/>
    <w:basedOn w:val="Normal"/>
    <w:link w:val="ListParagraphChar"/>
    <w:uiPriority w:val="34"/>
    <w:qFormat/>
    <w:rsid w:val="005210C9"/>
    <w:pPr>
      <w:ind w:left="720"/>
      <w:contextualSpacing/>
    </w:pPr>
  </w:style>
  <w:style w:type="character" w:styleId="Hyperlink">
    <w:name w:val="Hyperlink"/>
    <w:basedOn w:val="DefaultParagraphFont"/>
    <w:uiPriority w:val="99"/>
    <w:unhideWhenUsed/>
    <w:rsid w:val="00F94E73"/>
    <w:rPr>
      <w:color w:val="0000FF" w:themeColor="hyperlink"/>
      <w:u w:val="single"/>
    </w:rPr>
  </w:style>
  <w:style w:type="character" w:customStyle="1" w:styleId="ListParagraphChar">
    <w:name w:val="List Paragraph Char"/>
    <w:basedOn w:val="DefaultParagraphFont"/>
    <w:link w:val="ListParagraph"/>
    <w:uiPriority w:val="34"/>
    <w:rsid w:val="00123BBA"/>
    <w:rPr>
      <w:sz w:val="24"/>
      <w:lang w:eastAsia="en-US"/>
    </w:rPr>
  </w:style>
  <w:style w:type="character" w:customStyle="1" w:styleId="HeaderChar">
    <w:name w:val="Header Char"/>
    <w:basedOn w:val="DefaultParagraphFont"/>
    <w:link w:val="Header"/>
    <w:uiPriority w:val="99"/>
    <w:rsid w:val="005C616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standards-of-excellence-for-headteachers/headteachers-standards-20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22F0C-3080-4455-9061-573346E7F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2218</Words>
  <Characters>13932</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London Borough of Barnet</Company>
  <LinksUpToDate>false</LinksUpToDate>
  <CharactersWithSpaces>16118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Bijal Jiwan</dc:creator>
  <cp:lastModifiedBy>Ruth Harding</cp:lastModifiedBy>
  <cp:revision>2</cp:revision>
  <cp:lastPrinted>2016-12-14T17:23:00Z</cp:lastPrinted>
  <dcterms:created xsi:type="dcterms:W3CDTF">2023-12-19T14:14:00Z</dcterms:created>
  <dcterms:modified xsi:type="dcterms:W3CDTF">2023-12-19T14:14:00Z</dcterms:modified>
</cp:coreProperties>
</file>