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A7D85" w:rsidRDefault="00D77CB5" w:rsidP="00996217">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3633C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3633C9" w:rsidRDefault="00377486" w:rsidP="00C52852">
            <w:pPr>
              <w:pStyle w:val="tabletext"/>
              <w:rPr>
                <w:rFonts w:cs="Arial"/>
                <w:b/>
                <w:lang w:eastAsia="en-US"/>
              </w:rPr>
            </w:pPr>
            <w:r w:rsidRPr="003633C9">
              <w:rPr>
                <w:rFonts w:cs="Arial"/>
                <w:b/>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3633C9" w:rsidRDefault="00332AE0" w:rsidP="00C52852">
            <w:pPr>
              <w:pStyle w:val="tabletext"/>
              <w:rPr>
                <w:rFonts w:cs="Arial"/>
                <w:lang w:eastAsia="en-US"/>
              </w:rPr>
            </w:pPr>
            <w:r w:rsidRPr="003633C9">
              <w:rPr>
                <w:rFonts w:cs="Arial"/>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3633C9" w:rsidRDefault="00377486" w:rsidP="00C52852">
            <w:pPr>
              <w:pStyle w:val="tabletext"/>
              <w:rPr>
                <w:rFonts w:cs="Arial"/>
                <w:b/>
                <w:lang w:eastAsia="en-US"/>
              </w:rPr>
            </w:pPr>
            <w:r w:rsidRPr="003633C9">
              <w:rPr>
                <w:rFonts w:cs="Arial"/>
                <w:b/>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3633C9" w:rsidRDefault="00332AE0" w:rsidP="00C52852">
            <w:pPr>
              <w:pStyle w:val="tabletext"/>
              <w:rPr>
                <w:rFonts w:cs="Arial"/>
                <w:lang w:eastAsia="en-US"/>
              </w:rPr>
            </w:pPr>
            <w:r w:rsidRPr="003633C9">
              <w:rPr>
                <w:rFonts w:cs="Arial"/>
                <w:lang w:eastAsia="en-US"/>
              </w:rPr>
              <w:t>Ross Park Primary School</w:t>
            </w:r>
          </w:p>
        </w:tc>
      </w:tr>
      <w:tr w:rsidR="00377486" w:rsidRPr="003633C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3633C9" w:rsidRDefault="00377486" w:rsidP="00C52852">
            <w:pPr>
              <w:pStyle w:val="tabletext"/>
              <w:rPr>
                <w:rFonts w:cs="Arial"/>
                <w:b/>
                <w:lang w:eastAsia="en-US"/>
              </w:rPr>
            </w:pPr>
            <w:r w:rsidRPr="003633C9">
              <w:rPr>
                <w:rFonts w:cs="Arial"/>
                <w:b/>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3633C9" w:rsidRDefault="00332AE0" w:rsidP="00C52852">
            <w:pPr>
              <w:pStyle w:val="tabletext"/>
              <w:rPr>
                <w:rFonts w:cs="Arial"/>
                <w:lang w:eastAsia="en-US"/>
              </w:rPr>
            </w:pPr>
            <w:r w:rsidRPr="003633C9">
              <w:rPr>
                <w:rFonts w:cs="Arial"/>
                <w:lang w:eastAsia="en-US"/>
              </w:rPr>
              <w:t>Preschool Assistant</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3633C9" w:rsidRDefault="00377486" w:rsidP="00C52852">
            <w:pPr>
              <w:pStyle w:val="tabletext"/>
              <w:rPr>
                <w:rFonts w:cs="Arial"/>
                <w:b/>
                <w:lang w:eastAsia="en-US"/>
              </w:rPr>
            </w:pPr>
            <w:r w:rsidRPr="003633C9">
              <w:rPr>
                <w:rFonts w:cs="Arial"/>
                <w:b/>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3633C9" w:rsidRDefault="00332AE0" w:rsidP="00C52852">
            <w:pPr>
              <w:pStyle w:val="tabletext"/>
              <w:rPr>
                <w:rFonts w:cs="Arial"/>
                <w:lang w:eastAsia="en-US"/>
              </w:rPr>
            </w:pPr>
            <w:r w:rsidRPr="003633C9">
              <w:rPr>
                <w:rFonts w:cs="Arial"/>
                <w:lang w:val="en" w:eastAsia="en-US"/>
              </w:rPr>
              <w:t>Administrative Officer 2 96%</w:t>
            </w:r>
          </w:p>
        </w:tc>
      </w:tr>
      <w:tr w:rsidR="00377486" w:rsidRPr="003633C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3633C9" w:rsidRDefault="00377486" w:rsidP="00C52852">
            <w:pPr>
              <w:pStyle w:val="tabletext"/>
              <w:rPr>
                <w:rFonts w:cs="Arial"/>
                <w:b/>
                <w:lang w:eastAsia="en-US"/>
              </w:rPr>
            </w:pPr>
            <w:r w:rsidRPr="003633C9">
              <w:rPr>
                <w:rFonts w:cs="Arial"/>
                <w:b/>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3633C9" w:rsidRDefault="004D77C2" w:rsidP="00332AE0">
            <w:pPr>
              <w:pStyle w:val="tabletext"/>
              <w:rPr>
                <w:rFonts w:cs="Arial"/>
                <w:lang w:eastAsia="en-US"/>
              </w:rPr>
            </w:pPr>
            <w:r w:rsidRPr="003633C9">
              <w:rPr>
                <w:rFonts w:cs="Arial"/>
                <w:lang w:eastAsia="en-US"/>
              </w:rPr>
              <w:t>Full T</w:t>
            </w:r>
            <w:r w:rsidR="00332AE0" w:rsidRPr="003633C9">
              <w:rPr>
                <w:rFonts w:cs="Arial"/>
                <w:lang w:eastAsia="en-US"/>
              </w:rPr>
              <w: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3633C9" w:rsidRDefault="00377486" w:rsidP="00C52852">
            <w:pPr>
              <w:pStyle w:val="tabletext"/>
              <w:rPr>
                <w:rFonts w:cs="Arial"/>
                <w:b/>
                <w:lang w:eastAsia="en-US"/>
              </w:rPr>
            </w:pPr>
            <w:r w:rsidRPr="003633C9">
              <w:rPr>
                <w:rFonts w:cs="Arial"/>
                <w:b/>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3633C9" w:rsidRDefault="00332AE0" w:rsidP="004D77C2">
            <w:pPr>
              <w:pStyle w:val="tabletext"/>
              <w:rPr>
                <w:rFonts w:cs="Arial"/>
                <w:lang w:eastAsia="en-US"/>
              </w:rPr>
            </w:pPr>
            <w:r w:rsidRPr="003633C9">
              <w:rPr>
                <w:rFonts w:cs="Arial"/>
                <w:lang w:eastAsia="en-US"/>
              </w:rPr>
              <w:t>O</w:t>
            </w:r>
            <w:r w:rsidR="00377486" w:rsidRPr="003633C9">
              <w:rPr>
                <w:rFonts w:cs="Arial"/>
                <w:lang w:eastAsia="en-US"/>
              </w:rPr>
              <w:t xml:space="preserve">ngoing </w:t>
            </w:r>
            <w:r w:rsidRPr="003633C9">
              <w:rPr>
                <w:rFonts w:cs="Arial"/>
                <w:lang w:eastAsia="en-US"/>
              </w:rPr>
              <w:t xml:space="preserve">commencing </w:t>
            </w:r>
            <w:r w:rsidR="004D77C2" w:rsidRPr="003633C9">
              <w:rPr>
                <w:rFonts w:cs="Arial"/>
                <w:lang w:eastAsia="en-US"/>
              </w:rPr>
              <w:t>22/01/2020</w:t>
            </w:r>
          </w:p>
        </w:tc>
      </w:tr>
      <w:tr w:rsidR="00377486" w:rsidRPr="003633C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3633C9" w:rsidRDefault="00377486" w:rsidP="00C52852">
            <w:pPr>
              <w:pStyle w:val="tabletext"/>
              <w:rPr>
                <w:rFonts w:cs="Arial"/>
                <w:b/>
                <w:lang w:eastAsia="en-US"/>
              </w:rPr>
            </w:pPr>
            <w:r w:rsidRPr="003633C9">
              <w:rPr>
                <w:rFonts w:cs="Arial"/>
                <w:b/>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3633C9" w:rsidRDefault="00CA5E70" w:rsidP="00C52852">
            <w:pPr>
              <w:pStyle w:val="tabletext"/>
              <w:rPr>
                <w:rFonts w:cs="Arial"/>
                <w:lang w:eastAsia="en-US"/>
              </w:rPr>
            </w:pPr>
            <w:r w:rsidRPr="003633C9">
              <w:rPr>
                <w:rFonts w:cs="Arial"/>
                <w:lang w:eastAsia="en-US"/>
              </w:rPr>
              <w:t>$52,693 - $57,368</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3633C9" w:rsidRDefault="00377486" w:rsidP="00C52852">
            <w:pPr>
              <w:pStyle w:val="tabletext"/>
              <w:rPr>
                <w:rFonts w:cs="Arial"/>
                <w:b/>
                <w:lang w:eastAsia="en-US"/>
              </w:rPr>
            </w:pPr>
            <w:r w:rsidRPr="003633C9">
              <w:rPr>
                <w:rFonts w:cs="Arial"/>
                <w:b/>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3633C9" w:rsidRDefault="004D77C2" w:rsidP="00C52852">
            <w:pPr>
              <w:pStyle w:val="tabletext"/>
              <w:rPr>
                <w:rFonts w:cs="Arial"/>
                <w:lang w:eastAsia="en-US"/>
              </w:rPr>
            </w:pPr>
            <w:r w:rsidRPr="003633C9">
              <w:rPr>
                <w:rFonts w:cs="Arial"/>
                <w:lang w:eastAsia="en-US"/>
              </w:rPr>
              <w:t>Alice Springs</w:t>
            </w:r>
          </w:p>
        </w:tc>
      </w:tr>
      <w:tr w:rsidR="00377486" w:rsidRPr="003633C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3633C9" w:rsidRDefault="00377486" w:rsidP="00C52852">
            <w:pPr>
              <w:pStyle w:val="tabletext"/>
              <w:rPr>
                <w:rFonts w:cs="Arial"/>
                <w:b/>
                <w:lang w:eastAsia="en-US"/>
              </w:rPr>
            </w:pPr>
            <w:r w:rsidRPr="003633C9">
              <w:rPr>
                <w:rFonts w:cs="Arial"/>
                <w:b/>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3633C9" w:rsidRDefault="00332AE0" w:rsidP="00C52852">
            <w:pPr>
              <w:pStyle w:val="tabletext"/>
              <w:rPr>
                <w:rFonts w:cs="Arial"/>
                <w:lang w:eastAsia="en-US"/>
              </w:rPr>
            </w:pPr>
            <w:r w:rsidRPr="003633C9">
              <w:rPr>
                <w:rFonts w:cs="Arial"/>
                <w:lang w:eastAsia="en-US"/>
              </w:rPr>
              <w:t>8332</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3633C9" w:rsidRDefault="00377486" w:rsidP="00C52852">
            <w:pPr>
              <w:pStyle w:val="tabletext"/>
              <w:rPr>
                <w:rFonts w:cs="Arial"/>
                <w:b/>
                <w:lang w:eastAsia="en-US"/>
              </w:rPr>
            </w:pPr>
            <w:r w:rsidRPr="003633C9">
              <w:rPr>
                <w:rFonts w:cs="Arial"/>
                <w:b/>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3633C9" w:rsidRDefault="00CA5E70" w:rsidP="00C52852">
            <w:pPr>
              <w:pStyle w:val="tabletext"/>
              <w:rPr>
                <w:rFonts w:cs="Arial"/>
                <w:lang w:eastAsia="en-US"/>
              </w:rPr>
            </w:pPr>
            <w:r w:rsidRPr="003633C9">
              <w:rPr>
                <w:rFonts w:cs="Arial"/>
                <w:lang w:eastAsia="en-US"/>
              </w:rPr>
              <w:t>177613</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3633C9" w:rsidRDefault="00377486" w:rsidP="00C52852">
            <w:pPr>
              <w:pStyle w:val="tabletext"/>
              <w:rPr>
                <w:rFonts w:cs="Arial"/>
                <w:b/>
                <w:lang w:eastAsia="en-US"/>
              </w:rPr>
            </w:pPr>
            <w:r w:rsidRPr="003633C9">
              <w:rPr>
                <w:rFonts w:cs="Arial"/>
                <w:b/>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3633C9" w:rsidRDefault="00332AE0" w:rsidP="00CA5E70">
            <w:pPr>
              <w:pStyle w:val="tabletext"/>
              <w:rPr>
                <w:rFonts w:cs="Arial"/>
                <w:lang w:eastAsia="en-US"/>
              </w:rPr>
            </w:pPr>
            <w:r w:rsidRPr="003633C9">
              <w:rPr>
                <w:rFonts w:cs="Arial"/>
                <w:bCs/>
                <w:iCs/>
                <w:lang w:val="en-GB" w:eastAsia="en-US"/>
              </w:rPr>
              <w:t>2</w:t>
            </w:r>
            <w:r w:rsidR="00CA5E70" w:rsidRPr="003633C9">
              <w:rPr>
                <w:rFonts w:cs="Arial"/>
                <w:bCs/>
                <w:iCs/>
                <w:lang w:val="en-GB" w:eastAsia="en-US"/>
              </w:rPr>
              <w:t>1</w:t>
            </w:r>
            <w:r w:rsidRPr="003633C9">
              <w:rPr>
                <w:rFonts w:cs="Arial"/>
                <w:bCs/>
                <w:iCs/>
                <w:lang w:val="en-GB" w:eastAsia="en-US"/>
              </w:rPr>
              <w:t>/11/2019</w:t>
            </w:r>
          </w:p>
        </w:tc>
      </w:tr>
      <w:tr w:rsidR="00377486" w:rsidRPr="003633C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3633C9" w:rsidRDefault="00377486" w:rsidP="00C52852">
            <w:pPr>
              <w:pStyle w:val="tabletext"/>
              <w:rPr>
                <w:rFonts w:cs="Arial"/>
                <w:b/>
                <w:lang w:eastAsia="en-US"/>
              </w:rPr>
            </w:pPr>
            <w:r w:rsidRPr="003633C9">
              <w:rPr>
                <w:rFonts w:cs="Arial"/>
                <w:b/>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3633C9" w:rsidRDefault="00332AE0" w:rsidP="00332AE0">
            <w:pPr>
              <w:pStyle w:val="tabletext"/>
              <w:rPr>
                <w:rFonts w:cs="Arial"/>
                <w:lang w:eastAsia="en-US"/>
              </w:rPr>
            </w:pPr>
            <w:r w:rsidRPr="003633C9">
              <w:rPr>
                <w:rFonts w:cs="Arial"/>
                <w:lang w:eastAsia="en-US"/>
              </w:rPr>
              <w:t xml:space="preserve">Naomi Berriman, Business Manager Ross Park Primary School on 08 8955 2000 or </w:t>
            </w:r>
            <w:hyperlink r:id="rId8" w:history="1">
              <w:r w:rsidR="004D77C2" w:rsidRPr="003633C9">
                <w:rPr>
                  <w:rStyle w:val="Hyperlink"/>
                  <w:rFonts w:cs="Arial"/>
                  <w:lang w:eastAsia="en-US"/>
                </w:rPr>
                <w:t>naomi.berriman@ntschools.net</w:t>
              </w:r>
            </w:hyperlink>
            <w:r w:rsidR="004D77C2" w:rsidRPr="003633C9">
              <w:rPr>
                <w:rFonts w:cs="Arial"/>
                <w:lang w:eastAsia="en-US"/>
              </w:rPr>
              <w:t xml:space="preserve"> </w:t>
            </w:r>
          </w:p>
        </w:tc>
      </w:tr>
      <w:tr w:rsidR="00332AE0" w:rsidRPr="003633C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32AE0" w:rsidRPr="003633C9" w:rsidRDefault="00332AE0" w:rsidP="00332AE0">
            <w:pPr>
              <w:pStyle w:val="tabletext"/>
              <w:rPr>
                <w:rFonts w:cs="Arial"/>
                <w:b/>
                <w:lang w:eastAsia="en-US"/>
              </w:rPr>
            </w:pPr>
            <w:r w:rsidRPr="003633C9">
              <w:rPr>
                <w:rFonts w:cs="Arial"/>
                <w:b/>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32AE0" w:rsidRPr="003633C9" w:rsidRDefault="004D77C2" w:rsidP="00332AE0">
            <w:pPr>
              <w:rPr>
                <w:rFonts w:cs="Arial"/>
                <w:sz w:val="20"/>
                <w:lang w:eastAsia="en-US"/>
              </w:rPr>
            </w:pPr>
            <w:hyperlink r:id="rId9" w:history="1">
              <w:r w:rsidRPr="003633C9">
                <w:rPr>
                  <w:rStyle w:val="Hyperlink"/>
                  <w:rFonts w:cs="Arial"/>
                  <w:sz w:val="20"/>
                  <w:lang w:eastAsia="en-US"/>
                </w:rPr>
                <w:t>www.education.nt.gov.au</w:t>
              </w:r>
            </w:hyperlink>
            <w:r w:rsidRPr="003633C9">
              <w:rPr>
                <w:rFonts w:cs="Arial"/>
                <w:sz w:val="20"/>
                <w:lang w:eastAsia="en-US"/>
              </w:rPr>
              <w:t xml:space="preserve"> </w:t>
            </w:r>
            <w:r w:rsidR="00332AE0" w:rsidRPr="003633C9">
              <w:rPr>
                <w:rFonts w:cs="Arial"/>
                <w:sz w:val="20"/>
                <w:lang w:eastAsia="en-US"/>
              </w:rPr>
              <w:t xml:space="preserve"> </w:t>
            </w:r>
          </w:p>
        </w:tc>
      </w:tr>
      <w:tr w:rsidR="00332AE0" w:rsidRPr="003633C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32AE0" w:rsidRPr="003633C9" w:rsidRDefault="00332AE0" w:rsidP="00332AE0">
            <w:pPr>
              <w:pStyle w:val="tabletext"/>
              <w:rPr>
                <w:rFonts w:cs="Arial"/>
                <w:b/>
                <w:lang w:eastAsia="en-US"/>
              </w:rPr>
            </w:pPr>
            <w:r w:rsidRPr="003633C9">
              <w:rPr>
                <w:rFonts w:cs="Arial"/>
                <w:b/>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32AE0" w:rsidRPr="003633C9" w:rsidRDefault="00332AE0" w:rsidP="00332AE0">
            <w:pPr>
              <w:tabs>
                <w:tab w:val="left" w:pos="3165"/>
              </w:tabs>
              <w:rPr>
                <w:rFonts w:cs="Arial"/>
                <w:sz w:val="20"/>
                <w:lang w:eastAsia="en-US"/>
              </w:rPr>
            </w:pPr>
            <w:r w:rsidRPr="003633C9">
              <w:rPr>
                <w:rFonts w:cs="Arial"/>
                <w:b/>
                <w:sz w:val="20"/>
                <w:lang w:eastAsia="en-US"/>
              </w:rPr>
              <w:t>Applications must be limited to a one-page summary sheet and an attached resume/cv</w:t>
            </w:r>
            <w:r w:rsidRPr="003633C9">
              <w:rPr>
                <w:rFonts w:cs="Arial"/>
                <w:sz w:val="20"/>
                <w:lang w:eastAsia="en-US"/>
              </w:rPr>
              <w:t xml:space="preserve"> For further information for applicants and example applications: </w:t>
            </w:r>
            <w:hyperlink r:id="rId10" w:history="1">
              <w:r w:rsidRPr="003633C9">
                <w:rPr>
                  <w:rStyle w:val="Hyperlink"/>
                  <w:rFonts w:cs="Arial"/>
                  <w:sz w:val="20"/>
                  <w:lang w:eastAsia="en-US"/>
                </w:rPr>
                <w:t>click here</w:t>
              </w:r>
            </w:hyperlink>
          </w:p>
        </w:tc>
      </w:tr>
      <w:tr w:rsidR="00332AE0" w:rsidRPr="003633C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32AE0" w:rsidRPr="003633C9" w:rsidRDefault="00332AE0" w:rsidP="00332AE0">
            <w:pPr>
              <w:pStyle w:val="tabletext"/>
              <w:rPr>
                <w:rFonts w:cs="Arial"/>
                <w:b/>
                <w:lang w:eastAsia="en-US"/>
              </w:rPr>
            </w:pPr>
            <w:r w:rsidRPr="003633C9">
              <w:rPr>
                <w:rFonts w:cs="Arial"/>
                <w:b/>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32AE0" w:rsidRPr="003633C9" w:rsidRDefault="00332AE0" w:rsidP="00332AE0">
            <w:pPr>
              <w:tabs>
                <w:tab w:val="left" w:pos="3165"/>
              </w:tabs>
              <w:rPr>
                <w:rFonts w:cs="Arial"/>
                <w:sz w:val="20"/>
                <w:lang w:eastAsia="en-US"/>
              </w:rPr>
            </w:pPr>
            <w:r w:rsidRPr="003633C9">
              <w:rPr>
                <w:rFonts w:cs="Arial"/>
                <w:sz w:val="20"/>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3633C9">
                <w:rPr>
                  <w:rStyle w:val="Hyperlink"/>
                  <w:rFonts w:cs="Arial"/>
                  <w:sz w:val="20"/>
                  <w:lang w:eastAsia="en-US"/>
                </w:rPr>
                <w:t>click here</w:t>
              </w:r>
            </w:hyperlink>
          </w:p>
        </w:tc>
      </w:tr>
      <w:tr w:rsidR="00332AE0" w:rsidRPr="003633C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32AE0" w:rsidRPr="003633C9" w:rsidRDefault="00332AE0" w:rsidP="00332AE0">
            <w:pPr>
              <w:pStyle w:val="tabletext"/>
              <w:rPr>
                <w:rFonts w:cs="Arial"/>
                <w:b/>
                <w:lang w:eastAsia="en-US"/>
              </w:rPr>
            </w:pPr>
            <w:r w:rsidRPr="003633C9">
              <w:rPr>
                <w:rFonts w:cs="Arial"/>
                <w:b/>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332AE0" w:rsidRPr="003633C9" w:rsidRDefault="00332AE0" w:rsidP="00332AE0">
            <w:pPr>
              <w:tabs>
                <w:tab w:val="left" w:pos="3165"/>
              </w:tabs>
              <w:rPr>
                <w:rFonts w:eastAsia="Calibri" w:cs="Arial"/>
                <w:sz w:val="20"/>
                <w:lang w:eastAsia="en-US"/>
              </w:rPr>
            </w:pPr>
            <w:r w:rsidRPr="003633C9">
              <w:rPr>
                <w:rFonts w:eastAsia="Calibri" w:cs="Arial"/>
                <w:sz w:val="20"/>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332AE0" w:rsidRPr="003633C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32AE0" w:rsidRPr="003633C9" w:rsidRDefault="00332AE0" w:rsidP="00332AE0">
            <w:pPr>
              <w:pStyle w:val="tabletext"/>
              <w:rPr>
                <w:rFonts w:cs="Arial"/>
                <w:b/>
                <w:lang w:eastAsia="en-US"/>
              </w:rPr>
            </w:pPr>
            <w:r w:rsidRPr="003633C9">
              <w:rPr>
                <w:rFonts w:cs="Arial"/>
                <w:b/>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32AE0" w:rsidRPr="003633C9" w:rsidRDefault="00332AE0" w:rsidP="00332AE0">
            <w:pPr>
              <w:tabs>
                <w:tab w:val="left" w:pos="3165"/>
              </w:tabs>
              <w:rPr>
                <w:rFonts w:cs="Arial"/>
                <w:sz w:val="20"/>
                <w:lang w:eastAsia="en-US"/>
              </w:rPr>
            </w:pPr>
            <w:r w:rsidRPr="003633C9">
              <w:rPr>
                <w:rFonts w:eastAsia="Calibri" w:cs="Arial"/>
                <w:sz w:val="20"/>
                <w:lang w:eastAsia="en-US"/>
              </w:rPr>
              <w:t xml:space="preserve">Under an approved </w:t>
            </w:r>
            <w:r w:rsidRPr="003633C9">
              <w:rPr>
                <w:rFonts w:eastAsia="Calibri" w:cs="Arial"/>
                <w:b/>
                <w:sz w:val="20"/>
                <w:lang w:eastAsia="en-US"/>
              </w:rPr>
              <w:t>Special Measures</w:t>
            </w:r>
            <w:r w:rsidRPr="003633C9">
              <w:rPr>
                <w:rFonts w:eastAsia="Calibri" w:cs="Arial"/>
                <w:sz w:val="20"/>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32AE0" w:rsidRPr="003633C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32AE0" w:rsidRPr="003633C9" w:rsidRDefault="00332AE0" w:rsidP="00332AE0">
            <w:pPr>
              <w:pStyle w:val="tabletext"/>
              <w:rPr>
                <w:rFonts w:cs="Arial"/>
                <w:b/>
                <w:lang w:eastAsia="en-US"/>
              </w:rPr>
            </w:pPr>
            <w:r w:rsidRPr="003633C9">
              <w:rPr>
                <w:rFonts w:cs="Arial"/>
                <w:b/>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32AE0" w:rsidRPr="003633C9" w:rsidRDefault="004D77C2" w:rsidP="00332AE0">
            <w:pPr>
              <w:tabs>
                <w:tab w:val="left" w:pos="3165"/>
              </w:tabs>
              <w:rPr>
                <w:rFonts w:cs="Arial"/>
                <w:sz w:val="20"/>
                <w:lang w:eastAsia="en-US"/>
              </w:rPr>
            </w:pPr>
            <w:hyperlink r:id="rId12" w:history="1">
              <w:r w:rsidRPr="003633C9">
                <w:rPr>
                  <w:rStyle w:val="Hyperlink"/>
                  <w:rFonts w:cs="Arial"/>
                  <w:sz w:val="20"/>
                  <w:lang w:eastAsia="en-US"/>
                </w:rPr>
                <w:t>https://jobs.nt.gov.au/Home/JobDetails?rtfId=177613</w:t>
              </w:r>
            </w:hyperlink>
            <w:r w:rsidRPr="003633C9">
              <w:rPr>
                <w:rFonts w:cs="Arial"/>
                <w:sz w:val="20"/>
                <w:lang w:eastAsia="en-US"/>
              </w:rPr>
              <w:t xml:space="preserve"> </w:t>
            </w:r>
          </w:p>
        </w:tc>
      </w:tr>
    </w:tbl>
    <w:p w:rsidR="00377486" w:rsidRPr="003633C9" w:rsidRDefault="00377486" w:rsidP="004C16E9">
      <w:pPr>
        <w:rPr>
          <w:rFonts w:cs="Arial"/>
          <w:sz w:val="20"/>
        </w:rPr>
      </w:pPr>
    </w:p>
    <w:p w:rsidR="003633C9" w:rsidRDefault="00377486" w:rsidP="004C16E9">
      <w:pPr>
        <w:ind w:right="-166"/>
        <w:rPr>
          <w:rFonts w:cs="Arial"/>
          <w:bCs/>
          <w:iCs/>
          <w:sz w:val="20"/>
          <w:lang w:val="en-GB"/>
        </w:rPr>
      </w:pPr>
      <w:r w:rsidRPr="003633C9">
        <w:rPr>
          <w:rFonts w:cs="Arial"/>
          <w:b/>
          <w:bCs/>
          <w:iCs/>
          <w:sz w:val="20"/>
          <w:u w:val="single"/>
          <w:lang w:val="en-GB"/>
        </w:rPr>
        <w:t>Primary Objective:</w:t>
      </w:r>
      <w:r w:rsidRPr="003633C9">
        <w:rPr>
          <w:rFonts w:cs="Arial"/>
          <w:bCs/>
          <w:iCs/>
          <w:sz w:val="20"/>
          <w:lang w:val="en-GB"/>
        </w:rPr>
        <w:t xml:space="preserve"> </w:t>
      </w:r>
    </w:p>
    <w:p w:rsidR="00377486" w:rsidRPr="003633C9" w:rsidRDefault="00332AE0" w:rsidP="004C16E9">
      <w:pPr>
        <w:ind w:right="-166"/>
        <w:rPr>
          <w:rFonts w:cs="Arial"/>
          <w:sz w:val="20"/>
        </w:rPr>
      </w:pPr>
      <w:r w:rsidRPr="003633C9">
        <w:rPr>
          <w:rFonts w:cs="Arial"/>
          <w:sz w:val="20"/>
        </w:rPr>
        <w:t>Provide support services to the teaching staff of Rona Glynn Preschool, assist with the implementation and evaluation of educational programs and assist with the general administration of the preschool, according to school policy and procedures.</w:t>
      </w:r>
    </w:p>
    <w:p w:rsidR="00377486" w:rsidRPr="003633C9" w:rsidRDefault="00377486" w:rsidP="004C16E9">
      <w:pPr>
        <w:ind w:right="-166"/>
        <w:rPr>
          <w:rFonts w:cs="Arial"/>
          <w:sz w:val="20"/>
        </w:rPr>
      </w:pPr>
    </w:p>
    <w:p w:rsidR="003633C9" w:rsidRDefault="00377486" w:rsidP="004C16E9">
      <w:pPr>
        <w:ind w:right="-166"/>
        <w:rPr>
          <w:rFonts w:eastAsia="Calibri" w:cs="Arial"/>
          <w:sz w:val="20"/>
          <w:lang w:eastAsia="en-US"/>
        </w:rPr>
      </w:pPr>
      <w:r w:rsidRPr="003633C9">
        <w:rPr>
          <w:rFonts w:eastAsia="Calibri" w:cs="Arial"/>
          <w:b/>
          <w:sz w:val="20"/>
          <w:u w:val="single"/>
          <w:lang w:eastAsia="en-US"/>
        </w:rPr>
        <w:t>Context Statement:</w:t>
      </w:r>
      <w:r w:rsidRPr="003633C9">
        <w:rPr>
          <w:rFonts w:eastAsia="Calibri" w:cs="Arial"/>
          <w:sz w:val="20"/>
          <w:lang w:eastAsia="en-US"/>
        </w:rPr>
        <w:t xml:space="preserve"> </w:t>
      </w:r>
    </w:p>
    <w:p w:rsidR="00377486" w:rsidRPr="003633C9" w:rsidRDefault="00332AE0" w:rsidP="004C16E9">
      <w:pPr>
        <w:ind w:right="-166"/>
        <w:rPr>
          <w:rFonts w:cs="Arial"/>
          <w:sz w:val="20"/>
        </w:rPr>
      </w:pPr>
      <w:r w:rsidRPr="003633C9">
        <w:rPr>
          <w:rFonts w:cs="Arial"/>
          <w:sz w:val="20"/>
        </w:rPr>
        <w:t>Ross Park Primary School is an urban primary school situated on the east side of Alice Springs.  The school has an enrolment of over 500 students, including Rona Glynn Preschool.  Approximately 18% of students are Indigenous and many others come from diverse cultural backgrounds. Rona Glynn delivers long day programs to 62 preschool children aged between 3.5 years and 5years.</w:t>
      </w:r>
    </w:p>
    <w:p w:rsidR="00377486" w:rsidRPr="003633C9" w:rsidRDefault="00377486" w:rsidP="004C16E9">
      <w:pPr>
        <w:ind w:right="-166"/>
        <w:rPr>
          <w:rFonts w:cs="Arial"/>
          <w:sz w:val="20"/>
        </w:rPr>
      </w:pPr>
    </w:p>
    <w:p w:rsidR="00332AE0" w:rsidRPr="003633C9" w:rsidRDefault="00377486" w:rsidP="004C16E9">
      <w:pPr>
        <w:ind w:right="-166"/>
        <w:rPr>
          <w:rFonts w:cs="Arial"/>
          <w:bCs/>
          <w:iCs/>
          <w:sz w:val="20"/>
          <w:lang w:val="en-GB"/>
        </w:rPr>
      </w:pPr>
      <w:r w:rsidRPr="003633C9">
        <w:rPr>
          <w:rFonts w:cs="Arial"/>
          <w:b/>
          <w:bCs/>
          <w:iCs/>
          <w:sz w:val="20"/>
          <w:u w:val="single"/>
          <w:lang w:val="en-GB"/>
        </w:rPr>
        <w:t>Key Duties and Responsibilities:</w:t>
      </w:r>
      <w:r w:rsidRPr="003633C9">
        <w:rPr>
          <w:rFonts w:cs="Arial"/>
          <w:bCs/>
          <w:iCs/>
          <w:sz w:val="20"/>
          <w:lang w:val="en-GB"/>
        </w:rPr>
        <w:t xml:space="preserve"> </w:t>
      </w:r>
    </w:p>
    <w:p w:rsidR="00332AE0" w:rsidRPr="003633C9" w:rsidRDefault="00332AE0" w:rsidP="004C16E9">
      <w:pPr>
        <w:numPr>
          <w:ilvl w:val="0"/>
          <w:numId w:val="2"/>
        </w:numPr>
        <w:ind w:right="-166"/>
        <w:rPr>
          <w:rFonts w:cs="Arial"/>
          <w:sz w:val="20"/>
        </w:rPr>
      </w:pPr>
      <w:r w:rsidRPr="003633C9">
        <w:rPr>
          <w:rFonts w:cs="Arial"/>
          <w:sz w:val="20"/>
        </w:rPr>
        <w:t>Under the direction of the Preschool teachers, undertake a range of education support activities on site and on excursions.</w:t>
      </w:r>
    </w:p>
    <w:p w:rsidR="00332AE0" w:rsidRPr="003633C9" w:rsidRDefault="00332AE0" w:rsidP="004C16E9">
      <w:pPr>
        <w:numPr>
          <w:ilvl w:val="0"/>
          <w:numId w:val="2"/>
        </w:numPr>
        <w:ind w:right="-166"/>
        <w:rPr>
          <w:rFonts w:cs="Arial"/>
          <w:sz w:val="20"/>
        </w:rPr>
      </w:pPr>
      <w:r w:rsidRPr="003633C9">
        <w:rPr>
          <w:rFonts w:cs="Arial"/>
          <w:sz w:val="20"/>
        </w:rPr>
        <w:t>Undertake a wide variety of operational tasks including the preparation and maintenance of teaching aids and resource materials and the general cleanliness and safety of the preschool environment.</w:t>
      </w:r>
    </w:p>
    <w:p w:rsidR="00332AE0" w:rsidRPr="003633C9" w:rsidRDefault="00332AE0" w:rsidP="004C16E9">
      <w:pPr>
        <w:numPr>
          <w:ilvl w:val="0"/>
          <w:numId w:val="2"/>
        </w:numPr>
        <w:ind w:right="-166"/>
        <w:rPr>
          <w:rFonts w:cs="Arial"/>
          <w:sz w:val="20"/>
        </w:rPr>
      </w:pPr>
      <w:r w:rsidRPr="003633C9">
        <w:rPr>
          <w:rFonts w:cs="Arial"/>
          <w:sz w:val="20"/>
        </w:rPr>
        <w:t>Provide supervision and instruction of students including personal hygiene needs in the classroom, playground, on special days and on excursions.</w:t>
      </w:r>
    </w:p>
    <w:p w:rsidR="00332AE0" w:rsidRPr="003633C9" w:rsidRDefault="00332AE0" w:rsidP="004C16E9">
      <w:pPr>
        <w:numPr>
          <w:ilvl w:val="0"/>
          <w:numId w:val="2"/>
        </w:numPr>
        <w:ind w:right="-166"/>
        <w:rPr>
          <w:rFonts w:cs="Arial"/>
          <w:sz w:val="20"/>
        </w:rPr>
      </w:pPr>
      <w:r w:rsidRPr="003633C9">
        <w:rPr>
          <w:rFonts w:cs="Arial"/>
          <w:sz w:val="20"/>
        </w:rPr>
        <w:t>Provide general administrative and reception services.</w:t>
      </w:r>
    </w:p>
    <w:p w:rsidR="00377486" w:rsidRPr="003633C9" w:rsidRDefault="00332AE0" w:rsidP="004C16E9">
      <w:pPr>
        <w:numPr>
          <w:ilvl w:val="0"/>
          <w:numId w:val="2"/>
        </w:numPr>
        <w:ind w:right="-166"/>
        <w:rPr>
          <w:rFonts w:cs="Arial"/>
          <w:sz w:val="20"/>
        </w:rPr>
      </w:pPr>
      <w:r w:rsidRPr="003633C9">
        <w:rPr>
          <w:rFonts w:cs="Arial"/>
          <w:sz w:val="20"/>
        </w:rPr>
        <w:t>Provide first aid, asthma and anaphylaxis treatment and attend to sick students as necessary.</w:t>
      </w:r>
    </w:p>
    <w:p w:rsidR="00377486" w:rsidRPr="003633C9" w:rsidRDefault="00377486" w:rsidP="004C16E9">
      <w:pPr>
        <w:ind w:right="-166"/>
        <w:rPr>
          <w:rFonts w:eastAsia="Calibri" w:cs="Arial"/>
          <w:sz w:val="20"/>
          <w:lang w:eastAsia="en-US"/>
        </w:rPr>
      </w:pPr>
    </w:p>
    <w:p w:rsidR="00332AE0" w:rsidRPr="003633C9" w:rsidRDefault="00377486" w:rsidP="004C16E9">
      <w:pPr>
        <w:ind w:right="-166"/>
        <w:rPr>
          <w:rFonts w:cs="Arial"/>
          <w:sz w:val="20"/>
        </w:rPr>
      </w:pPr>
      <w:r w:rsidRPr="003633C9">
        <w:rPr>
          <w:rFonts w:cs="Arial"/>
          <w:b/>
          <w:sz w:val="20"/>
          <w:u w:val="single"/>
        </w:rPr>
        <w:t>Selection Criteria</w:t>
      </w:r>
    </w:p>
    <w:p w:rsidR="00332AE0" w:rsidRPr="003633C9" w:rsidRDefault="00332AE0" w:rsidP="004C16E9">
      <w:pPr>
        <w:ind w:right="-166"/>
        <w:rPr>
          <w:rFonts w:cs="Arial"/>
          <w:b/>
          <w:sz w:val="20"/>
          <w:u w:val="single"/>
        </w:rPr>
      </w:pPr>
      <w:r w:rsidRPr="003633C9">
        <w:rPr>
          <w:rFonts w:cs="Arial"/>
          <w:b/>
          <w:sz w:val="20"/>
          <w:u w:val="single"/>
        </w:rPr>
        <w:t>Essential</w:t>
      </w:r>
      <w:r w:rsidR="004C16E9" w:rsidRPr="003633C9">
        <w:rPr>
          <w:rFonts w:cs="Arial"/>
          <w:b/>
          <w:sz w:val="20"/>
          <w:u w:val="single"/>
        </w:rPr>
        <w:t>:</w:t>
      </w:r>
    </w:p>
    <w:p w:rsidR="00332AE0" w:rsidRPr="003633C9" w:rsidRDefault="00332AE0" w:rsidP="004C16E9">
      <w:pPr>
        <w:numPr>
          <w:ilvl w:val="0"/>
          <w:numId w:val="3"/>
        </w:numPr>
        <w:rPr>
          <w:rFonts w:cs="Arial"/>
          <w:sz w:val="20"/>
        </w:rPr>
      </w:pPr>
      <w:r w:rsidRPr="003633C9">
        <w:rPr>
          <w:rFonts w:cs="Arial"/>
          <w:sz w:val="20"/>
        </w:rPr>
        <w:t>Proven ability to work as part of a team and to use initiative.</w:t>
      </w:r>
    </w:p>
    <w:p w:rsidR="00332AE0" w:rsidRPr="003633C9" w:rsidRDefault="00332AE0" w:rsidP="004C16E9">
      <w:pPr>
        <w:numPr>
          <w:ilvl w:val="0"/>
          <w:numId w:val="3"/>
        </w:numPr>
        <w:rPr>
          <w:rFonts w:cs="Arial"/>
          <w:sz w:val="20"/>
        </w:rPr>
      </w:pPr>
      <w:r w:rsidRPr="003633C9">
        <w:rPr>
          <w:rFonts w:cs="Arial"/>
          <w:sz w:val="20"/>
        </w:rPr>
        <w:t xml:space="preserve">An ability to interact effectively with people from diverse cultures. </w:t>
      </w:r>
    </w:p>
    <w:p w:rsidR="00332AE0" w:rsidRPr="003633C9" w:rsidRDefault="00332AE0" w:rsidP="004C16E9">
      <w:pPr>
        <w:numPr>
          <w:ilvl w:val="0"/>
          <w:numId w:val="3"/>
        </w:numPr>
        <w:rPr>
          <w:rFonts w:cs="Arial"/>
          <w:sz w:val="20"/>
        </w:rPr>
      </w:pPr>
      <w:r w:rsidRPr="003633C9">
        <w:rPr>
          <w:rFonts w:cs="Arial"/>
          <w:sz w:val="20"/>
        </w:rPr>
        <w:t>Demonstrated knowledge of office procedures and ability to use general office equipment including computers.</w:t>
      </w:r>
    </w:p>
    <w:p w:rsidR="00332AE0" w:rsidRPr="003633C9" w:rsidRDefault="00332AE0" w:rsidP="004C16E9">
      <w:pPr>
        <w:numPr>
          <w:ilvl w:val="0"/>
          <w:numId w:val="3"/>
        </w:numPr>
        <w:rPr>
          <w:rFonts w:cs="Arial"/>
          <w:sz w:val="20"/>
        </w:rPr>
      </w:pPr>
      <w:r w:rsidRPr="003633C9">
        <w:rPr>
          <w:rFonts w:cs="Arial"/>
          <w:sz w:val="20"/>
        </w:rPr>
        <w:t>Demonstrated ability to work co-operatively in an Early Childhood setting to provide supervision, observation and instruction of Preschool students (including personal hygiene needs in the classroom, playground, on special days and on excursions).</w:t>
      </w:r>
    </w:p>
    <w:p w:rsidR="00332AE0" w:rsidRPr="003633C9" w:rsidRDefault="00332AE0" w:rsidP="004C16E9">
      <w:pPr>
        <w:numPr>
          <w:ilvl w:val="0"/>
          <w:numId w:val="3"/>
        </w:numPr>
        <w:rPr>
          <w:rFonts w:cs="Arial"/>
          <w:sz w:val="20"/>
        </w:rPr>
      </w:pPr>
      <w:r w:rsidRPr="003633C9">
        <w:rPr>
          <w:rFonts w:cs="Arial"/>
          <w:sz w:val="20"/>
        </w:rPr>
        <w:t xml:space="preserve">Experience in the application of appropriate behaviour management strategies with Preschool aged children. </w:t>
      </w:r>
    </w:p>
    <w:p w:rsidR="00332AE0" w:rsidRPr="003633C9" w:rsidRDefault="00332AE0" w:rsidP="004C16E9">
      <w:pPr>
        <w:numPr>
          <w:ilvl w:val="0"/>
          <w:numId w:val="3"/>
        </w:numPr>
        <w:rPr>
          <w:rFonts w:cs="Arial"/>
          <w:sz w:val="20"/>
        </w:rPr>
      </w:pPr>
      <w:r w:rsidRPr="003633C9">
        <w:rPr>
          <w:rFonts w:cs="Arial"/>
          <w:sz w:val="20"/>
        </w:rPr>
        <w:t>Relevant professional development related to Early Childhood Education.</w:t>
      </w:r>
    </w:p>
    <w:p w:rsidR="00332AE0" w:rsidRPr="003633C9" w:rsidRDefault="00332AE0" w:rsidP="004C16E9">
      <w:pPr>
        <w:numPr>
          <w:ilvl w:val="0"/>
          <w:numId w:val="3"/>
        </w:numPr>
        <w:rPr>
          <w:rFonts w:cs="Arial"/>
          <w:sz w:val="20"/>
        </w:rPr>
      </w:pPr>
      <w:r w:rsidRPr="003633C9">
        <w:rPr>
          <w:rFonts w:cs="Arial"/>
          <w:sz w:val="20"/>
        </w:rPr>
        <w:t>Current First Aid Certificate and Asthma and Anaphylaxis Management training.</w:t>
      </w:r>
    </w:p>
    <w:p w:rsidR="00332AE0" w:rsidRPr="003633C9" w:rsidRDefault="00332AE0" w:rsidP="004C16E9">
      <w:pPr>
        <w:numPr>
          <w:ilvl w:val="0"/>
          <w:numId w:val="3"/>
        </w:numPr>
        <w:rPr>
          <w:rFonts w:cs="Arial"/>
          <w:sz w:val="20"/>
        </w:rPr>
      </w:pPr>
      <w:r w:rsidRPr="003633C9">
        <w:rPr>
          <w:rFonts w:cs="Arial"/>
          <w:sz w:val="20"/>
        </w:rPr>
        <w:t xml:space="preserve">A current Working with Children clearance notice (OCHRE Card) or ability to obtain. </w:t>
      </w:r>
      <w:bookmarkStart w:id="0" w:name="_GoBack"/>
      <w:bookmarkEnd w:id="0"/>
    </w:p>
    <w:p w:rsidR="00332AE0" w:rsidRPr="003633C9" w:rsidRDefault="00332AE0" w:rsidP="004C16E9">
      <w:pPr>
        <w:ind w:left="360"/>
        <w:rPr>
          <w:rFonts w:cs="Arial"/>
          <w:sz w:val="20"/>
        </w:rPr>
      </w:pPr>
    </w:p>
    <w:p w:rsidR="00377486" w:rsidRPr="003633C9" w:rsidRDefault="00377486" w:rsidP="004C16E9">
      <w:pPr>
        <w:tabs>
          <w:tab w:val="right" w:pos="10460"/>
        </w:tabs>
        <w:rPr>
          <w:rFonts w:cs="Arial"/>
          <w:b/>
          <w:sz w:val="20"/>
        </w:rPr>
      </w:pPr>
      <w:r w:rsidRPr="003633C9">
        <w:rPr>
          <w:rFonts w:cs="Arial"/>
          <w:b/>
          <w:sz w:val="20"/>
        </w:rPr>
        <w:t xml:space="preserve">Approved: </w:t>
      </w:r>
      <w:r w:rsidR="00332AE0" w:rsidRPr="003633C9">
        <w:rPr>
          <w:rFonts w:cs="Arial"/>
          <w:b/>
          <w:sz w:val="20"/>
        </w:rPr>
        <w:t>4 November 2019                     Trevor Read, Senior Director, School Improvement and Leadership</w:t>
      </w:r>
    </w:p>
    <w:sectPr w:rsidR="00377486" w:rsidRPr="003633C9"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A4F" w:rsidRDefault="00D63A4F" w:rsidP="00BE3387">
      <w:r>
        <w:separator/>
      </w:r>
    </w:p>
  </w:endnote>
  <w:endnote w:type="continuationSeparator" w:id="0">
    <w:p w:rsidR="00D63A4F" w:rsidRDefault="00D63A4F"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332AE0">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332AE0">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A4F" w:rsidRDefault="00D63A4F" w:rsidP="00BE3387">
      <w:r>
        <w:separator/>
      </w:r>
    </w:p>
  </w:footnote>
  <w:footnote w:type="continuationSeparator" w:id="0">
    <w:p w:rsidR="00D63A4F" w:rsidRDefault="00D63A4F"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3C6681"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F6FAE"/>
    <w:multiLevelType w:val="singleLevel"/>
    <w:tmpl w:val="48EE32DA"/>
    <w:lvl w:ilvl="0">
      <w:start w:val="1"/>
      <w:numFmt w:val="decimal"/>
      <w:lvlText w:val="%1."/>
      <w:lvlJc w:val="left"/>
      <w:pPr>
        <w:tabs>
          <w:tab w:val="num" w:pos="360"/>
        </w:tabs>
        <w:ind w:left="360" w:hanging="360"/>
      </w:pPr>
    </w:lvl>
  </w:abstractNum>
  <w:abstractNum w:abstractNumId="1" w15:restartNumberingAfterBreak="0">
    <w:nsid w:val="59C528B7"/>
    <w:multiLevelType w:val="singleLevel"/>
    <w:tmpl w:val="A666032E"/>
    <w:lvl w:ilvl="0">
      <w:start w:val="1"/>
      <w:numFmt w:val="decimal"/>
      <w:lvlText w:val="%1."/>
      <w:lvlJc w:val="left"/>
      <w:pPr>
        <w:tabs>
          <w:tab w:val="num" w:pos="360"/>
        </w:tabs>
        <w:ind w:left="360" w:hanging="360"/>
      </w:pPr>
      <w:rPr>
        <w:rFonts w:ascii="Arial" w:eastAsia="Times New Roman" w:hAnsi="Arial" w:cs="Times New Roman"/>
      </w:rPr>
    </w:lvl>
  </w:abstractNum>
  <w:abstractNum w:abstractNumId="2"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2"/>
  </w:num>
  <w:num w:numId="2">
    <w:abstractNumId w:val="1"/>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390A"/>
    <w:rsid w:val="00102470"/>
    <w:rsid w:val="0011354C"/>
    <w:rsid w:val="0012318A"/>
    <w:rsid w:val="00144602"/>
    <w:rsid w:val="00176AF2"/>
    <w:rsid w:val="001850B8"/>
    <w:rsid w:val="00185976"/>
    <w:rsid w:val="001A7D85"/>
    <w:rsid w:val="001C7B6A"/>
    <w:rsid w:val="001E4573"/>
    <w:rsid w:val="001E7DFE"/>
    <w:rsid w:val="001F09D7"/>
    <w:rsid w:val="00201F06"/>
    <w:rsid w:val="00206EC0"/>
    <w:rsid w:val="00282309"/>
    <w:rsid w:val="002833AE"/>
    <w:rsid w:val="00294855"/>
    <w:rsid w:val="002C425D"/>
    <w:rsid w:val="002E18ED"/>
    <w:rsid w:val="002F7A9F"/>
    <w:rsid w:val="00307DB8"/>
    <w:rsid w:val="00321E86"/>
    <w:rsid w:val="00332AE0"/>
    <w:rsid w:val="00347502"/>
    <w:rsid w:val="003507D9"/>
    <w:rsid w:val="003633C9"/>
    <w:rsid w:val="00377486"/>
    <w:rsid w:val="003D2F7A"/>
    <w:rsid w:val="00421A85"/>
    <w:rsid w:val="00422FEF"/>
    <w:rsid w:val="00432EEE"/>
    <w:rsid w:val="00453939"/>
    <w:rsid w:val="00467930"/>
    <w:rsid w:val="00492965"/>
    <w:rsid w:val="004B2629"/>
    <w:rsid w:val="004C16E9"/>
    <w:rsid w:val="004D31E5"/>
    <w:rsid w:val="004D77C2"/>
    <w:rsid w:val="00501FE3"/>
    <w:rsid w:val="00520ED8"/>
    <w:rsid w:val="00531BBC"/>
    <w:rsid w:val="0053379B"/>
    <w:rsid w:val="0055195B"/>
    <w:rsid w:val="00600B04"/>
    <w:rsid w:val="0060741F"/>
    <w:rsid w:val="00620422"/>
    <w:rsid w:val="006341E4"/>
    <w:rsid w:val="00656BDB"/>
    <w:rsid w:val="006658DA"/>
    <w:rsid w:val="00675DE1"/>
    <w:rsid w:val="0068556B"/>
    <w:rsid w:val="006C0BAF"/>
    <w:rsid w:val="006D5F76"/>
    <w:rsid w:val="00700D16"/>
    <w:rsid w:val="00705A34"/>
    <w:rsid w:val="00707574"/>
    <w:rsid w:val="0073675A"/>
    <w:rsid w:val="00744BA5"/>
    <w:rsid w:val="007515F7"/>
    <w:rsid w:val="007766E2"/>
    <w:rsid w:val="007B05C5"/>
    <w:rsid w:val="007E1407"/>
    <w:rsid w:val="0080386F"/>
    <w:rsid w:val="00816CEC"/>
    <w:rsid w:val="008741B1"/>
    <w:rsid w:val="008824C6"/>
    <w:rsid w:val="00885A0C"/>
    <w:rsid w:val="008B77B1"/>
    <w:rsid w:val="008C1F3D"/>
    <w:rsid w:val="008C2F51"/>
    <w:rsid w:val="00904C42"/>
    <w:rsid w:val="00910B3C"/>
    <w:rsid w:val="00911AE8"/>
    <w:rsid w:val="009438DE"/>
    <w:rsid w:val="00964734"/>
    <w:rsid w:val="00996217"/>
    <w:rsid w:val="009A7429"/>
    <w:rsid w:val="009E5913"/>
    <w:rsid w:val="009E5D07"/>
    <w:rsid w:val="00A334EC"/>
    <w:rsid w:val="00A33A98"/>
    <w:rsid w:val="00A653CD"/>
    <w:rsid w:val="00A70DE8"/>
    <w:rsid w:val="00A92BC3"/>
    <w:rsid w:val="00AA1DC3"/>
    <w:rsid w:val="00AB1B2A"/>
    <w:rsid w:val="00AC74E2"/>
    <w:rsid w:val="00B20AF9"/>
    <w:rsid w:val="00B449AA"/>
    <w:rsid w:val="00B56B1B"/>
    <w:rsid w:val="00B75F17"/>
    <w:rsid w:val="00B777D2"/>
    <w:rsid w:val="00B96BFB"/>
    <w:rsid w:val="00BD5A16"/>
    <w:rsid w:val="00BD7C6A"/>
    <w:rsid w:val="00BE3387"/>
    <w:rsid w:val="00C07292"/>
    <w:rsid w:val="00C21D69"/>
    <w:rsid w:val="00C22565"/>
    <w:rsid w:val="00C45151"/>
    <w:rsid w:val="00C461D9"/>
    <w:rsid w:val="00C52852"/>
    <w:rsid w:val="00C61A69"/>
    <w:rsid w:val="00C94C9A"/>
    <w:rsid w:val="00CA451B"/>
    <w:rsid w:val="00CA5E70"/>
    <w:rsid w:val="00CD414A"/>
    <w:rsid w:val="00CD645F"/>
    <w:rsid w:val="00CE2D72"/>
    <w:rsid w:val="00D62421"/>
    <w:rsid w:val="00D63A4F"/>
    <w:rsid w:val="00D77CB5"/>
    <w:rsid w:val="00DD3BEF"/>
    <w:rsid w:val="00DD46BB"/>
    <w:rsid w:val="00E03B6D"/>
    <w:rsid w:val="00E135D5"/>
    <w:rsid w:val="00E355B2"/>
    <w:rsid w:val="00E361D8"/>
    <w:rsid w:val="00E71ECF"/>
    <w:rsid w:val="00E76700"/>
    <w:rsid w:val="00E82324"/>
    <w:rsid w:val="00EA24D3"/>
    <w:rsid w:val="00EA5666"/>
    <w:rsid w:val="00EC0314"/>
    <w:rsid w:val="00EC5D06"/>
    <w:rsid w:val="00ED5CB7"/>
    <w:rsid w:val="00EF22EF"/>
    <w:rsid w:val="00F053D9"/>
    <w:rsid w:val="00F14BAC"/>
    <w:rsid w:val="00F2039C"/>
    <w:rsid w:val="00F2135D"/>
    <w:rsid w:val="00F45FB1"/>
    <w:rsid w:val="00F523F4"/>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44478"/>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omi.berriman@ntschool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776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1F435-1310-49D7-B397-F1DA7C97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Erin Vasquez</cp:lastModifiedBy>
  <cp:revision>8</cp:revision>
  <cp:lastPrinted>2018-12-11T02:49:00Z</cp:lastPrinted>
  <dcterms:created xsi:type="dcterms:W3CDTF">2019-11-07T03:55:00Z</dcterms:created>
  <dcterms:modified xsi:type="dcterms:W3CDTF">2019-11-07T04:10:00Z</dcterms:modified>
</cp:coreProperties>
</file>