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147" w:type="dxa"/>
        <w:tblLook w:val="04A0" w:firstRow="1" w:lastRow="0" w:firstColumn="1" w:lastColumn="0" w:noHBand="0" w:noVBand="1"/>
      </w:tblPr>
      <w:tblGrid>
        <w:gridCol w:w="10632"/>
      </w:tblGrid>
      <w:tr w:rsidR="00D93851" w:rsidRPr="00552F28" w:rsidTr="00AF027D">
        <w:trPr>
          <w:trHeight w:val="423"/>
        </w:trPr>
        <w:tc>
          <w:tcPr>
            <w:tcW w:w="10632" w:type="dxa"/>
            <w:shd w:val="clear" w:color="auto" w:fill="FE8CAA"/>
            <w:vAlign w:val="center"/>
          </w:tcPr>
          <w:p w:rsidR="00D93851" w:rsidRPr="00552F28" w:rsidRDefault="00FF36B7" w:rsidP="00FF36B7">
            <w:pPr>
              <w:jc w:val="center"/>
              <w:rPr>
                <w:rFonts w:ascii="Arial" w:hAnsi="Arial" w:cs="Arial"/>
                <w:b/>
                <w:sz w:val="28"/>
                <w:szCs w:val="24"/>
              </w:rPr>
            </w:pPr>
            <w:r>
              <w:rPr>
                <w:rFonts w:ascii="Arial" w:hAnsi="Arial" w:cs="Arial"/>
                <w:b/>
                <w:sz w:val="28"/>
                <w:szCs w:val="24"/>
              </w:rPr>
              <w:t>Marish Academy Trust</w:t>
            </w:r>
            <w:r w:rsidR="00F919BE" w:rsidRPr="00552F28">
              <w:rPr>
                <w:rFonts w:ascii="Arial" w:hAnsi="Arial" w:cs="Arial"/>
                <w:b/>
                <w:sz w:val="28"/>
                <w:szCs w:val="24"/>
              </w:rPr>
              <w:t xml:space="preserve"> Job Description</w:t>
            </w:r>
          </w:p>
        </w:tc>
      </w:tr>
    </w:tbl>
    <w:p w:rsidR="00D93851" w:rsidRPr="00552F28" w:rsidRDefault="00D93851">
      <w:pPr>
        <w:pStyle w:val="NoSpacing"/>
        <w:rPr>
          <w:rFonts w:ascii="Arial" w:hAnsi="Arial" w:cs="Arial"/>
          <w:sz w:val="24"/>
          <w:szCs w:val="24"/>
        </w:rPr>
      </w:pPr>
    </w:p>
    <w:tbl>
      <w:tblPr>
        <w:tblStyle w:val="TableGrid"/>
        <w:tblW w:w="10632" w:type="dxa"/>
        <w:tblInd w:w="-147" w:type="dxa"/>
        <w:tblLook w:val="04A0" w:firstRow="1" w:lastRow="0" w:firstColumn="1" w:lastColumn="0" w:noHBand="0" w:noVBand="1"/>
      </w:tblPr>
      <w:tblGrid>
        <w:gridCol w:w="2127"/>
        <w:gridCol w:w="2445"/>
        <w:gridCol w:w="2020"/>
        <w:gridCol w:w="2020"/>
        <w:gridCol w:w="2020"/>
      </w:tblGrid>
      <w:tr w:rsidR="00D93851" w:rsidRPr="00552F28" w:rsidTr="00AF027D">
        <w:tc>
          <w:tcPr>
            <w:tcW w:w="10632" w:type="dxa"/>
            <w:gridSpan w:val="5"/>
            <w:shd w:val="clear" w:color="auto" w:fill="FE8CAA"/>
          </w:tcPr>
          <w:p w:rsidR="00D93851" w:rsidRPr="00552F28" w:rsidRDefault="00F919BE">
            <w:pPr>
              <w:rPr>
                <w:rFonts w:ascii="Arial" w:hAnsi="Arial" w:cs="Arial"/>
                <w:b/>
                <w:sz w:val="24"/>
                <w:szCs w:val="24"/>
              </w:rPr>
            </w:pPr>
            <w:r w:rsidRPr="00552F28">
              <w:rPr>
                <w:rFonts w:ascii="Arial" w:hAnsi="Arial" w:cs="Arial"/>
                <w:b/>
                <w:sz w:val="24"/>
                <w:szCs w:val="24"/>
              </w:rPr>
              <w:t>Contractual Details</w:t>
            </w:r>
          </w:p>
        </w:tc>
      </w:tr>
      <w:tr w:rsidR="00D93851" w:rsidRPr="00552F28" w:rsidTr="00AF027D">
        <w:tc>
          <w:tcPr>
            <w:tcW w:w="2127" w:type="dxa"/>
            <w:shd w:val="clear" w:color="auto" w:fill="FFD5DD"/>
          </w:tcPr>
          <w:p w:rsidR="00D93851" w:rsidRPr="00552F28" w:rsidRDefault="00F919BE">
            <w:pPr>
              <w:rPr>
                <w:rFonts w:ascii="Arial" w:hAnsi="Arial" w:cs="Arial"/>
                <w:b/>
                <w:sz w:val="24"/>
                <w:szCs w:val="24"/>
              </w:rPr>
            </w:pPr>
            <w:r w:rsidRPr="00552F28">
              <w:rPr>
                <w:rFonts w:ascii="Arial" w:hAnsi="Arial" w:cs="Arial"/>
                <w:b/>
                <w:sz w:val="24"/>
                <w:szCs w:val="24"/>
              </w:rPr>
              <w:t>Post Title:</w:t>
            </w:r>
          </w:p>
        </w:tc>
        <w:tc>
          <w:tcPr>
            <w:tcW w:w="8505" w:type="dxa"/>
            <w:gridSpan w:val="4"/>
          </w:tcPr>
          <w:p w:rsidR="00D93851" w:rsidRPr="00871DAB" w:rsidRDefault="009A7926" w:rsidP="008B7A17">
            <w:pPr>
              <w:rPr>
                <w:rFonts w:ascii="Arial" w:hAnsi="Arial" w:cs="Arial"/>
              </w:rPr>
            </w:pPr>
            <w:r w:rsidRPr="009A7926">
              <w:rPr>
                <w:rFonts w:ascii="Arial" w:hAnsi="Arial" w:cs="Arial"/>
              </w:rPr>
              <w:t>Higher Level Teaching Assistant</w:t>
            </w:r>
          </w:p>
        </w:tc>
      </w:tr>
      <w:tr w:rsidR="00D93851" w:rsidRPr="00552F28" w:rsidTr="00AF027D">
        <w:tc>
          <w:tcPr>
            <w:tcW w:w="2127" w:type="dxa"/>
            <w:shd w:val="clear" w:color="auto" w:fill="FFD5DD"/>
          </w:tcPr>
          <w:p w:rsidR="00D93851" w:rsidRPr="00552F28" w:rsidRDefault="00F919BE">
            <w:pPr>
              <w:rPr>
                <w:rFonts w:ascii="Arial" w:hAnsi="Arial" w:cs="Arial"/>
                <w:b/>
                <w:sz w:val="24"/>
                <w:szCs w:val="24"/>
              </w:rPr>
            </w:pPr>
            <w:r w:rsidRPr="00552F28">
              <w:rPr>
                <w:rFonts w:ascii="Arial" w:hAnsi="Arial" w:cs="Arial"/>
                <w:b/>
                <w:sz w:val="24"/>
                <w:szCs w:val="24"/>
              </w:rPr>
              <w:t>Responsible to:</w:t>
            </w:r>
          </w:p>
        </w:tc>
        <w:tc>
          <w:tcPr>
            <w:tcW w:w="8505" w:type="dxa"/>
            <w:gridSpan w:val="4"/>
          </w:tcPr>
          <w:p w:rsidR="00D93851" w:rsidRPr="00871DAB" w:rsidRDefault="009A7926" w:rsidP="008B7A17">
            <w:pPr>
              <w:rPr>
                <w:rFonts w:ascii="Arial" w:hAnsi="Arial" w:cs="Arial"/>
              </w:rPr>
            </w:pPr>
            <w:r>
              <w:rPr>
                <w:rFonts w:ascii="Arial" w:hAnsi="Arial" w:cs="Arial"/>
              </w:rPr>
              <w:t>Teacher; year lead</w:t>
            </w:r>
          </w:p>
        </w:tc>
      </w:tr>
      <w:tr w:rsidR="00D93851" w:rsidRPr="00552F28" w:rsidTr="00AF027D">
        <w:tc>
          <w:tcPr>
            <w:tcW w:w="2127" w:type="dxa"/>
            <w:shd w:val="clear" w:color="auto" w:fill="FFD5DD"/>
          </w:tcPr>
          <w:p w:rsidR="00D93851" w:rsidRPr="00552F28" w:rsidRDefault="00F919BE">
            <w:pPr>
              <w:rPr>
                <w:rFonts w:ascii="Arial" w:hAnsi="Arial" w:cs="Arial"/>
                <w:b/>
                <w:sz w:val="24"/>
                <w:szCs w:val="24"/>
              </w:rPr>
            </w:pPr>
            <w:r w:rsidRPr="00552F28">
              <w:rPr>
                <w:rFonts w:ascii="Arial" w:hAnsi="Arial" w:cs="Arial"/>
                <w:b/>
                <w:sz w:val="24"/>
                <w:szCs w:val="24"/>
              </w:rPr>
              <w:t>Contract type:</w:t>
            </w:r>
          </w:p>
        </w:tc>
        <w:tc>
          <w:tcPr>
            <w:tcW w:w="2445" w:type="dxa"/>
          </w:tcPr>
          <w:p w:rsidR="00D93851" w:rsidRPr="00871DAB" w:rsidRDefault="00F919BE">
            <w:pPr>
              <w:jc w:val="center"/>
              <w:rPr>
                <w:rFonts w:ascii="Arial" w:hAnsi="Arial" w:cs="Arial"/>
              </w:rPr>
            </w:pPr>
            <w:r w:rsidRPr="00871DAB">
              <w:rPr>
                <w:rFonts w:ascii="Arial" w:hAnsi="Arial" w:cs="Arial"/>
              </w:rPr>
              <w:t>Permanent</w:t>
            </w:r>
          </w:p>
          <w:p w:rsidR="00D93851" w:rsidRPr="00871DAB" w:rsidRDefault="00D93851">
            <w:pPr>
              <w:jc w:val="center"/>
              <w:rPr>
                <w:rFonts w:ascii="Arial" w:hAnsi="Arial" w:cs="Arial"/>
              </w:rPr>
            </w:pPr>
          </w:p>
        </w:tc>
        <w:tc>
          <w:tcPr>
            <w:tcW w:w="2020" w:type="dxa"/>
          </w:tcPr>
          <w:p w:rsidR="00D93851" w:rsidRPr="00871DAB" w:rsidRDefault="00F919BE">
            <w:pPr>
              <w:jc w:val="center"/>
              <w:rPr>
                <w:rFonts w:ascii="Arial" w:hAnsi="Arial" w:cs="Arial"/>
              </w:rPr>
            </w:pPr>
            <w:r w:rsidRPr="00871DAB">
              <w:rPr>
                <w:rFonts w:ascii="Arial" w:hAnsi="Arial" w:cs="Arial"/>
              </w:rPr>
              <w:t>Fixed Term</w:t>
            </w:r>
          </w:p>
          <w:p w:rsidR="00D93851" w:rsidRPr="00871DAB" w:rsidRDefault="00DB4CD5" w:rsidP="002441A4">
            <w:pPr>
              <w:jc w:val="center"/>
              <w:rPr>
                <w:rFonts w:ascii="Arial" w:hAnsi="Arial" w:cs="Arial"/>
              </w:rPr>
            </w:pPr>
            <w:r w:rsidRPr="00871DAB">
              <w:rPr>
                <w:rFonts w:ascii="Arial" w:hAnsi="Arial" w:cs="Arial"/>
              </w:rPr>
              <w:sym w:font="Wingdings" w:char="F0FC"/>
            </w:r>
          </w:p>
        </w:tc>
        <w:tc>
          <w:tcPr>
            <w:tcW w:w="2020" w:type="dxa"/>
          </w:tcPr>
          <w:p w:rsidR="00D93851" w:rsidRPr="00871DAB" w:rsidRDefault="00F919BE">
            <w:pPr>
              <w:jc w:val="center"/>
              <w:rPr>
                <w:rFonts w:ascii="Arial" w:hAnsi="Arial" w:cs="Arial"/>
              </w:rPr>
            </w:pPr>
            <w:r w:rsidRPr="00871DAB">
              <w:rPr>
                <w:rFonts w:ascii="Arial" w:hAnsi="Arial" w:cs="Arial"/>
              </w:rPr>
              <w:t>Full time</w:t>
            </w:r>
          </w:p>
          <w:p w:rsidR="00D93851" w:rsidRPr="00871DAB" w:rsidRDefault="00D93851">
            <w:pPr>
              <w:jc w:val="center"/>
              <w:rPr>
                <w:rFonts w:ascii="Arial" w:hAnsi="Arial" w:cs="Arial"/>
              </w:rPr>
            </w:pPr>
          </w:p>
        </w:tc>
        <w:tc>
          <w:tcPr>
            <w:tcW w:w="2020" w:type="dxa"/>
          </w:tcPr>
          <w:p w:rsidR="00D93851" w:rsidRPr="00871DAB" w:rsidRDefault="00F919BE">
            <w:pPr>
              <w:jc w:val="center"/>
              <w:rPr>
                <w:rFonts w:ascii="Arial" w:hAnsi="Arial" w:cs="Arial"/>
              </w:rPr>
            </w:pPr>
            <w:r w:rsidRPr="00871DAB">
              <w:rPr>
                <w:rFonts w:ascii="Arial" w:hAnsi="Arial" w:cs="Arial"/>
              </w:rPr>
              <w:t>Part time</w:t>
            </w:r>
          </w:p>
          <w:p w:rsidR="00EB646D" w:rsidRPr="00871DAB" w:rsidRDefault="008B7A17">
            <w:pPr>
              <w:jc w:val="center"/>
              <w:rPr>
                <w:rFonts w:ascii="Arial" w:hAnsi="Arial" w:cs="Arial"/>
              </w:rPr>
            </w:pPr>
            <w:r w:rsidRPr="00871DAB">
              <w:rPr>
                <w:rFonts w:ascii="Arial" w:hAnsi="Arial" w:cs="Arial"/>
              </w:rPr>
              <w:sym w:font="Wingdings" w:char="F0FC"/>
            </w:r>
          </w:p>
        </w:tc>
      </w:tr>
      <w:tr w:rsidR="00D93851" w:rsidRPr="00552F28" w:rsidTr="00AF027D">
        <w:tc>
          <w:tcPr>
            <w:tcW w:w="2127" w:type="dxa"/>
            <w:shd w:val="clear" w:color="auto" w:fill="FFD5DD"/>
          </w:tcPr>
          <w:p w:rsidR="00D93851" w:rsidRPr="00552F28" w:rsidRDefault="00F919BE">
            <w:pPr>
              <w:rPr>
                <w:rFonts w:ascii="Arial" w:hAnsi="Arial" w:cs="Arial"/>
                <w:b/>
                <w:sz w:val="24"/>
                <w:szCs w:val="24"/>
              </w:rPr>
            </w:pPr>
            <w:r w:rsidRPr="00552F28">
              <w:rPr>
                <w:rFonts w:ascii="Arial" w:hAnsi="Arial" w:cs="Arial"/>
                <w:b/>
                <w:sz w:val="24"/>
                <w:szCs w:val="24"/>
              </w:rPr>
              <w:t>Salary:</w:t>
            </w:r>
          </w:p>
        </w:tc>
        <w:tc>
          <w:tcPr>
            <w:tcW w:w="8505" w:type="dxa"/>
            <w:gridSpan w:val="4"/>
          </w:tcPr>
          <w:p w:rsidR="00D93851" w:rsidRPr="00DB4CD5" w:rsidRDefault="003A0C94" w:rsidP="008B7A17">
            <w:pPr>
              <w:rPr>
                <w:rFonts w:ascii="Arial" w:hAnsi="Arial" w:cs="Arial"/>
              </w:rPr>
            </w:pPr>
            <w:r w:rsidRPr="00DB4CD5">
              <w:rPr>
                <w:rFonts w:ascii="Arial" w:hAnsi="Arial" w:cs="Arial"/>
              </w:rPr>
              <w:t xml:space="preserve">NJC </w:t>
            </w:r>
            <w:r w:rsidR="009A7926">
              <w:rPr>
                <w:rFonts w:ascii="Arial" w:hAnsi="Arial" w:cs="Arial"/>
              </w:rPr>
              <w:t>15; £20783.82</w:t>
            </w:r>
          </w:p>
        </w:tc>
      </w:tr>
      <w:tr w:rsidR="00D93851" w:rsidRPr="00552F28" w:rsidTr="00AF027D">
        <w:tc>
          <w:tcPr>
            <w:tcW w:w="2127" w:type="dxa"/>
            <w:shd w:val="clear" w:color="auto" w:fill="FFD5DD"/>
          </w:tcPr>
          <w:p w:rsidR="00D93851" w:rsidRPr="00552F28" w:rsidRDefault="00F919BE">
            <w:pPr>
              <w:rPr>
                <w:rFonts w:ascii="Arial" w:hAnsi="Arial" w:cs="Arial"/>
                <w:b/>
                <w:sz w:val="24"/>
                <w:szCs w:val="24"/>
              </w:rPr>
            </w:pPr>
            <w:r w:rsidRPr="00552F28">
              <w:rPr>
                <w:rFonts w:ascii="Arial" w:hAnsi="Arial" w:cs="Arial"/>
                <w:b/>
                <w:sz w:val="24"/>
                <w:szCs w:val="24"/>
              </w:rPr>
              <w:t>Contractual Hours:</w:t>
            </w:r>
          </w:p>
        </w:tc>
        <w:tc>
          <w:tcPr>
            <w:tcW w:w="8505" w:type="dxa"/>
            <w:gridSpan w:val="4"/>
          </w:tcPr>
          <w:p w:rsidR="009A7926" w:rsidRDefault="00C23F6F" w:rsidP="002A39A6">
            <w:pPr>
              <w:rPr>
                <w:rFonts w:ascii="Arial" w:eastAsia="Calibri" w:hAnsi="Arial" w:cs="Arial"/>
              </w:rPr>
            </w:pPr>
            <w:r w:rsidRPr="00DB4CD5">
              <w:rPr>
                <w:rFonts w:ascii="Arial" w:eastAsia="Calibri" w:hAnsi="Arial" w:cs="Arial"/>
              </w:rPr>
              <w:t>5</w:t>
            </w:r>
            <w:r w:rsidR="00F919BE" w:rsidRPr="00DB4CD5">
              <w:rPr>
                <w:rFonts w:ascii="Arial" w:eastAsia="Calibri" w:hAnsi="Arial" w:cs="Arial"/>
              </w:rPr>
              <w:t xml:space="preserve"> days </w:t>
            </w:r>
            <w:r w:rsidR="002A39A6" w:rsidRPr="00DB4CD5">
              <w:rPr>
                <w:rFonts w:ascii="Arial" w:eastAsia="Calibri" w:hAnsi="Arial" w:cs="Arial"/>
              </w:rPr>
              <w:t>per week</w:t>
            </w:r>
            <w:r w:rsidR="00E70EAC" w:rsidRPr="00DB4CD5">
              <w:rPr>
                <w:rFonts w:ascii="Arial" w:eastAsia="Calibri" w:hAnsi="Arial" w:cs="Arial"/>
              </w:rPr>
              <w:t>;</w:t>
            </w:r>
            <w:r w:rsidR="00D470B3" w:rsidRPr="00DB4CD5">
              <w:rPr>
                <w:rFonts w:ascii="Arial" w:eastAsia="Calibri" w:hAnsi="Arial" w:cs="Arial"/>
              </w:rPr>
              <w:t xml:space="preserve"> Term Time</w:t>
            </w:r>
            <w:r w:rsidR="007B47AE">
              <w:rPr>
                <w:rFonts w:ascii="Arial" w:eastAsia="Calibri" w:hAnsi="Arial" w:cs="Arial"/>
              </w:rPr>
              <w:t xml:space="preserve"> plus inset (</w:t>
            </w:r>
            <w:r w:rsidR="009A7926">
              <w:rPr>
                <w:rFonts w:ascii="Arial" w:eastAsia="Calibri" w:hAnsi="Arial" w:cs="Arial"/>
              </w:rPr>
              <w:t>36</w:t>
            </w:r>
            <w:r w:rsidR="007B47AE">
              <w:rPr>
                <w:rFonts w:ascii="Arial" w:eastAsia="Calibri" w:hAnsi="Arial" w:cs="Arial"/>
              </w:rPr>
              <w:t xml:space="preserve"> hours per week); </w:t>
            </w:r>
          </w:p>
          <w:p w:rsidR="009A7926" w:rsidRDefault="009A7926" w:rsidP="002A39A6">
            <w:pPr>
              <w:rPr>
                <w:rFonts w:ascii="Arial" w:eastAsia="Calibri" w:hAnsi="Arial" w:cs="Arial"/>
              </w:rPr>
            </w:pPr>
            <w:r>
              <w:rPr>
                <w:rFonts w:ascii="Arial" w:eastAsia="Calibri" w:hAnsi="Arial" w:cs="Arial"/>
              </w:rPr>
              <w:t>Monday: 8:00-16:30 (including attendance of staff meeting</w:t>
            </w:r>
          </w:p>
          <w:p w:rsidR="00312EBE" w:rsidRPr="00312EBE" w:rsidRDefault="009A7926" w:rsidP="009A7926">
            <w:pPr>
              <w:rPr>
                <w:rFonts w:ascii="Arial" w:eastAsia="Calibri" w:hAnsi="Arial" w:cs="Arial"/>
              </w:rPr>
            </w:pPr>
            <w:r>
              <w:rPr>
                <w:rFonts w:ascii="Arial" w:eastAsia="Calibri" w:hAnsi="Arial" w:cs="Arial"/>
              </w:rPr>
              <w:t xml:space="preserve">Tue-Fri: 8:00-3:30pm </w:t>
            </w:r>
            <w:r w:rsidR="008B7A17">
              <w:rPr>
                <w:rFonts w:ascii="Arial" w:eastAsia="Calibri" w:hAnsi="Arial" w:cs="Arial"/>
              </w:rPr>
              <w:t>3:30pm-5:30pm</w:t>
            </w:r>
            <w:r w:rsidR="007B47AE">
              <w:rPr>
                <w:rFonts w:ascii="Arial" w:eastAsia="Calibri" w:hAnsi="Arial" w:cs="Arial"/>
              </w:rPr>
              <w:t xml:space="preserve"> </w:t>
            </w:r>
          </w:p>
        </w:tc>
      </w:tr>
      <w:tr w:rsidR="007B6F13" w:rsidRPr="00552F28" w:rsidTr="00AF027D">
        <w:tc>
          <w:tcPr>
            <w:tcW w:w="2127" w:type="dxa"/>
            <w:shd w:val="clear" w:color="auto" w:fill="FFD5DD"/>
          </w:tcPr>
          <w:p w:rsidR="007B6F13" w:rsidRPr="00552F28" w:rsidRDefault="007B6F13">
            <w:pPr>
              <w:rPr>
                <w:rFonts w:ascii="Arial" w:hAnsi="Arial" w:cs="Arial"/>
                <w:b/>
                <w:sz w:val="24"/>
                <w:szCs w:val="24"/>
              </w:rPr>
            </w:pPr>
            <w:r>
              <w:rPr>
                <w:rFonts w:ascii="Arial" w:hAnsi="Arial" w:cs="Arial"/>
                <w:b/>
                <w:sz w:val="24"/>
                <w:szCs w:val="24"/>
              </w:rPr>
              <w:t>Line Management Responsibilities</w:t>
            </w:r>
          </w:p>
        </w:tc>
        <w:tc>
          <w:tcPr>
            <w:tcW w:w="8505" w:type="dxa"/>
            <w:gridSpan w:val="4"/>
            <w:vAlign w:val="center"/>
          </w:tcPr>
          <w:p w:rsidR="007B6F13" w:rsidRPr="00871DAB" w:rsidRDefault="008B7A17" w:rsidP="008B7A17">
            <w:pPr>
              <w:rPr>
                <w:rFonts w:ascii="Arial" w:eastAsia="Calibri" w:hAnsi="Arial" w:cs="Arial"/>
              </w:rPr>
            </w:pPr>
            <w:r>
              <w:rPr>
                <w:rFonts w:ascii="Arial" w:eastAsia="Calibri" w:hAnsi="Arial" w:cs="Arial"/>
              </w:rPr>
              <w:t>None</w:t>
            </w:r>
          </w:p>
        </w:tc>
      </w:tr>
    </w:tbl>
    <w:p w:rsidR="00D93851" w:rsidRPr="00552F28" w:rsidRDefault="00D93851">
      <w:pPr>
        <w:pStyle w:val="NoSpacing"/>
        <w:rPr>
          <w:rFonts w:ascii="Arial" w:hAnsi="Arial" w:cs="Arial"/>
          <w:sz w:val="24"/>
          <w:szCs w:val="24"/>
        </w:rPr>
      </w:pPr>
    </w:p>
    <w:tbl>
      <w:tblPr>
        <w:tblStyle w:val="TableGrid"/>
        <w:tblW w:w="10632" w:type="dxa"/>
        <w:tblInd w:w="-147" w:type="dxa"/>
        <w:tblLook w:val="04A0" w:firstRow="1" w:lastRow="0" w:firstColumn="1" w:lastColumn="0" w:noHBand="0" w:noVBand="1"/>
      </w:tblPr>
      <w:tblGrid>
        <w:gridCol w:w="10632"/>
      </w:tblGrid>
      <w:tr w:rsidR="00D93851" w:rsidRPr="00552F28" w:rsidTr="00303B7A">
        <w:tc>
          <w:tcPr>
            <w:tcW w:w="10632" w:type="dxa"/>
            <w:tcBorders>
              <w:bottom w:val="single" w:sz="4" w:space="0" w:color="auto"/>
            </w:tcBorders>
            <w:shd w:val="clear" w:color="auto" w:fill="FE8CAA"/>
          </w:tcPr>
          <w:p w:rsidR="00D93851" w:rsidRPr="00552F28" w:rsidRDefault="00F919BE" w:rsidP="003A0C94">
            <w:pPr>
              <w:rPr>
                <w:rFonts w:ascii="Arial" w:hAnsi="Arial" w:cs="Arial"/>
                <w:sz w:val="24"/>
                <w:szCs w:val="24"/>
              </w:rPr>
            </w:pPr>
            <w:r w:rsidRPr="00552F28">
              <w:rPr>
                <w:rFonts w:ascii="Arial" w:hAnsi="Arial" w:cs="Arial"/>
                <w:b/>
                <w:sz w:val="24"/>
                <w:szCs w:val="24"/>
              </w:rPr>
              <w:t>Job purpose</w:t>
            </w:r>
            <w:r w:rsidR="00C23F6F">
              <w:rPr>
                <w:rFonts w:ascii="Arial" w:hAnsi="Arial" w:cs="Arial"/>
                <w:b/>
                <w:sz w:val="24"/>
                <w:szCs w:val="24"/>
              </w:rPr>
              <w:t xml:space="preserve"> </w:t>
            </w:r>
          </w:p>
        </w:tc>
      </w:tr>
      <w:tr w:rsidR="007B47AE" w:rsidRPr="007B47AE" w:rsidTr="002A39A6">
        <w:tc>
          <w:tcPr>
            <w:tcW w:w="10632" w:type="dxa"/>
            <w:tcBorders>
              <w:top w:val="single" w:sz="4" w:space="0" w:color="auto"/>
              <w:bottom w:val="single" w:sz="4" w:space="0" w:color="auto"/>
            </w:tcBorders>
            <w:shd w:val="clear" w:color="auto" w:fill="auto"/>
          </w:tcPr>
          <w:p w:rsidR="007B47AE" w:rsidRPr="007B47AE" w:rsidRDefault="009A7926" w:rsidP="009A7926">
            <w:pPr>
              <w:rPr>
                <w:rFonts w:ascii="Arial" w:hAnsi="Arial" w:cs="Arial"/>
              </w:rPr>
            </w:pPr>
            <w:r w:rsidRPr="009A7926">
              <w:rPr>
                <w:rFonts w:ascii="Arial" w:hAnsi="Arial" w:cs="Arial"/>
              </w:rPr>
              <w:t>Under an agreed system of supervision to complement the work of teachers by taking responsibility for agreed learning activities and intervention programmes, involving planning, preparing and delivering learning activities to individuals, groups and whole classes as required. Will also be responsible for the management of support programmes to develop pupil's self-esteem and self-confidence and cover lessons under the supervision of the teacher as necessary.</w:t>
            </w:r>
          </w:p>
        </w:tc>
      </w:tr>
    </w:tbl>
    <w:p w:rsidR="00470BA2" w:rsidRPr="00552F28" w:rsidRDefault="00470BA2">
      <w:pPr>
        <w:pStyle w:val="NoSpacing"/>
        <w:rPr>
          <w:rFonts w:ascii="Arial" w:hAnsi="Arial" w:cs="Arial"/>
          <w:sz w:val="24"/>
          <w:szCs w:val="24"/>
        </w:rPr>
      </w:pPr>
    </w:p>
    <w:tbl>
      <w:tblPr>
        <w:tblStyle w:val="TableGrid"/>
        <w:tblW w:w="10632" w:type="dxa"/>
        <w:tblInd w:w="-147" w:type="dxa"/>
        <w:tblLook w:val="04A0" w:firstRow="1" w:lastRow="0" w:firstColumn="1" w:lastColumn="0" w:noHBand="0" w:noVBand="1"/>
      </w:tblPr>
      <w:tblGrid>
        <w:gridCol w:w="1884"/>
        <w:gridCol w:w="8748"/>
      </w:tblGrid>
      <w:tr w:rsidR="00D93851" w:rsidRPr="00552F28" w:rsidTr="00312EBE">
        <w:tc>
          <w:tcPr>
            <w:tcW w:w="10632" w:type="dxa"/>
            <w:gridSpan w:val="2"/>
            <w:tcBorders>
              <w:bottom w:val="single" w:sz="4" w:space="0" w:color="auto"/>
            </w:tcBorders>
            <w:shd w:val="clear" w:color="auto" w:fill="FE8CAA"/>
          </w:tcPr>
          <w:p w:rsidR="00D93851" w:rsidRPr="00552F28" w:rsidRDefault="002955FF">
            <w:pPr>
              <w:rPr>
                <w:rFonts w:ascii="Arial" w:hAnsi="Arial" w:cs="Arial"/>
                <w:sz w:val="24"/>
                <w:szCs w:val="24"/>
              </w:rPr>
            </w:pPr>
            <w:r>
              <w:rPr>
                <w:rFonts w:ascii="Arial" w:hAnsi="Arial" w:cs="Arial"/>
                <w:b/>
                <w:sz w:val="24"/>
                <w:szCs w:val="24"/>
              </w:rPr>
              <w:t>Post Holder’s Responsibilities</w:t>
            </w:r>
          </w:p>
        </w:tc>
      </w:tr>
      <w:tr w:rsidR="00E15CF5" w:rsidRPr="00D470B3" w:rsidTr="00312EBE">
        <w:tc>
          <w:tcPr>
            <w:tcW w:w="1884" w:type="dxa"/>
            <w:tcBorders>
              <w:top w:val="single" w:sz="4" w:space="0" w:color="auto"/>
              <w:bottom w:val="single" w:sz="4" w:space="0" w:color="auto"/>
            </w:tcBorders>
            <w:shd w:val="clear" w:color="auto" w:fill="FFD5DD"/>
          </w:tcPr>
          <w:p w:rsidR="00D93851" w:rsidRPr="00DB4CD5" w:rsidRDefault="00D93851">
            <w:pPr>
              <w:pStyle w:val="NoSpacing"/>
              <w:spacing w:line="276" w:lineRule="auto"/>
              <w:rPr>
                <w:rFonts w:ascii="Arial" w:hAnsi="Arial" w:cs="Arial"/>
                <w:sz w:val="24"/>
                <w:szCs w:val="24"/>
              </w:rPr>
            </w:pPr>
          </w:p>
          <w:p w:rsidR="00D93851" w:rsidRPr="00DB4CD5" w:rsidRDefault="008B7A17">
            <w:pPr>
              <w:pStyle w:val="NoSpacing"/>
              <w:spacing w:line="276" w:lineRule="auto"/>
              <w:rPr>
                <w:rFonts w:ascii="Arial" w:hAnsi="Arial" w:cs="Arial"/>
                <w:sz w:val="24"/>
                <w:szCs w:val="24"/>
              </w:rPr>
            </w:pPr>
            <w:r>
              <w:rPr>
                <w:rFonts w:ascii="Arial" w:hAnsi="Arial" w:cs="Arial"/>
                <w:sz w:val="24"/>
                <w:szCs w:val="24"/>
              </w:rPr>
              <w:t>Key Skills</w:t>
            </w:r>
          </w:p>
          <w:p w:rsidR="00D93851" w:rsidRPr="00DB4CD5" w:rsidRDefault="00D93851">
            <w:pPr>
              <w:rPr>
                <w:rFonts w:ascii="Arial" w:hAnsi="Arial" w:cs="Arial"/>
                <w:sz w:val="24"/>
                <w:szCs w:val="24"/>
              </w:rPr>
            </w:pPr>
          </w:p>
        </w:tc>
        <w:tc>
          <w:tcPr>
            <w:tcW w:w="8748" w:type="dxa"/>
            <w:tcBorders>
              <w:top w:val="single" w:sz="4" w:space="0" w:color="auto"/>
              <w:bottom w:val="single" w:sz="4" w:space="0" w:color="auto"/>
            </w:tcBorders>
          </w:tcPr>
          <w:p w:rsidR="008B7A17" w:rsidRPr="007B47AE" w:rsidRDefault="008B7A17" w:rsidP="008B7A17">
            <w:pPr>
              <w:spacing w:line="276" w:lineRule="auto"/>
              <w:rPr>
                <w:rFonts w:ascii="Arial" w:hAnsi="Arial" w:cs="Arial"/>
              </w:rPr>
            </w:pPr>
            <w:r w:rsidRPr="007B47AE">
              <w:rPr>
                <w:rFonts w:ascii="Arial" w:hAnsi="Arial" w:cs="Arial"/>
              </w:rPr>
              <w:t xml:space="preserve">The main duties and responsibilities are as follows: </w:t>
            </w:r>
          </w:p>
          <w:p w:rsidR="009A7926" w:rsidRPr="009A7926" w:rsidRDefault="009A7926" w:rsidP="009A7926">
            <w:pPr>
              <w:numPr>
                <w:ilvl w:val="0"/>
                <w:numId w:val="7"/>
              </w:numPr>
              <w:jc w:val="both"/>
              <w:rPr>
                <w:rFonts w:ascii="Arial" w:hAnsi="Arial" w:cs="Arial"/>
              </w:rPr>
            </w:pPr>
            <w:r w:rsidRPr="009A7926">
              <w:rPr>
                <w:rFonts w:ascii="Arial" w:hAnsi="Arial" w:cs="Arial"/>
              </w:rPr>
              <w:t>Assess pupil needs and use detailed and specialist skills to support pupils' learning, recognise and respond to individual learning needs and plan, develop and implement work programmes with challenging learning objectives, evaluate and adjust as required.</w:t>
            </w:r>
          </w:p>
          <w:p w:rsidR="009A7926" w:rsidRPr="009A7926" w:rsidRDefault="009A7926" w:rsidP="009A7926">
            <w:pPr>
              <w:numPr>
                <w:ilvl w:val="0"/>
                <w:numId w:val="7"/>
              </w:numPr>
              <w:jc w:val="both"/>
              <w:rPr>
                <w:rFonts w:ascii="Arial" w:hAnsi="Arial" w:cs="Arial"/>
              </w:rPr>
            </w:pPr>
            <w:r w:rsidRPr="009A7926">
              <w:rPr>
                <w:rFonts w:ascii="Arial" w:hAnsi="Arial" w:cs="Arial"/>
              </w:rPr>
              <w:t>Promote inclusion, establish constructive working relationships with pupils, act as a role model, set high expectations and provide feedback on progress and achievement.</w:t>
            </w:r>
          </w:p>
          <w:p w:rsidR="009A7926" w:rsidRPr="009A7926" w:rsidRDefault="009A7926" w:rsidP="009A7926">
            <w:pPr>
              <w:numPr>
                <w:ilvl w:val="0"/>
                <w:numId w:val="7"/>
              </w:numPr>
              <w:jc w:val="both"/>
              <w:rPr>
                <w:rFonts w:ascii="Arial" w:hAnsi="Arial" w:cs="Arial"/>
              </w:rPr>
            </w:pPr>
            <w:r w:rsidRPr="009A7926">
              <w:rPr>
                <w:rFonts w:ascii="Arial" w:hAnsi="Arial" w:cs="Arial"/>
              </w:rPr>
              <w:t>Organise and manage appropriate learning environment and resources.</w:t>
            </w:r>
          </w:p>
          <w:p w:rsidR="009A7926" w:rsidRPr="009A7926" w:rsidRDefault="009A7926" w:rsidP="009A7926">
            <w:pPr>
              <w:numPr>
                <w:ilvl w:val="0"/>
                <w:numId w:val="7"/>
              </w:numPr>
              <w:jc w:val="both"/>
              <w:rPr>
                <w:rFonts w:ascii="Arial" w:hAnsi="Arial" w:cs="Arial"/>
              </w:rPr>
            </w:pPr>
            <w:r w:rsidRPr="009A7926">
              <w:rPr>
                <w:rFonts w:ascii="Arial" w:hAnsi="Arial" w:cs="Arial"/>
              </w:rPr>
              <w:t>Monitor, evaluate and record pupil progress through a range of assessment strategies against pre-determined learning objectives.</w:t>
            </w:r>
          </w:p>
          <w:p w:rsidR="009A7926" w:rsidRPr="009A7926" w:rsidRDefault="009A7926" w:rsidP="009A7926">
            <w:pPr>
              <w:numPr>
                <w:ilvl w:val="0"/>
                <w:numId w:val="7"/>
              </w:numPr>
              <w:jc w:val="both"/>
              <w:rPr>
                <w:rFonts w:ascii="Arial" w:hAnsi="Arial" w:cs="Arial"/>
              </w:rPr>
            </w:pPr>
            <w:r w:rsidRPr="009A7926">
              <w:rPr>
                <w:rFonts w:ascii="Arial" w:hAnsi="Arial" w:cs="Arial"/>
              </w:rPr>
              <w:t>Provide accurate and objective feedback and reports on pupil achievement, progress and other matters with evidence and systematically record that progress and achievement in lessons and other activities.</w:t>
            </w:r>
          </w:p>
          <w:p w:rsidR="009A7926" w:rsidRPr="009A7926" w:rsidRDefault="009A7926" w:rsidP="009A7926">
            <w:pPr>
              <w:numPr>
                <w:ilvl w:val="0"/>
                <w:numId w:val="7"/>
              </w:numPr>
              <w:jc w:val="both"/>
              <w:rPr>
                <w:rFonts w:ascii="Arial" w:hAnsi="Arial" w:cs="Arial"/>
              </w:rPr>
            </w:pPr>
            <w:r w:rsidRPr="009A7926">
              <w:rPr>
                <w:rFonts w:ascii="Arial" w:hAnsi="Arial" w:cs="Arial"/>
              </w:rPr>
              <w:t>Deliver agreed learning activities to pupils adjusting according to pupil response and deliver local and national strategies - literacy, numeracy etc.</w:t>
            </w:r>
          </w:p>
          <w:p w:rsidR="009A7926" w:rsidRPr="009A7926" w:rsidRDefault="009A7926" w:rsidP="009A7926">
            <w:pPr>
              <w:numPr>
                <w:ilvl w:val="0"/>
                <w:numId w:val="7"/>
              </w:numPr>
              <w:jc w:val="both"/>
              <w:rPr>
                <w:rFonts w:ascii="Arial" w:hAnsi="Arial" w:cs="Arial"/>
              </w:rPr>
            </w:pPr>
            <w:r w:rsidRPr="009A7926">
              <w:rPr>
                <w:rFonts w:ascii="Arial" w:hAnsi="Arial" w:cs="Arial"/>
              </w:rPr>
              <w:t>Use ICT in learning activities and develop pupils' competence in its use.</w:t>
            </w:r>
          </w:p>
          <w:p w:rsidR="009A7926" w:rsidRPr="009A7926" w:rsidRDefault="009A7926" w:rsidP="009A7926">
            <w:pPr>
              <w:numPr>
                <w:ilvl w:val="0"/>
                <w:numId w:val="7"/>
              </w:numPr>
              <w:jc w:val="both"/>
              <w:rPr>
                <w:rFonts w:ascii="Arial" w:hAnsi="Arial" w:cs="Arial"/>
              </w:rPr>
            </w:pPr>
            <w:r w:rsidRPr="009A7926">
              <w:rPr>
                <w:rFonts w:ascii="Arial" w:hAnsi="Arial" w:cs="Arial"/>
              </w:rPr>
              <w:t>Undertake administrative tasks, prepare worksheets, lesson plans etc.</w:t>
            </w:r>
          </w:p>
          <w:p w:rsidR="009A7926" w:rsidRPr="009A7926" w:rsidRDefault="009A7926" w:rsidP="009A7926">
            <w:pPr>
              <w:numPr>
                <w:ilvl w:val="0"/>
                <w:numId w:val="7"/>
              </w:numPr>
              <w:jc w:val="both"/>
              <w:rPr>
                <w:rFonts w:ascii="Arial" w:hAnsi="Arial" w:cs="Arial"/>
              </w:rPr>
            </w:pPr>
            <w:r w:rsidRPr="009A7926">
              <w:rPr>
                <w:rFonts w:ascii="Arial" w:hAnsi="Arial" w:cs="Arial"/>
              </w:rPr>
              <w:t>Contribute to meetings with parents/carers/professionals to provide constructive feedback as required.</w:t>
            </w:r>
          </w:p>
          <w:p w:rsidR="009A7926" w:rsidRPr="009A7926" w:rsidRDefault="009A7926" w:rsidP="009A7926">
            <w:pPr>
              <w:numPr>
                <w:ilvl w:val="0"/>
                <w:numId w:val="7"/>
              </w:numPr>
              <w:jc w:val="both"/>
              <w:rPr>
                <w:rFonts w:ascii="Arial" w:hAnsi="Arial" w:cs="Arial"/>
              </w:rPr>
            </w:pPr>
            <w:r w:rsidRPr="009A7926">
              <w:rPr>
                <w:rFonts w:ascii="Arial" w:hAnsi="Arial" w:cs="Arial"/>
              </w:rPr>
              <w:t>Mark pupils' work, record progress and administer and mark tests.</w:t>
            </w:r>
          </w:p>
          <w:p w:rsidR="009A7926" w:rsidRPr="009A7926" w:rsidRDefault="009A7926" w:rsidP="009A7926">
            <w:pPr>
              <w:numPr>
                <w:ilvl w:val="0"/>
                <w:numId w:val="7"/>
              </w:numPr>
              <w:jc w:val="both"/>
              <w:rPr>
                <w:rFonts w:ascii="Arial" w:hAnsi="Arial" w:cs="Arial"/>
              </w:rPr>
            </w:pPr>
            <w:r w:rsidRPr="009A7926">
              <w:rPr>
                <w:rFonts w:ascii="Arial" w:hAnsi="Arial" w:cs="Arial"/>
              </w:rPr>
              <w:t>Work within the school behaviour policy to anticipate and constructively behaviour and promote self-control and responsibility.</w:t>
            </w:r>
          </w:p>
          <w:p w:rsidR="009A7926" w:rsidRPr="009A7926" w:rsidRDefault="009A7926" w:rsidP="009A7926">
            <w:pPr>
              <w:numPr>
                <w:ilvl w:val="0"/>
                <w:numId w:val="7"/>
              </w:numPr>
              <w:jc w:val="both"/>
              <w:rPr>
                <w:rFonts w:ascii="Arial" w:hAnsi="Arial" w:cs="Arial"/>
              </w:rPr>
            </w:pPr>
            <w:r w:rsidRPr="009A7926">
              <w:rPr>
                <w:rFonts w:ascii="Arial" w:hAnsi="Arial" w:cs="Arial"/>
              </w:rPr>
              <w:t>Select and prepare resources and advise on appropriate use of specialist aid/resources and equipment.</w:t>
            </w:r>
          </w:p>
          <w:p w:rsidR="009A7926" w:rsidRPr="009A7926" w:rsidRDefault="009A7926" w:rsidP="009A7926">
            <w:pPr>
              <w:numPr>
                <w:ilvl w:val="0"/>
                <w:numId w:val="7"/>
              </w:numPr>
              <w:jc w:val="both"/>
              <w:rPr>
                <w:rFonts w:ascii="Arial" w:hAnsi="Arial" w:cs="Arial"/>
              </w:rPr>
            </w:pPr>
            <w:r w:rsidRPr="009A7926">
              <w:rPr>
                <w:rFonts w:ascii="Arial" w:hAnsi="Arial" w:cs="Arial"/>
              </w:rPr>
              <w:t>Comply with and assist with the development of policies and procedures relating to child protection, health, safety, welfare, security, confidentiality, data protection, reporting any concerns to the appropriate person.</w:t>
            </w:r>
          </w:p>
          <w:p w:rsidR="009A7926" w:rsidRPr="009A7926" w:rsidRDefault="009A7926" w:rsidP="009A7926">
            <w:pPr>
              <w:numPr>
                <w:ilvl w:val="0"/>
                <w:numId w:val="7"/>
              </w:numPr>
              <w:jc w:val="both"/>
              <w:rPr>
                <w:rFonts w:ascii="Arial" w:hAnsi="Arial" w:cs="Arial"/>
              </w:rPr>
            </w:pPr>
            <w:r w:rsidRPr="009A7926">
              <w:rPr>
                <w:rFonts w:ascii="Arial" w:hAnsi="Arial" w:cs="Arial"/>
              </w:rPr>
              <w:t>Actively support the school's equal opportunity policy and ensure that all pupils have equal access to opportunities to learn and develop.</w:t>
            </w:r>
          </w:p>
          <w:p w:rsidR="009A7926" w:rsidRPr="009A7926" w:rsidRDefault="009A7926" w:rsidP="009A7926">
            <w:pPr>
              <w:numPr>
                <w:ilvl w:val="0"/>
                <w:numId w:val="7"/>
              </w:numPr>
              <w:jc w:val="both"/>
              <w:rPr>
                <w:rFonts w:ascii="Arial" w:hAnsi="Arial" w:cs="Arial"/>
              </w:rPr>
            </w:pPr>
            <w:r w:rsidRPr="009A7926">
              <w:rPr>
                <w:rFonts w:ascii="Arial" w:hAnsi="Arial" w:cs="Arial"/>
              </w:rPr>
              <w:lastRenderedPageBreak/>
              <w:t>Contribute to the overall aims and targets of the school, establish constructive relationships within the school and with outside agencies/professionals and participate in regular meetings when required.</w:t>
            </w:r>
          </w:p>
          <w:p w:rsidR="009A7926" w:rsidRPr="009A7926" w:rsidRDefault="009A7926" w:rsidP="009A7926">
            <w:pPr>
              <w:numPr>
                <w:ilvl w:val="0"/>
                <w:numId w:val="7"/>
              </w:numPr>
              <w:jc w:val="both"/>
              <w:rPr>
                <w:rFonts w:ascii="Arial" w:hAnsi="Arial" w:cs="Arial"/>
              </w:rPr>
            </w:pPr>
            <w:r w:rsidRPr="009A7926">
              <w:rPr>
                <w:rFonts w:ascii="Arial" w:hAnsi="Arial" w:cs="Arial"/>
              </w:rPr>
              <w:t>Be aware of and take part in the school's performance management framework, recognise own contribution and expertise and lead, advise and support others and participate in training and development activities.</w:t>
            </w:r>
          </w:p>
          <w:p w:rsidR="0042443C" w:rsidRPr="007B47AE" w:rsidRDefault="0042443C" w:rsidP="007B47AE">
            <w:pPr>
              <w:pStyle w:val="ListParagraph"/>
              <w:numPr>
                <w:ilvl w:val="0"/>
                <w:numId w:val="7"/>
              </w:numPr>
              <w:spacing w:after="260"/>
              <w:jc w:val="both"/>
              <w:rPr>
                <w:rFonts w:ascii="Arial" w:hAnsi="Arial" w:cs="Arial"/>
              </w:rPr>
            </w:pPr>
          </w:p>
        </w:tc>
      </w:tr>
      <w:tr w:rsidR="0043056A" w:rsidRPr="00D470B3" w:rsidTr="00312EBE">
        <w:tc>
          <w:tcPr>
            <w:tcW w:w="1884" w:type="dxa"/>
            <w:tcBorders>
              <w:top w:val="single" w:sz="4" w:space="0" w:color="auto"/>
              <w:bottom w:val="single" w:sz="4" w:space="0" w:color="auto"/>
            </w:tcBorders>
            <w:shd w:val="clear" w:color="auto" w:fill="FFD5DD"/>
          </w:tcPr>
          <w:p w:rsidR="0043056A" w:rsidRPr="00552F28" w:rsidRDefault="0043056A" w:rsidP="00921A10">
            <w:pPr>
              <w:spacing w:before="240"/>
              <w:rPr>
                <w:rFonts w:ascii="Arial" w:hAnsi="Arial" w:cs="Arial"/>
                <w:sz w:val="24"/>
                <w:szCs w:val="24"/>
              </w:rPr>
            </w:pPr>
            <w:bookmarkStart w:id="0" w:name="_GoBack"/>
          </w:p>
        </w:tc>
        <w:tc>
          <w:tcPr>
            <w:tcW w:w="8748" w:type="dxa"/>
            <w:tcBorders>
              <w:top w:val="single" w:sz="4" w:space="0" w:color="auto"/>
              <w:bottom w:val="single" w:sz="4" w:space="0" w:color="auto"/>
            </w:tcBorders>
          </w:tcPr>
          <w:p w:rsidR="0043056A" w:rsidRPr="00D470B3" w:rsidRDefault="0043056A" w:rsidP="00331588">
            <w:pPr>
              <w:pStyle w:val="ListParagraph"/>
              <w:numPr>
                <w:ilvl w:val="0"/>
                <w:numId w:val="2"/>
              </w:numPr>
              <w:spacing w:line="276" w:lineRule="auto"/>
              <w:rPr>
                <w:rFonts w:ascii="Arial" w:hAnsi="Arial" w:cs="Arial"/>
              </w:rPr>
            </w:pPr>
          </w:p>
        </w:tc>
      </w:tr>
      <w:bookmarkEnd w:id="0"/>
      <w:tr w:rsidR="00E15CF5" w:rsidRPr="00D470B3" w:rsidTr="00312EBE">
        <w:tc>
          <w:tcPr>
            <w:tcW w:w="1884" w:type="dxa"/>
            <w:tcBorders>
              <w:top w:val="single" w:sz="4" w:space="0" w:color="auto"/>
              <w:bottom w:val="single" w:sz="4" w:space="0" w:color="auto"/>
            </w:tcBorders>
            <w:shd w:val="clear" w:color="auto" w:fill="FFD5DD"/>
          </w:tcPr>
          <w:p w:rsidR="00D93851" w:rsidRPr="00552F28" w:rsidRDefault="00F919BE" w:rsidP="00921A10">
            <w:pPr>
              <w:spacing w:before="240"/>
              <w:rPr>
                <w:rFonts w:ascii="Arial" w:hAnsi="Arial" w:cs="Arial"/>
                <w:sz w:val="24"/>
                <w:szCs w:val="24"/>
              </w:rPr>
            </w:pPr>
            <w:r w:rsidRPr="00552F28">
              <w:rPr>
                <w:rFonts w:ascii="Arial" w:hAnsi="Arial" w:cs="Arial"/>
                <w:sz w:val="24"/>
                <w:szCs w:val="24"/>
              </w:rPr>
              <w:t>Other</w:t>
            </w:r>
          </w:p>
          <w:p w:rsidR="00D93851" w:rsidRPr="00552F28" w:rsidRDefault="00D93851">
            <w:pPr>
              <w:rPr>
                <w:rFonts w:ascii="Arial" w:hAnsi="Arial" w:cs="Arial"/>
                <w:sz w:val="24"/>
                <w:szCs w:val="24"/>
              </w:rPr>
            </w:pPr>
          </w:p>
          <w:p w:rsidR="00D93851" w:rsidRPr="00552F28" w:rsidRDefault="00D93851">
            <w:pPr>
              <w:rPr>
                <w:rFonts w:ascii="Arial" w:hAnsi="Arial" w:cs="Arial"/>
                <w:sz w:val="24"/>
                <w:szCs w:val="24"/>
              </w:rPr>
            </w:pPr>
          </w:p>
        </w:tc>
        <w:tc>
          <w:tcPr>
            <w:tcW w:w="8748" w:type="dxa"/>
            <w:tcBorders>
              <w:top w:val="single" w:sz="4" w:space="0" w:color="auto"/>
              <w:bottom w:val="single" w:sz="4" w:space="0" w:color="auto"/>
            </w:tcBorders>
          </w:tcPr>
          <w:p w:rsidR="00D93851" w:rsidRPr="00D470B3" w:rsidRDefault="00F919BE" w:rsidP="00331588">
            <w:pPr>
              <w:pStyle w:val="ListParagraph"/>
              <w:numPr>
                <w:ilvl w:val="0"/>
                <w:numId w:val="2"/>
              </w:numPr>
              <w:spacing w:line="276" w:lineRule="auto"/>
              <w:rPr>
                <w:rFonts w:ascii="Arial" w:hAnsi="Arial" w:cs="Arial"/>
              </w:rPr>
            </w:pPr>
            <w:r w:rsidRPr="00D470B3">
              <w:rPr>
                <w:rFonts w:ascii="Arial" w:hAnsi="Arial" w:cs="Arial"/>
              </w:rPr>
              <w:t>Attend and participate in regular meetings, fulfil respons</w:t>
            </w:r>
            <w:r w:rsidR="002955FF" w:rsidRPr="00D470B3">
              <w:rPr>
                <w:rFonts w:ascii="Arial" w:hAnsi="Arial" w:cs="Arial"/>
              </w:rPr>
              <w:t>ibilities as specified above</w:t>
            </w:r>
            <w:r w:rsidRPr="00D470B3">
              <w:rPr>
                <w:rFonts w:ascii="Arial" w:hAnsi="Arial" w:cs="Arial"/>
              </w:rPr>
              <w:t xml:space="preserve">. </w:t>
            </w:r>
          </w:p>
          <w:p w:rsidR="00D93851" w:rsidRPr="00D470B3" w:rsidRDefault="00F919BE" w:rsidP="00331588">
            <w:pPr>
              <w:pStyle w:val="ListParagraph"/>
              <w:numPr>
                <w:ilvl w:val="0"/>
                <w:numId w:val="2"/>
              </w:numPr>
              <w:spacing w:line="276" w:lineRule="auto"/>
              <w:rPr>
                <w:rFonts w:ascii="Arial" w:hAnsi="Arial" w:cs="Arial"/>
              </w:rPr>
            </w:pPr>
            <w:r w:rsidRPr="00D470B3">
              <w:rPr>
                <w:rFonts w:ascii="Arial" w:hAnsi="Arial" w:cs="Arial"/>
              </w:rPr>
              <w:t xml:space="preserve">To attend and participate in planned </w:t>
            </w:r>
            <w:r w:rsidR="00470BA2" w:rsidRPr="00D470B3">
              <w:rPr>
                <w:rFonts w:ascii="Arial" w:hAnsi="Arial" w:cs="Arial"/>
              </w:rPr>
              <w:t xml:space="preserve">and informal CPD </w:t>
            </w:r>
            <w:r w:rsidRPr="00D470B3">
              <w:rPr>
                <w:rFonts w:ascii="Arial" w:hAnsi="Arial" w:cs="Arial"/>
              </w:rPr>
              <w:t>training sessions.</w:t>
            </w:r>
          </w:p>
          <w:p w:rsidR="0042443C" w:rsidRPr="0042443C" w:rsidRDefault="0042443C" w:rsidP="00331588">
            <w:pPr>
              <w:pStyle w:val="ListParagraph"/>
              <w:numPr>
                <w:ilvl w:val="0"/>
                <w:numId w:val="2"/>
              </w:numPr>
              <w:spacing w:after="120"/>
              <w:rPr>
                <w:rFonts w:ascii="Arial" w:hAnsi="Arial" w:cs="Arial"/>
              </w:rPr>
            </w:pPr>
            <w:r w:rsidRPr="0042443C">
              <w:rPr>
                <w:rFonts w:ascii="Arial" w:hAnsi="Arial" w:cs="Arial"/>
              </w:rPr>
              <w:t>To ensure that the school leadership is immediately informed of any issues relating to child protection that they discover or are worried about.</w:t>
            </w:r>
          </w:p>
          <w:p w:rsidR="00114058" w:rsidRPr="00114058" w:rsidRDefault="00114058" w:rsidP="00331588">
            <w:pPr>
              <w:pStyle w:val="ListParagraph"/>
              <w:numPr>
                <w:ilvl w:val="0"/>
                <w:numId w:val="2"/>
              </w:numPr>
              <w:spacing w:after="120"/>
              <w:rPr>
                <w:rFonts w:ascii="Arial" w:hAnsi="Arial" w:cs="Arial"/>
              </w:rPr>
            </w:pPr>
            <w:r w:rsidRPr="00114058">
              <w:rPr>
                <w:rFonts w:ascii="Arial" w:hAnsi="Arial" w:cs="Arial"/>
              </w:rPr>
              <w:t>To apply all policies, procedures and practices including safeguarding procedures relating to your duties.</w:t>
            </w:r>
          </w:p>
          <w:p w:rsidR="00C23F6F" w:rsidRPr="007C4C3B" w:rsidRDefault="00114058" w:rsidP="00331588">
            <w:pPr>
              <w:pStyle w:val="ListParagraph"/>
              <w:numPr>
                <w:ilvl w:val="0"/>
                <w:numId w:val="2"/>
              </w:numPr>
              <w:spacing w:after="120"/>
              <w:rPr>
                <w:rFonts w:ascii="Arial" w:hAnsi="Arial" w:cs="Arial"/>
              </w:rPr>
            </w:pPr>
            <w:r w:rsidRPr="00114058">
              <w:rPr>
                <w:rFonts w:ascii="Arial" w:hAnsi="Arial" w:cs="Arial"/>
              </w:rPr>
              <w:t>Keep your line manager informed of any shortcomings or difficulties with carrying out any of your duties/responsibilities.</w:t>
            </w:r>
          </w:p>
        </w:tc>
      </w:tr>
      <w:tr w:rsidR="00C35A21" w:rsidRPr="00552F28" w:rsidTr="00312EBE">
        <w:tc>
          <w:tcPr>
            <w:tcW w:w="10632" w:type="dxa"/>
            <w:gridSpan w:val="2"/>
            <w:tcBorders>
              <w:top w:val="single" w:sz="4" w:space="0" w:color="auto"/>
            </w:tcBorders>
            <w:shd w:val="clear" w:color="auto" w:fill="auto"/>
          </w:tcPr>
          <w:p w:rsidR="00C35A21" w:rsidRPr="00DB3721" w:rsidRDefault="00C35A21" w:rsidP="00303B7A">
            <w:pPr>
              <w:spacing w:before="240" w:line="276" w:lineRule="auto"/>
              <w:rPr>
                <w:rFonts w:ascii="Arial" w:hAnsi="Arial" w:cs="Arial"/>
              </w:rPr>
            </w:pPr>
            <w:r w:rsidRPr="00DB3721">
              <w:rPr>
                <w:rFonts w:ascii="Arial" w:hAnsi="Arial" w:cs="Arial"/>
              </w:rPr>
              <w:t xml:space="preserve">This job description is </w:t>
            </w:r>
            <w:r w:rsidRPr="00DB3721">
              <w:rPr>
                <w:rFonts w:ascii="Arial" w:hAnsi="Arial" w:cs="Arial"/>
                <w:color w:val="000000" w:themeColor="text1"/>
              </w:rPr>
              <w:t xml:space="preserve">not a comprehensive statement of procedures and tasks but sets out the main expectations of the </w:t>
            </w:r>
            <w:r w:rsidR="00303B7A" w:rsidRPr="00DB3721">
              <w:rPr>
                <w:rFonts w:ascii="Arial" w:hAnsi="Arial" w:cs="Arial"/>
                <w:color w:val="000000" w:themeColor="text1"/>
              </w:rPr>
              <w:t>Trust</w:t>
            </w:r>
            <w:r w:rsidRPr="00DB3721">
              <w:rPr>
                <w:rFonts w:ascii="Arial" w:hAnsi="Arial" w:cs="Arial"/>
                <w:color w:val="000000" w:themeColor="text1"/>
              </w:rPr>
              <w:t xml:space="preserve"> in relation to the post holder’s professional responsibilities and duties. It is expected that the post holder may, if required, carry out any relevant add</w:t>
            </w:r>
            <w:r w:rsidR="00303B7A" w:rsidRPr="00DB3721">
              <w:rPr>
                <w:rFonts w:ascii="Arial" w:hAnsi="Arial" w:cs="Arial"/>
                <w:color w:val="000000" w:themeColor="text1"/>
              </w:rPr>
              <w:t xml:space="preserve">itional duties which the </w:t>
            </w:r>
            <w:r w:rsidR="00DB3721">
              <w:rPr>
                <w:rFonts w:ascii="Arial" w:hAnsi="Arial" w:cs="Arial"/>
                <w:color w:val="000000" w:themeColor="text1"/>
              </w:rPr>
              <w:t xml:space="preserve">Executive </w:t>
            </w:r>
            <w:r w:rsidRPr="00DB3721">
              <w:rPr>
                <w:rFonts w:ascii="Arial" w:hAnsi="Arial" w:cs="Arial"/>
                <w:color w:val="000000" w:themeColor="text1"/>
              </w:rPr>
              <w:t>Headteacher may, from time to time, deem appropriate and necessary.</w:t>
            </w:r>
          </w:p>
        </w:tc>
      </w:tr>
    </w:tbl>
    <w:p w:rsidR="00D93851" w:rsidRPr="00DB4CD5" w:rsidRDefault="00D93851" w:rsidP="00DB4CD5">
      <w:pPr>
        <w:tabs>
          <w:tab w:val="left" w:pos="4575"/>
        </w:tabs>
      </w:pPr>
    </w:p>
    <w:sectPr w:rsidR="00D93851" w:rsidRPr="00DB4CD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B6" w:rsidRDefault="005904B6">
      <w:pPr>
        <w:spacing w:after="0" w:line="240" w:lineRule="auto"/>
      </w:pPr>
      <w:r>
        <w:separator/>
      </w:r>
    </w:p>
  </w:endnote>
  <w:endnote w:type="continuationSeparator" w:id="0">
    <w:p w:rsidR="005904B6" w:rsidRDefault="0059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715887"/>
      <w:docPartObj>
        <w:docPartGallery w:val="Page Numbers (Bottom of Page)"/>
        <w:docPartUnique/>
      </w:docPartObj>
    </w:sdtPr>
    <w:sdtEndPr>
      <w:rPr>
        <w:noProof/>
        <w:sz w:val="18"/>
        <w:szCs w:val="18"/>
      </w:rPr>
    </w:sdtEndPr>
    <w:sdtContent>
      <w:p w:rsidR="00D93851" w:rsidRDefault="00F919BE">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3056A">
          <w:rPr>
            <w:noProof/>
            <w:sz w:val="18"/>
            <w:szCs w:val="18"/>
          </w:rPr>
          <w:t>2</w:t>
        </w:r>
        <w:r>
          <w:rPr>
            <w:noProof/>
            <w:sz w:val="18"/>
            <w:szCs w:val="18"/>
          </w:rPr>
          <w:fldChar w:fldCharType="end"/>
        </w:r>
      </w:p>
    </w:sdtContent>
  </w:sdt>
  <w:p w:rsidR="00D93851" w:rsidRDefault="00D938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B6" w:rsidRDefault="005904B6">
      <w:pPr>
        <w:spacing w:after="0" w:line="240" w:lineRule="auto"/>
      </w:pPr>
      <w:r>
        <w:separator/>
      </w:r>
    </w:p>
  </w:footnote>
  <w:footnote w:type="continuationSeparator" w:id="0">
    <w:p w:rsidR="005904B6" w:rsidRDefault="00590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33E3"/>
    <w:multiLevelType w:val="hybridMultilevel"/>
    <w:tmpl w:val="EB40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D0CA5"/>
    <w:multiLevelType w:val="hybridMultilevel"/>
    <w:tmpl w:val="9B90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724CB"/>
    <w:multiLevelType w:val="hybridMultilevel"/>
    <w:tmpl w:val="6374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F5C57"/>
    <w:multiLevelType w:val="hybridMultilevel"/>
    <w:tmpl w:val="88B4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3E20CA"/>
    <w:multiLevelType w:val="hybridMultilevel"/>
    <w:tmpl w:val="A0322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61E78"/>
    <w:multiLevelType w:val="hybridMultilevel"/>
    <w:tmpl w:val="460A7B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7273031C"/>
    <w:multiLevelType w:val="hybridMultilevel"/>
    <w:tmpl w:val="DB2A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2"/>
  </w:num>
  <w:num w:numId="6">
    <w:abstractNumId w:val="1"/>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51"/>
    <w:rsid w:val="00004B6D"/>
    <w:rsid w:val="00083555"/>
    <w:rsid w:val="0009442E"/>
    <w:rsid w:val="000E03D2"/>
    <w:rsid w:val="000F1487"/>
    <w:rsid w:val="000F61F8"/>
    <w:rsid w:val="00105F0C"/>
    <w:rsid w:val="001131B1"/>
    <w:rsid w:val="00114058"/>
    <w:rsid w:val="00167620"/>
    <w:rsid w:val="001842A4"/>
    <w:rsid w:val="001F751D"/>
    <w:rsid w:val="00211EC1"/>
    <w:rsid w:val="00222B19"/>
    <w:rsid w:val="002441A4"/>
    <w:rsid w:val="002464C6"/>
    <w:rsid w:val="002560C4"/>
    <w:rsid w:val="00291773"/>
    <w:rsid w:val="002955FF"/>
    <w:rsid w:val="002A39A6"/>
    <w:rsid w:val="00303B7A"/>
    <w:rsid w:val="003056FB"/>
    <w:rsid w:val="00312DD4"/>
    <w:rsid w:val="00312EBE"/>
    <w:rsid w:val="00331588"/>
    <w:rsid w:val="00356988"/>
    <w:rsid w:val="003A0C94"/>
    <w:rsid w:val="003B5EA5"/>
    <w:rsid w:val="003F6A0D"/>
    <w:rsid w:val="003F7BDC"/>
    <w:rsid w:val="004079BC"/>
    <w:rsid w:val="0042223B"/>
    <w:rsid w:val="0042443C"/>
    <w:rsid w:val="0043056A"/>
    <w:rsid w:val="00470BA2"/>
    <w:rsid w:val="004B5582"/>
    <w:rsid w:val="004F5C19"/>
    <w:rsid w:val="00500AF1"/>
    <w:rsid w:val="005354BC"/>
    <w:rsid w:val="00552F28"/>
    <w:rsid w:val="00554228"/>
    <w:rsid w:val="005904B6"/>
    <w:rsid w:val="005B0FC1"/>
    <w:rsid w:val="00617EF1"/>
    <w:rsid w:val="00654216"/>
    <w:rsid w:val="00664D19"/>
    <w:rsid w:val="006933BA"/>
    <w:rsid w:val="006A24D7"/>
    <w:rsid w:val="006B39D9"/>
    <w:rsid w:val="006B531A"/>
    <w:rsid w:val="006D04F6"/>
    <w:rsid w:val="007222C5"/>
    <w:rsid w:val="007510BB"/>
    <w:rsid w:val="00770126"/>
    <w:rsid w:val="00791838"/>
    <w:rsid w:val="007A78A9"/>
    <w:rsid w:val="007B47AE"/>
    <w:rsid w:val="007B6F13"/>
    <w:rsid w:val="007C4C3B"/>
    <w:rsid w:val="00871DAB"/>
    <w:rsid w:val="008B7A17"/>
    <w:rsid w:val="008C580F"/>
    <w:rsid w:val="009079DE"/>
    <w:rsid w:val="00921A10"/>
    <w:rsid w:val="00956DA5"/>
    <w:rsid w:val="009A7926"/>
    <w:rsid w:val="009D6829"/>
    <w:rsid w:val="00A57412"/>
    <w:rsid w:val="00AA7B13"/>
    <w:rsid w:val="00AD5A16"/>
    <w:rsid w:val="00AF027D"/>
    <w:rsid w:val="00B00A0C"/>
    <w:rsid w:val="00B75A09"/>
    <w:rsid w:val="00B773C1"/>
    <w:rsid w:val="00B8209D"/>
    <w:rsid w:val="00BA29DC"/>
    <w:rsid w:val="00BA37E4"/>
    <w:rsid w:val="00BF53B6"/>
    <w:rsid w:val="00C23F6F"/>
    <w:rsid w:val="00C33515"/>
    <w:rsid w:val="00C35A21"/>
    <w:rsid w:val="00C40EC1"/>
    <w:rsid w:val="00C5034F"/>
    <w:rsid w:val="00D00BE7"/>
    <w:rsid w:val="00D0248A"/>
    <w:rsid w:val="00D21E2F"/>
    <w:rsid w:val="00D470B3"/>
    <w:rsid w:val="00D70E5F"/>
    <w:rsid w:val="00D93851"/>
    <w:rsid w:val="00DB3721"/>
    <w:rsid w:val="00DB4CD5"/>
    <w:rsid w:val="00DE3A2F"/>
    <w:rsid w:val="00DF573F"/>
    <w:rsid w:val="00E15CF5"/>
    <w:rsid w:val="00E70EAC"/>
    <w:rsid w:val="00E72A49"/>
    <w:rsid w:val="00E96BD3"/>
    <w:rsid w:val="00EA712C"/>
    <w:rsid w:val="00EB646D"/>
    <w:rsid w:val="00EF04CA"/>
    <w:rsid w:val="00F22591"/>
    <w:rsid w:val="00F52DC6"/>
    <w:rsid w:val="00F5780E"/>
    <w:rsid w:val="00F6202C"/>
    <w:rsid w:val="00F76515"/>
    <w:rsid w:val="00F919BE"/>
    <w:rsid w:val="00F94006"/>
    <w:rsid w:val="00F97537"/>
    <w:rsid w:val="00FB1D5B"/>
    <w:rsid w:val="00FC6BE7"/>
    <w:rsid w:val="00FF20E0"/>
    <w:rsid w:val="00FF3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4B1F"/>
  <w15:chartTrackingRefBased/>
  <w15:docId w15:val="{6873A250-118B-425A-9FA9-47986F5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47A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customStyle="1" w:styleId="ColorfulList-Accent11">
    <w:name w:val="Colorful List - Accent 11"/>
    <w:basedOn w:val="Normal"/>
    <w:uiPriority w:val="99"/>
    <w:qFormat/>
    <w:pPr>
      <w:spacing w:after="200" w:line="276" w:lineRule="auto"/>
      <w:ind w:left="720"/>
    </w:pPr>
    <w:rPr>
      <w:rFonts w:ascii="Calibri" w:eastAsia="Times New Roman" w:hAnsi="Calibri" w:cs="Calibri"/>
    </w:rPr>
  </w:style>
  <w:style w:type="paragraph" w:customStyle="1" w:styleId="MediumGrid1-Accent21">
    <w:name w:val="Medium Grid 1 - Accent 21"/>
    <w:basedOn w:val="Normal"/>
    <w:uiPriority w:val="34"/>
    <w:qFormat/>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1Char">
    <w:name w:val="Heading 1 Char"/>
    <w:basedOn w:val="DefaultParagraphFont"/>
    <w:link w:val="Heading1"/>
    <w:uiPriority w:val="9"/>
    <w:rsid w:val="007B47AE"/>
    <w:rPr>
      <w:rFonts w:ascii="Times New Roman" w:eastAsia="Times New Roman" w:hAnsi="Times New Roman" w:cs="Times New Roman"/>
      <w:b/>
      <w:bCs/>
      <w:kern w:val="36"/>
      <w:sz w:val="48"/>
      <w:szCs w:val="48"/>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2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5D71-7518-4C85-8F85-178A58AF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Houston</dc:creator>
  <cp:keywords/>
  <dc:description/>
  <cp:lastModifiedBy>Alka Rajput</cp:lastModifiedBy>
  <cp:revision>4</cp:revision>
  <cp:lastPrinted>2018-10-03T09:09:00Z</cp:lastPrinted>
  <dcterms:created xsi:type="dcterms:W3CDTF">2022-11-04T10:42:00Z</dcterms:created>
  <dcterms:modified xsi:type="dcterms:W3CDTF">2022-11-04T11:01:00Z</dcterms:modified>
</cp:coreProperties>
</file>