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CC4" w:rsidRDefault="006A5CC4" w:rsidP="006A5CC4">
      <w:pPr>
        <w:ind w:hanging="540"/>
        <w:jc w:val="right"/>
        <w:rPr>
          <w:rFonts w:asciiTheme="minorHAnsi" w:hAnsiTheme="minorHAnsi"/>
          <w:b/>
          <w:color w:val="000080"/>
          <w:sz w:val="28"/>
          <w:szCs w:val="28"/>
        </w:rPr>
      </w:pPr>
      <w:r>
        <w:rPr>
          <w:rFonts w:asciiTheme="minorHAnsi" w:hAnsiTheme="minorHAnsi"/>
          <w:b/>
          <w:noProof/>
          <w:sz w:val="40"/>
          <w:szCs w:val="40"/>
          <w:lang w:eastAsia="en-GB"/>
        </w:rPr>
        <w:drawing>
          <wp:inline distT="0" distB="0" distL="0" distR="0" wp14:anchorId="58C38160" wp14:editId="5F473489">
            <wp:extent cx="1206165" cy="904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J logo (colo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6851" cy="920394"/>
                    </a:xfrm>
                    <a:prstGeom prst="rect">
                      <a:avLst/>
                    </a:prstGeom>
                  </pic:spPr>
                </pic:pic>
              </a:graphicData>
            </a:graphic>
          </wp:inline>
        </w:drawing>
      </w:r>
    </w:p>
    <w:p w:rsidR="0091060A" w:rsidRPr="00E351EA" w:rsidRDefault="0091060A" w:rsidP="0091060A">
      <w:pPr>
        <w:ind w:hanging="540"/>
        <w:rPr>
          <w:rFonts w:asciiTheme="minorHAnsi" w:hAnsiTheme="minorHAnsi"/>
          <w:b/>
          <w:color w:val="000080"/>
          <w:sz w:val="28"/>
          <w:szCs w:val="28"/>
        </w:rPr>
      </w:pPr>
      <w:r w:rsidRPr="00E351EA">
        <w:rPr>
          <w:rFonts w:asciiTheme="minorHAnsi" w:hAnsiTheme="minorHAnsi"/>
          <w:b/>
          <w:color w:val="000080"/>
          <w:sz w:val="28"/>
          <w:szCs w:val="28"/>
        </w:rPr>
        <w:t>The School</w:t>
      </w:r>
    </w:p>
    <w:p w:rsidR="0091060A" w:rsidRPr="00E351EA" w:rsidRDefault="0091060A" w:rsidP="0091060A">
      <w:pPr>
        <w:jc w:val="both"/>
        <w:rPr>
          <w:rFonts w:asciiTheme="minorHAnsi" w:hAnsiTheme="minorHAnsi"/>
          <w:b/>
          <w:bCs/>
          <w:iCs/>
        </w:rPr>
      </w:pPr>
    </w:p>
    <w:p w:rsidR="00257F4E" w:rsidRPr="00795A4F" w:rsidRDefault="00257F4E" w:rsidP="00257F4E">
      <w:pPr>
        <w:jc w:val="both"/>
        <w:rPr>
          <w:rFonts w:ascii="Calibri" w:hAnsi="Calibri"/>
        </w:rPr>
      </w:pPr>
      <w:r>
        <w:rPr>
          <w:rFonts w:ascii="Calibri" w:hAnsi="Calibri"/>
        </w:rPr>
        <w:t>St Paul’s Juniors, previously known as Colet Court was</w:t>
      </w:r>
      <w:r w:rsidRPr="00795A4F">
        <w:rPr>
          <w:rFonts w:ascii="Calibri" w:hAnsi="Calibri"/>
        </w:rPr>
        <w:t xml:space="preserve"> founded in 1881</w:t>
      </w:r>
      <w:r>
        <w:rPr>
          <w:rFonts w:ascii="Calibri" w:hAnsi="Calibri"/>
        </w:rPr>
        <w:t xml:space="preserve"> and shares its site with the Seniors. It is</w:t>
      </w:r>
      <w:r w:rsidRPr="00795A4F">
        <w:rPr>
          <w:rFonts w:ascii="Calibri" w:hAnsi="Calibri"/>
        </w:rPr>
        <w:t xml:space="preserve"> fortunate to have an attractive 45-acre site adjacent </w:t>
      </w:r>
      <w:r>
        <w:rPr>
          <w:rFonts w:ascii="Calibri" w:hAnsi="Calibri"/>
        </w:rPr>
        <w:t>to the River Thames. The Juniors</w:t>
      </w:r>
      <w:r w:rsidRPr="00795A4F">
        <w:rPr>
          <w:rFonts w:ascii="Calibri" w:hAnsi="Calibri"/>
        </w:rPr>
        <w:t xml:space="preserve"> has its own</w:t>
      </w:r>
      <w:r>
        <w:rPr>
          <w:rFonts w:ascii="Calibri" w:hAnsi="Calibri"/>
        </w:rPr>
        <w:t xml:space="preserve"> separate</w:t>
      </w:r>
      <w:r w:rsidRPr="00795A4F">
        <w:rPr>
          <w:rFonts w:ascii="Calibri" w:hAnsi="Calibri"/>
        </w:rPr>
        <w:t xml:space="preserve"> teaching block</w:t>
      </w:r>
      <w:r>
        <w:rPr>
          <w:rFonts w:ascii="Calibri" w:hAnsi="Calibri"/>
        </w:rPr>
        <w:t xml:space="preserve">s which include an </w:t>
      </w:r>
      <w:r w:rsidRPr="00795A4F">
        <w:rPr>
          <w:rFonts w:ascii="Calibri" w:hAnsi="Calibri"/>
        </w:rPr>
        <w:t>assembl</w:t>
      </w:r>
      <w:r>
        <w:rPr>
          <w:rFonts w:ascii="Calibri" w:hAnsi="Calibri"/>
        </w:rPr>
        <w:t>y hall/theatre, library, ICT suites, music school including drama studio, three fully-</w:t>
      </w:r>
      <w:r w:rsidRPr="00795A4F">
        <w:rPr>
          <w:rFonts w:ascii="Calibri" w:hAnsi="Calibri"/>
        </w:rPr>
        <w:t>equipped science laboratories</w:t>
      </w:r>
      <w:r>
        <w:rPr>
          <w:rFonts w:ascii="Calibri" w:hAnsi="Calibri"/>
        </w:rPr>
        <w:t xml:space="preserve"> and two art rooms.</w:t>
      </w:r>
    </w:p>
    <w:p w:rsidR="0091060A" w:rsidRPr="00795A4F" w:rsidRDefault="0091060A" w:rsidP="0091060A">
      <w:pPr>
        <w:jc w:val="both"/>
        <w:rPr>
          <w:rFonts w:ascii="Calibri" w:hAnsi="Calibri"/>
        </w:rPr>
      </w:pPr>
    </w:p>
    <w:p w:rsidR="0091060A" w:rsidRPr="00795A4F" w:rsidRDefault="0091060A" w:rsidP="0091060A">
      <w:pPr>
        <w:jc w:val="both"/>
        <w:rPr>
          <w:rFonts w:ascii="Calibri" w:hAnsi="Calibri"/>
        </w:rPr>
      </w:pPr>
      <w:r>
        <w:rPr>
          <w:rFonts w:ascii="Calibri" w:hAnsi="Calibri"/>
        </w:rPr>
        <w:t xml:space="preserve">There are currently </w:t>
      </w:r>
      <w:r w:rsidR="00FC1AA6">
        <w:rPr>
          <w:rFonts w:ascii="Calibri" w:hAnsi="Calibri"/>
        </w:rPr>
        <w:t>450</w:t>
      </w:r>
      <w:r w:rsidRPr="00795A4F">
        <w:rPr>
          <w:rFonts w:ascii="Calibri" w:hAnsi="Calibri"/>
        </w:rPr>
        <w:t xml:space="preserve"> boys in the school</w:t>
      </w:r>
      <w:r>
        <w:rPr>
          <w:rFonts w:ascii="Calibri" w:hAnsi="Calibri"/>
        </w:rPr>
        <w:t xml:space="preserve"> between the ages of 7 and 13. </w:t>
      </w:r>
      <w:r w:rsidRPr="00795A4F">
        <w:rPr>
          <w:rFonts w:ascii="Calibri" w:hAnsi="Calibri"/>
        </w:rPr>
        <w:t>There are two Year 3 classes and four forms per</w:t>
      </w:r>
      <w:r>
        <w:rPr>
          <w:rFonts w:ascii="Calibri" w:hAnsi="Calibri"/>
        </w:rPr>
        <w:t xml:space="preserve"> year group from Years 4 to </w:t>
      </w:r>
      <w:r w:rsidR="00B35855">
        <w:rPr>
          <w:rFonts w:ascii="Calibri" w:hAnsi="Calibri"/>
        </w:rPr>
        <w:t>6</w:t>
      </w:r>
      <w:r>
        <w:rPr>
          <w:rFonts w:ascii="Calibri" w:hAnsi="Calibri"/>
        </w:rPr>
        <w:t xml:space="preserve">. </w:t>
      </w:r>
      <w:r w:rsidR="00D42AD1">
        <w:rPr>
          <w:rFonts w:ascii="Calibri" w:hAnsi="Calibri"/>
        </w:rPr>
        <w:t xml:space="preserve"> In September we will have</w:t>
      </w:r>
      <w:r w:rsidR="00B35855">
        <w:rPr>
          <w:rFonts w:ascii="Calibri" w:hAnsi="Calibri"/>
        </w:rPr>
        <w:t xml:space="preserve"> six forms in Year 7</w:t>
      </w:r>
      <w:r w:rsidR="00A86F37">
        <w:rPr>
          <w:rFonts w:ascii="Calibri" w:hAnsi="Calibri"/>
        </w:rPr>
        <w:t xml:space="preserve"> and</w:t>
      </w:r>
      <w:r w:rsidR="00B35855">
        <w:rPr>
          <w:rFonts w:ascii="Calibri" w:hAnsi="Calibri"/>
        </w:rPr>
        <w:t xml:space="preserve"> Year 8.  </w:t>
      </w:r>
      <w:r>
        <w:rPr>
          <w:rFonts w:ascii="Calibri" w:hAnsi="Calibri"/>
        </w:rPr>
        <w:t xml:space="preserve">Boys join </w:t>
      </w:r>
      <w:r w:rsidR="00B35855">
        <w:rPr>
          <w:rFonts w:ascii="Calibri" w:hAnsi="Calibri"/>
        </w:rPr>
        <w:t>the school</w:t>
      </w:r>
      <w:r w:rsidRPr="00795A4F">
        <w:rPr>
          <w:rFonts w:ascii="Calibri" w:hAnsi="Calibri"/>
        </w:rPr>
        <w:t xml:space="preserve"> at 7+ and 8+ and there is also an entry at 11+ for boys from both maint</w:t>
      </w:r>
      <w:r>
        <w:rPr>
          <w:rFonts w:ascii="Calibri" w:hAnsi="Calibri"/>
        </w:rPr>
        <w:t xml:space="preserve">ained and independent schools. </w:t>
      </w:r>
      <w:r w:rsidRPr="00795A4F">
        <w:rPr>
          <w:rFonts w:ascii="Calibri" w:hAnsi="Calibri"/>
        </w:rPr>
        <w:t>Entry is by examination and interview, and there are considerably more applicants than places available.</w:t>
      </w:r>
    </w:p>
    <w:p w:rsidR="0091060A" w:rsidRPr="00795A4F" w:rsidRDefault="0091060A" w:rsidP="0091060A">
      <w:pPr>
        <w:jc w:val="both"/>
        <w:rPr>
          <w:rFonts w:ascii="Calibri" w:hAnsi="Calibri"/>
        </w:rPr>
      </w:pPr>
    </w:p>
    <w:p w:rsidR="0091060A" w:rsidRPr="00795A4F" w:rsidRDefault="00B35855" w:rsidP="0091060A">
      <w:pPr>
        <w:jc w:val="both"/>
        <w:rPr>
          <w:rFonts w:ascii="Calibri" w:hAnsi="Calibri"/>
        </w:rPr>
      </w:pPr>
      <w:r>
        <w:rPr>
          <w:rFonts w:ascii="Calibri" w:hAnsi="Calibri"/>
        </w:rPr>
        <w:t>St Paul’s Juniors</w:t>
      </w:r>
      <w:r w:rsidR="0091060A" w:rsidRPr="00795A4F">
        <w:rPr>
          <w:rFonts w:ascii="Calibri" w:hAnsi="Calibri"/>
        </w:rPr>
        <w:t xml:space="preserve"> is recognised for its high academic standards but there is also great sc</w:t>
      </w:r>
      <w:r w:rsidR="0091060A">
        <w:rPr>
          <w:rFonts w:ascii="Calibri" w:hAnsi="Calibri"/>
        </w:rPr>
        <w:t xml:space="preserve">ope for non-academic pursuits. </w:t>
      </w:r>
      <w:r w:rsidR="0091060A" w:rsidRPr="00795A4F">
        <w:rPr>
          <w:rFonts w:ascii="Calibri" w:hAnsi="Calibri"/>
        </w:rPr>
        <w:t>Our aim is to give every pupil the opportunity to enjoy a broad education and a wide range of activities.</w:t>
      </w:r>
    </w:p>
    <w:p w:rsidR="0091060A" w:rsidRPr="00795A4F" w:rsidRDefault="0091060A" w:rsidP="0091060A">
      <w:pPr>
        <w:jc w:val="both"/>
        <w:rPr>
          <w:rFonts w:ascii="Calibri" w:hAnsi="Calibri"/>
        </w:rPr>
      </w:pPr>
    </w:p>
    <w:p w:rsidR="0091060A" w:rsidRPr="00795A4F" w:rsidRDefault="0091060A" w:rsidP="0091060A">
      <w:pPr>
        <w:jc w:val="both"/>
        <w:rPr>
          <w:rFonts w:ascii="Calibri" w:hAnsi="Calibri"/>
        </w:rPr>
      </w:pPr>
      <w:r w:rsidRPr="00795A4F">
        <w:rPr>
          <w:rFonts w:ascii="Calibri" w:hAnsi="Calibri"/>
        </w:rPr>
        <w:t xml:space="preserve">Music, </w:t>
      </w:r>
      <w:r w:rsidR="002E505E">
        <w:rPr>
          <w:rFonts w:ascii="Calibri" w:hAnsi="Calibri"/>
        </w:rPr>
        <w:t>Drama and Art are very strong.</w:t>
      </w:r>
      <w:r w:rsidR="008E2C55">
        <w:rPr>
          <w:rFonts w:ascii="Calibri" w:hAnsi="Calibri"/>
        </w:rPr>
        <w:t xml:space="preserve"> </w:t>
      </w:r>
      <w:r w:rsidRPr="00795A4F">
        <w:rPr>
          <w:rFonts w:ascii="Calibri" w:hAnsi="Calibri"/>
        </w:rPr>
        <w:t xml:space="preserve">There is an impressive variety of concerts, workshops, </w:t>
      </w:r>
      <w:r w:rsidR="00CF0632">
        <w:rPr>
          <w:rFonts w:ascii="Calibri" w:hAnsi="Calibri"/>
        </w:rPr>
        <w:t xml:space="preserve">and </w:t>
      </w:r>
      <w:r w:rsidRPr="00795A4F">
        <w:rPr>
          <w:rFonts w:ascii="Calibri" w:hAnsi="Calibri"/>
        </w:rPr>
        <w:t xml:space="preserve">plays </w:t>
      </w:r>
      <w:r>
        <w:rPr>
          <w:rFonts w:ascii="Calibri" w:hAnsi="Calibri"/>
        </w:rPr>
        <w:t xml:space="preserve">throughout the year. </w:t>
      </w:r>
      <w:r w:rsidRPr="00795A4F">
        <w:rPr>
          <w:rFonts w:ascii="Calibri" w:hAnsi="Calibri"/>
        </w:rPr>
        <w:t>Parents are invited to many of these events and members of staff are encouraged to attend.</w:t>
      </w:r>
    </w:p>
    <w:p w:rsidR="0091060A" w:rsidRPr="00795A4F" w:rsidRDefault="0091060A" w:rsidP="0091060A">
      <w:pPr>
        <w:jc w:val="both"/>
        <w:rPr>
          <w:rFonts w:ascii="Calibri" w:hAnsi="Calibri"/>
        </w:rPr>
      </w:pPr>
    </w:p>
    <w:p w:rsidR="0091060A" w:rsidRPr="00795A4F" w:rsidRDefault="0091060A" w:rsidP="0091060A">
      <w:pPr>
        <w:jc w:val="both"/>
        <w:rPr>
          <w:rFonts w:ascii="Calibri" w:hAnsi="Calibri"/>
        </w:rPr>
      </w:pPr>
      <w:r>
        <w:rPr>
          <w:rFonts w:ascii="Calibri" w:hAnsi="Calibri"/>
        </w:rPr>
        <w:t>The exte</w:t>
      </w:r>
      <w:r w:rsidRPr="00795A4F">
        <w:rPr>
          <w:rFonts w:ascii="Calibri" w:hAnsi="Calibri"/>
        </w:rPr>
        <w:t xml:space="preserve">nsive programme of </w:t>
      </w:r>
      <w:r>
        <w:rPr>
          <w:rFonts w:ascii="Calibri" w:hAnsi="Calibri"/>
        </w:rPr>
        <w:t xml:space="preserve">clubs and </w:t>
      </w:r>
      <w:r w:rsidRPr="00795A4F">
        <w:rPr>
          <w:rFonts w:ascii="Calibri" w:hAnsi="Calibri"/>
        </w:rPr>
        <w:t xml:space="preserve">activities includes Aikido, Art, Badminton, </w:t>
      </w:r>
      <w:r w:rsidR="00CF0632">
        <w:rPr>
          <w:rFonts w:ascii="Calibri" w:hAnsi="Calibri"/>
        </w:rPr>
        <w:t xml:space="preserve">Basketball, </w:t>
      </w:r>
      <w:r w:rsidR="00FC1AA6">
        <w:rPr>
          <w:rFonts w:ascii="Calibri" w:hAnsi="Calibri"/>
        </w:rPr>
        <w:t>Bridge</w:t>
      </w:r>
      <w:r>
        <w:rPr>
          <w:rFonts w:ascii="Calibri" w:hAnsi="Calibri"/>
        </w:rPr>
        <w:t>,</w:t>
      </w:r>
      <w:r w:rsidR="00FC1AA6">
        <w:rPr>
          <w:rFonts w:ascii="Calibri" w:hAnsi="Calibri"/>
        </w:rPr>
        <w:t xml:space="preserve"> </w:t>
      </w:r>
      <w:r>
        <w:rPr>
          <w:rFonts w:ascii="Calibri" w:hAnsi="Calibri"/>
        </w:rPr>
        <w:t xml:space="preserve">Chess, </w:t>
      </w:r>
      <w:r w:rsidR="00CF0632">
        <w:rPr>
          <w:rFonts w:ascii="Calibri" w:hAnsi="Calibri"/>
        </w:rPr>
        <w:t xml:space="preserve">Choirs, Coding, Cookery, </w:t>
      </w:r>
      <w:r w:rsidRPr="00795A4F">
        <w:rPr>
          <w:rFonts w:ascii="Calibri" w:hAnsi="Calibri"/>
        </w:rPr>
        <w:t xml:space="preserve">Debating, Drama, </w:t>
      </w:r>
      <w:r w:rsidR="00D42AD1">
        <w:rPr>
          <w:rFonts w:ascii="Calibri" w:hAnsi="Calibri"/>
        </w:rPr>
        <w:t xml:space="preserve">Engineering, </w:t>
      </w:r>
      <w:r w:rsidRPr="00795A4F">
        <w:rPr>
          <w:rFonts w:ascii="Calibri" w:hAnsi="Calibri"/>
        </w:rPr>
        <w:t>Fenci</w:t>
      </w:r>
      <w:r>
        <w:rPr>
          <w:rFonts w:ascii="Calibri" w:hAnsi="Calibri"/>
        </w:rPr>
        <w:t>ng, French, Green Team</w:t>
      </w:r>
      <w:r w:rsidRPr="00795A4F">
        <w:rPr>
          <w:rFonts w:ascii="Calibri" w:hAnsi="Calibri"/>
        </w:rPr>
        <w:t xml:space="preserve">, </w:t>
      </w:r>
      <w:r w:rsidR="00CF0632">
        <w:rPr>
          <w:rFonts w:ascii="Calibri" w:hAnsi="Calibri"/>
        </w:rPr>
        <w:t xml:space="preserve">Orchestras, </w:t>
      </w:r>
      <w:r w:rsidRPr="00795A4F">
        <w:rPr>
          <w:rFonts w:ascii="Calibri" w:hAnsi="Calibri"/>
        </w:rPr>
        <w:t xml:space="preserve">Photography, </w:t>
      </w:r>
      <w:r>
        <w:rPr>
          <w:rFonts w:ascii="Calibri" w:hAnsi="Calibri"/>
        </w:rPr>
        <w:t>Running, Squash, Street Dance, Swimming, Technical Theatre, and Water Polo.</w:t>
      </w:r>
    </w:p>
    <w:p w:rsidR="0091060A" w:rsidRPr="00795A4F" w:rsidRDefault="0091060A" w:rsidP="0091060A">
      <w:pPr>
        <w:jc w:val="both"/>
        <w:rPr>
          <w:rFonts w:ascii="Calibri" w:hAnsi="Calibri"/>
        </w:rPr>
      </w:pPr>
    </w:p>
    <w:p w:rsidR="0091060A" w:rsidRPr="00795A4F" w:rsidRDefault="0091060A" w:rsidP="0091060A">
      <w:pPr>
        <w:jc w:val="both"/>
        <w:rPr>
          <w:rFonts w:ascii="Calibri" w:hAnsi="Calibri"/>
        </w:rPr>
      </w:pPr>
      <w:r w:rsidRPr="00795A4F">
        <w:rPr>
          <w:rFonts w:ascii="Calibri" w:hAnsi="Calibri"/>
        </w:rPr>
        <w:t>There is a h</w:t>
      </w:r>
      <w:r>
        <w:rPr>
          <w:rFonts w:ascii="Calibri" w:hAnsi="Calibri"/>
        </w:rPr>
        <w:t>ighly successful and active sports d</w:t>
      </w:r>
      <w:r w:rsidRPr="00795A4F">
        <w:rPr>
          <w:rFonts w:ascii="Calibri" w:hAnsi="Calibri"/>
        </w:rPr>
        <w:t>epartment and the sporti</w:t>
      </w:r>
      <w:r w:rsidR="002E505E">
        <w:rPr>
          <w:rFonts w:ascii="Calibri" w:hAnsi="Calibri"/>
        </w:rPr>
        <w:t xml:space="preserve">ng facilities are first-class. </w:t>
      </w:r>
      <w:r w:rsidRPr="00795A4F">
        <w:rPr>
          <w:rFonts w:ascii="Calibri" w:hAnsi="Calibri"/>
        </w:rPr>
        <w:t xml:space="preserve">In addition to a </w:t>
      </w:r>
      <w:r>
        <w:rPr>
          <w:rFonts w:ascii="Calibri" w:hAnsi="Calibri"/>
        </w:rPr>
        <w:t>sports hall and gymnasium, the school</w:t>
      </w:r>
      <w:r w:rsidR="00E879A2">
        <w:rPr>
          <w:rFonts w:ascii="Calibri" w:hAnsi="Calibri"/>
        </w:rPr>
        <w:t xml:space="preserve"> has</w:t>
      </w:r>
      <w:r>
        <w:rPr>
          <w:rFonts w:ascii="Calibri" w:hAnsi="Calibri"/>
        </w:rPr>
        <w:t xml:space="preserve"> </w:t>
      </w:r>
      <w:r w:rsidRPr="00795A4F">
        <w:rPr>
          <w:rFonts w:ascii="Calibri" w:hAnsi="Calibri"/>
        </w:rPr>
        <w:t>tennis courts, squash courts, fives courts, rackets cou</w:t>
      </w:r>
      <w:r>
        <w:rPr>
          <w:rFonts w:ascii="Calibri" w:hAnsi="Calibri"/>
        </w:rPr>
        <w:t>rt, fencing salle, dojo, fitness</w:t>
      </w:r>
      <w:r w:rsidRPr="00795A4F">
        <w:rPr>
          <w:rFonts w:ascii="Calibri" w:hAnsi="Calibri"/>
        </w:rPr>
        <w:t xml:space="preserve"> room, swimming pool, rowing club</w:t>
      </w:r>
      <w:r>
        <w:rPr>
          <w:rFonts w:ascii="Calibri" w:hAnsi="Calibri"/>
        </w:rPr>
        <w:t xml:space="preserve"> and extensive playing fields. </w:t>
      </w:r>
      <w:r w:rsidRPr="00795A4F">
        <w:rPr>
          <w:rFonts w:ascii="Calibri" w:hAnsi="Calibri"/>
        </w:rPr>
        <w:t>All boys play rugby, football and cricket, and a wide range of other sporting activities and options are also on offer.</w:t>
      </w:r>
    </w:p>
    <w:p w:rsidR="0091060A" w:rsidRPr="00795A4F" w:rsidRDefault="0091060A" w:rsidP="0091060A">
      <w:pPr>
        <w:jc w:val="both"/>
        <w:rPr>
          <w:rFonts w:ascii="Calibri" w:hAnsi="Calibri"/>
        </w:rPr>
      </w:pPr>
    </w:p>
    <w:p w:rsidR="0091060A" w:rsidRPr="00795A4F" w:rsidRDefault="0091060A" w:rsidP="0091060A">
      <w:pPr>
        <w:jc w:val="both"/>
        <w:rPr>
          <w:rFonts w:ascii="Calibri" w:hAnsi="Calibri"/>
        </w:rPr>
      </w:pPr>
      <w:r w:rsidRPr="00795A4F">
        <w:rPr>
          <w:rFonts w:ascii="Calibri" w:hAnsi="Calibri"/>
        </w:rPr>
        <w:t xml:space="preserve">Great emphasis is placed on pastoral care and </w:t>
      </w:r>
      <w:r>
        <w:rPr>
          <w:rFonts w:ascii="Calibri" w:hAnsi="Calibri"/>
        </w:rPr>
        <w:t xml:space="preserve">support for individual pupils. </w:t>
      </w:r>
      <w:r w:rsidRPr="00795A4F">
        <w:rPr>
          <w:rFonts w:ascii="Calibri" w:hAnsi="Calibri"/>
        </w:rPr>
        <w:t>Form tutors play an important role and help to maintain channels of communic</w:t>
      </w:r>
      <w:r>
        <w:rPr>
          <w:rFonts w:ascii="Calibri" w:hAnsi="Calibri"/>
        </w:rPr>
        <w:t xml:space="preserve">ation between school and home. </w:t>
      </w:r>
      <w:r w:rsidRPr="00795A4F">
        <w:rPr>
          <w:rFonts w:ascii="Calibri" w:hAnsi="Calibri"/>
        </w:rPr>
        <w:t>There is also an active house system with competitions and events in which boys of different ages ar</w:t>
      </w:r>
      <w:r>
        <w:rPr>
          <w:rFonts w:ascii="Calibri" w:hAnsi="Calibri"/>
        </w:rPr>
        <w:t xml:space="preserve">e encouraged to work together. </w:t>
      </w:r>
      <w:r w:rsidRPr="00795A4F">
        <w:rPr>
          <w:rFonts w:ascii="Calibri" w:hAnsi="Calibri"/>
        </w:rPr>
        <w:t>All members of st</w:t>
      </w:r>
      <w:r>
        <w:rPr>
          <w:rFonts w:ascii="Calibri" w:hAnsi="Calibri"/>
        </w:rPr>
        <w:t xml:space="preserve">aff are affiliated to a house. </w:t>
      </w:r>
      <w:r w:rsidR="00B35855">
        <w:rPr>
          <w:rFonts w:ascii="Calibri" w:hAnsi="Calibri"/>
        </w:rPr>
        <w:t>A dedicated Junior School nurse</w:t>
      </w:r>
      <w:r w:rsidRPr="00795A4F">
        <w:rPr>
          <w:rFonts w:ascii="Calibri" w:hAnsi="Calibri"/>
        </w:rPr>
        <w:t xml:space="preserve"> look</w:t>
      </w:r>
      <w:r w:rsidR="00B35855">
        <w:rPr>
          <w:rFonts w:ascii="Calibri" w:hAnsi="Calibri"/>
        </w:rPr>
        <w:t>s</w:t>
      </w:r>
      <w:r w:rsidRPr="00795A4F">
        <w:rPr>
          <w:rFonts w:ascii="Calibri" w:hAnsi="Calibri"/>
        </w:rPr>
        <w:t xml:space="preserve"> after the medical welfare of the pupils and </w:t>
      </w:r>
      <w:r w:rsidR="005740CB">
        <w:rPr>
          <w:rFonts w:ascii="Calibri" w:hAnsi="Calibri"/>
        </w:rPr>
        <w:t>the School offers the services of a Counsellor and Learning Support teacher to boys where appropriate</w:t>
      </w:r>
      <w:r w:rsidRPr="00795A4F">
        <w:rPr>
          <w:rFonts w:ascii="Calibri" w:hAnsi="Calibri"/>
        </w:rPr>
        <w:t>.</w:t>
      </w:r>
    </w:p>
    <w:p w:rsidR="0091060A" w:rsidRPr="00795A4F" w:rsidRDefault="0091060A" w:rsidP="0091060A">
      <w:pPr>
        <w:jc w:val="both"/>
        <w:rPr>
          <w:rFonts w:ascii="Calibri" w:hAnsi="Calibri"/>
        </w:rPr>
      </w:pPr>
    </w:p>
    <w:p w:rsidR="0091060A" w:rsidRPr="00795A4F" w:rsidRDefault="0091060A" w:rsidP="0091060A">
      <w:pPr>
        <w:jc w:val="both"/>
        <w:rPr>
          <w:rFonts w:ascii="Calibri" w:hAnsi="Calibri"/>
        </w:rPr>
      </w:pPr>
      <w:r w:rsidRPr="00795A4F">
        <w:rPr>
          <w:rFonts w:ascii="Calibri" w:hAnsi="Calibri"/>
        </w:rPr>
        <w:t xml:space="preserve">Outdoor education, charity work, links </w:t>
      </w:r>
      <w:r>
        <w:rPr>
          <w:rFonts w:ascii="Calibri" w:hAnsi="Calibri"/>
        </w:rPr>
        <w:t>with the community, and spiritual, moral, social and cultural</w:t>
      </w:r>
      <w:r w:rsidRPr="00795A4F">
        <w:rPr>
          <w:rFonts w:ascii="Calibri" w:hAnsi="Calibri"/>
        </w:rPr>
        <w:t xml:space="preserve"> education are all important as</w:t>
      </w:r>
      <w:r>
        <w:rPr>
          <w:rFonts w:ascii="Calibri" w:hAnsi="Calibri"/>
        </w:rPr>
        <w:t>pects of the wider curriculum.</w:t>
      </w:r>
    </w:p>
    <w:p w:rsidR="0091060A" w:rsidRPr="00795A4F" w:rsidRDefault="0091060A" w:rsidP="0091060A">
      <w:pPr>
        <w:jc w:val="both"/>
        <w:rPr>
          <w:rFonts w:ascii="Calibri" w:hAnsi="Calibri"/>
        </w:rPr>
      </w:pPr>
    </w:p>
    <w:p w:rsidR="0091060A" w:rsidRDefault="00B35855" w:rsidP="0091060A">
      <w:pPr>
        <w:jc w:val="both"/>
        <w:rPr>
          <w:rFonts w:ascii="Calibri" w:hAnsi="Calibri"/>
        </w:rPr>
      </w:pPr>
      <w:r>
        <w:rPr>
          <w:rFonts w:ascii="Calibri" w:hAnsi="Calibri"/>
        </w:rPr>
        <w:t>There</w:t>
      </w:r>
      <w:r w:rsidR="0091060A" w:rsidRPr="00795A4F">
        <w:rPr>
          <w:rFonts w:ascii="Calibri" w:hAnsi="Calibri"/>
        </w:rPr>
        <w:t xml:space="preserve"> is close consultation with St Paul’s in </w:t>
      </w:r>
      <w:r w:rsidR="0091060A">
        <w:rPr>
          <w:rFonts w:ascii="Calibri" w:hAnsi="Calibri"/>
        </w:rPr>
        <w:t xml:space="preserve">academic and pastoral matters </w:t>
      </w:r>
      <w:r w:rsidR="0091060A" w:rsidRPr="00795A4F">
        <w:rPr>
          <w:rFonts w:ascii="Calibri" w:hAnsi="Calibri"/>
        </w:rPr>
        <w:t>to ensure the benefit of continuity</w:t>
      </w:r>
      <w:r w:rsidR="0091060A">
        <w:rPr>
          <w:rFonts w:ascii="Calibri" w:hAnsi="Calibri"/>
        </w:rPr>
        <w:t xml:space="preserve">. </w:t>
      </w:r>
      <w:r w:rsidR="0091060A" w:rsidRPr="00795A4F">
        <w:rPr>
          <w:rFonts w:ascii="Calibri" w:hAnsi="Calibri"/>
        </w:rPr>
        <w:t>Some members of staff teach in both schools.</w:t>
      </w:r>
      <w:r w:rsidR="00A96DFF">
        <w:rPr>
          <w:rFonts w:ascii="Calibri" w:hAnsi="Calibri"/>
        </w:rPr>
        <w:t xml:space="preserve">  </w:t>
      </w:r>
      <w:r w:rsidR="0091060A">
        <w:rPr>
          <w:rFonts w:ascii="Calibri" w:hAnsi="Calibri"/>
        </w:rPr>
        <w:t xml:space="preserve">Further details </w:t>
      </w:r>
      <w:r w:rsidR="0091060A" w:rsidRPr="00795A4F">
        <w:rPr>
          <w:rFonts w:ascii="Calibri" w:hAnsi="Calibri"/>
        </w:rPr>
        <w:t>can</w:t>
      </w:r>
      <w:r w:rsidR="0091060A">
        <w:rPr>
          <w:rFonts w:ascii="Calibri" w:hAnsi="Calibri"/>
        </w:rPr>
        <w:t xml:space="preserve"> be found</w:t>
      </w:r>
      <w:r w:rsidR="0091060A" w:rsidRPr="00795A4F">
        <w:rPr>
          <w:rFonts w:ascii="Calibri" w:hAnsi="Calibri"/>
        </w:rPr>
        <w:t xml:space="preserve"> at </w:t>
      </w:r>
      <w:hyperlink r:id="rId8" w:history="1">
        <w:r w:rsidR="0091060A" w:rsidRPr="00FB7D1A">
          <w:rPr>
            <w:rStyle w:val="Hyperlink"/>
            <w:rFonts w:ascii="Calibri" w:hAnsi="Calibri"/>
          </w:rPr>
          <w:t>www.stpaulsschool.org.uk</w:t>
        </w:r>
      </w:hyperlink>
      <w:r w:rsidR="00D42AD1">
        <w:rPr>
          <w:rFonts w:ascii="Calibri" w:hAnsi="Calibri"/>
        </w:rPr>
        <w:t>.</w:t>
      </w:r>
    </w:p>
    <w:p w:rsidR="00340406" w:rsidRPr="00795A4F" w:rsidRDefault="00340406" w:rsidP="0091060A">
      <w:pPr>
        <w:jc w:val="both"/>
        <w:rPr>
          <w:rFonts w:ascii="Calibri" w:hAnsi="Calibri"/>
        </w:rPr>
      </w:pPr>
    </w:p>
    <w:p w:rsidR="00340406" w:rsidRDefault="00340406" w:rsidP="0091060A">
      <w:pPr>
        <w:ind w:hanging="540"/>
        <w:jc w:val="both"/>
        <w:rPr>
          <w:rFonts w:asciiTheme="minorHAnsi" w:hAnsiTheme="minorHAnsi"/>
          <w:b/>
          <w:color w:val="000080"/>
          <w:sz w:val="28"/>
          <w:szCs w:val="28"/>
        </w:rPr>
      </w:pPr>
    </w:p>
    <w:p w:rsidR="0091060A" w:rsidRDefault="0091060A" w:rsidP="0091060A">
      <w:pPr>
        <w:ind w:hanging="540"/>
        <w:jc w:val="both"/>
        <w:rPr>
          <w:rFonts w:asciiTheme="minorHAnsi" w:hAnsiTheme="minorHAnsi"/>
          <w:b/>
          <w:color w:val="000080"/>
          <w:sz w:val="28"/>
          <w:szCs w:val="28"/>
        </w:rPr>
      </w:pPr>
      <w:r w:rsidRPr="00E953DE">
        <w:rPr>
          <w:rFonts w:asciiTheme="minorHAnsi" w:hAnsiTheme="minorHAnsi"/>
          <w:b/>
          <w:color w:val="000080"/>
          <w:sz w:val="28"/>
          <w:szCs w:val="28"/>
        </w:rPr>
        <w:t>Job Description</w:t>
      </w:r>
      <w:r w:rsidR="003728BF">
        <w:rPr>
          <w:rFonts w:asciiTheme="minorHAnsi" w:hAnsiTheme="minorHAnsi"/>
          <w:b/>
          <w:color w:val="000080"/>
          <w:sz w:val="28"/>
          <w:szCs w:val="28"/>
        </w:rPr>
        <w:t xml:space="preserve"> – part time teacher of French</w:t>
      </w:r>
    </w:p>
    <w:p w:rsidR="00EC427B" w:rsidRDefault="00EC427B" w:rsidP="0091060A">
      <w:pPr>
        <w:ind w:hanging="540"/>
        <w:jc w:val="both"/>
        <w:rPr>
          <w:rFonts w:asciiTheme="minorHAnsi" w:hAnsiTheme="minorHAnsi"/>
          <w:b/>
          <w:color w:val="000080"/>
          <w:sz w:val="28"/>
          <w:szCs w:val="28"/>
        </w:rPr>
      </w:pPr>
    </w:p>
    <w:p w:rsidR="00A96DFF" w:rsidRDefault="00A96DFF" w:rsidP="00A96DFF">
      <w:pPr>
        <w:pStyle w:val="Default"/>
        <w:numPr>
          <w:ilvl w:val="0"/>
          <w:numId w:val="29"/>
        </w:numPr>
        <w:spacing w:after="58"/>
        <w:rPr>
          <w:sz w:val="22"/>
          <w:szCs w:val="22"/>
        </w:rPr>
      </w:pPr>
      <w:r>
        <w:rPr>
          <w:sz w:val="22"/>
          <w:szCs w:val="22"/>
        </w:rPr>
        <w:t xml:space="preserve">To plan, prepare and deliver lessons that are stimulating and appropriate, inspiring children with enthusiasm for the subject and a love of learning. </w:t>
      </w:r>
    </w:p>
    <w:p w:rsidR="00A96DFF" w:rsidRDefault="00A96DFF" w:rsidP="00A96DFF">
      <w:pPr>
        <w:pStyle w:val="Default"/>
        <w:numPr>
          <w:ilvl w:val="0"/>
          <w:numId w:val="29"/>
        </w:numPr>
        <w:spacing w:after="58"/>
        <w:rPr>
          <w:sz w:val="22"/>
          <w:szCs w:val="22"/>
        </w:rPr>
      </w:pPr>
      <w:r>
        <w:rPr>
          <w:sz w:val="22"/>
          <w:szCs w:val="22"/>
        </w:rPr>
        <w:t xml:space="preserve">To teach the pupils assigned to you, according to their educational needs, and to set and mark work according to agreed guidelines and schemes of work. </w:t>
      </w:r>
    </w:p>
    <w:p w:rsidR="00A96DFF" w:rsidRDefault="00A96DFF" w:rsidP="00A96DFF">
      <w:pPr>
        <w:pStyle w:val="Default"/>
        <w:numPr>
          <w:ilvl w:val="0"/>
          <w:numId w:val="29"/>
        </w:numPr>
        <w:spacing w:after="58"/>
        <w:rPr>
          <w:sz w:val="22"/>
          <w:szCs w:val="22"/>
        </w:rPr>
      </w:pPr>
      <w:r>
        <w:rPr>
          <w:sz w:val="22"/>
          <w:szCs w:val="22"/>
        </w:rPr>
        <w:t xml:space="preserve">To assess, record and report on the development, progress and attainment of pupils. </w:t>
      </w:r>
    </w:p>
    <w:p w:rsidR="00A96DFF" w:rsidRDefault="00A96DFF" w:rsidP="00A96DFF">
      <w:pPr>
        <w:pStyle w:val="Default"/>
        <w:numPr>
          <w:ilvl w:val="0"/>
          <w:numId w:val="29"/>
        </w:numPr>
        <w:spacing w:after="58"/>
        <w:rPr>
          <w:sz w:val="22"/>
          <w:szCs w:val="22"/>
        </w:rPr>
      </w:pPr>
      <w:r>
        <w:rPr>
          <w:sz w:val="22"/>
          <w:szCs w:val="22"/>
        </w:rPr>
        <w:t xml:space="preserve">To promote the general progress and wellbeing of pupils and to provide guidance and advice, making records and liaising with colleagues and parents as appropriate. </w:t>
      </w:r>
    </w:p>
    <w:p w:rsidR="00A96DFF" w:rsidRDefault="00A96DFF" w:rsidP="00A96DFF">
      <w:pPr>
        <w:pStyle w:val="Default"/>
        <w:numPr>
          <w:ilvl w:val="0"/>
          <w:numId w:val="29"/>
        </w:numPr>
        <w:spacing w:after="58"/>
        <w:rPr>
          <w:sz w:val="22"/>
          <w:szCs w:val="22"/>
        </w:rPr>
      </w:pPr>
      <w:r>
        <w:rPr>
          <w:sz w:val="22"/>
          <w:szCs w:val="22"/>
        </w:rPr>
        <w:t xml:space="preserve">To maintain good order and discipline among the pupils and to have due regard for their health and safety both on the school premises and when engaged in authorized school activities elsewhere. </w:t>
      </w:r>
    </w:p>
    <w:p w:rsidR="00A96DFF" w:rsidRDefault="00A96DFF" w:rsidP="00A96DFF">
      <w:pPr>
        <w:pStyle w:val="Default"/>
        <w:numPr>
          <w:ilvl w:val="0"/>
          <w:numId w:val="29"/>
        </w:numPr>
        <w:spacing w:after="58"/>
        <w:rPr>
          <w:sz w:val="22"/>
          <w:szCs w:val="22"/>
        </w:rPr>
      </w:pPr>
      <w:r>
        <w:rPr>
          <w:sz w:val="22"/>
          <w:szCs w:val="22"/>
        </w:rPr>
        <w:t xml:space="preserve">To be an effective member of the department(s) in which you work, cooperating with the Head of Department and other colleagues in the development of programmes of study, schemes of work, teaching resources, and methods of teaching and assessment, as appropriate. </w:t>
      </w:r>
    </w:p>
    <w:p w:rsidR="00A96DFF" w:rsidRDefault="00A96DFF" w:rsidP="00A96DFF">
      <w:pPr>
        <w:pStyle w:val="Default"/>
        <w:numPr>
          <w:ilvl w:val="0"/>
          <w:numId w:val="29"/>
        </w:numPr>
        <w:spacing w:after="58"/>
        <w:rPr>
          <w:sz w:val="22"/>
          <w:szCs w:val="22"/>
        </w:rPr>
      </w:pPr>
      <w:r>
        <w:rPr>
          <w:sz w:val="22"/>
          <w:szCs w:val="22"/>
        </w:rPr>
        <w:t xml:space="preserve">To attend department meetings, staff meetings, assemblies, house meetings and other school meetings as required. </w:t>
      </w:r>
    </w:p>
    <w:p w:rsidR="00A96DFF" w:rsidRDefault="00A96DFF" w:rsidP="00A96DFF">
      <w:pPr>
        <w:pStyle w:val="Default"/>
        <w:numPr>
          <w:ilvl w:val="0"/>
          <w:numId w:val="29"/>
        </w:numPr>
        <w:spacing w:after="58"/>
        <w:rPr>
          <w:sz w:val="22"/>
          <w:szCs w:val="22"/>
        </w:rPr>
      </w:pPr>
      <w:r>
        <w:rPr>
          <w:sz w:val="22"/>
          <w:szCs w:val="22"/>
        </w:rPr>
        <w:t xml:space="preserve">To review from time to time your own teaching methods and use of resources. </w:t>
      </w:r>
    </w:p>
    <w:p w:rsidR="00A96DFF" w:rsidRDefault="00A96DFF" w:rsidP="00A96DFF">
      <w:pPr>
        <w:pStyle w:val="Default"/>
        <w:numPr>
          <w:ilvl w:val="0"/>
          <w:numId w:val="29"/>
        </w:numPr>
        <w:spacing w:after="58"/>
        <w:rPr>
          <w:sz w:val="22"/>
          <w:szCs w:val="22"/>
        </w:rPr>
      </w:pPr>
      <w:r>
        <w:rPr>
          <w:sz w:val="22"/>
          <w:szCs w:val="22"/>
        </w:rPr>
        <w:t xml:space="preserve">To participate in arrangements for the appraisal of your performance and that of other teachers. </w:t>
      </w:r>
    </w:p>
    <w:p w:rsidR="00A96DFF" w:rsidRDefault="00A96DFF" w:rsidP="00A96DFF">
      <w:pPr>
        <w:pStyle w:val="Default"/>
        <w:numPr>
          <w:ilvl w:val="0"/>
          <w:numId w:val="29"/>
        </w:numPr>
        <w:spacing w:after="58"/>
        <w:rPr>
          <w:sz w:val="22"/>
          <w:szCs w:val="22"/>
        </w:rPr>
      </w:pPr>
      <w:r>
        <w:rPr>
          <w:sz w:val="22"/>
          <w:szCs w:val="22"/>
        </w:rPr>
        <w:t xml:space="preserve">To participate in arrangements for your further training and professional development as a teacher. </w:t>
      </w:r>
    </w:p>
    <w:p w:rsidR="00A96DFF" w:rsidRDefault="00A96DFF" w:rsidP="00A96DFF">
      <w:pPr>
        <w:pStyle w:val="Default"/>
        <w:numPr>
          <w:ilvl w:val="0"/>
          <w:numId w:val="29"/>
        </w:numPr>
        <w:spacing w:after="58"/>
        <w:rPr>
          <w:sz w:val="22"/>
          <w:szCs w:val="22"/>
        </w:rPr>
      </w:pPr>
      <w:r>
        <w:rPr>
          <w:sz w:val="22"/>
          <w:szCs w:val="22"/>
        </w:rPr>
        <w:t xml:space="preserve">To communicate and consult with the parents of pupils and to attend parents’ meetings. </w:t>
      </w:r>
    </w:p>
    <w:p w:rsidR="00A96DFF" w:rsidRDefault="00A96DFF" w:rsidP="00A96DFF">
      <w:pPr>
        <w:pStyle w:val="Default"/>
        <w:numPr>
          <w:ilvl w:val="0"/>
          <w:numId w:val="29"/>
        </w:numPr>
        <w:spacing w:after="58"/>
        <w:rPr>
          <w:sz w:val="22"/>
          <w:szCs w:val="22"/>
        </w:rPr>
      </w:pPr>
      <w:r>
        <w:rPr>
          <w:sz w:val="22"/>
          <w:szCs w:val="22"/>
        </w:rPr>
        <w:t xml:space="preserve">To supervise and, so far as is practicable, to teach any pupils who are assigned to you by the teacher in charge of cover arrangements. </w:t>
      </w:r>
    </w:p>
    <w:p w:rsidR="00A96DFF" w:rsidRDefault="00A96DFF" w:rsidP="00A96DFF">
      <w:pPr>
        <w:pStyle w:val="Default"/>
        <w:numPr>
          <w:ilvl w:val="0"/>
          <w:numId w:val="29"/>
        </w:numPr>
        <w:spacing w:after="58"/>
        <w:rPr>
          <w:sz w:val="22"/>
          <w:szCs w:val="22"/>
        </w:rPr>
      </w:pPr>
      <w:r>
        <w:rPr>
          <w:sz w:val="22"/>
          <w:szCs w:val="22"/>
        </w:rPr>
        <w:t xml:space="preserve">To show a commitment to and be actively involved with the extra-curricular life of SPJ. </w:t>
      </w:r>
    </w:p>
    <w:p w:rsidR="00A96DFF" w:rsidRDefault="00A96DFF" w:rsidP="00A96DFF">
      <w:pPr>
        <w:pStyle w:val="Default"/>
        <w:numPr>
          <w:ilvl w:val="0"/>
          <w:numId w:val="29"/>
        </w:numPr>
        <w:rPr>
          <w:sz w:val="22"/>
          <w:szCs w:val="22"/>
        </w:rPr>
      </w:pPr>
      <w:r>
        <w:rPr>
          <w:sz w:val="22"/>
          <w:szCs w:val="22"/>
        </w:rPr>
        <w:t xml:space="preserve">To undertake such other tasks as may reasonably be assigned by the Head from time to time. </w:t>
      </w:r>
    </w:p>
    <w:p w:rsidR="00A96DFF" w:rsidRDefault="00A96DFF" w:rsidP="00A96DFF">
      <w:pPr>
        <w:pStyle w:val="Default"/>
        <w:rPr>
          <w:sz w:val="22"/>
          <w:szCs w:val="22"/>
        </w:rPr>
      </w:pPr>
    </w:p>
    <w:p w:rsidR="00396E12" w:rsidRDefault="00396E12" w:rsidP="0091060A">
      <w:pPr>
        <w:ind w:left="-720"/>
        <w:jc w:val="both"/>
        <w:rPr>
          <w:rFonts w:asciiTheme="minorHAnsi" w:hAnsiTheme="minorHAnsi"/>
          <w:b/>
          <w:color w:val="000080"/>
          <w:sz w:val="28"/>
          <w:szCs w:val="28"/>
        </w:rPr>
      </w:pPr>
    </w:p>
    <w:p w:rsidR="0091060A" w:rsidRPr="00D91CDE" w:rsidRDefault="0091060A" w:rsidP="0091060A">
      <w:pPr>
        <w:ind w:left="-720"/>
        <w:jc w:val="both"/>
        <w:rPr>
          <w:rFonts w:asciiTheme="minorHAnsi" w:hAnsiTheme="minorHAnsi"/>
          <w:sz w:val="22"/>
          <w:szCs w:val="22"/>
        </w:rPr>
      </w:pPr>
      <w:r w:rsidRPr="00D91CDE">
        <w:rPr>
          <w:rFonts w:asciiTheme="minorHAnsi" w:hAnsiTheme="minorHAnsi"/>
          <w:b/>
          <w:color w:val="000080"/>
          <w:sz w:val="28"/>
          <w:szCs w:val="28"/>
        </w:rPr>
        <w:t>Terms of Appointment</w:t>
      </w:r>
    </w:p>
    <w:p w:rsidR="0091060A" w:rsidRPr="00E953DE" w:rsidRDefault="0091060A" w:rsidP="0091060A">
      <w:pPr>
        <w:jc w:val="both"/>
        <w:rPr>
          <w:rFonts w:asciiTheme="minorHAnsi" w:hAnsiTheme="minorHAnsi"/>
          <w:b/>
        </w:rPr>
      </w:pPr>
    </w:p>
    <w:p w:rsidR="0091060A" w:rsidRDefault="0091060A" w:rsidP="0091060A">
      <w:pPr>
        <w:jc w:val="both"/>
        <w:rPr>
          <w:rFonts w:asciiTheme="minorHAnsi" w:hAnsiTheme="minorHAnsi"/>
        </w:rPr>
      </w:pPr>
      <w:r w:rsidRPr="009F5E51">
        <w:rPr>
          <w:rFonts w:asciiTheme="minorHAnsi" w:hAnsiTheme="minorHAnsi"/>
        </w:rPr>
        <w:t xml:space="preserve">St Paul’s School </w:t>
      </w:r>
      <w:r w:rsidR="00B35855">
        <w:rPr>
          <w:rFonts w:asciiTheme="minorHAnsi" w:hAnsiTheme="minorHAnsi"/>
        </w:rPr>
        <w:t>is</w:t>
      </w:r>
      <w:r w:rsidRPr="009F5E51">
        <w:rPr>
          <w:rFonts w:asciiTheme="minorHAnsi" w:hAnsiTheme="minorHAnsi"/>
        </w:rPr>
        <w:t xml:space="preserve"> committed to safeguarding and promoting the welfare of children and the successful applicant will be required to submit to an enhanced disclosure throug</w:t>
      </w:r>
      <w:r>
        <w:rPr>
          <w:rFonts w:asciiTheme="minorHAnsi" w:hAnsiTheme="minorHAnsi"/>
        </w:rPr>
        <w:t xml:space="preserve">h the Disclosure &amp; Barring Service. </w:t>
      </w:r>
      <w:r w:rsidRPr="009F5E51">
        <w:rPr>
          <w:rFonts w:asciiTheme="minorHAnsi" w:hAnsiTheme="minorHAnsi"/>
        </w:rPr>
        <w:t>The appointment will be subject to satisfactory references, verification of identity and proof of qualificati</w:t>
      </w:r>
      <w:r>
        <w:rPr>
          <w:rFonts w:asciiTheme="minorHAnsi" w:hAnsiTheme="minorHAnsi"/>
        </w:rPr>
        <w:t>ons</w:t>
      </w:r>
      <w:r w:rsidRPr="009F5E51">
        <w:rPr>
          <w:rFonts w:asciiTheme="minorHAnsi" w:hAnsiTheme="minorHAnsi"/>
        </w:rPr>
        <w:t>.</w:t>
      </w:r>
    </w:p>
    <w:p w:rsidR="0091060A" w:rsidRPr="008B7011" w:rsidRDefault="0091060A" w:rsidP="0091060A">
      <w:pPr>
        <w:jc w:val="both"/>
        <w:rPr>
          <w:rFonts w:asciiTheme="minorHAnsi" w:hAnsiTheme="minorHAnsi"/>
        </w:rPr>
      </w:pPr>
    </w:p>
    <w:p w:rsidR="0091060A" w:rsidRPr="00E953DE" w:rsidRDefault="0091060A" w:rsidP="0091060A">
      <w:pPr>
        <w:ind w:left="-720"/>
        <w:jc w:val="both"/>
        <w:rPr>
          <w:rFonts w:asciiTheme="minorHAnsi" w:hAnsiTheme="minorHAnsi"/>
          <w:b/>
          <w:color w:val="000080"/>
          <w:sz w:val="28"/>
          <w:szCs w:val="28"/>
        </w:rPr>
      </w:pPr>
      <w:r w:rsidRPr="00E953DE">
        <w:rPr>
          <w:rFonts w:asciiTheme="minorHAnsi" w:hAnsiTheme="minorHAnsi"/>
          <w:b/>
          <w:color w:val="000080"/>
          <w:sz w:val="28"/>
          <w:szCs w:val="28"/>
        </w:rPr>
        <w:t>Remuneration</w:t>
      </w:r>
    </w:p>
    <w:p w:rsidR="0091060A" w:rsidRPr="00FC5D1A" w:rsidRDefault="0091060A" w:rsidP="0091060A">
      <w:pPr>
        <w:jc w:val="both"/>
        <w:rPr>
          <w:rFonts w:asciiTheme="minorHAnsi" w:hAnsiTheme="minorHAnsi"/>
        </w:rPr>
      </w:pPr>
    </w:p>
    <w:p w:rsidR="0091060A" w:rsidRDefault="00B35855" w:rsidP="0091060A">
      <w:pPr>
        <w:jc w:val="both"/>
        <w:rPr>
          <w:rFonts w:ascii="Arial" w:hAnsi="Arial" w:cs="Arial"/>
          <w:sz w:val="20"/>
          <w:szCs w:val="20"/>
        </w:rPr>
      </w:pPr>
      <w:r>
        <w:rPr>
          <w:rFonts w:asciiTheme="minorHAnsi" w:hAnsiTheme="minorHAnsi"/>
        </w:rPr>
        <w:t>St Paul’s has</w:t>
      </w:r>
      <w:r w:rsidR="0091060A">
        <w:rPr>
          <w:rFonts w:asciiTheme="minorHAnsi" w:hAnsiTheme="minorHAnsi"/>
        </w:rPr>
        <w:t xml:space="preserve"> </w:t>
      </w:r>
      <w:r w:rsidR="000D764F">
        <w:rPr>
          <w:rFonts w:asciiTheme="minorHAnsi" w:hAnsiTheme="minorHAnsi"/>
        </w:rPr>
        <w:t>its</w:t>
      </w:r>
      <w:r w:rsidR="0091060A" w:rsidRPr="009F5E51">
        <w:rPr>
          <w:rFonts w:asciiTheme="minorHAnsi" w:hAnsiTheme="minorHAnsi"/>
        </w:rPr>
        <w:t xml:space="preserve"> own salary scale which is substantially above the national scale and the successful applicant’s salary</w:t>
      </w:r>
      <w:r w:rsidR="0091060A">
        <w:rPr>
          <w:rFonts w:asciiTheme="minorHAnsi" w:hAnsiTheme="minorHAnsi"/>
        </w:rPr>
        <w:t xml:space="preserve"> will be based on experience. </w:t>
      </w:r>
      <w:r w:rsidR="0091060A" w:rsidRPr="009F5E51">
        <w:rPr>
          <w:rFonts w:asciiTheme="minorHAnsi" w:hAnsiTheme="minorHAnsi"/>
        </w:rPr>
        <w:t xml:space="preserve">The School operates the teachers’ </w:t>
      </w:r>
      <w:r w:rsidR="0091060A">
        <w:rPr>
          <w:rFonts w:asciiTheme="minorHAnsi" w:hAnsiTheme="minorHAnsi"/>
        </w:rPr>
        <w:t>pension scheme.</w:t>
      </w:r>
      <w:r w:rsidR="0091060A" w:rsidRPr="00E62A9B">
        <w:rPr>
          <w:rFonts w:ascii="Arial" w:hAnsi="Arial" w:cs="Arial"/>
          <w:sz w:val="20"/>
          <w:szCs w:val="20"/>
        </w:rPr>
        <w:t xml:space="preserve"> </w:t>
      </w:r>
    </w:p>
    <w:p w:rsidR="00B35855" w:rsidRPr="00FC5D1A" w:rsidRDefault="00B35855" w:rsidP="0091060A">
      <w:pPr>
        <w:jc w:val="both"/>
        <w:rPr>
          <w:rFonts w:asciiTheme="minorHAnsi" w:hAnsiTheme="minorHAnsi"/>
          <w:b/>
          <w:color w:val="000080"/>
        </w:rPr>
      </w:pPr>
    </w:p>
    <w:p w:rsidR="0091060A" w:rsidRPr="00E953DE" w:rsidRDefault="0091060A" w:rsidP="0091060A">
      <w:pPr>
        <w:ind w:left="-720"/>
        <w:jc w:val="both"/>
        <w:rPr>
          <w:rFonts w:asciiTheme="minorHAnsi" w:hAnsiTheme="minorHAnsi"/>
          <w:b/>
          <w:color w:val="000080"/>
          <w:sz w:val="28"/>
          <w:szCs w:val="28"/>
        </w:rPr>
      </w:pPr>
      <w:r w:rsidRPr="00E953DE">
        <w:rPr>
          <w:rFonts w:asciiTheme="minorHAnsi" w:hAnsiTheme="minorHAnsi"/>
          <w:b/>
          <w:color w:val="000080"/>
          <w:sz w:val="28"/>
          <w:szCs w:val="28"/>
        </w:rPr>
        <w:t>References</w:t>
      </w:r>
    </w:p>
    <w:p w:rsidR="0091060A" w:rsidRPr="00E953DE" w:rsidRDefault="0091060A" w:rsidP="0091060A">
      <w:pPr>
        <w:jc w:val="both"/>
        <w:rPr>
          <w:rFonts w:asciiTheme="minorHAnsi" w:hAnsiTheme="minorHAnsi"/>
        </w:rPr>
      </w:pPr>
    </w:p>
    <w:p w:rsidR="0091060A" w:rsidRDefault="0091060A" w:rsidP="0091060A">
      <w:pPr>
        <w:jc w:val="both"/>
        <w:rPr>
          <w:rFonts w:asciiTheme="minorHAnsi" w:hAnsiTheme="minorHAnsi"/>
        </w:rPr>
      </w:pPr>
      <w:r w:rsidRPr="00E953DE">
        <w:rPr>
          <w:rFonts w:asciiTheme="minorHAnsi" w:hAnsiTheme="minorHAnsi"/>
        </w:rPr>
        <w:t>References of shortlisted candidates will be taken up before interview and current or former employers may b</w:t>
      </w:r>
      <w:r>
        <w:rPr>
          <w:rFonts w:asciiTheme="minorHAnsi" w:hAnsiTheme="minorHAnsi"/>
        </w:rPr>
        <w:t xml:space="preserve">e contacted. </w:t>
      </w:r>
      <w:r w:rsidRPr="00E953DE">
        <w:rPr>
          <w:rFonts w:asciiTheme="minorHAnsi" w:hAnsiTheme="minorHAnsi"/>
        </w:rPr>
        <w:t>Referees will be asked to submit a written reference and may a</w:t>
      </w:r>
      <w:r>
        <w:rPr>
          <w:rFonts w:asciiTheme="minorHAnsi" w:hAnsiTheme="minorHAnsi"/>
        </w:rPr>
        <w:t xml:space="preserve">lso be contacted by telephone. </w:t>
      </w:r>
      <w:r w:rsidRPr="00E953DE">
        <w:rPr>
          <w:rFonts w:asciiTheme="minorHAnsi" w:hAnsiTheme="minorHAnsi"/>
        </w:rPr>
        <w:t>Any discrepancies or anomalies in the information provided by applicants or any issues arising from references will be taken up at interview.</w:t>
      </w:r>
      <w:r w:rsidRPr="00444E9C">
        <w:rPr>
          <w:rFonts w:asciiTheme="minorHAnsi" w:hAnsiTheme="minorHAnsi"/>
        </w:rPr>
        <w:t xml:space="preserve"> </w:t>
      </w:r>
    </w:p>
    <w:p w:rsidR="0091060A" w:rsidRDefault="0091060A" w:rsidP="0091060A">
      <w:pPr>
        <w:jc w:val="both"/>
        <w:rPr>
          <w:rFonts w:asciiTheme="minorHAnsi" w:hAnsiTheme="minorHAnsi"/>
        </w:rPr>
      </w:pPr>
    </w:p>
    <w:p w:rsidR="0091060A" w:rsidRPr="00E953DE" w:rsidRDefault="0091060A" w:rsidP="0091060A">
      <w:pPr>
        <w:jc w:val="both"/>
        <w:rPr>
          <w:rFonts w:asciiTheme="minorHAnsi" w:hAnsiTheme="minorHAnsi"/>
        </w:rPr>
      </w:pPr>
      <w:r w:rsidRPr="00E953DE">
        <w:rPr>
          <w:rFonts w:asciiTheme="minorHAnsi" w:hAnsiTheme="minorHAnsi"/>
        </w:rPr>
        <w:t>The names and contact details of tw</w:t>
      </w:r>
      <w:r>
        <w:rPr>
          <w:rFonts w:asciiTheme="minorHAnsi" w:hAnsiTheme="minorHAnsi"/>
        </w:rPr>
        <w:t xml:space="preserve">o referees should be provided. </w:t>
      </w:r>
      <w:r w:rsidRPr="00E953DE">
        <w:rPr>
          <w:rFonts w:asciiTheme="minorHAnsi" w:hAnsiTheme="minorHAnsi"/>
        </w:rPr>
        <w:t>One referee should be your c</w:t>
      </w:r>
      <w:r>
        <w:rPr>
          <w:rFonts w:asciiTheme="minorHAnsi" w:hAnsiTheme="minorHAnsi"/>
        </w:rPr>
        <w:t>urrent or most recent employer.</w:t>
      </w:r>
      <w:r w:rsidRPr="00E953DE">
        <w:rPr>
          <w:rFonts w:asciiTheme="minorHAnsi" w:hAnsiTheme="minorHAnsi"/>
        </w:rPr>
        <w:t xml:space="preserve"> If you are not currently working with children but have done so in the past, one referee should be the employer by whom you were most recently employed in work with children.</w:t>
      </w:r>
    </w:p>
    <w:p w:rsidR="004B5711" w:rsidRPr="009F5E51" w:rsidRDefault="004B5711" w:rsidP="00B81974">
      <w:pPr>
        <w:jc w:val="both"/>
        <w:rPr>
          <w:rFonts w:asciiTheme="minorHAnsi" w:hAnsiTheme="minorHAnsi"/>
        </w:rPr>
      </w:pPr>
    </w:p>
    <w:p w:rsidR="004B5711" w:rsidRPr="009F5E51" w:rsidRDefault="004B5711" w:rsidP="00B81974">
      <w:pPr>
        <w:ind w:left="-720" w:firstLine="180"/>
        <w:jc w:val="both"/>
        <w:rPr>
          <w:rFonts w:asciiTheme="minorHAnsi" w:hAnsiTheme="minorHAnsi"/>
          <w:b/>
          <w:color w:val="000080"/>
          <w:sz w:val="28"/>
          <w:szCs w:val="28"/>
        </w:rPr>
      </w:pPr>
      <w:r w:rsidRPr="009F5E51">
        <w:rPr>
          <w:rFonts w:asciiTheme="minorHAnsi" w:hAnsiTheme="minorHAnsi"/>
          <w:b/>
          <w:color w:val="000080"/>
          <w:sz w:val="28"/>
          <w:szCs w:val="28"/>
        </w:rPr>
        <w:t>Interview</w:t>
      </w:r>
    </w:p>
    <w:p w:rsidR="004B5711" w:rsidRPr="009F5E51" w:rsidRDefault="004B5711" w:rsidP="00B81974">
      <w:pPr>
        <w:jc w:val="both"/>
        <w:rPr>
          <w:rFonts w:asciiTheme="minorHAnsi" w:hAnsiTheme="minorHAnsi"/>
          <w:b/>
        </w:rPr>
      </w:pPr>
    </w:p>
    <w:p w:rsidR="004B5711" w:rsidRPr="009F5E51" w:rsidRDefault="004B5711" w:rsidP="00B81974">
      <w:pPr>
        <w:jc w:val="both"/>
        <w:rPr>
          <w:rFonts w:asciiTheme="minorHAnsi" w:hAnsiTheme="minorHAnsi"/>
        </w:rPr>
      </w:pPr>
      <w:r w:rsidRPr="00D05579">
        <w:rPr>
          <w:rFonts w:asciiTheme="minorHAnsi" w:hAnsiTheme="minorHAnsi"/>
          <w:b/>
        </w:rPr>
        <w:t xml:space="preserve">Interviews will be held at </w:t>
      </w:r>
      <w:r w:rsidR="00B35855" w:rsidRPr="00D05579">
        <w:rPr>
          <w:rFonts w:asciiTheme="minorHAnsi" w:hAnsiTheme="minorHAnsi"/>
          <w:b/>
        </w:rPr>
        <w:t xml:space="preserve">St Paul’s on </w:t>
      </w:r>
      <w:r w:rsidR="00A96DFF">
        <w:rPr>
          <w:rFonts w:asciiTheme="minorHAnsi" w:hAnsiTheme="minorHAnsi"/>
          <w:b/>
        </w:rPr>
        <w:t>Monday 20 March</w:t>
      </w:r>
      <w:r w:rsidR="00D05579">
        <w:rPr>
          <w:rFonts w:asciiTheme="minorHAnsi" w:hAnsiTheme="minorHAnsi"/>
          <w:b/>
        </w:rPr>
        <w:t>.</w:t>
      </w:r>
      <w:r w:rsidR="0091060A" w:rsidRPr="00D05579">
        <w:rPr>
          <w:rFonts w:asciiTheme="minorHAnsi" w:hAnsiTheme="minorHAnsi"/>
        </w:rPr>
        <w:t xml:space="preserve"> </w:t>
      </w:r>
      <w:r w:rsidR="00087E2B">
        <w:rPr>
          <w:rFonts w:asciiTheme="minorHAnsi" w:hAnsiTheme="minorHAnsi"/>
        </w:rPr>
        <w:t xml:space="preserve">In addition to the </w:t>
      </w:r>
      <w:r w:rsidRPr="009F5E51">
        <w:rPr>
          <w:rFonts w:asciiTheme="minorHAnsi" w:hAnsiTheme="minorHAnsi"/>
        </w:rPr>
        <w:t xml:space="preserve">ability and motivation </w:t>
      </w:r>
      <w:r w:rsidR="00087E2B">
        <w:rPr>
          <w:rFonts w:asciiTheme="minorHAnsi" w:hAnsiTheme="minorHAnsi"/>
        </w:rPr>
        <w:t xml:space="preserve">of candidates </w:t>
      </w:r>
      <w:r w:rsidRPr="009F5E51">
        <w:rPr>
          <w:rFonts w:asciiTheme="minorHAnsi" w:hAnsiTheme="minorHAnsi"/>
        </w:rPr>
        <w:t>to perform the duties of the post, issues relating to safeguarding and promoting the welfare of children will also be explored, including:</w:t>
      </w:r>
    </w:p>
    <w:p w:rsidR="004B5711" w:rsidRPr="009F5E51" w:rsidRDefault="004B5711" w:rsidP="00B81974">
      <w:pPr>
        <w:jc w:val="both"/>
        <w:rPr>
          <w:rFonts w:asciiTheme="minorHAnsi" w:hAnsiTheme="minorHAnsi"/>
        </w:rPr>
      </w:pPr>
    </w:p>
    <w:p w:rsidR="004B5711" w:rsidRPr="009F5E51" w:rsidRDefault="00A514CC" w:rsidP="00B81974">
      <w:pPr>
        <w:numPr>
          <w:ilvl w:val="0"/>
          <w:numId w:val="18"/>
        </w:numPr>
        <w:jc w:val="both"/>
        <w:rPr>
          <w:rFonts w:asciiTheme="minorHAnsi" w:hAnsiTheme="minorHAnsi"/>
        </w:rPr>
      </w:pPr>
      <w:r>
        <w:rPr>
          <w:rFonts w:asciiTheme="minorHAnsi" w:hAnsiTheme="minorHAnsi"/>
        </w:rPr>
        <w:t xml:space="preserve">the </w:t>
      </w:r>
      <w:r w:rsidR="004B5711" w:rsidRPr="009F5E51">
        <w:rPr>
          <w:rFonts w:asciiTheme="minorHAnsi" w:hAnsiTheme="minorHAnsi"/>
        </w:rPr>
        <w:t>ability to form and maintain appropriate relationships and personal boundaries with children and young people;</w:t>
      </w:r>
    </w:p>
    <w:p w:rsidR="004B5711" w:rsidRPr="009F5E51" w:rsidRDefault="004B5711" w:rsidP="00B81974">
      <w:pPr>
        <w:numPr>
          <w:ilvl w:val="0"/>
          <w:numId w:val="18"/>
        </w:numPr>
        <w:jc w:val="both"/>
        <w:rPr>
          <w:rFonts w:asciiTheme="minorHAnsi" w:hAnsiTheme="minorHAnsi"/>
        </w:rPr>
      </w:pPr>
      <w:r w:rsidRPr="009F5E51">
        <w:rPr>
          <w:rFonts w:asciiTheme="minorHAnsi" w:hAnsiTheme="minorHAnsi"/>
        </w:rPr>
        <w:t xml:space="preserve">attitudes to </w:t>
      </w:r>
      <w:r w:rsidR="009403C1">
        <w:rPr>
          <w:rFonts w:asciiTheme="minorHAnsi" w:hAnsiTheme="minorHAnsi"/>
        </w:rPr>
        <w:t xml:space="preserve">the </w:t>
      </w:r>
      <w:r w:rsidRPr="009F5E51">
        <w:rPr>
          <w:rFonts w:asciiTheme="minorHAnsi" w:hAnsiTheme="minorHAnsi"/>
        </w:rPr>
        <w:t>use of authority and maintaining discipline.</w:t>
      </w:r>
    </w:p>
    <w:p w:rsidR="004B5711" w:rsidRPr="009F5E51" w:rsidRDefault="004B5711" w:rsidP="00B81974">
      <w:pPr>
        <w:jc w:val="both"/>
        <w:rPr>
          <w:rFonts w:asciiTheme="minorHAnsi" w:hAnsiTheme="minorHAnsi"/>
        </w:rPr>
      </w:pPr>
    </w:p>
    <w:p w:rsidR="004B5711" w:rsidRPr="009F5E51" w:rsidRDefault="004B5711" w:rsidP="00B81974">
      <w:pPr>
        <w:jc w:val="both"/>
        <w:rPr>
          <w:rFonts w:asciiTheme="minorHAnsi" w:hAnsiTheme="minorHAnsi"/>
        </w:rPr>
      </w:pPr>
      <w:r w:rsidRPr="009F5E51">
        <w:rPr>
          <w:rFonts w:asciiTheme="minorHAnsi" w:hAnsiTheme="minorHAnsi"/>
        </w:rPr>
        <w:t>As part of the interview process candidates will be asked to tea</w:t>
      </w:r>
      <w:r w:rsidR="00F607DC">
        <w:rPr>
          <w:rFonts w:asciiTheme="minorHAnsi" w:hAnsiTheme="minorHAnsi"/>
        </w:rPr>
        <w:t>ch a</w:t>
      </w:r>
      <w:r w:rsidR="00A514CC">
        <w:rPr>
          <w:rFonts w:asciiTheme="minorHAnsi" w:hAnsiTheme="minorHAnsi"/>
        </w:rPr>
        <w:t xml:space="preserve"> </w:t>
      </w:r>
      <w:r w:rsidR="00A96DFF">
        <w:rPr>
          <w:rFonts w:asciiTheme="minorHAnsi" w:hAnsiTheme="minorHAnsi"/>
        </w:rPr>
        <w:t>French</w:t>
      </w:r>
      <w:r w:rsidR="000D764F">
        <w:rPr>
          <w:rFonts w:asciiTheme="minorHAnsi" w:hAnsiTheme="minorHAnsi"/>
        </w:rPr>
        <w:t xml:space="preserve"> </w:t>
      </w:r>
      <w:r w:rsidR="00A514CC">
        <w:rPr>
          <w:rFonts w:asciiTheme="minorHAnsi" w:hAnsiTheme="minorHAnsi"/>
        </w:rPr>
        <w:t>lesson</w:t>
      </w:r>
      <w:r w:rsidR="005C6D2B">
        <w:rPr>
          <w:rFonts w:asciiTheme="minorHAnsi" w:hAnsiTheme="minorHAnsi"/>
        </w:rPr>
        <w:t>.</w:t>
      </w:r>
      <w:r w:rsidR="001F4226">
        <w:rPr>
          <w:rFonts w:asciiTheme="minorHAnsi" w:hAnsiTheme="minorHAnsi"/>
        </w:rPr>
        <w:t xml:space="preserve"> </w:t>
      </w:r>
      <w:r>
        <w:rPr>
          <w:rFonts w:asciiTheme="minorHAnsi" w:hAnsiTheme="minorHAnsi"/>
        </w:rPr>
        <w:t>Details will be provided</w:t>
      </w:r>
      <w:r w:rsidRPr="009F5E51">
        <w:rPr>
          <w:rFonts w:asciiTheme="minorHAnsi" w:hAnsiTheme="minorHAnsi"/>
        </w:rPr>
        <w:t xml:space="preserve">. </w:t>
      </w:r>
    </w:p>
    <w:p w:rsidR="004B5711" w:rsidRPr="009F5E51" w:rsidRDefault="004B5711" w:rsidP="00B81974">
      <w:pPr>
        <w:jc w:val="both"/>
        <w:rPr>
          <w:rFonts w:asciiTheme="minorHAnsi" w:hAnsiTheme="minorHAnsi"/>
        </w:rPr>
      </w:pPr>
    </w:p>
    <w:p w:rsidR="004B5711" w:rsidRPr="009F5E51" w:rsidRDefault="004B5711" w:rsidP="00B81974">
      <w:pPr>
        <w:ind w:left="-540"/>
        <w:jc w:val="both"/>
        <w:rPr>
          <w:rFonts w:asciiTheme="minorHAnsi" w:hAnsiTheme="minorHAnsi"/>
          <w:b/>
          <w:color w:val="000080"/>
          <w:sz w:val="28"/>
          <w:szCs w:val="28"/>
        </w:rPr>
      </w:pPr>
      <w:r w:rsidRPr="009F5E51">
        <w:rPr>
          <w:rFonts w:asciiTheme="minorHAnsi" w:hAnsiTheme="minorHAnsi"/>
          <w:b/>
          <w:color w:val="000080"/>
          <w:sz w:val="28"/>
          <w:szCs w:val="28"/>
        </w:rPr>
        <w:t xml:space="preserve"> Application</w:t>
      </w:r>
    </w:p>
    <w:p w:rsidR="00113BE3" w:rsidRDefault="00113BE3" w:rsidP="00B81974">
      <w:pPr>
        <w:jc w:val="both"/>
        <w:rPr>
          <w:rFonts w:asciiTheme="minorHAnsi" w:hAnsiTheme="minorHAnsi"/>
          <w:b/>
        </w:rPr>
      </w:pPr>
    </w:p>
    <w:p w:rsidR="004B5711" w:rsidRPr="009F5E51" w:rsidRDefault="004B5711" w:rsidP="00B81974">
      <w:pPr>
        <w:jc w:val="both"/>
        <w:rPr>
          <w:rFonts w:asciiTheme="minorHAnsi" w:hAnsiTheme="minorHAnsi"/>
        </w:rPr>
      </w:pPr>
      <w:r w:rsidRPr="009F5E51">
        <w:rPr>
          <w:rFonts w:asciiTheme="minorHAnsi" w:hAnsiTheme="minorHAnsi"/>
        </w:rPr>
        <w:t>Those interested in the position should complete the application form and return it to:</w:t>
      </w:r>
    </w:p>
    <w:p w:rsidR="004B5711" w:rsidRPr="009F5E51" w:rsidRDefault="004B5711" w:rsidP="00B81974">
      <w:pPr>
        <w:jc w:val="both"/>
        <w:rPr>
          <w:rFonts w:asciiTheme="minorHAnsi" w:hAnsiTheme="minorHAnsi"/>
        </w:rPr>
      </w:pPr>
    </w:p>
    <w:p w:rsidR="003B0D7A" w:rsidRDefault="004C421F" w:rsidP="00B81974">
      <w:pPr>
        <w:jc w:val="both"/>
        <w:rPr>
          <w:rFonts w:asciiTheme="minorHAnsi" w:hAnsiTheme="minorHAnsi"/>
        </w:rPr>
      </w:pPr>
      <w:r>
        <w:rPr>
          <w:rFonts w:asciiTheme="minorHAnsi" w:hAnsiTheme="minorHAnsi"/>
        </w:rPr>
        <w:t xml:space="preserve">Mrs </w:t>
      </w:r>
      <w:r w:rsidR="0091060A">
        <w:rPr>
          <w:rFonts w:asciiTheme="minorHAnsi" w:hAnsiTheme="minorHAnsi"/>
        </w:rPr>
        <w:t>Gill Gallagher</w:t>
      </w:r>
    </w:p>
    <w:p w:rsidR="004B5711" w:rsidRPr="009F5E51" w:rsidRDefault="00B81974" w:rsidP="00B81974">
      <w:pPr>
        <w:jc w:val="both"/>
        <w:rPr>
          <w:rFonts w:asciiTheme="minorHAnsi" w:hAnsiTheme="minorHAnsi"/>
        </w:rPr>
      </w:pPr>
      <w:r>
        <w:rPr>
          <w:rFonts w:asciiTheme="minorHAnsi" w:hAnsiTheme="minorHAnsi"/>
        </w:rPr>
        <w:t>Head’s PA</w:t>
      </w:r>
    </w:p>
    <w:p w:rsidR="004B5711" w:rsidRDefault="00A069EA" w:rsidP="00B81974">
      <w:pPr>
        <w:jc w:val="both"/>
        <w:rPr>
          <w:rFonts w:asciiTheme="minorHAnsi" w:hAnsiTheme="minorHAnsi"/>
        </w:rPr>
      </w:pPr>
      <w:r>
        <w:rPr>
          <w:rFonts w:asciiTheme="minorHAnsi" w:hAnsiTheme="minorHAnsi"/>
        </w:rPr>
        <w:t>St Paul’s Juniors</w:t>
      </w:r>
      <w:r w:rsidR="00340406">
        <w:rPr>
          <w:rFonts w:asciiTheme="minorHAnsi" w:hAnsiTheme="minorHAnsi"/>
        </w:rPr>
        <w:t xml:space="preserve">,  </w:t>
      </w:r>
      <w:r w:rsidR="004B5711" w:rsidRPr="009F5E51">
        <w:rPr>
          <w:rFonts w:asciiTheme="minorHAnsi" w:hAnsiTheme="minorHAnsi"/>
        </w:rPr>
        <w:t>Lonsdale Road</w:t>
      </w:r>
      <w:r w:rsidR="00340406">
        <w:rPr>
          <w:rFonts w:asciiTheme="minorHAnsi" w:hAnsiTheme="minorHAnsi"/>
        </w:rPr>
        <w:t xml:space="preserve">,  </w:t>
      </w:r>
      <w:r w:rsidR="00A514CC">
        <w:rPr>
          <w:rFonts w:asciiTheme="minorHAnsi" w:hAnsiTheme="minorHAnsi"/>
        </w:rPr>
        <w:t xml:space="preserve">London </w:t>
      </w:r>
      <w:r w:rsidR="004B5711" w:rsidRPr="009F5E51">
        <w:rPr>
          <w:rFonts w:asciiTheme="minorHAnsi" w:hAnsiTheme="minorHAnsi"/>
        </w:rPr>
        <w:t>SW13 9JT</w:t>
      </w:r>
    </w:p>
    <w:p w:rsidR="00B81974" w:rsidRDefault="00B81974" w:rsidP="00B81974">
      <w:pPr>
        <w:jc w:val="both"/>
        <w:rPr>
          <w:rFonts w:asciiTheme="minorHAnsi" w:hAnsiTheme="minorHAnsi"/>
        </w:rPr>
      </w:pPr>
    </w:p>
    <w:p w:rsidR="00B81974" w:rsidRDefault="00B81974" w:rsidP="00B81974">
      <w:pPr>
        <w:jc w:val="both"/>
        <w:rPr>
          <w:rFonts w:asciiTheme="minorHAnsi" w:hAnsiTheme="minorHAnsi"/>
        </w:rPr>
      </w:pPr>
      <w:r>
        <w:rPr>
          <w:rFonts w:asciiTheme="minorHAnsi" w:hAnsiTheme="minorHAnsi"/>
        </w:rPr>
        <w:t xml:space="preserve">E-mail: </w:t>
      </w:r>
      <w:hyperlink r:id="rId9" w:history="1">
        <w:r w:rsidR="00A96DFF" w:rsidRPr="00DA2E58">
          <w:rPr>
            <w:rStyle w:val="Hyperlink"/>
            <w:rFonts w:asciiTheme="minorHAnsi" w:hAnsiTheme="minorHAnsi"/>
          </w:rPr>
          <w:t>spjheadpa@stpaulsschool.org.uk</w:t>
        </w:r>
      </w:hyperlink>
    </w:p>
    <w:p w:rsidR="00B81974" w:rsidRPr="009F5E51" w:rsidRDefault="00B81974" w:rsidP="00B81974">
      <w:pPr>
        <w:jc w:val="both"/>
        <w:rPr>
          <w:rFonts w:asciiTheme="minorHAnsi" w:hAnsiTheme="minorHAnsi"/>
        </w:rPr>
      </w:pPr>
    </w:p>
    <w:p w:rsidR="004B5711" w:rsidRPr="009F5E51" w:rsidRDefault="004B5711" w:rsidP="00B81974">
      <w:pPr>
        <w:jc w:val="both"/>
        <w:rPr>
          <w:rFonts w:asciiTheme="minorHAnsi" w:hAnsiTheme="minorHAnsi"/>
        </w:rPr>
      </w:pPr>
    </w:p>
    <w:p w:rsidR="000362CB" w:rsidRDefault="004B5711" w:rsidP="006136BE">
      <w:pPr>
        <w:ind w:hanging="540"/>
        <w:jc w:val="both"/>
        <w:rPr>
          <w:rFonts w:asciiTheme="minorHAnsi" w:hAnsiTheme="minorHAnsi"/>
          <w:b/>
          <w:color w:val="000080"/>
          <w:sz w:val="28"/>
          <w:szCs w:val="28"/>
        </w:rPr>
      </w:pPr>
      <w:r w:rsidRPr="009F5E51">
        <w:rPr>
          <w:rFonts w:asciiTheme="minorHAnsi" w:hAnsiTheme="minorHAnsi"/>
          <w:b/>
          <w:color w:val="000080"/>
          <w:sz w:val="28"/>
          <w:szCs w:val="28"/>
        </w:rPr>
        <w:t xml:space="preserve">Closing date for applications:  </w:t>
      </w:r>
    </w:p>
    <w:p w:rsidR="00D05579" w:rsidRPr="00D05579" w:rsidRDefault="00A96DFF" w:rsidP="006136BE">
      <w:pPr>
        <w:ind w:hanging="540"/>
        <w:jc w:val="both"/>
        <w:rPr>
          <w:rFonts w:asciiTheme="minorHAnsi" w:hAnsiTheme="minorHAnsi"/>
        </w:rPr>
      </w:pPr>
      <w:r>
        <w:rPr>
          <w:rFonts w:asciiTheme="minorHAnsi" w:hAnsiTheme="minorHAnsi"/>
        </w:rPr>
        <w:t>Monday 13 March</w:t>
      </w:r>
      <w:bookmarkStart w:id="0" w:name="_GoBack"/>
      <w:bookmarkEnd w:id="0"/>
    </w:p>
    <w:sectPr w:rsidR="00D05579" w:rsidRPr="00D05579" w:rsidSect="00E465DE">
      <w:pgSz w:w="11906" w:h="16838"/>
      <w:pgMar w:top="1440" w:right="1558"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EDA" w:rsidRDefault="003D4EDA">
      <w:r>
        <w:separator/>
      </w:r>
    </w:p>
  </w:endnote>
  <w:endnote w:type="continuationSeparator" w:id="0">
    <w:p w:rsidR="003D4EDA" w:rsidRDefault="003D4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EDA" w:rsidRDefault="003D4EDA">
      <w:r>
        <w:separator/>
      </w:r>
    </w:p>
  </w:footnote>
  <w:footnote w:type="continuationSeparator" w:id="0">
    <w:p w:rsidR="003D4EDA" w:rsidRDefault="003D4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50C1"/>
    <w:multiLevelType w:val="hybridMultilevel"/>
    <w:tmpl w:val="7FC4294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757889"/>
    <w:multiLevelType w:val="hybridMultilevel"/>
    <w:tmpl w:val="167AC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447387"/>
    <w:multiLevelType w:val="multilevel"/>
    <w:tmpl w:val="6C1273EE"/>
    <w:lvl w:ilvl="0">
      <w:start w:val="3"/>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6B42821"/>
    <w:multiLevelType w:val="hybridMultilevel"/>
    <w:tmpl w:val="F8A6A086"/>
    <w:lvl w:ilvl="0" w:tplc="4476E2B0">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3AD549A"/>
    <w:multiLevelType w:val="hybridMultilevel"/>
    <w:tmpl w:val="B338D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C67CDA"/>
    <w:multiLevelType w:val="hybridMultilevel"/>
    <w:tmpl w:val="0E2051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426694"/>
    <w:multiLevelType w:val="hybridMultilevel"/>
    <w:tmpl w:val="F4E22C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5527D2"/>
    <w:multiLevelType w:val="hybridMultilevel"/>
    <w:tmpl w:val="AB52F7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765448"/>
    <w:multiLevelType w:val="hybridMultilevel"/>
    <w:tmpl w:val="249E1EE8"/>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CED19C2"/>
    <w:multiLevelType w:val="hybridMultilevel"/>
    <w:tmpl w:val="B42A60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636CBB"/>
    <w:multiLevelType w:val="hybridMultilevel"/>
    <w:tmpl w:val="3020B06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0218A9"/>
    <w:multiLevelType w:val="hybridMultilevel"/>
    <w:tmpl w:val="650CEE34"/>
    <w:lvl w:ilvl="0" w:tplc="08090017">
      <w:start w:val="1"/>
      <w:numFmt w:val="lowerLetter"/>
      <w:lvlText w:val="%1)"/>
      <w:lvlJc w:val="left"/>
      <w:pPr>
        <w:tabs>
          <w:tab w:val="num" w:pos="4320"/>
        </w:tabs>
        <w:ind w:left="4320" w:hanging="360"/>
      </w:pPr>
    </w:lvl>
    <w:lvl w:ilvl="1" w:tplc="08090019" w:tentative="1">
      <w:start w:val="1"/>
      <w:numFmt w:val="lowerLetter"/>
      <w:lvlText w:val="%2."/>
      <w:lvlJc w:val="left"/>
      <w:pPr>
        <w:tabs>
          <w:tab w:val="num" w:pos="5040"/>
        </w:tabs>
        <w:ind w:left="5040" w:hanging="360"/>
      </w:pPr>
    </w:lvl>
    <w:lvl w:ilvl="2" w:tplc="0809001B" w:tentative="1">
      <w:start w:val="1"/>
      <w:numFmt w:val="lowerRoman"/>
      <w:lvlText w:val="%3."/>
      <w:lvlJc w:val="right"/>
      <w:pPr>
        <w:tabs>
          <w:tab w:val="num" w:pos="5760"/>
        </w:tabs>
        <w:ind w:left="5760" w:hanging="180"/>
      </w:pPr>
    </w:lvl>
    <w:lvl w:ilvl="3" w:tplc="0809000F" w:tentative="1">
      <w:start w:val="1"/>
      <w:numFmt w:val="decimal"/>
      <w:lvlText w:val="%4."/>
      <w:lvlJc w:val="left"/>
      <w:pPr>
        <w:tabs>
          <w:tab w:val="num" w:pos="6480"/>
        </w:tabs>
        <w:ind w:left="6480" w:hanging="360"/>
      </w:pPr>
    </w:lvl>
    <w:lvl w:ilvl="4" w:tplc="08090019" w:tentative="1">
      <w:start w:val="1"/>
      <w:numFmt w:val="lowerLetter"/>
      <w:lvlText w:val="%5."/>
      <w:lvlJc w:val="left"/>
      <w:pPr>
        <w:tabs>
          <w:tab w:val="num" w:pos="7200"/>
        </w:tabs>
        <w:ind w:left="7200" w:hanging="360"/>
      </w:pPr>
    </w:lvl>
    <w:lvl w:ilvl="5" w:tplc="0809001B" w:tentative="1">
      <w:start w:val="1"/>
      <w:numFmt w:val="lowerRoman"/>
      <w:lvlText w:val="%6."/>
      <w:lvlJc w:val="right"/>
      <w:pPr>
        <w:tabs>
          <w:tab w:val="num" w:pos="7920"/>
        </w:tabs>
        <w:ind w:left="7920" w:hanging="180"/>
      </w:pPr>
    </w:lvl>
    <w:lvl w:ilvl="6" w:tplc="0809000F" w:tentative="1">
      <w:start w:val="1"/>
      <w:numFmt w:val="decimal"/>
      <w:lvlText w:val="%7."/>
      <w:lvlJc w:val="left"/>
      <w:pPr>
        <w:tabs>
          <w:tab w:val="num" w:pos="8640"/>
        </w:tabs>
        <w:ind w:left="8640" w:hanging="360"/>
      </w:pPr>
    </w:lvl>
    <w:lvl w:ilvl="7" w:tplc="08090019" w:tentative="1">
      <w:start w:val="1"/>
      <w:numFmt w:val="lowerLetter"/>
      <w:lvlText w:val="%8."/>
      <w:lvlJc w:val="left"/>
      <w:pPr>
        <w:tabs>
          <w:tab w:val="num" w:pos="9360"/>
        </w:tabs>
        <w:ind w:left="9360" w:hanging="360"/>
      </w:pPr>
    </w:lvl>
    <w:lvl w:ilvl="8" w:tplc="0809001B" w:tentative="1">
      <w:start w:val="1"/>
      <w:numFmt w:val="lowerRoman"/>
      <w:lvlText w:val="%9."/>
      <w:lvlJc w:val="right"/>
      <w:pPr>
        <w:tabs>
          <w:tab w:val="num" w:pos="10080"/>
        </w:tabs>
        <w:ind w:left="10080" w:hanging="180"/>
      </w:pPr>
    </w:lvl>
  </w:abstractNum>
  <w:abstractNum w:abstractNumId="12" w15:restartNumberingAfterBreak="0">
    <w:nsid w:val="528A4CE8"/>
    <w:multiLevelType w:val="hybridMultilevel"/>
    <w:tmpl w:val="28AEF4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2DC19C1"/>
    <w:multiLevelType w:val="hybridMultilevel"/>
    <w:tmpl w:val="6D0E3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FA7EC5"/>
    <w:multiLevelType w:val="hybridMultilevel"/>
    <w:tmpl w:val="301C1934"/>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64B3FD9"/>
    <w:multiLevelType w:val="hybridMultilevel"/>
    <w:tmpl w:val="4EB26D5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58EC22D6"/>
    <w:multiLevelType w:val="hybridMultilevel"/>
    <w:tmpl w:val="6C1273EE"/>
    <w:lvl w:ilvl="0" w:tplc="3F38BD8C">
      <w:start w:val="3"/>
      <w:numFmt w:val="decimal"/>
      <w:lvlText w:val="%1."/>
      <w:lvlJc w:val="left"/>
      <w:pPr>
        <w:tabs>
          <w:tab w:val="num" w:pos="720"/>
        </w:tabs>
        <w:ind w:left="720" w:hanging="720"/>
      </w:pPr>
      <w:rPr>
        <w:rFonts w:hint="default"/>
      </w:rPr>
    </w:lvl>
    <w:lvl w:ilvl="1" w:tplc="08090017">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AA52A25"/>
    <w:multiLevelType w:val="hybridMultilevel"/>
    <w:tmpl w:val="F4F28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390F50"/>
    <w:multiLevelType w:val="hybridMultilevel"/>
    <w:tmpl w:val="5E3EE33E"/>
    <w:lvl w:ilvl="0" w:tplc="08090001">
      <w:start w:val="1"/>
      <w:numFmt w:val="bullet"/>
      <w:lvlText w:val=""/>
      <w:lvlJc w:val="left"/>
      <w:pPr>
        <w:ind w:left="720" w:hanging="360"/>
      </w:pPr>
      <w:rPr>
        <w:rFonts w:ascii="Symbol" w:hAnsi="Symbol"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9" w15:restartNumberingAfterBreak="0">
    <w:nsid w:val="620D667D"/>
    <w:multiLevelType w:val="hybridMultilevel"/>
    <w:tmpl w:val="3F0410A4"/>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49D3A1C"/>
    <w:multiLevelType w:val="hybridMultilevel"/>
    <w:tmpl w:val="2A6CB6C8"/>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1" w15:restartNumberingAfterBreak="0">
    <w:nsid w:val="6B88018C"/>
    <w:multiLevelType w:val="hybridMultilevel"/>
    <w:tmpl w:val="2698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237CDA"/>
    <w:multiLevelType w:val="hybridMultilevel"/>
    <w:tmpl w:val="F7D42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986673"/>
    <w:multiLevelType w:val="hybridMultilevel"/>
    <w:tmpl w:val="52F60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704E48"/>
    <w:multiLevelType w:val="hybridMultilevel"/>
    <w:tmpl w:val="B1C8D43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7345E94"/>
    <w:multiLevelType w:val="hybridMultilevel"/>
    <w:tmpl w:val="578ACD2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906353E"/>
    <w:multiLevelType w:val="hybridMultilevel"/>
    <w:tmpl w:val="A53450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592CEE"/>
    <w:multiLevelType w:val="hybridMultilevel"/>
    <w:tmpl w:val="A4FAAA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7A72F3"/>
    <w:multiLevelType w:val="multilevel"/>
    <w:tmpl w:val="7492944A"/>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7F26307F"/>
    <w:multiLevelType w:val="hybridMultilevel"/>
    <w:tmpl w:val="81D0A14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8"/>
  </w:num>
  <w:num w:numId="2">
    <w:abstractNumId w:val="4"/>
  </w:num>
  <w:num w:numId="3">
    <w:abstractNumId w:val="10"/>
  </w:num>
  <w:num w:numId="4">
    <w:abstractNumId w:val="25"/>
  </w:num>
  <w:num w:numId="5">
    <w:abstractNumId w:val="11"/>
  </w:num>
  <w:num w:numId="6">
    <w:abstractNumId w:val="29"/>
  </w:num>
  <w:num w:numId="7">
    <w:abstractNumId w:val="3"/>
  </w:num>
  <w:num w:numId="8">
    <w:abstractNumId w:val="16"/>
  </w:num>
  <w:num w:numId="9">
    <w:abstractNumId w:val="2"/>
  </w:num>
  <w:num w:numId="10">
    <w:abstractNumId w:val="14"/>
  </w:num>
  <w:num w:numId="11">
    <w:abstractNumId w:val="8"/>
  </w:num>
  <w:num w:numId="12">
    <w:abstractNumId w:val="0"/>
  </w:num>
  <w:num w:numId="13">
    <w:abstractNumId w:val="19"/>
  </w:num>
  <w:num w:numId="14">
    <w:abstractNumId w:val="6"/>
  </w:num>
  <w:num w:numId="15">
    <w:abstractNumId w:val="5"/>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7"/>
  </w:num>
  <w:num w:numId="19">
    <w:abstractNumId w:val="9"/>
  </w:num>
  <w:num w:numId="20">
    <w:abstractNumId w:val="20"/>
  </w:num>
  <w:num w:numId="21">
    <w:abstractNumId w:val="18"/>
  </w:num>
  <w:num w:numId="22">
    <w:abstractNumId w:val="13"/>
  </w:num>
  <w:num w:numId="23">
    <w:abstractNumId w:val="23"/>
  </w:num>
  <w:num w:numId="24">
    <w:abstractNumId w:val="21"/>
  </w:num>
  <w:num w:numId="25">
    <w:abstractNumId w:val="7"/>
  </w:num>
  <w:num w:numId="26">
    <w:abstractNumId w:val="24"/>
  </w:num>
  <w:num w:numId="27">
    <w:abstractNumId w:val="17"/>
  </w:num>
  <w:num w:numId="28">
    <w:abstractNumId w:val="12"/>
  </w:num>
  <w:num w:numId="29">
    <w:abstractNumId w:val="22"/>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CE7"/>
    <w:rsid w:val="00006D12"/>
    <w:rsid w:val="00027D17"/>
    <w:rsid w:val="000362CB"/>
    <w:rsid w:val="00037DED"/>
    <w:rsid w:val="0005101D"/>
    <w:rsid w:val="00056F9E"/>
    <w:rsid w:val="00080E50"/>
    <w:rsid w:val="000824E3"/>
    <w:rsid w:val="00083902"/>
    <w:rsid w:val="00087E2B"/>
    <w:rsid w:val="00090548"/>
    <w:rsid w:val="000A4E0C"/>
    <w:rsid w:val="000B37B4"/>
    <w:rsid w:val="000D764F"/>
    <w:rsid w:val="00102A23"/>
    <w:rsid w:val="00113BE3"/>
    <w:rsid w:val="00117914"/>
    <w:rsid w:val="00121C33"/>
    <w:rsid w:val="00126F8A"/>
    <w:rsid w:val="00136D19"/>
    <w:rsid w:val="001459AE"/>
    <w:rsid w:val="00162947"/>
    <w:rsid w:val="00180CE5"/>
    <w:rsid w:val="001B3249"/>
    <w:rsid w:val="001B7D62"/>
    <w:rsid w:val="001C0847"/>
    <w:rsid w:val="001C1FCA"/>
    <w:rsid w:val="001C5254"/>
    <w:rsid w:val="001C6948"/>
    <w:rsid w:val="001D690B"/>
    <w:rsid w:val="001F0346"/>
    <w:rsid w:val="001F4226"/>
    <w:rsid w:val="00206B10"/>
    <w:rsid w:val="00217F9D"/>
    <w:rsid w:val="0022091D"/>
    <w:rsid w:val="00220A32"/>
    <w:rsid w:val="00223CA9"/>
    <w:rsid w:val="00223EAA"/>
    <w:rsid w:val="002241DD"/>
    <w:rsid w:val="00224DC7"/>
    <w:rsid w:val="00231B20"/>
    <w:rsid w:val="002404F1"/>
    <w:rsid w:val="00252C2D"/>
    <w:rsid w:val="00257F4E"/>
    <w:rsid w:val="002C22AF"/>
    <w:rsid w:val="002C2328"/>
    <w:rsid w:val="002D2B4B"/>
    <w:rsid w:val="002D3FC7"/>
    <w:rsid w:val="002D51B6"/>
    <w:rsid w:val="002E505E"/>
    <w:rsid w:val="002F4E02"/>
    <w:rsid w:val="002F59CF"/>
    <w:rsid w:val="00307C19"/>
    <w:rsid w:val="00310FB8"/>
    <w:rsid w:val="00323A88"/>
    <w:rsid w:val="00340406"/>
    <w:rsid w:val="00347610"/>
    <w:rsid w:val="0036561C"/>
    <w:rsid w:val="003728BF"/>
    <w:rsid w:val="00372D8F"/>
    <w:rsid w:val="00375340"/>
    <w:rsid w:val="00396E12"/>
    <w:rsid w:val="003A4863"/>
    <w:rsid w:val="003B0D7A"/>
    <w:rsid w:val="003B719B"/>
    <w:rsid w:val="003C1E88"/>
    <w:rsid w:val="003D1764"/>
    <w:rsid w:val="003D4EDA"/>
    <w:rsid w:val="003E606B"/>
    <w:rsid w:val="00404706"/>
    <w:rsid w:val="004151C5"/>
    <w:rsid w:val="004421FD"/>
    <w:rsid w:val="0045182B"/>
    <w:rsid w:val="004603F3"/>
    <w:rsid w:val="00466E9E"/>
    <w:rsid w:val="0046782B"/>
    <w:rsid w:val="004A3761"/>
    <w:rsid w:val="004B0862"/>
    <w:rsid w:val="004B5711"/>
    <w:rsid w:val="004C421F"/>
    <w:rsid w:val="004E3F64"/>
    <w:rsid w:val="00510B1E"/>
    <w:rsid w:val="00534A46"/>
    <w:rsid w:val="00563B49"/>
    <w:rsid w:val="00567755"/>
    <w:rsid w:val="00572F60"/>
    <w:rsid w:val="005740CB"/>
    <w:rsid w:val="0058292E"/>
    <w:rsid w:val="005C6D2B"/>
    <w:rsid w:val="005C7131"/>
    <w:rsid w:val="005D754D"/>
    <w:rsid w:val="006136BE"/>
    <w:rsid w:val="0061473D"/>
    <w:rsid w:val="00642B00"/>
    <w:rsid w:val="00646BE3"/>
    <w:rsid w:val="00674B86"/>
    <w:rsid w:val="00694DB7"/>
    <w:rsid w:val="006A3B06"/>
    <w:rsid w:val="006A5CC4"/>
    <w:rsid w:val="006B4DBC"/>
    <w:rsid w:val="006B6CED"/>
    <w:rsid w:val="006C4495"/>
    <w:rsid w:val="006C77E5"/>
    <w:rsid w:val="006E0E0D"/>
    <w:rsid w:val="006E3519"/>
    <w:rsid w:val="006F4EDF"/>
    <w:rsid w:val="006F51ED"/>
    <w:rsid w:val="00730C8D"/>
    <w:rsid w:val="0075330F"/>
    <w:rsid w:val="00770EF1"/>
    <w:rsid w:val="00777425"/>
    <w:rsid w:val="00784F19"/>
    <w:rsid w:val="007B77BB"/>
    <w:rsid w:val="008147E5"/>
    <w:rsid w:val="00830306"/>
    <w:rsid w:val="00831A5E"/>
    <w:rsid w:val="00852FC6"/>
    <w:rsid w:val="0086295A"/>
    <w:rsid w:val="0086534D"/>
    <w:rsid w:val="00874CEB"/>
    <w:rsid w:val="0088304A"/>
    <w:rsid w:val="0088345B"/>
    <w:rsid w:val="00884CD8"/>
    <w:rsid w:val="00890238"/>
    <w:rsid w:val="008943E1"/>
    <w:rsid w:val="008944DC"/>
    <w:rsid w:val="008A7DFB"/>
    <w:rsid w:val="008B0FEA"/>
    <w:rsid w:val="008E2C55"/>
    <w:rsid w:val="00900EC5"/>
    <w:rsid w:val="00906BDB"/>
    <w:rsid w:val="0091060A"/>
    <w:rsid w:val="0091712D"/>
    <w:rsid w:val="00925099"/>
    <w:rsid w:val="0093308D"/>
    <w:rsid w:val="009403C1"/>
    <w:rsid w:val="00945E22"/>
    <w:rsid w:val="0094743A"/>
    <w:rsid w:val="00951414"/>
    <w:rsid w:val="00957856"/>
    <w:rsid w:val="00962F99"/>
    <w:rsid w:val="009842F9"/>
    <w:rsid w:val="00993834"/>
    <w:rsid w:val="009A0C25"/>
    <w:rsid w:val="009A34E5"/>
    <w:rsid w:val="009B1A43"/>
    <w:rsid w:val="009D3F1E"/>
    <w:rsid w:val="009E75E4"/>
    <w:rsid w:val="00A029E9"/>
    <w:rsid w:val="00A03029"/>
    <w:rsid w:val="00A04C54"/>
    <w:rsid w:val="00A069EA"/>
    <w:rsid w:val="00A10713"/>
    <w:rsid w:val="00A1358D"/>
    <w:rsid w:val="00A335FD"/>
    <w:rsid w:val="00A514CC"/>
    <w:rsid w:val="00A749EE"/>
    <w:rsid w:val="00A86F37"/>
    <w:rsid w:val="00A917C4"/>
    <w:rsid w:val="00A96DFF"/>
    <w:rsid w:val="00AA1DB6"/>
    <w:rsid w:val="00AA6BD9"/>
    <w:rsid w:val="00AB0EC2"/>
    <w:rsid w:val="00AB1AB1"/>
    <w:rsid w:val="00AC5F40"/>
    <w:rsid w:val="00AD4BE8"/>
    <w:rsid w:val="00AD6E8F"/>
    <w:rsid w:val="00AE29A2"/>
    <w:rsid w:val="00B02842"/>
    <w:rsid w:val="00B226C7"/>
    <w:rsid w:val="00B27987"/>
    <w:rsid w:val="00B35855"/>
    <w:rsid w:val="00B37E4C"/>
    <w:rsid w:val="00B44577"/>
    <w:rsid w:val="00B530D0"/>
    <w:rsid w:val="00B56D6C"/>
    <w:rsid w:val="00B658B4"/>
    <w:rsid w:val="00B728F1"/>
    <w:rsid w:val="00B77D69"/>
    <w:rsid w:val="00B81974"/>
    <w:rsid w:val="00B930F3"/>
    <w:rsid w:val="00BA288D"/>
    <w:rsid w:val="00BB1C11"/>
    <w:rsid w:val="00BB1CBA"/>
    <w:rsid w:val="00BC6DA4"/>
    <w:rsid w:val="00BD5451"/>
    <w:rsid w:val="00BE0CE7"/>
    <w:rsid w:val="00BE376F"/>
    <w:rsid w:val="00BF31C4"/>
    <w:rsid w:val="00C12EA7"/>
    <w:rsid w:val="00C300CD"/>
    <w:rsid w:val="00C32026"/>
    <w:rsid w:val="00C576C6"/>
    <w:rsid w:val="00C71FFE"/>
    <w:rsid w:val="00C82222"/>
    <w:rsid w:val="00C8724C"/>
    <w:rsid w:val="00C87491"/>
    <w:rsid w:val="00C91F81"/>
    <w:rsid w:val="00C94032"/>
    <w:rsid w:val="00CA1554"/>
    <w:rsid w:val="00CB3D61"/>
    <w:rsid w:val="00CB7C49"/>
    <w:rsid w:val="00CC57FB"/>
    <w:rsid w:val="00CE04FE"/>
    <w:rsid w:val="00CF0632"/>
    <w:rsid w:val="00D05579"/>
    <w:rsid w:val="00D10560"/>
    <w:rsid w:val="00D124AF"/>
    <w:rsid w:val="00D13775"/>
    <w:rsid w:val="00D21B8A"/>
    <w:rsid w:val="00D33EEE"/>
    <w:rsid w:val="00D40D34"/>
    <w:rsid w:val="00D42AD1"/>
    <w:rsid w:val="00D60B8D"/>
    <w:rsid w:val="00D95E19"/>
    <w:rsid w:val="00DB28A1"/>
    <w:rsid w:val="00DB4E07"/>
    <w:rsid w:val="00DD0861"/>
    <w:rsid w:val="00DD2CA6"/>
    <w:rsid w:val="00DD319E"/>
    <w:rsid w:val="00DD595B"/>
    <w:rsid w:val="00DD61C4"/>
    <w:rsid w:val="00DE488A"/>
    <w:rsid w:val="00DF2F46"/>
    <w:rsid w:val="00E126D2"/>
    <w:rsid w:val="00E24F1F"/>
    <w:rsid w:val="00E37299"/>
    <w:rsid w:val="00E44656"/>
    <w:rsid w:val="00E465DE"/>
    <w:rsid w:val="00E514AF"/>
    <w:rsid w:val="00E55918"/>
    <w:rsid w:val="00E72E32"/>
    <w:rsid w:val="00E84047"/>
    <w:rsid w:val="00E879A2"/>
    <w:rsid w:val="00E9344A"/>
    <w:rsid w:val="00EB00DE"/>
    <w:rsid w:val="00EC03E8"/>
    <w:rsid w:val="00EC427B"/>
    <w:rsid w:val="00ED43DA"/>
    <w:rsid w:val="00EF60C8"/>
    <w:rsid w:val="00F06674"/>
    <w:rsid w:val="00F06C44"/>
    <w:rsid w:val="00F21B5F"/>
    <w:rsid w:val="00F51FA6"/>
    <w:rsid w:val="00F56801"/>
    <w:rsid w:val="00F607DC"/>
    <w:rsid w:val="00F70DBD"/>
    <w:rsid w:val="00F758A7"/>
    <w:rsid w:val="00F76B65"/>
    <w:rsid w:val="00F8164E"/>
    <w:rsid w:val="00F83031"/>
    <w:rsid w:val="00F97D57"/>
    <w:rsid w:val="00FA7C5E"/>
    <w:rsid w:val="00FC1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8752E"/>
  <w15:docId w15:val="{BA5B91DC-7416-4792-87A4-DAC40003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1C5"/>
    <w:rPr>
      <w:sz w:val="24"/>
      <w:szCs w:val="24"/>
      <w:lang w:eastAsia="en-US"/>
    </w:rPr>
  </w:style>
  <w:style w:type="paragraph" w:styleId="Heading1">
    <w:name w:val="heading 1"/>
    <w:basedOn w:val="Normal"/>
    <w:next w:val="Normal"/>
    <w:qFormat/>
    <w:rsid w:val="004151C5"/>
    <w:pPr>
      <w:keepNext/>
      <w:tabs>
        <w:tab w:val="center" w:pos="4513"/>
      </w:tabs>
      <w:suppressAutoHyphens/>
      <w:jc w:val="both"/>
      <w:outlineLvl w:val="0"/>
    </w:pPr>
    <w:rPr>
      <w:rFonts w:ascii="CG Times" w:hAnsi="CG Times"/>
      <w:b/>
      <w:spacing w:val="-3"/>
      <w:szCs w:val="20"/>
    </w:rPr>
  </w:style>
  <w:style w:type="paragraph" w:styleId="Heading2">
    <w:name w:val="heading 2"/>
    <w:basedOn w:val="Normal"/>
    <w:next w:val="Normal"/>
    <w:qFormat/>
    <w:rsid w:val="004151C5"/>
    <w:pPr>
      <w:keepNext/>
      <w:outlineLvl w:val="1"/>
    </w:pPr>
    <w:rPr>
      <w:b/>
      <w:bCs/>
      <w:i/>
      <w:iCs/>
    </w:rPr>
  </w:style>
  <w:style w:type="paragraph" w:styleId="Heading3">
    <w:name w:val="heading 3"/>
    <w:basedOn w:val="Normal"/>
    <w:next w:val="Normal"/>
    <w:qFormat/>
    <w:rsid w:val="004151C5"/>
    <w:pPr>
      <w:keepNext/>
      <w:jc w:val="center"/>
      <w:outlineLvl w:val="2"/>
    </w:pPr>
    <w:rPr>
      <w:b/>
      <w:bCs/>
      <w:sz w:val="32"/>
      <w:szCs w:val="20"/>
    </w:rPr>
  </w:style>
  <w:style w:type="paragraph" w:styleId="Heading4">
    <w:name w:val="heading 4"/>
    <w:basedOn w:val="Normal"/>
    <w:next w:val="Normal"/>
    <w:qFormat/>
    <w:rsid w:val="004151C5"/>
    <w:pPr>
      <w:keepNext/>
      <w:jc w:val="center"/>
      <w:outlineLvl w:val="3"/>
    </w:pPr>
    <w:rPr>
      <w:sz w:val="28"/>
      <w:szCs w:val="20"/>
    </w:rPr>
  </w:style>
  <w:style w:type="paragraph" w:styleId="Heading5">
    <w:name w:val="heading 5"/>
    <w:basedOn w:val="Normal"/>
    <w:next w:val="Normal"/>
    <w:qFormat/>
    <w:rsid w:val="004151C5"/>
    <w:pPr>
      <w:keepNext/>
      <w:jc w:val="center"/>
      <w:outlineLvl w:val="4"/>
    </w:pPr>
    <w:rPr>
      <w:b/>
      <w:bCs/>
      <w:sz w:val="40"/>
      <w:szCs w:val="20"/>
    </w:rPr>
  </w:style>
  <w:style w:type="paragraph" w:styleId="Heading6">
    <w:name w:val="heading 6"/>
    <w:basedOn w:val="Normal"/>
    <w:next w:val="Normal"/>
    <w:link w:val="Heading6Char"/>
    <w:qFormat/>
    <w:rsid w:val="004151C5"/>
    <w:pPr>
      <w:keepNext/>
      <w:outlineLvl w:val="5"/>
    </w:pPr>
    <w:rPr>
      <w:b/>
      <w:bCs/>
      <w:i/>
      <w:iCs/>
      <w:sz w:val="36"/>
      <w:szCs w:val="20"/>
    </w:rPr>
  </w:style>
  <w:style w:type="paragraph" w:styleId="Heading7">
    <w:name w:val="heading 7"/>
    <w:basedOn w:val="Normal"/>
    <w:next w:val="Normal"/>
    <w:qFormat/>
    <w:rsid w:val="004151C5"/>
    <w:pPr>
      <w:keepNext/>
      <w:tabs>
        <w:tab w:val="left" w:pos="-720"/>
      </w:tabs>
      <w:suppressAutoHyphens/>
      <w:outlineLvl w:val="6"/>
    </w:pPr>
    <w:rPr>
      <w:rFonts w:ascii="Arial Narrow" w:hAnsi="Arial Narrow"/>
      <w:b/>
      <w:spacing w:val="-3"/>
      <w:sz w:val="22"/>
    </w:rPr>
  </w:style>
  <w:style w:type="paragraph" w:styleId="Heading8">
    <w:name w:val="heading 8"/>
    <w:basedOn w:val="Normal"/>
    <w:next w:val="Normal"/>
    <w:qFormat/>
    <w:rsid w:val="004151C5"/>
    <w:pPr>
      <w:keepNext/>
      <w:outlineLvl w:val="7"/>
    </w:pPr>
    <w:rPr>
      <w:rFonts w:ascii="Arial Narrow" w:hAnsi="Arial Narrow"/>
      <w:b/>
      <w:bCs/>
      <w:sz w:val="36"/>
      <w:szCs w:val="20"/>
    </w:rPr>
  </w:style>
  <w:style w:type="paragraph" w:styleId="Heading9">
    <w:name w:val="heading 9"/>
    <w:basedOn w:val="Normal"/>
    <w:next w:val="Normal"/>
    <w:qFormat/>
    <w:rsid w:val="004151C5"/>
    <w:pPr>
      <w:keepNext/>
      <w:tabs>
        <w:tab w:val="center" w:pos="4513"/>
      </w:tabs>
      <w:suppressAutoHyphens/>
      <w:jc w:val="center"/>
      <w:outlineLvl w:val="8"/>
    </w:pPr>
    <w:rPr>
      <w:rFonts w:ascii="Arial Narrow" w:hAnsi="Arial Narrow"/>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51C5"/>
    <w:rPr>
      <w:color w:val="0000FF"/>
      <w:u w:val="single"/>
    </w:rPr>
  </w:style>
  <w:style w:type="paragraph" w:styleId="Header">
    <w:name w:val="header"/>
    <w:basedOn w:val="Normal"/>
    <w:rsid w:val="004151C5"/>
    <w:pPr>
      <w:tabs>
        <w:tab w:val="center" w:pos="4153"/>
        <w:tab w:val="right" w:pos="8306"/>
      </w:tabs>
    </w:pPr>
    <w:rPr>
      <w:rFonts w:ascii="Arial" w:hAnsi="Arial"/>
      <w:szCs w:val="20"/>
    </w:rPr>
  </w:style>
  <w:style w:type="paragraph" w:styleId="BodyTextIndent">
    <w:name w:val="Body Text Indent"/>
    <w:basedOn w:val="Normal"/>
    <w:rsid w:val="004151C5"/>
    <w:pPr>
      <w:ind w:left="720" w:hanging="720"/>
    </w:pPr>
    <w:rPr>
      <w:szCs w:val="20"/>
    </w:rPr>
  </w:style>
  <w:style w:type="paragraph" w:styleId="BodyText">
    <w:name w:val="Body Text"/>
    <w:basedOn w:val="Normal"/>
    <w:rsid w:val="004151C5"/>
    <w:rPr>
      <w:i/>
      <w:iCs/>
    </w:rPr>
  </w:style>
  <w:style w:type="paragraph" w:styleId="BodyTextIndent2">
    <w:name w:val="Body Text Indent 2"/>
    <w:basedOn w:val="Normal"/>
    <w:rsid w:val="004151C5"/>
    <w:pPr>
      <w:ind w:left="3600" w:hanging="3600"/>
    </w:pPr>
  </w:style>
  <w:style w:type="paragraph" w:styleId="BodyText2">
    <w:name w:val="Body Text 2"/>
    <w:basedOn w:val="Normal"/>
    <w:rsid w:val="004151C5"/>
    <w:pPr>
      <w:jc w:val="both"/>
    </w:pPr>
  </w:style>
  <w:style w:type="paragraph" w:styleId="BodyTextIndent3">
    <w:name w:val="Body Text Indent 3"/>
    <w:basedOn w:val="Normal"/>
    <w:rsid w:val="004151C5"/>
    <w:pPr>
      <w:ind w:left="720" w:hanging="720"/>
      <w:jc w:val="center"/>
    </w:pPr>
  </w:style>
  <w:style w:type="paragraph" w:styleId="Footer">
    <w:name w:val="footer"/>
    <w:basedOn w:val="Normal"/>
    <w:rsid w:val="004151C5"/>
    <w:pPr>
      <w:tabs>
        <w:tab w:val="center" w:pos="4153"/>
        <w:tab w:val="right" w:pos="8306"/>
      </w:tabs>
    </w:pPr>
  </w:style>
  <w:style w:type="character" w:styleId="FollowedHyperlink">
    <w:name w:val="FollowedHyperlink"/>
    <w:basedOn w:val="DefaultParagraphFont"/>
    <w:rsid w:val="004151C5"/>
    <w:rPr>
      <w:color w:val="800080"/>
      <w:u w:val="single"/>
    </w:rPr>
  </w:style>
  <w:style w:type="paragraph" w:styleId="BalloonText">
    <w:name w:val="Balloon Text"/>
    <w:basedOn w:val="Normal"/>
    <w:semiHidden/>
    <w:rsid w:val="00A03029"/>
    <w:rPr>
      <w:rFonts w:ascii="Tahoma" w:hAnsi="Tahoma" w:cs="Tahoma"/>
      <w:sz w:val="16"/>
      <w:szCs w:val="16"/>
    </w:rPr>
  </w:style>
  <w:style w:type="paragraph" w:styleId="DocumentMap">
    <w:name w:val="Document Map"/>
    <w:basedOn w:val="Normal"/>
    <w:semiHidden/>
    <w:rsid w:val="00D60B8D"/>
    <w:pPr>
      <w:shd w:val="clear" w:color="auto" w:fill="000080"/>
    </w:pPr>
    <w:rPr>
      <w:rFonts w:ascii="Tahoma" w:hAnsi="Tahoma" w:cs="Tahoma"/>
      <w:sz w:val="20"/>
      <w:szCs w:val="20"/>
    </w:rPr>
  </w:style>
  <w:style w:type="character" w:customStyle="1" w:styleId="Heading6Char">
    <w:name w:val="Heading 6 Char"/>
    <w:basedOn w:val="DefaultParagraphFont"/>
    <w:link w:val="Heading6"/>
    <w:rsid w:val="00AA1DB6"/>
    <w:rPr>
      <w:b/>
      <w:bCs/>
      <w:i/>
      <w:iCs/>
      <w:sz w:val="36"/>
      <w:lang w:eastAsia="en-US"/>
    </w:rPr>
  </w:style>
  <w:style w:type="paragraph" w:styleId="ListParagraph">
    <w:name w:val="List Paragraph"/>
    <w:basedOn w:val="Normal"/>
    <w:uiPriority w:val="34"/>
    <w:qFormat/>
    <w:rsid w:val="00AD4BE8"/>
    <w:pPr>
      <w:spacing w:after="200" w:line="276" w:lineRule="auto"/>
      <w:ind w:left="720"/>
      <w:contextualSpacing/>
    </w:pPr>
    <w:rPr>
      <w:rFonts w:ascii="Calibri" w:hAnsi="Calibri"/>
      <w:sz w:val="22"/>
      <w:szCs w:val="22"/>
      <w:lang w:val="en-US" w:bidi="en-US"/>
    </w:rPr>
  </w:style>
  <w:style w:type="paragraph" w:styleId="PlainText">
    <w:name w:val="Plain Text"/>
    <w:basedOn w:val="Normal"/>
    <w:link w:val="PlainTextChar"/>
    <w:uiPriority w:val="99"/>
    <w:unhideWhenUsed/>
    <w:rsid w:val="006136B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136BE"/>
    <w:rPr>
      <w:rFonts w:ascii="Calibri" w:eastAsiaTheme="minorHAnsi" w:hAnsi="Calibri" w:cstheme="minorBidi"/>
      <w:sz w:val="22"/>
      <w:szCs w:val="21"/>
      <w:lang w:eastAsia="en-US"/>
    </w:rPr>
  </w:style>
  <w:style w:type="paragraph" w:styleId="NormalWeb">
    <w:name w:val="Normal (Web)"/>
    <w:basedOn w:val="Normal"/>
    <w:uiPriority w:val="99"/>
    <w:unhideWhenUsed/>
    <w:rsid w:val="000D764F"/>
    <w:pPr>
      <w:spacing w:before="100" w:beforeAutospacing="1" w:after="100" w:afterAutospacing="1"/>
    </w:pPr>
    <w:rPr>
      <w:lang w:eastAsia="en-GB"/>
    </w:rPr>
  </w:style>
  <w:style w:type="paragraph" w:customStyle="1" w:styleId="Default">
    <w:name w:val="Default"/>
    <w:rsid w:val="00A96DFF"/>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43505">
      <w:bodyDiv w:val="1"/>
      <w:marLeft w:val="0"/>
      <w:marRight w:val="0"/>
      <w:marTop w:val="0"/>
      <w:marBottom w:val="0"/>
      <w:divBdr>
        <w:top w:val="none" w:sz="0" w:space="0" w:color="auto"/>
        <w:left w:val="none" w:sz="0" w:space="0" w:color="auto"/>
        <w:bottom w:val="none" w:sz="0" w:space="0" w:color="auto"/>
        <w:right w:val="none" w:sz="0" w:space="0" w:color="auto"/>
      </w:divBdr>
    </w:div>
    <w:div w:id="586382730">
      <w:bodyDiv w:val="1"/>
      <w:marLeft w:val="0"/>
      <w:marRight w:val="0"/>
      <w:marTop w:val="0"/>
      <w:marBottom w:val="0"/>
      <w:divBdr>
        <w:top w:val="none" w:sz="0" w:space="0" w:color="auto"/>
        <w:left w:val="none" w:sz="0" w:space="0" w:color="auto"/>
        <w:bottom w:val="none" w:sz="0" w:space="0" w:color="auto"/>
        <w:right w:val="none" w:sz="0" w:space="0" w:color="auto"/>
      </w:divBdr>
    </w:div>
    <w:div w:id="867525885">
      <w:bodyDiv w:val="1"/>
      <w:marLeft w:val="0"/>
      <w:marRight w:val="0"/>
      <w:marTop w:val="0"/>
      <w:marBottom w:val="0"/>
      <w:divBdr>
        <w:top w:val="none" w:sz="0" w:space="0" w:color="auto"/>
        <w:left w:val="none" w:sz="0" w:space="0" w:color="auto"/>
        <w:bottom w:val="none" w:sz="0" w:space="0" w:color="auto"/>
        <w:right w:val="none" w:sz="0" w:space="0" w:color="auto"/>
      </w:divBdr>
    </w:div>
    <w:div w:id="105920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paulsschool.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pjheadpa@stpaulsscho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1085</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COLET COURT</vt:lpstr>
    </vt:vector>
  </TitlesOfParts>
  <Company>St. Paul's School</Company>
  <LinksUpToDate>false</LinksUpToDate>
  <CharactersWithSpaces>6965</CharactersWithSpaces>
  <SharedDoc>false</SharedDoc>
  <HLinks>
    <vt:vector size="6" baseType="variant">
      <vt:variant>
        <vt:i4>5505093</vt:i4>
      </vt:variant>
      <vt:variant>
        <vt:i4>0</vt:i4>
      </vt:variant>
      <vt:variant>
        <vt:i4>0</vt:i4>
      </vt:variant>
      <vt:variant>
        <vt:i4>5</vt:i4>
      </vt:variant>
      <vt:variant>
        <vt:lpwstr>http://www.coletcourt.org.uk/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COLET COURT</dc:title>
  <dc:creator>Jackie Duffiled</dc:creator>
  <cp:lastModifiedBy>Gallagher, Gillian</cp:lastModifiedBy>
  <cp:revision>5</cp:revision>
  <cp:lastPrinted>2008-01-21T14:31:00Z</cp:lastPrinted>
  <dcterms:created xsi:type="dcterms:W3CDTF">2017-03-03T13:22:00Z</dcterms:created>
  <dcterms:modified xsi:type="dcterms:W3CDTF">2017-03-03T13:26:00Z</dcterms:modified>
</cp:coreProperties>
</file>