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B9" w:rsidRPr="00DB751F" w:rsidRDefault="00030BB9" w:rsidP="00030BB9">
      <w:pPr>
        <w:jc w:val="center"/>
        <w:rPr>
          <w:rFonts w:ascii="Calibri" w:hAnsi="Calibri" w:cs="Calibri"/>
          <w:b/>
          <w:sz w:val="20"/>
          <w:szCs w:val="20"/>
        </w:rPr>
      </w:pPr>
      <w:r w:rsidRPr="00DB751F">
        <w:rPr>
          <w:rFonts w:ascii="Calibri" w:hAnsi="Calibri" w:cs="Calibri"/>
          <w:b/>
          <w:sz w:val="24"/>
          <w:szCs w:val="20"/>
        </w:rPr>
        <w:t xml:space="preserve">PHYSICAL EDUCATION </w:t>
      </w:r>
      <w:r>
        <w:rPr>
          <w:rFonts w:ascii="Calibri" w:hAnsi="Calibri" w:cs="Calibri"/>
          <w:b/>
          <w:sz w:val="24"/>
          <w:szCs w:val="20"/>
        </w:rPr>
        <w:t>ADMINISTRA</w:t>
      </w:r>
      <w:r w:rsidRPr="00EB7739">
        <w:rPr>
          <w:rFonts w:ascii="Calibri" w:hAnsi="Calibri" w:cs="Calibri"/>
          <w:b/>
          <w:sz w:val="24"/>
          <w:szCs w:val="20"/>
        </w:rPr>
        <w:t>TOR</w:t>
      </w:r>
    </w:p>
    <w:p w:rsidR="00030BB9" w:rsidRPr="00DB751F" w:rsidRDefault="00030BB9" w:rsidP="00030BB9">
      <w:pPr>
        <w:jc w:val="center"/>
        <w:rPr>
          <w:rFonts w:ascii="Calibri" w:hAnsi="Calibri" w:cs="Calibri"/>
          <w:b/>
          <w:sz w:val="20"/>
          <w:szCs w:val="20"/>
        </w:rPr>
      </w:pPr>
    </w:p>
    <w:p w:rsidR="00030BB9" w:rsidRPr="00DB751F" w:rsidRDefault="00030BB9" w:rsidP="00030BB9">
      <w:pPr>
        <w:jc w:val="center"/>
        <w:rPr>
          <w:rFonts w:ascii="Calibri" w:hAnsi="Calibri" w:cs="Calibri"/>
          <w:b/>
          <w:sz w:val="20"/>
          <w:szCs w:val="20"/>
        </w:rPr>
      </w:pPr>
      <w:r w:rsidRPr="00DB751F">
        <w:rPr>
          <w:rFonts w:ascii="Calibri" w:hAnsi="Calibri" w:cs="Calibri"/>
          <w:b/>
          <w:sz w:val="20"/>
          <w:szCs w:val="20"/>
        </w:rPr>
        <w:t>Person Specification</w:t>
      </w:r>
    </w:p>
    <w:p w:rsidR="00030BB9" w:rsidRPr="00DB751F" w:rsidRDefault="00030BB9" w:rsidP="00030BB9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8"/>
        <w:gridCol w:w="1460"/>
        <w:gridCol w:w="1460"/>
      </w:tblGrid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1460" w:type="dxa"/>
            <w:vAlign w:val="center"/>
          </w:tcPr>
          <w:p w:rsidR="00030BB9" w:rsidRPr="00DB751F" w:rsidRDefault="00030BB9" w:rsidP="006511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6511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bookmarkEnd w:id="0"/>
      <w:tr w:rsidR="00030BB9" w:rsidRPr="00DB751F" w:rsidTr="008852EA">
        <w:trPr>
          <w:cantSplit/>
          <w:trHeight w:val="480"/>
        </w:trPr>
        <w:tc>
          <w:tcPr>
            <w:tcW w:w="8528" w:type="dxa"/>
            <w:gridSpan w:val="3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szCs w:val="20"/>
              </w:rPr>
            </w:pPr>
            <w:r w:rsidRPr="00DB751F">
              <w:rPr>
                <w:rFonts w:ascii="Calibri" w:hAnsi="Calibri" w:cs="Calibri"/>
                <w:szCs w:val="20"/>
              </w:rPr>
              <w:t>EXPERIENCE AND KNOWLEDGE</w:t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 xml:space="preserve">A recent sporting background, and a knowledge of sports on a wide spectrum 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>Knowledge of school structures and networks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>A sound understanding and appreciation of the importance of sport in education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>A sound understanding of IT processing packages and their practical use in delivering a sports programme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cantSplit/>
          <w:trHeight w:val="480"/>
        </w:trPr>
        <w:tc>
          <w:tcPr>
            <w:tcW w:w="8528" w:type="dxa"/>
            <w:gridSpan w:val="3"/>
            <w:vAlign w:val="center"/>
          </w:tcPr>
          <w:p w:rsidR="00030BB9" w:rsidRPr="00DB751F" w:rsidRDefault="00030BB9" w:rsidP="008852EA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>SKILLS</w:t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Coaching skills – the ability to communicate clearly and motivate young people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Interpersonal, communication and negotiation skills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Strong organisational and administrative skills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General sporting ability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Ability to work under pressure to tight deadlines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Ability to drive the school minibus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</w:tr>
      <w:tr w:rsidR="00030BB9" w:rsidRPr="00DB751F" w:rsidTr="008852EA">
        <w:trPr>
          <w:cantSplit/>
          <w:trHeight w:val="480"/>
        </w:trPr>
        <w:tc>
          <w:tcPr>
            <w:tcW w:w="8528" w:type="dxa"/>
            <w:gridSpan w:val="3"/>
            <w:vAlign w:val="center"/>
          </w:tcPr>
          <w:p w:rsidR="00030BB9" w:rsidRPr="00DB751F" w:rsidRDefault="00030BB9" w:rsidP="008852EA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sz w:val="20"/>
                <w:szCs w:val="20"/>
              </w:rPr>
              <w:t>OTHER REQUIREMENTS</w:t>
            </w: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Pride in personal presentation, fitness and sporting skills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Ability to manage own time and act on own initiative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Ability to prioritise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 xml:space="preserve">Willingness to work unsociable hours, including some evenings and a few weekends </w:t>
            </w:r>
          </w:p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(as and when required and in line with other Sport Staff)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Flexible attitude to work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Ability to contribute to a team environment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Commitment to equal opportunities in sporting provision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0BB9" w:rsidRPr="00DB751F" w:rsidTr="008852EA">
        <w:trPr>
          <w:trHeight w:val="480"/>
        </w:trPr>
        <w:tc>
          <w:tcPr>
            <w:tcW w:w="5608" w:type="dxa"/>
            <w:vAlign w:val="center"/>
          </w:tcPr>
          <w:p w:rsidR="00030BB9" w:rsidRPr="00DB751F" w:rsidRDefault="00030BB9" w:rsidP="008852EA">
            <w:pPr>
              <w:pStyle w:val="Heading5"/>
              <w:rPr>
                <w:rFonts w:ascii="Calibri" w:hAnsi="Calibri" w:cs="Calibri"/>
                <w:b w:val="0"/>
                <w:szCs w:val="20"/>
              </w:rPr>
            </w:pPr>
            <w:r w:rsidRPr="00DB751F">
              <w:rPr>
                <w:rFonts w:ascii="Calibri" w:hAnsi="Calibri" w:cs="Calibri"/>
                <w:b w:val="0"/>
                <w:szCs w:val="20"/>
              </w:rPr>
              <w:t>Commitment to continuous professional development</w:t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751F">
              <w:rPr>
                <w:rFonts w:ascii="Calibri" w:hAnsi="Calibri"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460" w:type="dxa"/>
            <w:vAlign w:val="center"/>
          </w:tcPr>
          <w:p w:rsidR="00030BB9" w:rsidRPr="00DB751F" w:rsidRDefault="00030BB9" w:rsidP="008852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0BB9" w:rsidRPr="00DB751F" w:rsidRDefault="00030BB9" w:rsidP="00030BB9">
      <w:pPr>
        <w:rPr>
          <w:rFonts w:ascii="Calibri" w:hAnsi="Calibri" w:cs="Calibri"/>
          <w:b/>
          <w:sz w:val="20"/>
          <w:szCs w:val="20"/>
        </w:rPr>
      </w:pPr>
    </w:p>
    <w:p w:rsidR="00030BB9" w:rsidRPr="00DB751F" w:rsidRDefault="00030BB9" w:rsidP="00030BB9">
      <w:pPr>
        <w:rPr>
          <w:rFonts w:ascii="Calibri" w:hAnsi="Calibri" w:cs="Calibri"/>
          <w:b/>
          <w:sz w:val="20"/>
          <w:szCs w:val="20"/>
        </w:rPr>
      </w:pPr>
    </w:p>
    <w:p w:rsidR="00030BB9" w:rsidRPr="00DB751F" w:rsidRDefault="00030BB9" w:rsidP="00030BB9">
      <w:pPr>
        <w:rPr>
          <w:rFonts w:ascii="Calibri" w:hAnsi="Calibri" w:cs="Calibri"/>
          <w:b/>
          <w:sz w:val="20"/>
          <w:szCs w:val="20"/>
        </w:rPr>
      </w:pPr>
    </w:p>
    <w:p w:rsidR="00030BB9" w:rsidRPr="00DB751F" w:rsidRDefault="00030BB9" w:rsidP="00030BB9">
      <w:pPr>
        <w:rPr>
          <w:rFonts w:ascii="Calibri" w:hAnsi="Calibri" w:cs="Calibri"/>
          <w:sz w:val="20"/>
          <w:szCs w:val="20"/>
        </w:rPr>
      </w:pPr>
    </w:p>
    <w:p w:rsidR="009E0E66" w:rsidRDefault="009E0E66"/>
    <w:sectPr w:rsidR="009E0E66" w:rsidSect="0059298B">
      <w:headerReference w:type="first" r:id="rId6"/>
      <w:pgSz w:w="11906" w:h="16838" w:code="9"/>
      <w:pgMar w:top="964" w:right="1797" w:bottom="680" w:left="1797" w:header="510" w:footer="39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112E">
      <w:r>
        <w:separator/>
      </w:r>
    </w:p>
  </w:endnote>
  <w:endnote w:type="continuationSeparator" w:id="0">
    <w:p w:rsidR="00000000" w:rsidRDefault="006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112E">
      <w:r>
        <w:separator/>
      </w:r>
    </w:p>
  </w:footnote>
  <w:footnote w:type="continuationSeparator" w:id="0">
    <w:p w:rsidR="00000000" w:rsidRDefault="0065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8B" w:rsidRDefault="0065112E" w:rsidP="0059298B">
    <w:pPr>
      <w:pStyle w:val="Header"/>
      <w:jc w:val="center"/>
      <w:rPr>
        <w:rFonts w:cs="Arial"/>
        <w:b/>
        <w:szCs w:val="16"/>
      </w:rPr>
    </w:pPr>
  </w:p>
  <w:p w:rsidR="0059298B" w:rsidRDefault="00030BB9" w:rsidP="0059298B">
    <w:pPr>
      <w:pStyle w:val="Header"/>
      <w:jc w:val="center"/>
      <w:rPr>
        <w:rFonts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Name">
        <w:r>
          <w:rPr>
            <w:rFonts w:cs="Arial"/>
            <w:b/>
            <w:sz w:val="32"/>
            <w:szCs w:val="32"/>
          </w:rPr>
          <w:t>BEACONSFIELD</w:t>
        </w:r>
      </w:smartTag>
      <w:r>
        <w:rPr>
          <w:rFonts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cs="Arial"/>
            <w:b/>
            <w:sz w:val="32"/>
            <w:szCs w:val="32"/>
          </w:rPr>
          <w:t>HIGH SCHOOL</w:t>
        </w:r>
      </w:smartTag>
    </w:smartTag>
  </w:p>
  <w:p w:rsidR="0059298B" w:rsidRDefault="0065112E" w:rsidP="0059298B">
    <w:pPr>
      <w:pStyle w:val="Header"/>
      <w:pBdr>
        <w:bottom w:val="single" w:sz="18" w:space="1" w:color="auto"/>
      </w:pBdr>
      <w:jc w:val="center"/>
      <w:rPr>
        <w:rFonts w:cs="Arial"/>
        <w:b/>
        <w:szCs w:val="16"/>
      </w:rPr>
    </w:pPr>
  </w:p>
  <w:p w:rsidR="0059298B" w:rsidRDefault="00651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B9"/>
    <w:rsid w:val="00030BB9"/>
    <w:rsid w:val="0065112E"/>
    <w:rsid w:val="009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9E1D1-F3FF-4066-9C9B-CB5AECE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B9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030BB9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30BB9"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0BB9"/>
    <w:rPr>
      <w:rFonts w:ascii="Univers" w:eastAsia="Times New Roman" w:hAnsi="Univers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030BB9"/>
    <w:rPr>
      <w:rFonts w:ascii="Univers" w:eastAsia="Times New Roman" w:hAnsi="Univer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030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0BB9"/>
    <w:rPr>
      <w:rFonts w:ascii="Univers" w:eastAsia="Times New Roman" w:hAnsi="Univer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2EE3319D.dotm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Garrett-Chapman</dc:creator>
  <cp:keywords/>
  <dc:description/>
  <cp:lastModifiedBy>P Garrett-Chapman</cp:lastModifiedBy>
  <cp:revision>2</cp:revision>
  <cp:lastPrinted>2018-10-18T14:17:00Z</cp:lastPrinted>
  <dcterms:created xsi:type="dcterms:W3CDTF">2018-10-18T14:01:00Z</dcterms:created>
  <dcterms:modified xsi:type="dcterms:W3CDTF">2018-10-18T14:17:00Z</dcterms:modified>
</cp:coreProperties>
</file>