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CE4AF" w14:textId="71750ED0" w:rsidR="00136B77" w:rsidRDefault="00136B77">
      <w:r>
        <w:rPr>
          <w:noProof/>
        </w:rPr>
        <w:drawing>
          <wp:anchor distT="0" distB="0" distL="114300" distR="114300" simplePos="0" relativeHeight="251658239" behindDoc="0" locked="0" layoutInCell="1" allowOverlap="1" wp14:anchorId="43ECA8D6" wp14:editId="3A7BD314">
            <wp:simplePos x="0" y="0"/>
            <wp:positionH relativeFrom="page">
              <wp:align>right</wp:align>
            </wp:positionH>
            <wp:positionV relativeFrom="paragraph">
              <wp:posOffset>-885190</wp:posOffset>
            </wp:positionV>
            <wp:extent cx="10643190" cy="7530125"/>
            <wp:effectExtent l="0" t="0" r="6350" b="0"/>
            <wp:wrapNone/>
            <wp:docPr id="254607999" name="Picture 2" descr="A group of girls looking at a gl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7999" name="Picture 2" descr="A group of girls looking at a glob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43190" cy="7530125"/>
                    </a:xfrm>
                    <a:prstGeom prst="rect">
                      <a:avLst/>
                    </a:prstGeom>
                  </pic:spPr>
                </pic:pic>
              </a:graphicData>
            </a:graphic>
            <wp14:sizeRelH relativeFrom="page">
              <wp14:pctWidth>0</wp14:pctWidth>
            </wp14:sizeRelH>
            <wp14:sizeRelV relativeFrom="page">
              <wp14:pctHeight>0</wp14:pctHeight>
            </wp14:sizeRelV>
          </wp:anchor>
        </w:drawing>
      </w:r>
    </w:p>
    <w:p w14:paraId="19634FE3" w14:textId="6D3EE6C8" w:rsidR="00136B77" w:rsidRDefault="00136B77">
      <w:r w:rsidRPr="00136B77">
        <w:rPr>
          <w:noProof/>
        </w:rPr>
        <mc:AlternateContent>
          <mc:Choice Requires="wps">
            <w:drawing>
              <wp:anchor distT="0" distB="0" distL="114300" distR="114300" simplePos="0" relativeHeight="251659264" behindDoc="0" locked="0" layoutInCell="1" allowOverlap="1" wp14:anchorId="7B52638B" wp14:editId="75DDD338">
                <wp:simplePos x="0" y="0"/>
                <wp:positionH relativeFrom="column">
                  <wp:posOffset>4305300</wp:posOffset>
                </wp:positionH>
                <wp:positionV relativeFrom="paragraph">
                  <wp:posOffset>5098577</wp:posOffset>
                </wp:positionV>
                <wp:extent cx="4795520" cy="1339629"/>
                <wp:effectExtent l="0" t="0" r="0" b="0"/>
                <wp:wrapNone/>
                <wp:docPr id="217058969" name="Text Box 2"/>
                <wp:cNvGraphicFramePr/>
                <a:graphic xmlns:a="http://schemas.openxmlformats.org/drawingml/2006/main">
                  <a:graphicData uri="http://schemas.microsoft.com/office/word/2010/wordprocessingShape">
                    <wps:wsp>
                      <wps:cNvSpPr txBox="1"/>
                      <wps:spPr>
                        <a:xfrm>
                          <a:off x="0" y="0"/>
                          <a:ext cx="4795520" cy="1339629"/>
                        </a:xfrm>
                        <a:prstGeom prst="rect">
                          <a:avLst/>
                        </a:prstGeom>
                        <a:noFill/>
                        <a:ln w="6350">
                          <a:noFill/>
                        </a:ln>
                      </wps:spPr>
                      <wps:txbx>
                        <w:txbxContent>
                          <w:p w14:paraId="6F238C71" w14:textId="77777777" w:rsidR="00234A87" w:rsidRDefault="00234A87" w:rsidP="00136B77">
                            <w:pPr>
                              <w:suppressAutoHyphens/>
                              <w:rPr>
                                <w:rFonts w:ascii="GILL SANS SEMIBOLD" w:hAnsi="GILL SANS SEMIBOLD" w:cs="Times New Roman (Body CS)"/>
                                <w:b/>
                                <w:color w:val="FFFFFF" w:themeColor="background1"/>
                                <w:sz w:val="52"/>
                                <w:szCs w:val="26"/>
                              </w:rPr>
                            </w:pPr>
                            <w:bookmarkStart w:id="0" w:name="_Hlk144471135"/>
                            <w:r w:rsidRPr="00234A87">
                              <w:rPr>
                                <w:rFonts w:ascii="GILL SANS SEMIBOLD" w:hAnsi="GILL SANS SEMIBOLD" w:cs="Times New Roman (Body CS)"/>
                                <w:b/>
                                <w:color w:val="FFFFFF" w:themeColor="background1"/>
                                <w:sz w:val="52"/>
                                <w:szCs w:val="26"/>
                              </w:rPr>
                              <w:t>Head of English</w:t>
                            </w:r>
                          </w:p>
                          <w:bookmarkEnd w:id="0"/>
                          <w:p w14:paraId="4F861ABC" w14:textId="566848A3" w:rsidR="00136B77" w:rsidRPr="00B81156" w:rsidRDefault="00234A87"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Bury C of E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638B" id="_x0000_t202" coordsize="21600,21600" o:spt="202" path="m,l,21600r21600,l21600,xe">
                <v:stroke joinstyle="miter"/>
                <v:path gradientshapeok="t" o:connecttype="rect"/>
              </v:shapetype>
              <v:shape id="Text Box 2" o:spid="_x0000_s1026" type="#_x0000_t202" style="position:absolute;margin-left:339pt;margin-top:401.45pt;width:377.6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" filled="f" stroked="f" strokeweight=".5pt">
                <v:textbox>
                  <w:txbxContent>
                    <w:p w14:paraId="6F238C71" w14:textId="77777777" w:rsidR="00234A87" w:rsidRDefault="00234A87" w:rsidP="00136B77">
                      <w:pPr>
                        <w:suppressAutoHyphens/>
                        <w:rPr>
                          <w:rFonts w:ascii="GILL SANS SEMIBOLD" w:hAnsi="GILL SANS SEMIBOLD" w:cs="Times New Roman (Body CS)"/>
                          <w:b/>
                          <w:color w:val="FFFFFF" w:themeColor="background1"/>
                          <w:sz w:val="52"/>
                          <w:szCs w:val="26"/>
                        </w:rPr>
                      </w:pPr>
                      <w:bookmarkStart w:id="1" w:name="_Hlk144471135"/>
                      <w:r w:rsidRPr="00234A87">
                        <w:rPr>
                          <w:rFonts w:ascii="GILL SANS SEMIBOLD" w:hAnsi="GILL SANS SEMIBOLD" w:cs="Times New Roman (Body CS)"/>
                          <w:b/>
                          <w:color w:val="FFFFFF" w:themeColor="background1"/>
                          <w:sz w:val="52"/>
                          <w:szCs w:val="26"/>
                        </w:rPr>
                        <w:t>Head of English</w:t>
                      </w:r>
                    </w:p>
                    <w:bookmarkEnd w:id="1"/>
                    <w:p w14:paraId="4F861ABC" w14:textId="566848A3" w:rsidR="00136B77" w:rsidRPr="00B81156" w:rsidRDefault="00234A87" w:rsidP="00136B77">
                      <w:pPr>
                        <w:suppressAutoHyphens/>
                        <w:rPr>
                          <w:rFonts w:ascii="Gill Sans MT" w:hAnsi="Gill Sans MT" w:cs="Gill Sans"/>
                          <w:color w:val="FFFFFF" w:themeColor="background1"/>
                          <w:sz w:val="40"/>
                          <w:szCs w:val="40"/>
                          <w14:textOutline w14:w="0" w14:cap="flat" w14:cmpd="sng" w14:algn="ctr">
                            <w14:noFill/>
                            <w14:prstDash w14:val="solid"/>
                            <w14:round/>
                          </w14:textOutline>
                        </w:rPr>
                      </w:pPr>
                      <w:r>
                        <w:rPr>
                          <w:rFonts w:ascii="Gill Sans MT" w:hAnsi="Gill Sans MT" w:cs="Gill Sans"/>
                          <w:color w:val="FFFFFF" w:themeColor="background1"/>
                          <w:sz w:val="40"/>
                          <w:szCs w:val="40"/>
                          <w14:textOutline w14:w="0" w14:cap="flat" w14:cmpd="sng" w14:algn="ctr">
                            <w14:noFill/>
                            <w14:prstDash w14:val="solid"/>
                            <w14:round/>
                          </w14:textOutline>
                        </w:rPr>
                        <w:t>Bury C of E High School</w:t>
                      </w:r>
                    </w:p>
                  </w:txbxContent>
                </v:textbox>
              </v:shape>
            </w:pict>
          </mc:Fallback>
        </mc:AlternateContent>
      </w:r>
      <w:r>
        <w:br w:type="page"/>
      </w:r>
      <w:r>
        <w:rPr>
          <w:noProof/>
        </w:rPr>
        <w:lastRenderedPageBreak/>
        <w:drawing>
          <wp:anchor distT="0" distB="0" distL="114300" distR="114300" simplePos="0" relativeHeight="251660288" behindDoc="0" locked="0" layoutInCell="1" allowOverlap="1" wp14:anchorId="4BE87B40" wp14:editId="2B37B2C1">
            <wp:simplePos x="0" y="0"/>
            <wp:positionH relativeFrom="column">
              <wp:posOffset>-903767</wp:posOffset>
            </wp:positionH>
            <wp:positionV relativeFrom="paragraph">
              <wp:posOffset>-903767</wp:posOffset>
            </wp:positionV>
            <wp:extent cx="10643190" cy="7530126"/>
            <wp:effectExtent l="0" t="0" r="0" b="1270"/>
            <wp:wrapNone/>
            <wp:docPr id="1184247929" name="Picture 3" descr="A group of people standing in front of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929" name="Picture 3" descr="A group of people standing in front of a white boar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110320C" w14:textId="2871E044" w:rsidR="00136B77" w:rsidRDefault="00136B77"/>
    <w:p w14:paraId="7A9DECEC" w14:textId="5B661561" w:rsidR="00136B77" w:rsidRDefault="00981B44">
      <w:r w:rsidRPr="00136B77">
        <w:rPr>
          <w:noProof/>
        </w:rPr>
        <mc:AlternateContent>
          <mc:Choice Requires="wps">
            <w:drawing>
              <wp:anchor distT="0" distB="0" distL="114300" distR="114300" simplePos="0" relativeHeight="251662336" behindDoc="0" locked="0" layoutInCell="1" allowOverlap="1" wp14:anchorId="07F7CA1C" wp14:editId="53C8FD7E">
                <wp:simplePos x="0" y="0"/>
                <wp:positionH relativeFrom="column">
                  <wp:posOffset>1221105</wp:posOffset>
                </wp:positionH>
                <wp:positionV relativeFrom="paragraph">
                  <wp:posOffset>372110</wp:posOffset>
                </wp:positionV>
                <wp:extent cx="7591425" cy="4784090"/>
                <wp:effectExtent l="0" t="0" r="0" b="0"/>
                <wp:wrapNone/>
                <wp:docPr id="1572172788" name="Text Box 2"/>
                <wp:cNvGraphicFramePr/>
                <a:graphic xmlns:a="http://schemas.openxmlformats.org/drawingml/2006/main">
                  <a:graphicData uri="http://schemas.microsoft.com/office/word/2010/wordprocessingShape">
                    <wps:wsp>
                      <wps:cNvSpPr txBox="1"/>
                      <wps:spPr>
                        <a:xfrm>
                          <a:off x="0" y="0"/>
                          <a:ext cx="7591425" cy="4784090"/>
                        </a:xfrm>
                        <a:prstGeom prst="rect">
                          <a:avLst/>
                        </a:prstGeom>
                        <a:noFill/>
                        <a:ln w="6350">
                          <a:noFill/>
                        </a:ln>
                      </wps:spPr>
                      <wps:txbx>
                        <w:txbxContent>
                          <w:p w14:paraId="719EA6C3" w14:textId="77777777" w:rsidR="00234A87" w:rsidRPr="00234A87" w:rsidRDefault="00234A87" w:rsidP="00234A87">
                            <w:pPr>
                              <w:suppressAutoHyphens/>
                              <w:jc w:val="center"/>
                              <w:rPr>
                                <w:rFonts w:ascii="GILL SANS SEMIBOLD" w:hAnsi="GILL SANS SEMIBOLD" w:cs="Times New Roman (Body CS)"/>
                                <w:b/>
                                <w:color w:val="F8BA01"/>
                                <w:sz w:val="58"/>
                                <w:szCs w:val="58"/>
                              </w:rPr>
                            </w:pPr>
                            <w:r w:rsidRPr="00234A87">
                              <w:rPr>
                                <w:rFonts w:ascii="GILL SANS SEMIBOLD" w:hAnsi="GILL SANS SEMIBOLD" w:cs="Times New Roman (Body CS)"/>
                                <w:b/>
                                <w:color w:val="F8BA01"/>
                                <w:sz w:val="58"/>
                                <w:szCs w:val="58"/>
                              </w:rPr>
                              <w:t>Head of English</w:t>
                            </w:r>
                          </w:p>
                          <w:p w14:paraId="52F8C3EF" w14:textId="77777777" w:rsidR="00234A87" w:rsidRPr="00234A87" w:rsidRDefault="00234A87" w:rsidP="00234A87">
                            <w:pPr>
                              <w:jc w:val="center"/>
                              <w:rPr>
                                <w:rFonts w:ascii="Gill Sans MT" w:hAnsi="Gill Sans MT" w:cs="Gill Sans"/>
                                <w:color w:val="FFFFFF" w:themeColor="background1"/>
                                <w:sz w:val="50"/>
                                <w:szCs w:val="50"/>
                                <w14:textOutline w14:w="0" w14:cap="flat" w14:cmpd="sng" w14:algn="ctr">
                                  <w14:noFill/>
                                  <w14:prstDash w14:val="solid"/>
                                  <w14:round/>
                                </w14:textOutline>
                              </w:rPr>
                            </w:pPr>
                            <w:r w:rsidRPr="00234A87">
                              <w:rPr>
                                <w:rFonts w:ascii="Gill Sans MT" w:hAnsi="Gill Sans MT" w:cs="Gill Sans"/>
                                <w:color w:val="FFFFFF" w:themeColor="background1"/>
                                <w:sz w:val="50"/>
                                <w:szCs w:val="50"/>
                                <w14:textOutline w14:w="0" w14:cap="flat" w14:cmpd="sng" w14:algn="ctr">
                                  <w14:noFill/>
                                  <w14:prstDash w14:val="solid"/>
                                  <w14:round/>
                                </w14:textOutline>
                              </w:rPr>
                              <w:t>Bury C of E High School</w:t>
                            </w:r>
                          </w:p>
                          <w:p w14:paraId="78F1A5F9" w14:textId="77777777" w:rsidR="00136B77" w:rsidRDefault="00136B77" w:rsidP="00424721">
                            <w:pPr>
                              <w:jc w:val="center"/>
                              <w:rPr>
                                <w:rFonts w:ascii="Gill Sans MT" w:hAnsi="Gill Sans MT"/>
                                <w:color w:val="FFFFFF" w:themeColor="background1"/>
                                <w:sz w:val="36"/>
                                <w:szCs w:val="36"/>
                              </w:rPr>
                            </w:pPr>
                          </w:p>
                          <w:p w14:paraId="3971420C" w14:textId="77777777"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T1 – T9 (£28,000 - £43,685)</w:t>
                            </w:r>
                          </w:p>
                          <w:p w14:paraId="48FFA54B" w14:textId="355C5ECF"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Plus, TLR 1</w:t>
                            </w:r>
                            <w:r>
                              <w:rPr>
                                <w:rFonts w:ascii="Gill Sans MT" w:hAnsi="Gill Sans MT"/>
                                <w:b/>
                                <w:color w:val="FFFFFF" w:themeColor="background1"/>
                                <w:sz w:val="36"/>
                                <w:szCs w:val="36"/>
                              </w:rPr>
                              <w:t>c</w:t>
                            </w:r>
                            <w:r w:rsidRPr="00234A87">
                              <w:rPr>
                                <w:rFonts w:ascii="Gill Sans MT" w:hAnsi="Gill Sans MT"/>
                                <w:b/>
                                <w:color w:val="FFFFFF" w:themeColor="background1"/>
                                <w:sz w:val="36"/>
                                <w:szCs w:val="36"/>
                              </w:rPr>
                              <w:t xml:space="preserve"> (£</w:t>
                            </w:r>
                            <w:r>
                              <w:rPr>
                                <w:rFonts w:ascii="Gill Sans MT" w:hAnsi="Gill Sans MT"/>
                                <w:b/>
                                <w:color w:val="FFFFFF" w:themeColor="background1"/>
                                <w:sz w:val="36"/>
                                <w:szCs w:val="36"/>
                              </w:rPr>
                              <w:t>10,712</w:t>
                            </w:r>
                            <w:r w:rsidRPr="00234A87">
                              <w:rPr>
                                <w:rFonts w:ascii="Gill Sans MT" w:hAnsi="Gill Sans MT"/>
                                <w:b/>
                                <w:color w:val="FFFFFF" w:themeColor="background1"/>
                                <w:sz w:val="36"/>
                                <w:szCs w:val="36"/>
                              </w:rPr>
                              <w:t>)</w:t>
                            </w:r>
                          </w:p>
                          <w:p w14:paraId="12750D68" w14:textId="77777777"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 xml:space="preserve"> 1.0 FTE</w:t>
                            </w:r>
                          </w:p>
                          <w:p w14:paraId="4D978B66" w14:textId="7F8F2DF9" w:rsidR="00136B77" w:rsidRPr="00136B77" w:rsidRDefault="00234A87" w:rsidP="00234A87">
                            <w:pPr>
                              <w:jc w:val="center"/>
                              <w:rPr>
                                <w:rFonts w:ascii="Gill Sans MT" w:hAnsi="Gill Sans MT"/>
                                <w:color w:val="FFFFFF" w:themeColor="background1"/>
                                <w:sz w:val="36"/>
                                <w:szCs w:val="36"/>
                              </w:rPr>
                            </w:pPr>
                            <w:r>
                              <w:rPr>
                                <w:rFonts w:ascii="Gill Sans MT" w:hAnsi="Gill Sans MT"/>
                                <w:color w:val="FFFFFF" w:themeColor="background1"/>
                                <w:sz w:val="36"/>
                                <w:szCs w:val="36"/>
                              </w:rPr>
                              <w:t>Permanent Contract</w:t>
                            </w:r>
                            <w:r w:rsidR="00136B77" w:rsidRPr="00136B77">
                              <w:rPr>
                                <w:rFonts w:ascii="Gill Sans MT" w:hAnsi="Gill Sans MT"/>
                                <w:color w:val="FFFFFF" w:themeColor="background1"/>
                                <w:sz w:val="36"/>
                                <w:szCs w:val="36"/>
                              </w:rPr>
                              <w:br/>
                            </w:r>
                          </w:p>
                          <w:p w14:paraId="168FCF71" w14:textId="77777777" w:rsidR="00EA7E6E" w:rsidRPr="00EA7E6E" w:rsidRDefault="00EA7E6E" w:rsidP="00F144B5">
                            <w:pPr>
                              <w:jc w:val="center"/>
                              <w:rPr>
                                <w:rFonts w:ascii="Arial" w:hAnsi="Arial" w:cs="Arial"/>
                                <w:b/>
                                <w:color w:val="FFFFFF" w:themeColor="background1"/>
                              </w:rPr>
                            </w:pPr>
                            <w:r w:rsidRPr="00EA7E6E">
                              <w:rPr>
                                <w:rFonts w:ascii="Arial" w:hAnsi="Arial" w:cs="Arial"/>
                                <w:b/>
                                <w:color w:val="FFFFFF" w:themeColor="background1"/>
                              </w:rPr>
                              <w:t>The main purpose of this role is:</w:t>
                            </w:r>
                          </w:p>
                          <w:p w14:paraId="2615E530" w14:textId="77777777" w:rsidR="00EA7E6E" w:rsidRPr="00EA7E6E" w:rsidRDefault="00EA7E6E" w:rsidP="00EA7E6E">
                            <w:pPr>
                              <w:jc w:val="both"/>
                              <w:rPr>
                                <w:rFonts w:ascii="Arial" w:hAnsi="Arial" w:cs="Arial"/>
                                <w:color w:val="FFFFFF" w:themeColor="background1"/>
                              </w:rPr>
                            </w:pPr>
                          </w:p>
                          <w:p w14:paraId="0F1CB2A2" w14:textId="77777777" w:rsidR="00FF1A54" w:rsidRPr="00FF1A54" w:rsidRDefault="00FF1A54" w:rsidP="00FF1A54">
                            <w:pPr>
                              <w:numPr>
                                <w:ilvl w:val="0"/>
                                <w:numId w:val="10"/>
                              </w:numPr>
                              <w:jc w:val="center"/>
                              <w:rPr>
                                <w:rFonts w:ascii="Arial" w:eastAsia="Times New Roman" w:hAnsi="Arial" w:cs="Arial"/>
                                <w:color w:val="FFFFFF" w:themeColor="background1"/>
                              </w:rPr>
                            </w:pPr>
                            <w:r w:rsidRPr="00FF1A54">
                              <w:rPr>
                                <w:rFonts w:ascii="Arial" w:eastAsia="Times New Roman" w:hAnsi="Arial" w:cs="Arial"/>
                                <w:color w:val="FFFFFF" w:themeColor="background1"/>
                              </w:rPr>
                              <w:t>To provide professional leadership and management for the subject</w:t>
                            </w:r>
                          </w:p>
                          <w:p w14:paraId="5AFD9F15" w14:textId="77777777" w:rsidR="00FF1A54" w:rsidRPr="00FF1A54" w:rsidRDefault="00FF1A54" w:rsidP="00FF1A54">
                            <w:pPr>
                              <w:numPr>
                                <w:ilvl w:val="0"/>
                                <w:numId w:val="10"/>
                              </w:numPr>
                              <w:jc w:val="center"/>
                              <w:rPr>
                                <w:rFonts w:ascii="Arial" w:eastAsia="Times New Roman" w:hAnsi="Arial" w:cs="Arial"/>
                                <w:color w:val="FFFFFF" w:themeColor="background1"/>
                              </w:rPr>
                            </w:pPr>
                            <w:r w:rsidRPr="00FF1A54">
                              <w:rPr>
                                <w:rFonts w:ascii="Arial" w:eastAsia="Times New Roman" w:hAnsi="Arial" w:cs="Arial"/>
                                <w:color w:val="FFFFFF" w:themeColor="background1"/>
                              </w:rPr>
                              <w:t>To be a role model to members of the department, demonstrating excellent teaching and learning in their own practice and providing innovative curriculum thinking to drive the curriculum forward in all linked subjects</w:t>
                            </w:r>
                          </w:p>
                          <w:p w14:paraId="064445EE" w14:textId="77777777" w:rsidR="00FF1A54" w:rsidRDefault="00FF1A54" w:rsidP="00FF1A54">
                            <w:pPr>
                              <w:jc w:val="center"/>
                              <w:rPr>
                                <w:rFonts w:ascii="Arial" w:eastAsia="Times New Roman" w:hAnsi="Arial" w:cs="Arial"/>
                                <w:color w:val="FFFFFF" w:themeColor="background1"/>
                              </w:rPr>
                            </w:pPr>
                            <w:r w:rsidRPr="00FF1A54">
                              <w:rPr>
                                <w:rFonts w:ascii="Arial" w:eastAsia="Times New Roman" w:hAnsi="Arial" w:cs="Arial"/>
                                <w:color w:val="FFFFFF" w:themeColor="background1"/>
                              </w:rPr>
                              <w:t>To raise standards across the subject in Teaching and Learning and Curriculum leading to better outcomes for all.</w:t>
                            </w:r>
                          </w:p>
                          <w:p w14:paraId="3D1DDCEC" w14:textId="4C76D7DE" w:rsidR="00EA7E6E" w:rsidRDefault="00136B77" w:rsidP="00FF1A54">
                            <w:pPr>
                              <w:jc w:val="center"/>
                              <w:rPr>
                                <w:rFonts w:ascii="Gill Sans MT" w:hAnsi="Gill Sans MT"/>
                                <w:b/>
                                <w:bCs/>
                                <w:color w:val="FFC000" w:themeColor="accent4"/>
                                <w:sz w:val="38"/>
                                <w:szCs w:val="38"/>
                              </w:rPr>
                            </w:pPr>
                            <w:r w:rsidRPr="00136B77">
                              <w:rPr>
                                <w:rFonts w:ascii="Gill Sans MT" w:hAnsi="Gill Sans MT"/>
                                <w:sz w:val="38"/>
                                <w:szCs w:val="38"/>
                              </w:rPr>
                              <w:br/>
                            </w:r>
                            <w:r w:rsidRPr="00136B77">
                              <w:rPr>
                                <w:rFonts w:ascii="Gill Sans MT" w:hAnsi="Gill Sans MT"/>
                                <w:b/>
                                <w:bCs/>
                                <w:color w:val="FFC000" w:themeColor="accent4"/>
                                <w:sz w:val="38"/>
                                <w:szCs w:val="38"/>
                              </w:rPr>
                              <w:t xml:space="preserve">Closing date: </w:t>
                            </w:r>
                            <w:r w:rsidR="00FF1A54">
                              <w:rPr>
                                <w:rFonts w:ascii="Gill Sans MT" w:hAnsi="Gill Sans MT"/>
                                <w:b/>
                                <w:bCs/>
                                <w:color w:val="FFC000" w:themeColor="accent4"/>
                                <w:sz w:val="38"/>
                                <w:szCs w:val="38"/>
                              </w:rPr>
                              <w:t>9am 27</w:t>
                            </w:r>
                            <w:r w:rsidR="00FF1A54" w:rsidRPr="00FF1A54">
                              <w:rPr>
                                <w:rFonts w:ascii="Gill Sans MT" w:hAnsi="Gill Sans MT"/>
                                <w:b/>
                                <w:bCs/>
                                <w:color w:val="FFC000" w:themeColor="accent4"/>
                                <w:sz w:val="38"/>
                                <w:szCs w:val="38"/>
                                <w:vertAlign w:val="superscript"/>
                              </w:rPr>
                              <w:t>th</w:t>
                            </w:r>
                            <w:r w:rsidR="00FF1A54">
                              <w:rPr>
                                <w:rFonts w:ascii="Gill Sans MT" w:hAnsi="Gill Sans MT"/>
                                <w:b/>
                                <w:bCs/>
                                <w:color w:val="FFC000" w:themeColor="accent4"/>
                                <w:sz w:val="38"/>
                                <w:szCs w:val="38"/>
                              </w:rPr>
                              <w:t xml:space="preserve"> September 2023</w:t>
                            </w:r>
                          </w:p>
                          <w:p w14:paraId="06E664DD" w14:textId="19F0F86B" w:rsidR="00136B77" w:rsidRPr="00136B77" w:rsidRDefault="00EA7E6E" w:rsidP="00424721">
                            <w:pPr>
                              <w:jc w:val="center"/>
                              <w:rPr>
                                <w:rFonts w:ascii="Gill Sans MT" w:hAnsi="Gill Sans MT"/>
                                <w:b/>
                                <w:bCs/>
                                <w:sz w:val="38"/>
                                <w:szCs w:val="38"/>
                              </w:rPr>
                            </w:pPr>
                            <w:r>
                              <w:rPr>
                                <w:rFonts w:ascii="Gill Sans MT" w:hAnsi="Gill Sans MT"/>
                                <w:b/>
                                <w:bCs/>
                                <w:color w:val="FFC000" w:themeColor="accent4"/>
                                <w:sz w:val="38"/>
                                <w:szCs w:val="38"/>
                              </w:rPr>
                              <w:t xml:space="preserve">Interview: </w:t>
                            </w:r>
                            <w:r w:rsidR="00FF1A54">
                              <w:rPr>
                                <w:rFonts w:ascii="Gill Sans MT" w:hAnsi="Gill Sans MT"/>
                                <w:b/>
                                <w:bCs/>
                                <w:color w:val="FFC000" w:themeColor="accent4"/>
                                <w:sz w:val="38"/>
                                <w:szCs w:val="38"/>
                              </w:rPr>
                              <w:t>12</w:t>
                            </w:r>
                            <w:r w:rsidR="00FF1A54" w:rsidRPr="00FF1A54">
                              <w:rPr>
                                <w:rFonts w:ascii="Gill Sans MT" w:hAnsi="Gill Sans MT"/>
                                <w:b/>
                                <w:bCs/>
                                <w:color w:val="FFC000" w:themeColor="accent4"/>
                                <w:sz w:val="38"/>
                                <w:szCs w:val="38"/>
                                <w:vertAlign w:val="superscript"/>
                              </w:rPr>
                              <w:t>th</w:t>
                            </w:r>
                            <w:r w:rsidR="00FF1A54">
                              <w:rPr>
                                <w:rFonts w:ascii="Gill Sans MT" w:hAnsi="Gill Sans MT"/>
                                <w:b/>
                                <w:bCs/>
                                <w:color w:val="FFC000" w:themeColor="accent4"/>
                                <w:sz w:val="38"/>
                                <w:szCs w:val="38"/>
                              </w:rPr>
                              <w:t xml:space="preserve">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7CA1C" id="_x0000_s1027" type="#_x0000_t202" style="position:absolute;margin-left:96.15pt;margin-top:29.3pt;width:597.75pt;height:37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" filled="f" stroked="f" strokeweight=".5pt">
                <v:textbox>
                  <w:txbxContent>
                    <w:p w14:paraId="719EA6C3" w14:textId="77777777" w:rsidR="00234A87" w:rsidRPr="00234A87" w:rsidRDefault="00234A87" w:rsidP="00234A87">
                      <w:pPr>
                        <w:suppressAutoHyphens/>
                        <w:jc w:val="center"/>
                        <w:rPr>
                          <w:rFonts w:ascii="GILL SANS SEMIBOLD" w:hAnsi="GILL SANS SEMIBOLD" w:cs="Times New Roman (Body CS)"/>
                          <w:b/>
                          <w:color w:val="F8BA01"/>
                          <w:sz w:val="58"/>
                          <w:szCs w:val="58"/>
                        </w:rPr>
                      </w:pPr>
                      <w:r w:rsidRPr="00234A87">
                        <w:rPr>
                          <w:rFonts w:ascii="GILL SANS SEMIBOLD" w:hAnsi="GILL SANS SEMIBOLD" w:cs="Times New Roman (Body CS)"/>
                          <w:b/>
                          <w:color w:val="F8BA01"/>
                          <w:sz w:val="58"/>
                          <w:szCs w:val="58"/>
                        </w:rPr>
                        <w:t>Head of English</w:t>
                      </w:r>
                    </w:p>
                    <w:p w14:paraId="52F8C3EF" w14:textId="77777777" w:rsidR="00234A87" w:rsidRPr="00234A87" w:rsidRDefault="00234A87" w:rsidP="00234A87">
                      <w:pPr>
                        <w:jc w:val="center"/>
                        <w:rPr>
                          <w:rFonts w:ascii="Gill Sans MT" w:hAnsi="Gill Sans MT" w:cs="Gill Sans"/>
                          <w:color w:val="FFFFFF" w:themeColor="background1"/>
                          <w:sz w:val="50"/>
                          <w:szCs w:val="50"/>
                          <w14:textOutline w14:w="0" w14:cap="flat" w14:cmpd="sng" w14:algn="ctr">
                            <w14:noFill/>
                            <w14:prstDash w14:val="solid"/>
                            <w14:round/>
                          </w14:textOutline>
                        </w:rPr>
                      </w:pPr>
                      <w:r w:rsidRPr="00234A87">
                        <w:rPr>
                          <w:rFonts w:ascii="Gill Sans MT" w:hAnsi="Gill Sans MT" w:cs="Gill Sans"/>
                          <w:color w:val="FFFFFF" w:themeColor="background1"/>
                          <w:sz w:val="50"/>
                          <w:szCs w:val="50"/>
                          <w14:textOutline w14:w="0" w14:cap="flat" w14:cmpd="sng" w14:algn="ctr">
                            <w14:noFill/>
                            <w14:prstDash w14:val="solid"/>
                            <w14:round/>
                          </w14:textOutline>
                        </w:rPr>
                        <w:t>Bury C of E High School</w:t>
                      </w:r>
                    </w:p>
                    <w:p w14:paraId="78F1A5F9" w14:textId="77777777" w:rsidR="00136B77" w:rsidRDefault="00136B77" w:rsidP="00424721">
                      <w:pPr>
                        <w:jc w:val="center"/>
                        <w:rPr>
                          <w:rFonts w:ascii="Gill Sans MT" w:hAnsi="Gill Sans MT"/>
                          <w:color w:val="FFFFFF" w:themeColor="background1"/>
                          <w:sz w:val="36"/>
                          <w:szCs w:val="36"/>
                        </w:rPr>
                      </w:pPr>
                    </w:p>
                    <w:p w14:paraId="3971420C" w14:textId="77777777"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T1 – T9 (£28,000 - £43,685)</w:t>
                      </w:r>
                    </w:p>
                    <w:p w14:paraId="48FFA54B" w14:textId="355C5ECF"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Plus, TLR 1</w:t>
                      </w:r>
                      <w:r>
                        <w:rPr>
                          <w:rFonts w:ascii="Gill Sans MT" w:hAnsi="Gill Sans MT"/>
                          <w:b/>
                          <w:color w:val="FFFFFF" w:themeColor="background1"/>
                          <w:sz w:val="36"/>
                          <w:szCs w:val="36"/>
                        </w:rPr>
                        <w:t>c</w:t>
                      </w:r>
                      <w:r w:rsidRPr="00234A87">
                        <w:rPr>
                          <w:rFonts w:ascii="Gill Sans MT" w:hAnsi="Gill Sans MT"/>
                          <w:b/>
                          <w:color w:val="FFFFFF" w:themeColor="background1"/>
                          <w:sz w:val="36"/>
                          <w:szCs w:val="36"/>
                        </w:rPr>
                        <w:t xml:space="preserve"> (£</w:t>
                      </w:r>
                      <w:r>
                        <w:rPr>
                          <w:rFonts w:ascii="Gill Sans MT" w:hAnsi="Gill Sans MT"/>
                          <w:b/>
                          <w:color w:val="FFFFFF" w:themeColor="background1"/>
                          <w:sz w:val="36"/>
                          <w:szCs w:val="36"/>
                        </w:rPr>
                        <w:t>10,712</w:t>
                      </w:r>
                      <w:r w:rsidRPr="00234A87">
                        <w:rPr>
                          <w:rFonts w:ascii="Gill Sans MT" w:hAnsi="Gill Sans MT"/>
                          <w:b/>
                          <w:color w:val="FFFFFF" w:themeColor="background1"/>
                          <w:sz w:val="36"/>
                          <w:szCs w:val="36"/>
                        </w:rPr>
                        <w:t>)</w:t>
                      </w:r>
                    </w:p>
                    <w:p w14:paraId="12750D68" w14:textId="77777777" w:rsidR="00234A87" w:rsidRPr="00234A87" w:rsidRDefault="00234A87" w:rsidP="00234A87">
                      <w:pPr>
                        <w:jc w:val="center"/>
                        <w:rPr>
                          <w:rFonts w:ascii="Gill Sans MT" w:hAnsi="Gill Sans MT"/>
                          <w:b/>
                          <w:color w:val="FFFFFF" w:themeColor="background1"/>
                          <w:sz w:val="36"/>
                          <w:szCs w:val="36"/>
                        </w:rPr>
                      </w:pPr>
                      <w:r w:rsidRPr="00234A87">
                        <w:rPr>
                          <w:rFonts w:ascii="Gill Sans MT" w:hAnsi="Gill Sans MT"/>
                          <w:b/>
                          <w:color w:val="FFFFFF" w:themeColor="background1"/>
                          <w:sz w:val="36"/>
                          <w:szCs w:val="36"/>
                        </w:rPr>
                        <w:t xml:space="preserve"> 1.0 FTE</w:t>
                      </w:r>
                    </w:p>
                    <w:p w14:paraId="4D978B66" w14:textId="7F8F2DF9" w:rsidR="00136B77" w:rsidRPr="00136B77" w:rsidRDefault="00234A87" w:rsidP="00234A87">
                      <w:pPr>
                        <w:jc w:val="center"/>
                        <w:rPr>
                          <w:rFonts w:ascii="Gill Sans MT" w:hAnsi="Gill Sans MT"/>
                          <w:color w:val="FFFFFF" w:themeColor="background1"/>
                          <w:sz w:val="36"/>
                          <w:szCs w:val="36"/>
                        </w:rPr>
                      </w:pPr>
                      <w:r>
                        <w:rPr>
                          <w:rFonts w:ascii="Gill Sans MT" w:hAnsi="Gill Sans MT"/>
                          <w:color w:val="FFFFFF" w:themeColor="background1"/>
                          <w:sz w:val="36"/>
                          <w:szCs w:val="36"/>
                        </w:rPr>
                        <w:t>Permanent Contract</w:t>
                      </w:r>
                      <w:r w:rsidR="00136B77" w:rsidRPr="00136B77">
                        <w:rPr>
                          <w:rFonts w:ascii="Gill Sans MT" w:hAnsi="Gill Sans MT"/>
                          <w:color w:val="FFFFFF" w:themeColor="background1"/>
                          <w:sz w:val="36"/>
                          <w:szCs w:val="36"/>
                        </w:rPr>
                        <w:br/>
                      </w:r>
                    </w:p>
                    <w:p w14:paraId="168FCF71" w14:textId="77777777" w:rsidR="00EA7E6E" w:rsidRPr="00EA7E6E" w:rsidRDefault="00EA7E6E" w:rsidP="00F144B5">
                      <w:pPr>
                        <w:jc w:val="center"/>
                        <w:rPr>
                          <w:rFonts w:ascii="Arial" w:hAnsi="Arial" w:cs="Arial"/>
                          <w:b/>
                          <w:color w:val="FFFFFF" w:themeColor="background1"/>
                        </w:rPr>
                      </w:pPr>
                      <w:r w:rsidRPr="00EA7E6E">
                        <w:rPr>
                          <w:rFonts w:ascii="Arial" w:hAnsi="Arial" w:cs="Arial"/>
                          <w:b/>
                          <w:color w:val="FFFFFF" w:themeColor="background1"/>
                        </w:rPr>
                        <w:t>The main purpose of this role is:</w:t>
                      </w:r>
                    </w:p>
                    <w:p w14:paraId="2615E530" w14:textId="77777777" w:rsidR="00EA7E6E" w:rsidRPr="00EA7E6E" w:rsidRDefault="00EA7E6E" w:rsidP="00EA7E6E">
                      <w:pPr>
                        <w:jc w:val="both"/>
                        <w:rPr>
                          <w:rFonts w:ascii="Arial" w:hAnsi="Arial" w:cs="Arial"/>
                          <w:color w:val="FFFFFF" w:themeColor="background1"/>
                        </w:rPr>
                      </w:pPr>
                    </w:p>
                    <w:p w14:paraId="0F1CB2A2" w14:textId="77777777" w:rsidR="00FF1A54" w:rsidRPr="00FF1A54" w:rsidRDefault="00FF1A54" w:rsidP="00FF1A54">
                      <w:pPr>
                        <w:numPr>
                          <w:ilvl w:val="0"/>
                          <w:numId w:val="10"/>
                        </w:numPr>
                        <w:jc w:val="center"/>
                        <w:rPr>
                          <w:rFonts w:ascii="Arial" w:eastAsia="Times New Roman" w:hAnsi="Arial" w:cs="Arial"/>
                          <w:color w:val="FFFFFF" w:themeColor="background1"/>
                        </w:rPr>
                      </w:pPr>
                      <w:r w:rsidRPr="00FF1A54">
                        <w:rPr>
                          <w:rFonts w:ascii="Arial" w:eastAsia="Times New Roman" w:hAnsi="Arial" w:cs="Arial"/>
                          <w:color w:val="FFFFFF" w:themeColor="background1"/>
                        </w:rPr>
                        <w:t>To provide professional leadership and management for the subject</w:t>
                      </w:r>
                    </w:p>
                    <w:p w14:paraId="5AFD9F15" w14:textId="77777777" w:rsidR="00FF1A54" w:rsidRPr="00FF1A54" w:rsidRDefault="00FF1A54" w:rsidP="00FF1A54">
                      <w:pPr>
                        <w:numPr>
                          <w:ilvl w:val="0"/>
                          <w:numId w:val="10"/>
                        </w:numPr>
                        <w:jc w:val="center"/>
                        <w:rPr>
                          <w:rFonts w:ascii="Arial" w:eastAsia="Times New Roman" w:hAnsi="Arial" w:cs="Arial"/>
                          <w:color w:val="FFFFFF" w:themeColor="background1"/>
                        </w:rPr>
                      </w:pPr>
                      <w:r w:rsidRPr="00FF1A54">
                        <w:rPr>
                          <w:rFonts w:ascii="Arial" w:eastAsia="Times New Roman" w:hAnsi="Arial" w:cs="Arial"/>
                          <w:color w:val="FFFFFF" w:themeColor="background1"/>
                        </w:rPr>
                        <w:t>To be a role model to members of the department, demonstrating excellent teaching and learning in their own practice and providing innovative curriculum thinking to drive the curriculum forward in all linked subjects</w:t>
                      </w:r>
                    </w:p>
                    <w:p w14:paraId="064445EE" w14:textId="77777777" w:rsidR="00FF1A54" w:rsidRDefault="00FF1A54" w:rsidP="00FF1A54">
                      <w:pPr>
                        <w:jc w:val="center"/>
                        <w:rPr>
                          <w:rFonts w:ascii="Arial" w:eastAsia="Times New Roman" w:hAnsi="Arial" w:cs="Arial"/>
                          <w:color w:val="FFFFFF" w:themeColor="background1"/>
                        </w:rPr>
                      </w:pPr>
                      <w:r w:rsidRPr="00FF1A54">
                        <w:rPr>
                          <w:rFonts w:ascii="Arial" w:eastAsia="Times New Roman" w:hAnsi="Arial" w:cs="Arial"/>
                          <w:color w:val="FFFFFF" w:themeColor="background1"/>
                        </w:rPr>
                        <w:t>To raise standards across the subject in Teaching and Learning and Curriculum leading to better outcomes for all.</w:t>
                      </w:r>
                    </w:p>
                    <w:p w14:paraId="3D1DDCEC" w14:textId="4C76D7DE" w:rsidR="00EA7E6E" w:rsidRDefault="00136B77" w:rsidP="00FF1A54">
                      <w:pPr>
                        <w:jc w:val="center"/>
                        <w:rPr>
                          <w:rFonts w:ascii="Gill Sans MT" w:hAnsi="Gill Sans MT"/>
                          <w:b/>
                          <w:bCs/>
                          <w:color w:val="FFC000" w:themeColor="accent4"/>
                          <w:sz w:val="38"/>
                          <w:szCs w:val="38"/>
                        </w:rPr>
                      </w:pPr>
                      <w:r w:rsidRPr="00136B77">
                        <w:rPr>
                          <w:rFonts w:ascii="Gill Sans MT" w:hAnsi="Gill Sans MT"/>
                          <w:sz w:val="38"/>
                          <w:szCs w:val="38"/>
                        </w:rPr>
                        <w:br/>
                      </w:r>
                      <w:r w:rsidRPr="00136B77">
                        <w:rPr>
                          <w:rFonts w:ascii="Gill Sans MT" w:hAnsi="Gill Sans MT"/>
                          <w:b/>
                          <w:bCs/>
                          <w:color w:val="FFC000" w:themeColor="accent4"/>
                          <w:sz w:val="38"/>
                          <w:szCs w:val="38"/>
                        </w:rPr>
                        <w:t xml:space="preserve">Closing date: </w:t>
                      </w:r>
                      <w:r w:rsidR="00FF1A54">
                        <w:rPr>
                          <w:rFonts w:ascii="Gill Sans MT" w:hAnsi="Gill Sans MT"/>
                          <w:b/>
                          <w:bCs/>
                          <w:color w:val="FFC000" w:themeColor="accent4"/>
                          <w:sz w:val="38"/>
                          <w:szCs w:val="38"/>
                        </w:rPr>
                        <w:t>9am 27</w:t>
                      </w:r>
                      <w:r w:rsidR="00FF1A54" w:rsidRPr="00FF1A54">
                        <w:rPr>
                          <w:rFonts w:ascii="Gill Sans MT" w:hAnsi="Gill Sans MT"/>
                          <w:b/>
                          <w:bCs/>
                          <w:color w:val="FFC000" w:themeColor="accent4"/>
                          <w:sz w:val="38"/>
                          <w:szCs w:val="38"/>
                          <w:vertAlign w:val="superscript"/>
                        </w:rPr>
                        <w:t>th</w:t>
                      </w:r>
                      <w:r w:rsidR="00FF1A54">
                        <w:rPr>
                          <w:rFonts w:ascii="Gill Sans MT" w:hAnsi="Gill Sans MT"/>
                          <w:b/>
                          <w:bCs/>
                          <w:color w:val="FFC000" w:themeColor="accent4"/>
                          <w:sz w:val="38"/>
                          <w:szCs w:val="38"/>
                        </w:rPr>
                        <w:t xml:space="preserve"> September 2023</w:t>
                      </w:r>
                    </w:p>
                    <w:p w14:paraId="06E664DD" w14:textId="19F0F86B" w:rsidR="00136B77" w:rsidRPr="00136B77" w:rsidRDefault="00EA7E6E" w:rsidP="00424721">
                      <w:pPr>
                        <w:jc w:val="center"/>
                        <w:rPr>
                          <w:rFonts w:ascii="Gill Sans MT" w:hAnsi="Gill Sans MT"/>
                          <w:b/>
                          <w:bCs/>
                          <w:sz w:val="38"/>
                          <w:szCs w:val="38"/>
                        </w:rPr>
                      </w:pPr>
                      <w:r>
                        <w:rPr>
                          <w:rFonts w:ascii="Gill Sans MT" w:hAnsi="Gill Sans MT"/>
                          <w:b/>
                          <w:bCs/>
                          <w:color w:val="FFC000" w:themeColor="accent4"/>
                          <w:sz w:val="38"/>
                          <w:szCs w:val="38"/>
                        </w:rPr>
                        <w:t xml:space="preserve">Interview: </w:t>
                      </w:r>
                      <w:r w:rsidR="00FF1A54">
                        <w:rPr>
                          <w:rFonts w:ascii="Gill Sans MT" w:hAnsi="Gill Sans MT"/>
                          <w:b/>
                          <w:bCs/>
                          <w:color w:val="FFC000" w:themeColor="accent4"/>
                          <w:sz w:val="38"/>
                          <w:szCs w:val="38"/>
                        </w:rPr>
                        <w:t>12</w:t>
                      </w:r>
                      <w:r w:rsidR="00FF1A54" w:rsidRPr="00FF1A54">
                        <w:rPr>
                          <w:rFonts w:ascii="Gill Sans MT" w:hAnsi="Gill Sans MT"/>
                          <w:b/>
                          <w:bCs/>
                          <w:color w:val="FFC000" w:themeColor="accent4"/>
                          <w:sz w:val="38"/>
                          <w:szCs w:val="38"/>
                          <w:vertAlign w:val="superscript"/>
                        </w:rPr>
                        <w:t>th</w:t>
                      </w:r>
                      <w:r w:rsidR="00FF1A54">
                        <w:rPr>
                          <w:rFonts w:ascii="Gill Sans MT" w:hAnsi="Gill Sans MT"/>
                          <w:b/>
                          <w:bCs/>
                          <w:color w:val="FFC000" w:themeColor="accent4"/>
                          <w:sz w:val="38"/>
                          <w:szCs w:val="38"/>
                        </w:rPr>
                        <w:t xml:space="preserve"> October 2023</w:t>
                      </w:r>
                    </w:p>
                  </w:txbxContent>
                </v:textbox>
              </v:shape>
            </w:pict>
          </mc:Fallback>
        </mc:AlternateContent>
      </w:r>
      <w:r w:rsidR="00136B77">
        <w:br w:type="page"/>
      </w:r>
    </w:p>
    <w:p w14:paraId="1AE1B9C3" w14:textId="433BE4FD" w:rsidR="00136B77" w:rsidRDefault="00BA712B">
      <w:r>
        <w:rPr>
          <w:rFonts w:eastAsia="Calibri" w:cs="Arial"/>
          <w:noProof/>
        </w:rPr>
        <w:lastRenderedPageBreak/>
        <w:drawing>
          <wp:anchor distT="0" distB="0" distL="114300" distR="114300" simplePos="0" relativeHeight="251699200" behindDoc="0" locked="0" layoutInCell="1" allowOverlap="1" wp14:anchorId="21BF7915" wp14:editId="410DC031">
            <wp:simplePos x="0" y="0"/>
            <wp:positionH relativeFrom="margin">
              <wp:posOffset>6461760</wp:posOffset>
            </wp:positionH>
            <wp:positionV relativeFrom="paragraph">
              <wp:posOffset>0</wp:posOffset>
            </wp:positionV>
            <wp:extent cx="1640840" cy="21602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0840" cy="21602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511D3BEB" wp14:editId="490C15F8">
                <wp:simplePos x="0" y="0"/>
                <wp:positionH relativeFrom="column">
                  <wp:posOffset>-160020</wp:posOffset>
                </wp:positionH>
                <wp:positionV relativeFrom="paragraph">
                  <wp:posOffset>-160020</wp:posOffset>
                </wp:positionV>
                <wp:extent cx="9113520" cy="2409190"/>
                <wp:effectExtent l="0" t="0" r="0" b="0"/>
                <wp:wrapNone/>
                <wp:docPr id="1907262341" name="Text Box 6"/>
                <wp:cNvGraphicFramePr/>
                <a:graphic xmlns:a="http://schemas.openxmlformats.org/drawingml/2006/main">
                  <a:graphicData uri="http://schemas.microsoft.com/office/word/2010/wordprocessingShape">
                    <wps:wsp>
                      <wps:cNvSpPr txBox="1"/>
                      <wps:spPr>
                        <a:xfrm>
                          <a:off x="0" y="0"/>
                          <a:ext cx="9113520" cy="2409190"/>
                        </a:xfrm>
                        <a:prstGeom prst="rect">
                          <a:avLst/>
                        </a:prstGeom>
                        <a:noFill/>
                        <a:ln w="6350">
                          <a:noFill/>
                        </a:ln>
                      </wps:spPr>
                      <wps:txbx>
                        <w:txbxContent>
                          <w:p w14:paraId="2B5E841C" w14:textId="77777777" w:rsidR="00136B77" w:rsidRPr="002528D6" w:rsidRDefault="00136B77" w:rsidP="00136B77">
                            <w:pPr>
                              <w:pStyle w:val="BasicParagraph"/>
                              <w:suppressAutoHyphens/>
                              <w:spacing w:line="240" w:lineRule="auto"/>
                              <w:rPr>
                                <w:rFonts w:asciiTheme="minorHAnsi" w:hAnsiTheme="minorHAnsi" w:cstheme="minorHAnsi"/>
                                <w:b/>
                                <w:bCs/>
                                <w:color w:val="CF053F"/>
                                <w:sz w:val="40"/>
                                <w:szCs w:val="40"/>
                              </w:rPr>
                            </w:pPr>
                            <w:r w:rsidRPr="002528D6">
                              <w:rPr>
                                <w:rFonts w:asciiTheme="minorHAnsi" w:hAnsiTheme="minorHAnsi" w:cstheme="minorHAnsi"/>
                                <w:b/>
                                <w:bCs/>
                                <w:caps/>
                                <w:color w:val="CF053F"/>
                                <w:sz w:val="40"/>
                                <w:szCs w:val="40"/>
                              </w:rPr>
                              <w:t>Welcome to The Bishop Fraser Trust</w:t>
                            </w:r>
                          </w:p>
                          <w:p w14:paraId="50047F1C" w14:textId="4658AF96" w:rsidR="00136B77" w:rsidRPr="002528D6" w:rsidRDefault="00981B44" w:rsidP="00136B77">
                            <w:pPr>
                              <w:pStyle w:val="BasicParagraph"/>
                              <w:suppressAutoHyphens/>
                              <w:spacing w:after="113" w:line="240" w:lineRule="auto"/>
                              <w:rPr>
                                <w:rFonts w:asciiTheme="minorHAnsi" w:hAnsiTheme="minorHAnsi" w:cstheme="minorHAnsi"/>
                                <w:color w:val="CF053F"/>
                                <w:sz w:val="40"/>
                                <w:szCs w:val="40"/>
                              </w:rPr>
                            </w:pPr>
                            <w:r w:rsidRPr="002528D6">
                              <w:rPr>
                                <w:rFonts w:asciiTheme="minorHAnsi" w:hAnsiTheme="minorHAnsi" w:cstheme="minorHAnsi"/>
                                <w:color w:val="CF053F"/>
                                <w:sz w:val="40"/>
                                <w:szCs w:val="40"/>
                              </w:rPr>
                              <w:t>F</w:t>
                            </w:r>
                            <w:r w:rsidR="00136B77" w:rsidRPr="002528D6">
                              <w:rPr>
                                <w:rFonts w:asciiTheme="minorHAnsi" w:hAnsiTheme="minorHAnsi" w:cstheme="minorHAnsi"/>
                                <w:color w:val="CF053F"/>
                                <w:sz w:val="40"/>
                                <w:szCs w:val="40"/>
                              </w:rPr>
                              <w:t>rom</w:t>
                            </w:r>
                            <w:r>
                              <w:rPr>
                                <w:rFonts w:asciiTheme="minorHAnsi" w:hAnsiTheme="minorHAnsi" w:cstheme="minorHAnsi"/>
                                <w:color w:val="CF053F"/>
                                <w:sz w:val="40"/>
                                <w:szCs w:val="40"/>
                              </w:rPr>
                              <w:t xml:space="preserve"> Mrs Tania </w:t>
                            </w:r>
                            <w:proofErr w:type="spellStart"/>
                            <w:r>
                              <w:rPr>
                                <w:rFonts w:asciiTheme="minorHAnsi" w:hAnsiTheme="minorHAnsi" w:cstheme="minorHAnsi"/>
                                <w:color w:val="CF053F"/>
                                <w:sz w:val="40"/>
                                <w:szCs w:val="40"/>
                              </w:rPr>
                              <w:t>Lewyckyi</w:t>
                            </w:r>
                            <w:proofErr w:type="spellEnd"/>
                            <w:r>
                              <w:rPr>
                                <w:rFonts w:asciiTheme="minorHAnsi" w:hAnsiTheme="minorHAnsi" w:cstheme="minorHAnsi"/>
                                <w:color w:val="CF053F"/>
                                <w:sz w:val="40"/>
                                <w:szCs w:val="40"/>
                              </w:rPr>
                              <w:t xml:space="preserve">, </w:t>
                            </w:r>
                            <w:r w:rsidR="00136B77" w:rsidRPr="002528D6">
                              <w:rPr>
                                <w:rFonts w:asciiTheme="minorHAnsi" w:hAnsiTheme="minorHAnsi" w:cstheme="minorHAnsi"/>
                                <w:color w:val="CF053F"/>
                                <w:sz w:val="40"/>
                                <w:szCs w:val="40"/>
                              </w:rPr>
                              <w:t>Chief Executive</w:t>
                            </w:r>
                            <w:r>
                              <w:rPr>
                                <w:rFonts w:asciiTheme="minorHAnsi" w:hAnsiTheme="minorHAnsi" w:cstheme="minorHAnsi"/>
                                <w:color w:val="CF053F"/>
                                <w:sz w:val="40"/>
                                <w:szCs w:val="40"/>
                              </w:rPr>
                              <w:t xml:space="preserve"> Officer</w:t>
                            </w:r>
                          </w:p>
                          <w:p w14:paraId="04CFDDF7" w14:textId="77777777" w:rsidR="00BA712B" w:rsidRDefault="00BA712B" w:rsidP="00136B77">
                            <w:pPr>
                              <w:pStyle w:val="BasicParagraph"/>
                              <w:suppressAutoHyphens/>
                              <w:spacing w:line="240" w:lineRule="auto"/>
                              <w:rPr>
                                <w:rFonts w:asciiTheme="minorHAnsi" w:hAnsiTheme="minorHAnsi" w:cstheme="minorHAnsi"/>
                              </w:rPr>
                            </w:pPr>
                          </w:p>
                          <w:p w14:paraId="136C7467" w14:textId="2960E221" w:rsidR="00BA712B"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The Bishop Fraser Trust is Multi Academy Trust which was set up on the 1st December 2017. </w:t>
                            </w:r>
                          </w:p>
                          <w:p w14:paraId="339C23B4" w14:textId="07063002" w:rsidR="00136B77" w:rsidRPr="002528D6"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Our family of schools are as follows; </w:t>
                            </w:r>
                          </w:p>
                          <w:p w14:paraId="08126EF6" w14:textId="465A006A"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St James’s Church of England High School (11-16) </w:t>
                            </w:r>
                          </w:p>
                          <w:p w14:paraId="46377A2E" w14:textId="68D44037"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Canon Slade School (11-18)</w:t>
                            </w:r>
                          </w:p>
                          <w:p w14:paraId="595713FF" w14:textId="5853605C"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Bolton St Catherine’s Academy (3-16) </w:t>
                            </w:r>
                          </w:p>
                          <w:p w14:paraId="7CA6FCF1" w14:textId="72ADAC15"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Bury Church of England High School (11-16)</w:t>
                            </w:r>
                          </w:p>
                          <w:p w14:paraId="33B6F2FB" w14:textId="1E004A09" w:rsidR="00136B77" w:rsidRPr="002528D6" w:rsidRDefault="00136B77" w:rsidP="00136B77">
                            <w:pPr>
                              <w:pStyle w:val="BasicParagraph"/>
                              <w:numPr>
                                <w:ilvl w:val="0"/>
                                <w:numId w:val="1"/>
                              </w:numPr>
                              <w:suppressAutoHyphens/>
                              <w:spacing w:after="113" w:line="240" w:lineRule="auto"/>
                              <w:rPr>
                                <w:rFonts w:asciiTheme="minorHAnsi" w:hAnsiTheme="minorHAnsi" w:cstheme="minorHAnsi"/>
                              </w:rPr>
                            </w:pPr>
                            <w:r w:rsidRPr="002528D6">
                              <w:rPr>
                                <w:rFonts w:asciiTheme="minorHAnsi" w:hAnsiTheme="minorHAnsi" w:cstheme="minorHAnsi"/>
                              </w:rPr>
                              <w:t>St Catherine’s Church of England Primary (Horwich) (3-11</w:t>
                            </w:r>
                            <w:r w:rsidR="00875EF7" w:rsidRPr="002528D6">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3BEB" id="Text Box 6" o:spid="_x0000_s1028" type="#_x0000_t202" style="position:absolute;margin-left:-12.6pt;margin-top:-12.6pt;width:717.6pt;height:18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" filled="f" stroked="f" strokeweight=".5pt">
                <v:textbox>
                  <w:txbxContent>
                    <w:p w14:paraId="2B5E841C" w14:textId="77777777" w:rsidR="00136B77" w:rsidRPr="002528D6" w:rsidRDefault="00136B77" w:rsidP="00136B77">
                      <w:pPr>
                        <w:pStyle w:val="BasicParagraph"/>
                        <w:suppressAutoHyphens/>
                        <w:spacing w:line="240" w:lineRule="auto"/>
                        <w:rPr>
                          <w:rFonts w:asciiTheme="minorHAnsi" w:hAnsiTheme="minorHAnsi" w:cstheme="minorHAnsi"/>
                          <w:b/>
                          <w:bCs/>
                          <w:color w:val="CF053F"/>
                          <w:sz w:val="40"/>
                          <w:szCs w:val="40"/>
                        </w:rPr>
                      </w:pPr>
                      <w:r w:rsidRPr="002528D6">
                        <w:rPr>
                          <w:rFonts w:asciiTheme="minorHAnsi" w:hAnsiTheme="minorHAnsi" w:cstheme="minorHAnsi"/>
                          <w:b/>
                          <w:bCs/>
                          <w:caps/>
                          <w:color w:val="CF053F"/>
                          <w:sz w:val="40"/>
                          <w:szCs w:val="40"/>
                        </w:rPr>
                        <w:t>Welcome to The Bishop Fraser Trust</w:t>
                      </w:r>
                    </w:p>
                    <w:p w14:paraId="50047F1C" w14:textId="4658AF96" w:rsidR="00136B77" w:rsidRPr="002528D6" w:rsidRDefault="00981B44" w:rsidP="00136B77">
                      <w:pPr>
                        <w:pStyle w:val="BasicParagraph"/>
                        <w:suppressAutoHyphens/>
                        <w:spacing w:after="113" w:line="240" w:lineRule="auto"/>
                        <w:rPr>
                          <w:rFonts w:asciiTheme="minorHAnsi" w:hAnsiTheme="minorHAnsi" w:cstheme="minorHAnsi"/>
                          <w:color w:val="CF053F"/>
                          <w:sz w:val="40"/>
                          <w:szCs w:val="40"/>
                        </w:rPr>
                      </w:pPr>
                      <w:r w:rsidRPr="002528D6">
                        <w:rPr>
                          <w:rFonts w:asciiTheme="minorHAnsi" w:hAnsiTheme="minorHAnsi" w:cstheme="minorHAnsi"/>
                          <w:color w:val="CF053F"/>
                          <w:sz w:val="40"/>
                          <w:szCs w:val="40"/>
                        </w:rPr>
                        <w:t>F</w:t>
                      </w:r>
                      <w:r w:rsidR="00136B77" w:rsidRPr="002528D6">
                        <w:rPr>
                          <w:rFonts w:asciiTheme="minorHAnsi" w:hAnsiTheme="minorHAnsi" w:cstheme="minorHAnsi"/>
                          <w:color w:val="CF053F"/>
                          <w:sz w:val="40"/>
                          <w:szCs w:val="40"/>
                        </w:rPr>
                        <w:t>rom</w:t>
                      </w:r>
                      <w:r>
                        <w:rPr>
                          <w:rFonts w:asciiTheme="minorHAnsi" w:hAnsiTheme="minorHAnsi" w:cstheme="minorHAnsi"/>
                          <w:color w:val="CF053F"/>
                          <w:sz w:val="40"/>
                          <w:szCs w:val="40"/>
                        </w:rPr>
                        <w:t xml:space="preserve"> Mrs Tania </w:t>
                      </w:r>
                      <w:proofErr w:type="spellStart"/>
                      <w:r>
                        <w:rPr>
                          <w:rFonts w:asciiTheme="minorHAnsi" w:hAnsiTheme="minorHAnsi" w:cstheme="minorHAnsi"/>
                          <w:color w:val="CF053F"/>
                          <w:sz w:val="40"/>
                          <w:szCs w:val="40"/>
                        </w:rPr>
                        <w:t>Lewyckyi</w:t>
                      </w:r>
                      <w:proofErr w:type="spellEnd"/>
                      <w:r>
                        <w:rPr>
                          <w:rFonts w:asciiTheme="minorHAnsi" w:hAnsiTheme="minorHAnsi" w:cstheme="minorHAnsi"/>
                          <w:color w:val="CF053F"/>
                          <w:sz w:val="40"/>
                          <w:szCs w:val="40"/>
                        </w:rPr>
                        <w:t xml:space="preserve">, </w:t>
                      </w:r>
                      <w:r w:rsidR="00136B77" w:rsidRPr="002528D6">
                        <w:rPr>
                          <w:rFonts w:asciiTheme="minorHAnsi" w:hAnsiTheme="minorHAnsi" w:cstheme="minorHAnsi"/>
                          <w:color w:val="CF053F"/>
                          <w:sz w:val="40"/>
                          <w:szCs w:val="40"/>
                        </w:rPr>
                        <w:t>Chief Executive</w:t>
                      </w:r>
                      <w:r>
                        <w:rPr>
                          <w:rFonts w:asciiTheme="minorHAnsi" w:hAnsiTheme="minorHAnsi" w:cstheme="minorHAnsi"/>
                          <w:color w:val="CF053F"/>
                          <w:sz w:val="40"/>
                          <w:szCs w:val="40"/>
                        </w:rPr>
                        <w:t xml:space="preserve"> Officer</w:t>
                      </w:r>
                    </w:p>
                    <w:p w14:paraId="04CFDDF7" w14:textId="77777777" w:rsidR="00BA712B" w:rsidRDefault="00BA712B" w:rsidP="00136B77">
                      <w:pPr>
                        <w:pStyle w:val="BasicParagraph"/>
                        <w:suppressAutoHyphens/>
                        <w:spacing w:line="240" w:lineRule="auto"/>
                        <w:rPr>
                          <w:rFonts w:asciiTheme="minorHAnsi" w:hAnsiTheme="minorHAnsi" w:cstheme="minorHAnsi"/>
                        </w:rPr>
                      </w:pPr>
                    </w:p>
                    <w:p w14:paraId="136C7467" w14:textId="2960E221" w:rsidR="00BA712B"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The Bishop Fraser Trust is Multi Academy Trust which was set up on the 1st December 2017. </w:t>
                      </w:r>
                    </w:p>
                    <w:p w14:paraId="339C23B4" w14:textId="07063002" w:rsidR="00136B77" w:rsidRPr="002528D6" w:rsidRDefault="00136B77" w:rsidP="00136B77">
                      <w:pPr>
                        <w:pStyle w:val="BasicParagraph"/>
                        <w:suppressAutoHyphens/>
                        <w:spacing w:line="240" w:lineRule="auto"/>
                        <w:rPr>
                          <w:rFonts w:asciiTheme="minorHAnsi" w:hAnsiTheme="minorHAnsi" w:cstheme="minorHAnsi"/>
                        </w:rPr>
                      </w:pPr>
                      <w:r w:rsidRPr="002528D6">
                        <w:rPr>
                          <w:rFonts w:asciiTheme="minorHAnsi" w:hAnsiTheme="minorHAnsi" w:cstheme="minorHAnsi"/>
                        </w:rPr>
                        <w:t xml:space="preserve">Our family of schools are as follows; </w:t>
                      </w:r>
                    </w:p>
                    <w:p w14:paraId="08126EF6" w14:textId="465A006A"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St James’s Church of England High School (11-16) </w:t>
                      </w:r>
                    </w:p>
                    <w:p w14:paraId="46377A2E" w14:textId="68D44037"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Canon Slade School (11-18)</w:t>
                      </w:r>
                    </w:p>
                    <w:p w14:paraId="595713FF" w14:textId="5853605C"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 xml:space="preserve">Bolton St Catherine’s Academy (3-16) </w:t>
                      </w:r>
                    </w:p>
                    <w:p w14:paraId="7CA6FCF1" w14:textId="72ADAC15" w:rsidR="00136B77" w:rsidRPr="002528D6" w:rsidRDefault="00136B77" w:rsidP="00136B77">
                      <w:pPr>
                        <w:pStyle w:val="BasicParagraph"/>
                        <w:numPr>
                          <w:ilvl w:val="0"/>
                          <w:numId w:val="1"/>
                        </w:numPr>
                        <w:suppressAutoHyphens/>
                        <w:spacing w:before="57" w:line="240" w:lineRule="auto"/>
                        <w:rPr>
                          <w:rFonts w:asciiTheme="minorHAnsi" w:hAnsiTheme="minorHAnsi" w:cstheme="minorHAnsi"/>
                        </w:rPr>
                      </w:pPr>
                      <w:r w:rsidRPr="002528D6">
                        <w:rPr>
                          <w:rFonts w:asciiTheme="minorHAnsi" w:hAnsiTheme="minorHAnsi" w:cstheme="minorHAnsi"/>
                        </w:rPr>
                        <w:t>Bury Church of England High School (11-16)</w:t>
                      </w:r>
                    </w:p>
                    <w:p w14:paraId="33B6F2FB" w14:textId="1E004A09" w:rsidR="00136B77" w:rsidRPr="002528D6" w:rsidRDefault="00136B77" w:rsidP="00136B77">
                      <w:pPr>
                        <w:pStyle w:val="BasicParagraph"/>
                        <w:numPr>
                          <w:ilvl w:val="0"/>
                          <w:numId w:val="1"/>
                        </w:numPr>
                        <w:suppressAutoHyphens/>
                        <w:spacing w:after="113" w:line="240" w:lineRule="auto"/>
                        <w:rPr>
                          <w:rFonts w:asciiTheme="minorHAnsi" w:hAnsiTheme="minorHAnsi" w:cstheme="minorHAnsi"/>
                        </w:rPr>
                      </w:pPr>
                      <w:r w:rsidRPr="002528D6">
                        <w:rPr>
                          <w:rFonts w:asciiTheme="minorHAnsi" w:hAnsiTheme="minorHAnsi" w:cstheme="minorHAnsi"/>
                        </w:rPr>
                        <w:t>St Catherine’s Church of England Primary (Horwich) (3-11</w:t>
                      </w:r>
                      <w:r w:rsidR="00875EF7" w:rsidRPr="002528D6">
                        <w:rPr>
                          <w:rFonts w:asciiTheme="minorHAnsi" w:hAnsiTheme="minorHAnsi" w:cstheme="minorHAnsi"/>
                        </w:rPr>
                        <w:t>)</w:t>
                      </w:r>
                    </w:p>
                  </w:txbxContent>
                </v:textbox>
              </v:shape>
            </w:pict>
          </mc:Fallback>
        </mc:AlternateContent>
      </w:r>
      <w:r w:rsidR="00136B77">
        <w:rPr>
          <w:noProof/>
        </w:rPr>
        <w:drawing>
          <wp:anchor distT="0" distB="0" distL="114300" distR="114300" simplePos="0" relativeHeight="251663360" behindDoc="0" locked="0" layoutInCell="1" allowOverlap="1" wp14:anchorId="3D9BA49D" wp14:editId="1DDD69E6">
            <wp:simplePos x="0" y="0"/>
            <wp:positionH relativeFrom="column">
              <wp:posOffset>-903767</wp:posOffset>
            </wp:positionH>
            <wp:positionV relativeFrom="paragraph">
              <wp:posOffset>-903767</wp:posOffset>
            </wp:positionV>
            <wp:extent cx="10643190" cy="7530126"/>
            <wp:effectExtent l="0" t="0" r="0" b="1270"/>
            <wp:wrapNone/>
            <wp:docPr id="127306094" name="Picture 5" descr="A red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094" name="Picture 5" descr="A red and white rectangle with 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5E612724" w14:textId="4EF7D8D0" w:rsidR="00136B77" w:rsidRDefault="00BA712B">
      <w:r>
        <w:rPr>
          <w:noProof/>
        </w:rPr>
        <mc:AlternateContent>
          <mc:Choice Requires="wps">
            <w:drawing>
              <wp:anchor distT="0" distB="0" distL="114300" distR="114300" simplePos="0" relativeHeight="251665408" behindDoc="0" locked="0" layoutInCell="1" allowOverlap="1" wp14:anchorId="1FC19E5E" wp14:editId="1545948F">
                <wp:simplePos x="0" y="0"/>
                <wp:positionH relativeFrom="margin">
                  <wp:align>left</wp:align>
                </wp:positionH>
                <wp:positionV relativeFrom="paragraph">
                  <wp:posOffset>2157095</wp:posOffset>
                </wp:positionV>
                <wp:extent cx="4450080" cy="3905885"/>
                <wp:effectExtent l="0" t="0" r="0" b="0"/>
                <wp:wrapNone/>
                <wp:docPr id="1896759872" name="Text Box 7"/>
                <wp:cNvGraphicFramePr/>
                <a:graphic xmlns:a="http://schemas.openxmlformats.org/drawingml/2006/main">
                  <a:graphicData uri="http://schemas.microsoft.com/office/word/2010/wordprocessingShape">
                    <wps:wsp>
                      <wps:cNvSpPr txBox="1"/>
                      <wps:spPr>
                        <a:xfrm>
                          <a:off x="0" y="0"/>
                          <a:ext cx="4450080" cy="3905885"/>
                        </a:xfrm>
                        <a:prstGeom prst="rect">
                          <a:avLst/>
                        </a:prstGeom>
                        <a:noFill/>
                        <a:ln w="6350">
                          <a:noFill/>
                        </a:ln>
                      </wps:spPr>
                      <wps:txbx>
                        <w:txbxContent>
                          <w:p w14:paraId="54C6409E"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The Trust’s vision is based on our strongly held Christian values: “To allow all children to experience ‘Life in all </w:t>
                            </w:r>
                            <w:proofErr w:type="spellStart"/>
                            <w:r w:rsidRPr="002528D6">
                              <w:rPr>
                                <w:rFonts w:asciiTheme="minorHAnsi" w:hAnsiTheme="minorHAnsi" w:cstheme="minorHAnsi"/>
                                <w:sz w:val="21"/>
                                <w:szCs w:val="21"/>
                              </w:rPr>
                              <w:t>it’s</w:t>
                            </w:r>
                            <w:proofErr w:type="spellEnd"/>
                            <w:r w:rsidRPr="002528D6">
                              <w:rPr>
                                <w:rFonts w:asciiTheme="minorHAnsi" w:hAnsiTheme="minorHAnsi" w:cstheme="minorHAnsi"/>
                                <w:sz w:val="21"/>
                                <w:szCs w:val="21"/>
                              </w:rPr>
                              <w:t xml:space="preserve"> fullness’, no matter what their starting point.” We offer a high quality, inclusive and distinctive education within a caring and nurturing environment based on our Christian values, recognising the uniqueness of each child.</w:t>
                            </w:r>
                          </w:p>
                          <w:p w14:paraId="54A9BDCC"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Our schools are situated in Bolton and Bury. 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4FD8D755"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We are now developing our primary sector and hope to welcome at least two more primary schools over the next 12 months</w:t>
                            </w:r>
                          </w:p>
                          <w:p w14:paraId="32FB4644" w14:textId="4CC9CA72"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We became a Trust to secure the special nature of our individual schools as we do not think that </w:t>
                            </w:r>
                          </w:p>
                          <w:p w14:paraId="7B715D1C" w14:textId="77777777" w:rsidR="00136B77" w:rsidRPr="00136B77" w:rsidRDefault="00136B77" w:rsidP="00136B77">
                            <w:pPr>
                              <w:rPr>
                                <w:rFonts w:ascii="Gill Sans MT" w:hAnsi="Gill Sans MT"/>
                                <w:sz w:val="21"/>
                                <w:szCs w:val="21"/>
                              </w:rPr>
                            </w:pPr>
                          </w:p>
                          <w:p w14:paraId="2A294F47" w14:textId="77777777" w:rsidR="00136B77" w:rsidRDefault="00136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19E5E" id="Text Box 7" o:spid="_x0000_s1029" type="#_x0000_t202" style="position:absolute;margin-left:0;margin-top:169.85pt;width:350.4pt;height:307.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" filled="f" stroked="f" strokeweight=".5pt">
                <v:textbox>
                  <w:txbxContent>
                    <w:p w14:paraId="54C6409E"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The Trust’s vision is based on our strongly held Christian values: “To allow all children to experience ‘Life in all </w:t>
                      </w:r>
                      <w:proofErr w:type="spellStart"/>
                      <w:r w:rsidRPr="002528D6">
                        <w:rPr>
                          <w:rFonts w:asciiTheme="minorHAnsi" w:hAnsiTheme="minorHAnsi" w:cstheme="minorHAnsi"/>
                          <w:sz w:val="21"/>
                          <w:szCs w:val="21"/>
                        </w:rPr>
                        <w:t>it’s</w:t>
                      </w:r>
                      <w:proofErr w:type="spellEnd"/>
                      <w:r w:rsidRPr="002528D6">
                        <w:rPr>
                          <w:rFonts w:asciiTheme="minorHAnsi" w:hAnsiTheme="minorHAnsi" w:cstheme="minorHAnsi"/>
                          <w:sz w:val="21"/>
                          <w:szCs w:val="21"/>
                        </w:rPr>
                        <w:t xml:space="preserve"> fullness’, no matter what their starting point.” We offer a high quality, inclusive and distinctive education within a caring and nurturing environment based on our Christian values, recognising the uniqueness of each child.</w:t>
                      </w:r>
                    </w:p>
                    <w:p w14:paraId="54A9BDCC"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Our schools are situated in Bolton and Bury. We are an outward facing Trust and constantly look to learn and collaborate with others. We also have an excellent provision via our Train Teach Lead Partnership (TTLP), which offers excellent CPD and school to school support. Our links with Manchester Diocese, GMLP and the Bolton Learning Partnership continues to be strong.</w:t>
                      </w:r>
                    </w:p>
                    <w:p w14:paraId="4FD8D755"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We are now developing our primary sector and hope to welcome at least two more primary schools over the next 12 months</w:t>
                      </w:r>
                    </w:p>
                    <w:p w14:paraId="32FB4644" w14:textId="4CC9CA72"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 xml:space="preserve">We became a Trust to secure the special nature of our individual schools as we do not think that </w:t>
                      </w:r>
                    </w:p>
                    <w:p w14:paraId="7B715D1C" w14:textId="77777777" w:rsidR="00136B77" w:rsidRPr="00136B77" w:rsidRDefault="00136B77" w:rsidP="00136B77">
                      <w:pPr>
                        <w:rPr>
                          <w:rFonts w:ascii="Gill Sans MT" w:hAnsi="Gill Sans MT"/>
                          <w:sz w:val="21"/>
                          <w:szCs w:val="21"/>
                        </w:rPr>
                      </w:pPr>
                    </w:p>
                    <w:p w14:paraId="2A294F47" w14:textId="77777777" w:rsidR="00136B77" w:rsidRDefault="00136B77"/>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41A886AD" wp14:editId="29A28DF2">
                <wp:simplePos x="0" y="0"/>
                <wp:positionH relativeFrom="margin">
                  <wp:align>right</wp:align>
                </wp:positionH>
                <wp:positionV relativeFrom="paragraph">
                  <wp:posOffset>2130425</wp:posOffset>
                </wp:positionV>
                <wp:extent cx="4213225" cy="3905885"/>
                <wp:effectExtent l="0" t="0" r="0" b="0"/>
                <wp:wrapNone/>
                <wp:docPr id="1094658480" name="Text Box 8"/>
                <wp:cNvGraphicFramePr/>
                <a:graphic xmlns:a="http://schemas.openxmlformats.org/drawingml/2006/main">
                  <a:graphicData uri="http://schemas.microsoft.com/office/word/2010/wordprocessingShape">
                    <wps:wsp>
                      <wps:cNvSpPr txBox="1"/>
                      <wps:spPr>
                        <a:xfrm>
                          <a:off x="0" y="0"/>
                          <a:ext cx="4213225" cy="3905885"/>
                        </a:xfrm>
                        <a:prstGeom prst="rect">
                          <a:avLst/>
                        </a:prstGeom>
                        <a:noFill/>
                        <a:ln w="6350">
                          <a:noFill/>
                        </a:ln>
                      </wps:spPr>
                      <wps:txbx>
                        <w:txbxContent>
                          <w:p w14:paraId="735F273E" w14:textId="620A49F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one size fits all. We also wanted to secure our ethos and distinctiveness, enabling us to work together and to become the Trust of choice for local families and staff. Our employees are very important to us as we rise or fall by the professionalism and dedication of our staff.</w:t>
                            </w:r>
                          </w:p>
                          <w:p w14:paraId="24715B34"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It is an absolute privilege to have the opportunity to make a difference in the lives of our young people. From 2 to 18 years old, we have the potential to enhance life chances in all of our schools and improve the local communities at the same time. Our focus is on more than exams; it is about the development and wellbeing of the whole child, allowing them to effectively thrive in this fast-moving world in which we live. If this is the first time you have heard about us, we hope you are inspired and feel that you could thrive within our positive and aspiring Trust.</w:t>
                            </w:r>
                          </w:p>
                          <w:p w14:paraId="154B6B43" w14:textId="77777777" w:rsidR="00136B77" w:rsidRPr="002528D6" w:rsidRDefault="00136B77" w:rsidP="00136B77">
                            <w:pPr>
                              <w:pStyle w:val="BasicParagraph"/>
                              <w:suppressAutoHyphens/>
                              <w:spacing w:line="240" w:lineRule="auto"/>
                              <w:rPr>
                                <w:rFonts w:asciiTheme="minorHAnsi" w:hAnsiTheme="minorHAnsi" w:cstheme="minorHAnsi"/>
                                <w:sz w:val="21"/>
                                <w:szCs w:val="21"/>
                              </w:rPr>
                            </w:pPr>
                          </w:p>
                          <w:p w14:paraId="095E9F24" w14:textId="77777777" w:rsidR="00136B77" w:rsidRPr="00BA712B" w:rsidRDefault="00136B77" w:rsidP="00136B77">
                            <w:pPr>
                              <w:pStyle w:val="BasicParagraph"/>
                              <w:suppressAutoHyphens/>
                              <w:spacing w:line="240" w:lineRule="auto"/>
                              <w:rPr>
                                <w:rFonts w:asciiTheme="minorHAnsi" w:hAnsiTheme="minorHAnsi" w:cstheme="minorHAnsi"/>
                                <w:b/>
                                <w:bCs/>
                                <w:color w:val="27335A"/>
                                <w:sz w:val="21"/>
                                <w:szCs w:val="21"/>
                              </w:rPr>
                            </w:pPr>
                            <w:r w:rsidRPr="00BA712B">
                              <w:rPr>
                                <w:rFonts w:asciiTheme="minorHAnsi" w:hAnsiTheme="minorHAnsi" w:cstheme="minorHAnsi"/>
                                <w:b/>
                                <w:bCs/>
                                <w:color w:val="27335A"/>
                                <w:sz w:val="21"/>
                                <w:szCs w:val="21"/>
                              </w:rPr>
                              <w:t>Tania Lewyckyj</w:t>
                            </w:r>
                          </w:p>
                          <w:p w14:paraId="0E0BEB98" w14:textId="77777777" w:rsidR="00136B77" w:rsidRPr="00BA712B" w:rsidRDefault="00136B77" w:rsidP="00136B77">
                            <w:pPr>
                              <w:pStyle w:val="BasicParagraph"/>
                              <w:suppressAutoHyphens/>
                              <w:spacing w:line="240" w:lineRule="auto"/>
                              <w:rPr>
                                <w:rFonts w:asciiTheme="minorHAnsi" w:hAnsiTheme="minorHAnsi" w:cstheme="minorHAnsi"/>
                                <w:sz w:val="21"/>
                                <w:szCs w:val="21"/>
                              </w:rPr>
                            </w:pPr>
                            <w:r w:rsidRPr="00BA712B">
                              <w:rPr>
                                <w:rFonts w:asciiTheme="minorHAnsi" w:hAnsiTheme="minorHAnsi" w:cstheme="minorHAnsi"/>
                                <w:b/>
                                <w:bCs/>
                                <w:color w:val="27335A"/>
                                <w:sz w:val="21"/>
                                <w:szCs w:val="21"/>
                              </w:rPr>
                              <w:t>Chief Executive Officer</w:t>
                            </w:r>
                          </w:p>
                          <w:p w14:paraId="313EC07D"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sz w:val="21"/>
                                <w:szCs w:val="21"/>
                              </w:rPr>
                              <w:t xml:space="preserve"> </w:t>
                            </w:r>
                          </w:p>
                          <w:p w14:paraId="147EDCB1" w14:textId="6B31A450" w:rsidR="00136B77" w:rsidRPr="00BA712B" w:rsidRDefault="00136B77" w:rsidP="00136B77">
                            <w:pPr>
                              <w:pStyle w:val="BasicParagraph"/>
                              <w:suppressAutoHyphens/>
                              <w:spacing w:line="240" w:lineRule="auto"/>
                              <w:rPr>
                                <w:rFonts w:ascii="Gill Sans MT" w:hAnsi="Gill Sans MT" w:cs="Gill Sans"/>
                                <w:b/>
                                <w:bCs/>
                                <w:color w:val="27335A"/>
                                <w:sz w:val="21"/>
                                <w:szCs w:val="21"/>
                              </w:rPr>
                            </w:pPr>
                          </w:p>
                          <w:p w14:paraId="61E533A3" w14:textId="77777777" w:rsidR="00136B77" w:rsidRPr="00136B77" w:rsidRDefault="00136B77" w:rsidP="00136B77">
                            <w:pPr>
                              <w:rPr>
                                <w:rFonts w:ascii="Gill Sans MT" w:hAnsi="Gill Sans MT"/>
                                <w:sz w:val="21"/>
                                <w:szCs w:val="21"/>
                              </w:rPr>
                            </w:pPr>
                          </w:p>
                          <w:p w14:paraId="2E7FB8AF" w14:textId="77777777" w:rsidR="00136B77" w:rsidRPr="00136B77" w:rsidRDefault="00136B7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886AD" id="Text Box 8" o:spid="_x0000_s1030" type="#_x0000_t202" style="position:absolute;margin-left:280.55pt;margin-top:167.75pt;width:331.75pt;height:307.5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" filled="f" stroked="f" strokeweight=".5pt">
                <v:textbox>
                  <w:txbxContent>
                    <w:p w14:paraId="735F273E" w14:textId="620A49F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one size fits all. We also wanted to secure our ethos and distinctiveness, enabling us to work together and to become the Trust of choice for local families and staff. Our employees are very important to us as we rise or fall by the professionalism and dedication of our staff.</w:t>
                      </w:r>
                    </w:p>
                    <w:p w14:paraId="24715B34" w14:textId="77777777" w:rsidR="00136B77" w:rsidRPr="002528D6" w:rsidRDefault="00136B77" w:rsidP="00136B77">
                      <w:pPr>
                        <w:pStyle w:val="BasicParagraph"/>
                        <w:suppressAutoHyphens/>
                        <w:spacing w:after="113" w:line="240" w:lineRule="auto"/>
                        <w:rPr>
                          <w:rFonts w:asciiTheme="minorHAnsi" w:hAnsiTheme="minorHAnsi" w:cstheme="minorHAnsi"/>
                          <w:sz w:val="21"/>
                          <w:szCs w:val="21"/>
                        </w:rPr>
                      </w:pPr>
                      <w:r w:rsidRPr="002528D6">
                        <w:rPr>
                          <w:rFonts w:asciiTheme="minorHAnsi" w:hAnsiTheme="minorHAnsi" w:cstheme="minorHAnsi"/>
                          <w:sz w:val="21"/>
                          <w:szCs w:val="21"/>
                        </w:rPr>
                        <w:t>It is an absolute privilege to have the opportunity to make a difference in the lives of our young people. From 2 to 18 years old, we have the potential to enhance life chances in all of our schools and improve the local communities at the same time. Our focus is on more than exams; it is about the development and wellbeing of the whole child, allowing them to effectively thrive in this fast-moving world in which we live. If this is the first time you have heard about us, we hope you are inspired and feel that you could thrive within our positive and aspiring Trust.</w:t>
                      </w:r>
                    </w:p>
                    <w:p w14:paraId="154B6B43" w14:textId="77777777" w:rsidR="00136B77" w:rsidRPr="002528D6" w:rsidRDefault="00136B77" w:rsidP="00136B77">
                      <w:pPr>
                        <w:pStyle w:val="BasicParagraph"/>
                        <w:suppressAutoHyphens/>
                        <w:spacing w:line="240" w:lineRule="auto"/>
                        <w:rPr>
                          <w:rFonts w:asciiTheme="minorHAnsi" w:hAnsiTheme="minorHAnsi" w:cstheme="minorHAnsi"/>
                          <w:sz w:val="21"/>
                          <w:szCs w:val="21"/>
                        </w:rPr>
                      </w:pPr>
                    </w:p>
                    <w:p w14:paraId="095E9F24" w14:textId="77777777" w:rsidR="00136B77" w:rsidRPr="00BA712B" w:rsidRDefault="00136B77" w:rsidP="00136B77">
                      <w:pPr>
                        <w:pStyle w:val="BasicParagraph"/>
                        <w:suppressAutoHyphens/>
                        <w:spacing w:line="240" w:lineRule="auto"/>
                        <w:rPr>
                          <w:rFonts w:asciiTheme="minorHAnsi" w:hAnsiTheme="minorHAnsi" w:cstheme="minorHAnsi"/>
                          <w:b/>
                          <w:bCs/>
                          <w:color w:val="27335A"/>
                          <w:sz w:val="21"/>
                          <w:szCs w:val="21"/>
                        </w:rPr>
                      </w:pPr>
                      <w:r w:rsidRPr="00BA712B">
                        <w:rPr>
                          <w:rFonts w:asciiTheme="minorHAnsi" w:hAnsiTheme="minorHAnsi" w:cstheme="minorHAnsi"/>
                          <w:b/>
                          <w:bCs/>
                          <w:color w:val="27335A"/>
                          <w:sz w:val="21"/>
                          <w:szCs w:val="21"/>
                        </w:rPr>
                        <w:t>Tania Lewyckyj</w:t>
                      </w:r>
                    </w:p>
                    <w:p w14:paraId="0E0BEB98" w14:textId="77777777" w:rsidR="00136B77" w:rsidRPr="00BA712B" w:rsidRDefault="00136B77" w:rsidP="00136B77">
                      <w:pPr>
                        <w:pStyle w:val="BasicParagraph"/>
                        <w:suppressAutoHyphens/>
                        <w:spacing w:line="240" w:lineRule="auto"/>
                        <w:rPr>
                          <w:rFonts w:asciiTheme="minorHAnsi" w:hAnsiTheme="minorHAnsi" w:cstheme="minorHAnsi"/>
                          <w:sz w:val="21"/>
                          <w:szCs w:val="21"/>
                        </w:rPr>
                      </w:pPr>
                      <w:r w:rsidRPr="00BA712B">
                        <w:rPr>
                          <w:rFonts w:asciiTheme="minorHAnsi" w:hAnsiTheme="minorHAnsi" w:cstheme="minorHAnsi"/>
                          <w:b/>
                          <w:bCs/>
                          <w:color w:val="27335A"/>
                          <w:sz w:val="21"/>
                          <w:szCs w:val="21"/>
                        </w:rPr>
                        <w:t>Chief Executive Officer</w:t>
                      </w:r>
                    </w:p>
                    <w:p w14:paraId="313EC07D" w14:textId="77777777" w:rsidR="00136B77" w:rsidRPr="00136B77" w:rsidRDefault="00136B77" w:rsidP="00136B77">
                      <w:pPr>
                        <w:pStyle w:val="BasicParagraph"/>
                        <w:suppressAutoHyphens/>
                        <w:spacing w:line="240" w:lineRule="auto"/>
                        <w:rPr>
                          <w:rFonts w:ascii="Gill Sans MT" w:hAnsi="Gill Sans MT" w:cs="Gill Sans"/>
                          <w:sz w:val="21"/>
                          <w:szCs w:val="21"/>
                        </w:rPr>
                      </w:pPr>
                      <w:r w:rsidRPr="00136B77">
                        <w:rPr>
                          <w:rFonts w:ascii="Gill Sans MT" w:hAnsi="Gill Sans MT" w:cs="Gill Sans"/>
                          <w:sz w:val="21"/>
                          <w:szCs w:val="21"/>
                        </w:rPr>
                        <w:t xml:space="preserve"> </w:t>
                      </w:r>
                    </w:p>
                    <w:p w14:paraId="147EDCB1" w14:textId="6B31A450" w:rsidR="00136B77" w:rsidRPr="00BA712B" w:rsidRDefault="00136B77" w:rsidP="00136B77">
                      <w:pPr>
                        <w:pStyle w:val="BasicParagraph"/>
                        <w:suppressAutoHyphens/>
                        <w:spacing w:line="240" w:lineRule="auto"/>
                        <w:rPr>
                          <w:rFonts w:ascii="Gill Sans MT" w:hAnsi="Gill Sans MT" w:cs="Gill Sans"/>
                          <w:b/>
                          <w:bCs/>
                          <w:color w:val="27335A"/>
                          <w:sz w:val="21"/>
                          <w:szCs w:val="21"/>
                        </w:rPr>
                      </w:pPr>
                    </w:p>
                    <w:p w14:paraId="61E533A3" w14:textId="77777777" w:rsidR="00136B77" w:rsidRPr="00136B77" w:rsidRDefault="00136B77" w:rsidP="00136B77">
                      <w:pPr>
                        <w:rPr>
                          <w:rFonts w:ascii="Gill Sans MT" w:hAnsi="Gill Sans MT"/>
                          <w:sz w:val="21"/>
                          <w:szCs w:val="21"/>
                        </w:rPr>
                      </w:pPr>
                    </w:p>
                    <w:p w14:paraId="2E7FB8AF" w14:textId="77777777" w:rsidR="00136B77" w:rsidRPr="00136B77" w:rsidRDefault="00136B77">
                      <w:pPr>
                        <w:rPr>
                          <w:sz w:val="21"/>
                          <w:szCs w:val="21"/>
                        </w:rPr>
                      </w:pPr>
                    </w:p>
                  </w:txbxContent>
                </v:textbox>
                <w10:wrap anchorx="margin"/>
              </v:shape>
            </w:pict>
          </mc:Fallback>
        </mc:AlternateContent>
      </w:r>
      <w:r w:rsidR="00136B77">
        <w:br w:type="page"/>
      </w:r>
    </w:p>
    <w:p w14:paraId="1904B25F" w14:textId="5E4CD590" w:rsidR="00136B77" w:rsidRDefault="00CE2ADC">
      <w:r>
        <w:rPr>
          <w:noProof/>
        </w:rPr>
        <w:lastRenderedPageBreak/>
        <w:drawing>
          <wp:anchor distT="0" distB="0" distL="114300" distR="114300" simplePos="0" relativeHeight="251668480" behindDoc="0" locked="0" layoutInCell="1" allowOverlap="1" wp14:anchorId="3ACCA7B0" wp14:editId="3EABF108">
            <wp:simplePos x="0" y="0"/>
            <wp:positionH relativeFrom="column">
              <wp:posOffset>-903767</wp:posOffset>
            </wp:positionH>
            <wp:positionV relativeFrom="paragraph">
              <wp:posOffset>-893135</wp:posOffset>
            </wp:positionV>
            <wp:extent cx="10643190" cy="7530126"/>
            <wp:effectExtent l="0" t="0" r="0" b="1270"/>
            <wp:wrapNone/>
            <wp:docPr id="1867684416"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77287" cy="7554250"/>
                    </a:xfrm>
                    <a:prstGeom prst="rect">
                      <a:avLst/>
                    </a:prstGeom>
                  </pic:spPr>
                </pic:pic>
              </a:graphicData>
            </a:graphic>
            <wp14:sizeRelH relativeFrom="page">
              <wp14:pctWidth>0</wp14:pctWidth>
            </wp14:sizeRelH>
            <wp14:sizeRelV relativeFrom="page">
              <wp14:pctHeight>0</wp14:pctHeight>
            </wp14:sizeRelV>
          </wp:anchor>
        </w:drawing>
      </w:r>
    </w:p>
    <w:p w14:paraId="7B423882" w14:textId="77777777" w:rsidR="00336FE4" w:rsidRDefault="008B18AD">
      <w:r>
        <w:rPr>
          <w:noProof/>
        </w:rPr>
        <mc:AlternateContent>
          <mc:Choice Requires="wps">
            <w:drawing>
              <wp:anchor distT="0" distB="0" distL="114300" distR="114300" simplePos="0" relativeHeight="251701248" behindDoc="0" locked="0" layoutInCell="1" allowOverlap="1" wp14:anchorId="5688E349" wp14:editId="1A697945">
                <wp:simplePos x="0" y="0"/>
                <wp:positionH relativeFrom="margin">
                  <wp:posOffset>4488180</wp:posOffset>
                </wp:positionH>
                <wp:positionV relativeFrom="paragraph">
                  <wp:posOffset>1642745</wp:posOffset>
                </wp:positionV>
                <wp:extent cx="4533900" cy="4229100"/>
                <wp:effectExtent l="0" t="0" r="0" b="0"/>
                <wp:wrapNone/>
                <wp:docPr id="1" name="Text Box 15"/>
                <wp:cNvGraphicFramePr/>
                <a:graphic xmlns:a="http://schemas.openxmlformats.org/drawingml/2006/main">
                  <a:graphicData uri="http://schemas.microsoft.com/office/word/2010/wordprocessingShape">
                    <wps:wsp>
                      <wps:cNvSpPr txBox="1"/>
                      <wps:spPr>
                        <a:xfrm>
                          <a:off x="0" y="0"/>
                          <a:ext cx="4533900" cy="4229100"/>
                        </a:xfrm>
                        <a:prstGeom prst="rect">
                          <a:avLst/>
                        </a:prstGeom>
                        <a:noFill/>
                        <a:ln w="6350">
                          <a:noFill/>
                        </a:ln>
                      </wps:spPr>
                      <wps:txbx>
                        <w:txbxContent>
                          <w:p w14:paraId="4C14EBD5"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The Governors seek to appoint a well-qualified, innovative and committed individual who will support the values, aims and ethos of the school and work hard with us to help realise our vision.</w:t>
                            </w:r>
                          </w:p>
                          <w:p w14:paraId="59A81E86"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We are forward thinking with high aspirations for all. We are not complacent and constantly aim to improve all aspects of our work.</w:t>
                            </w:r>
                          </w:p>
                          <w:p w14:paraId="21A7D3D9"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You will find further information about the school on our website. We hope you will find the details informative and of interest to you. If there is anything else you would like to know, please do not hesitate to contact me and also, if you wish, we can arrange a tour of the school prior to you submitting an application.</w:t>
                            </w:r>
                          </w:p>
                          <w:p w14:paraId="3E76E527" w14:textId="77777777" w:rsidR="008B18AD" w:rsidRPr="008B18AD" w:rsidRDefault="008B18AD" w:rsidP="008B18AD">
                            <w:pPr>
                              <w:spacing w:after="136" w:line="216" w:lineRule="auto"/>
                              <w:ind w:left="-14" w:right="312" w:hanging="1"/>
                              <w:jc w:val="both"/>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Completed applications can be returned via the school's TES portal on our school website or emailed to recruitment@thebishopfrasertrust.co.uk You should only submit your application one way. Please do not send your application to any other email address.</w:t>
                            </w:r>
                          </w:p>
                          <w:p w14:paraId="7241E148" w14:textId="1FDA64D4" w:rsid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If you have not been contacted within ten days of the closing date, please assume your application has been unsuccessful. Whatever the outcome, we thank you for your interest.</w:t>
                            </w:r>
                          </w:p>
                          <w:p w14:paraId="7C9EC6FD" w14:textId="1C0DAD79" w:rsidR="008B18AD" w:rsidRPr="008B18AD" w:rsidRDefault="00EA7E6E" w:rsidP="00EA7E6E">
                            <w:pPr>
                              <w:spacing w:line="259" w:lineRule="auto"/>
                              <w:ind w:left="4" w:hanging="10"/>
                              <w:jc w:val="right"/>
                              <w:rPr>
                                <w:rFonts w:ascii="Calibri" w:eastAsia="Calibri" w:hAnsi="Calibri" w:cs="Calibri"/>
                                <w:color w:val="000000"/>
                                <w:szCs w:val="22"/>
                                <w:lang w:eastAsia="en-GB"/>
                              </w:rPr>
                            </w:pPr>
                            <w:r>
                              <w:rPr>
                                <w:rFonts w:ascii="Calibri" w:eastAsia="Calibri" w:hAnsi="Calibri" w:cs="Calibri"/>
                                <w:noProof/>
                                <w:color w:val="000000"/>
                                <w:szCs w:val="22"/>
                                <w:lang w:eastAsia="en-GB"/>
                              </w:rPr>
                              <w:drawing>
                                <wp:inline distT="0" distB="0" distL="0" distR="0" wp14:anchorId="53C4B121" wp14:editId="2091AFB8">
                                  <wp:extent cx="1028444" cy="112776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053755" cy="1155516"/>
                                          </a:xfrm>
                                          <a:prstGeom prst="rect">
                                            <a:avLst/>
                                          </a:prstGeom>
                                        </pic:spPr>
                                      </pic:pic>
                                    </a:graphicData>
                                  </a:graphic>
                                </wp:inline>
                              </w:drawing>
                            </w:r>
                          </w:p>
                          <w:p w14:paraId="7244C71A" w14:textId="61B66740" w:rsidR="008B18AD" w:rsidRPr="008B18AD" w:rsidRDefault="008B18AD" w:rsidP="008B18AD">
                            <w:pPr>
                              <w:spacing w:line="259" w:lineRule="auto"/>
                              <w:ind w:left="4" w:hanging="10"/>
                              <w:rPr>
                                <w:rFonts w:ascii="Calibri" w:eastAsia="Calibri" w:hAnsi="Calibri" w:cs="Calibri"/>
                                <w:color w:val="000000"/>
                                <w:sz w:val="22"/>
                                <w:szCs w:val="22"/>
                                <w:lang w:eastAsia="en-GB"/>
                              </w:rPr>
                            </w:pPr>
                          </w:p>
                          <w:p w14:paraId="5CC22C96" w14:textId="3840765F"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p>
                          <w:p w14:paraId="646C785F" w14:textId="77777777" w:rsidR="008B18AD" w:rsidRPr="008B18AD" w:rsidRDefault="008B18AD" w:rsidP="008B18AD">
                            <w:pPr>
                              <w:spacing w:after="521" w:line="221" w:lineRule="auto"/>
                              <w:ind w:left="4" w:hanging="10"/>
                              <w:rPr>
                                <w:rFonts w:ascii="Calibri" w:eastAsia="Calibri" w:hAnsi="Calibri" w:cs="Calibri"/>
                                <w:color w:val="000000"/>
                                <w:sz w:val="22"/>
                                <w:szCs w:val="22"/>
                                <w:lang w:eastAsia="en-GB"/>
                              </w:rPr>
                            </w:pPr>
                          </w:p>
                          <w:p w14:paraId="3052C009" w14:textId="77777777" w:rsidR="008B18AD" w:rsidRDefault="008B18AD" w:rsidP="008B18AD">
                            <w:pPr>
                              <w:pStyle w:val="BasicParagraph"/>
                              <w:suppressAutoHyphens/>
                              <w:spacing w:after="57" w:line="240" w:lineRule="auto"/>
                              <w:rPr>
                                <w:rFonts w:ascii="Gill Sans" w:hAnsi="Gill Sans" w:cs="Gill Sans"/>
                                <w:sz w:val="20"/>
                                <w:szCs w:val="20"/>
                              </w:rPr>
                            </w:pPr>
                          </w:p>
                          <w:p w14:paraId="719DE5D8" w14:textId="77777777" w:rsidR="008B18AD" w:rsidRPr="00CE2ADC" w:rsidRDefault="008B18AD" w:rsidP="008B18AD">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E349" id="Text Box 15" o:spid="_x0000_s1031" type="#_x0000_t202" style="position:absolute;margin-left:353.4pt;margin-top:129.35pt;width:357pt;height:33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" filled="f" stroked="f" strokeweight=".5pt">
                <v:textbox>
                  <w:txbxContent>
                    <w:p w14:paraId="4C14EBD5"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The Governors seek to appoint a well-qualified, innovative and committed individual who will support the values, aims and ethos of the school and work hard with us to help realise our vision.</w:t>
                      </w:r>
                    </w:p>
                    <w:p w14:paraId="59A81E86"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We are forward thinking with high aspirations for all. We are not complacent and constantly aim to improve all aspects of our work.</w:t>
                      </w:r>
                    </w:p>
                    <w:p w14:paraId="21A7D3D9" w14:textId="77777777"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You will find further information about the school on our website. We hope you will find the details informative and of interest to you. If there is anything else you would like to know, please do not hesitate to contact me and also, if you wish, we can arrange a tour of the school prior to you submitting an application.</w:t>
                      </w:r>
                    </w:p>
                    <w:p w14:paraId="3E76E527" w14:textId="77777777" w:rsidR="008B18AD" w:rsidRPr="008B18AD" w:rsidRDefault="008B18AD" w:rsidP="008B18AD">
                      <w:pPr>
                        <w:spacing w:after="136" w:line="216" w:lineRule="auto"/>
                        <w:ind w:left="-14" w:right="312" w:hanging="1"/>
                        <w:jc w:val="both"/>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Completed applications can be returned via the school's TES portal on our school website or emailed to recruitment@thebishopfrasertrust.co.uk You should only submit your application one way. Please do not send your application to any other email address.</w:t>
                      </w:r>
                    </w:p>
                    <w:p w14:paraId="7241E148" w14:textId="1FDA64D4" w:rsidR="008B18AD" w:rsidRDefault="008B18AD" w:rsidP="008B18AD">
                      <w:pPr>
                        <w:spacing w:after="126" w:line="221" w:lineRule="auto"/>
                        <w:ind w:left="4" w:hanging="10"/>
                        <w:rPr>
                          <w:rFonts w:ascii="Calibri" w:eastAsia="Calibri" w:hAnsi="Calibri" w:cs="Calibri"/>
                          <w:color w:val="000000"/>
                          <w:sz w:val="22"/>
                          <w:szCs w:val="22"/>
                          <w:lang w:eastAsia="en-GB"/>
                        </w:rPr>
                      </w:pPr>
                      <w:r w:rsidRPr="008B18AD">
                        <w:rPr>
                          <w:rFonts w:ascii="Calibri" w:eastAsia="Calibri" w:hAnsi="Calibri" w:cs="Calibri"/>
                          <w:color w:val="000000"/>
                          <w:sz w:val="22"/>
                          <w:szCs w:val="22"/>
                          <w:lang w:eastAsia="en-GB"/>
                        </w:rPr>
                        <w:t>If you have not been contacted within ten days of the closing date, please assume your application has been unsuccessful. Whatever the outcome, we thank you for your interest.</w:t>
                      </w:r>
                    </w:p>
                    <w:p w14:paraId="7C9EC6FD" w14:textId="1C0DAD79" w:rsidR="008B18AD" w:rsidRPr="008B18AD" w:rsidRDefault="00EA7E6E" w:rsidP="00EA7E6E">
                      <w:pPr>
                        <w:spacing w:line="259" w:lineRule="auto"/>
                        <w:ind w:left="4" w:hanging="10"/>
                        <w:jc w:val="right"/>
                        <w:rPr>
                          <w:rFonts w:ascii="Calibri" w:eastAsia="Calibri" w:hAnsi="Calibri" w:cs="Calibri"/>
                          <w:color w:val="000000"/>
                          <w:szCs w:val="22"/>
                          <w:lang w:eastAsia="en-GB"/>
                        </w:rPr>
                      </w:pPr>
                      <w:r>
                        <w:rPr>
                          <w:rFonts w:ascii="Calibri" w:eastAsia="Calibri" w:hAnsi="Calibri" w:cs="Calibri"/>
                          <w:noProof/>
                          <w:color w:val="000000"/>
                          <w:szCs w:val="22"/>
                          <w:lang w:eastAsia="en-GB"/>
                        </w:rPr>
                        <w:drawing>
                          <wp:inline distT="0" distB="0" distL="0" distR="0" wp14:anchorId="53C4B121" wp14:editId="2091AFB8">
                            <wp:extent cx="1028444" cy="112776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053755" cy="1155516"/>
                                    </a:xfrm>
                                    <a:prstGeom prst="rect">
                                      <a:avLst/>
                                    </a:prstGeom>
                                  </pic:spPr>
                                </pic:pic>
                              </a:graphicData>
                            </a:graphic>
                          </wp:inline>
                        </w:drawing>
                      </w:r>
                    </w:p>
                    <w:p w14:paraId="7244C71A" w14:textId="61B66740" w:rsidR="008B18AD" w:rsidRPr="008B18AD" w:rsidRDefault="008B18AD" w:rsidP="008B18AD">
                      <w:pPr>
                        <w:spacing w:line="259" w:lineRule="auto"/>
                        <w:ind w:left="4" w:hanging="10"/>
                        <w:rPr>
                          <w:rFonts w:ascii="Calibri" w:eastAsia="Calibri" w:hAnsi="Calibri" w:cs="Calibri"/>
                          <w:color w:val="000000"/>
                          <w:sz w:val="22"/>
                          <w:szCs w:val="22"/>
                          <w:lang w:eastAsia="en-GB"/>
                        </w:rPr>
                      </w:pPr>
                    </w:p>
                    <w:p w14:paraId="5CC22C96" w14:textId="3840765F" w:rsidR="008B18AD" w:rsidRPr="008B18AD" w:rsidRDefault="008B18AD" w:rsidP="008B18AD">
                      <w:pPr>
                        <w:spacing w:after="126" w:line="221" w:lineRule="auto"/>
                        <w:ind w:left="4" w:hanging="10"/>
                        <w:rPr>
                          <w:rFonts w:ascii="Calibri" w:eastAsia="Calibri" w:hAnsi="Calibri" w:cs="Calibri"/>
                          <w:color w:val="000000"/>
                          <w:sz w:val="22"/>
                          <w:szCs w:val="22"/>
                          <w:lang w:eastAsia="en-GB"/>
                        </w:rPr>
                      </w:pPr>
                    </w:p>
                    <w:p w14:paraId="646C785F" w14:textId="77777777" w:rsidR="008B18AD" w:rsidRPr="008B18AD" w:rsidRDefault="008B18AD" w:rsidP="008B18AD">
                      <w:pPr>
                        <w:spacing w:after="521" w:line="221" w:lineRule="auto"/>
                        <w:ind w:left="4" w:hanging="10"/>
                        <w:rPr>
                          <w:rFonts w:ascii="Calibri" w:eastAsia="Calibri" w:hAnsi="Calibri" w:cs="Calibri"/>
                          <w:color w:val="000000"/>
                          <w:sz w:val="22"/>
                          <w:szCs w:val="22"/>
                          <w:lang w:eastAsia="en-GB"/>
                        </w:rPr>
                      </w:pPr>
                    </w:p>
                    <w:p w14:paraId="3052C009" w14:textId="77777777" w:rsidR="008B18AD" w:rsidRDefault="008B18AD" w:rsidP="008B18AD">
                      <w:pPr>
                        <w:pStyle w:val="BasicParagraph"/>
                        <w:suppressAutoHyphens/>
                        <w:spacing w:after="57" w:line="240" w:lineRule="auto"/>
                        <w:rPr>
                          <w:rFonts w:ascii="Gill Sans" w:hAnsi="Gill Sans" w:cs="Gill Sans"/>
                          <w:sz w:val="20"/>
                          <w:szCs w:val="20"/>
                        </w:rPr>
                      </w:pPr>
                    </w:p>
                    <w:p w14:paraId="719DE5D8" w14:textId="77777777" w:rsidR="008B18AD" w:rsidRPr="00CE2ADC" w:rsidRDefault="008B18AD" w:rsidP="008B18AD">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5869B84F" wp14:editId="1A7B0B6F">
                <wp:simplePos x="0" y="0"/>
                <wp:positionH relativeFrom="margin">
                  <wp:posOffset>-76200</wp:posOffset>
                </wp:positionH>
                <wp:positionV relativeFrom="paragraph">
                  <wp:posOffset>1597025</wp:posOffset>
                </wp:positionV>
                <wp:extent cx="4533900" cy="4229100"/>
                <wp:effectExtent l="0" t="0" r="0" b="0"/>
                <wp:wrapNone/>
                <wp:docPr id="358332761" name="Text Box 15"/>
                <wp:cNvGraphicFramePr/>
                <a:graphic xmlns:a="http://schemas.openxmlformats.org/drawingml/2006/main">
                  <a:graphicData uri="http://schemas.microsoft.com/office/word/2010/wordprocessingShape">
                    <wps:wsp>
                      <wps:cNvSpPr txBox="1"/>
                      <wps:spPr>
                        <a:xfrm>
                          <a:off x="0" y="0"/>
                          <a:ext cx="4533900" cy="4229100"/>
                        </a:xfrm>
                        <a:prstGeom prst="rect">
                          <a:avLst/>
                        </a:prstGeom>
                        <a:noFill/>
                        <a:ln w="6350">
                          <a:noFill/>
                        </a:ln>
                      </wps:spPr>
                      <wps:txbx>
                        <w:txbxContent>
                          <w:p w14:paraId="2039CF6E" w14:textId="260C9888" w:rsidR="00CE2ADC" w:rsidRPr="002528D6" w:rsidRDefault="00CE2ADC" w:rsidP="00CE2ADC">
                            <w:pPr>
                              <w:pStyle w:val="BasicParagraph"/>
                              <w:suppressAutoHyphens/>
                              <w:spacing w:after="57" w:line="240" w:lineRule="auto"/>
                              <w:rPr>
                                <w:rFonts w:asciiTheme="minorHAnsi" w:hAnsiTheme="minorHAnsi" w:cstheme="minorHAnsi"/>
                                <w:sz w:val="22"/>
                                <w:szCs w:val="22"/>
                              </w:rPr>
                            </w:pPr>
                            <w:r w:rsidRPr="002528D6">
                              <w:rPr>
                                <w:rFonts w:asciiTheme="minorHAnsi" w:hAnsiTheme="minorHAnsi" w:cstheme="minorHAnsi"/>
                                <w:sz w:val="22"/>
                                <w:szCs w:val="22"/>
                              </w:rPr>
                              <w:t>Dear Applicant</w:t>
                            </w:r>
                            <w:r w:rsidR="00981B44">
                              <w:rPr>
                                <w:rFonts w:asciiTheme="minorHAnsi" w:hAnsiTheme="minorHAnsi" w:cstheme="minorHAnsi"/>
                                <w:sz w:val="22"/>
                                <w:szCs w:val="22"/>
                              </w:rPr>
                              <w:t>,</w:t>
                            </w:r>
                          </w:p>
                          <w:p w14:paraId="084ECA19"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Thank you for your interest in Bury Church of England High School. I hope the information provided here gives you what you require at this stage as you consider whether or not to apply for the post.</w:t>
                            </w:r>
                          </w:p>
                          <w:p w14:paraId="51ABD408" w14:textId="77777777" w:rsidR="008B18AD" w:rsidRPr="002528D6" w:rsidRDefault="008B18AD" w:rsidP="008B18AD">
                            <w:pPr>
                              <w:spacing w:after="160"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creating a true centre of excellence where every child and member of staff is valued and encouraged to "let their light shine".</w:t>
                            </w:r>
                          </w:p>
                          <w:p w14:paraId="47F22487"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a school with a rich history which has served Bury for more than 250 years and which remains at the heart of the community.</w:t>
                            </w:r>
                          </w:p>
                          <w:p w14:paraId="2F701EEB" w14:textId="27919CC0"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high-quality educational experience for our pupils as we help to prepare them for adulthood and lifelong learning.</w:t>
                            </w:r>
                          </w:p>
                          <w:p w14:paraId="7B5EE8F8" w14:textId="77777777" w:rsidR="008B18AD" w:rsidRPr="002528D6" w:rsidRDefault="008B18AD" w:rsidP="008B18AD">
                            <w:pPr>
                              <w:spacing w:after="179" w:line="216" w:lineRule="auto"/>
                              <w:ind w:left="-14" w:right="184" w:hanging="1"/>
                              <w:jc w:val="both"/>
                              <w:rPr>
                                <w:rFonts w:eastAsia="Calibri" w:cstheme="minorHAnsi"/>
                                <w:color w:val="000000"/>
                                <w:sz w:val="22"/>
                                <w:szCs w:val="22"/>
                                <w:lang w:eastAsia="en-GB"/>
                              </w:rPr>
                            </w:pPr>
                            <w:r w:rsidRPr="002528D6">
                              <w:rPr>
                                <w:rFonts w:eastAsia="Calibri" w:cstheme="minorHAnsi"/>
                                <w:color w:val="000000"/>
                                <w:sz w:val="22"/>
                                <w:szCs w:val="22"/>
                                <w:lang w:eastAsia="en-GB"/>
                              </w:rPr>
                              <w:t>If you can work collaboratively, are emotionally intelligent and resilient, then Bury Church of England High School is a good place to be. We were judged as 'Good' (February 2020) by Ofsted and Outstanding in our SIAMs Inspection (March 2017).</w:t>
                            </w:r>
                          </w:p>
                          <w:p w14:paraId="2B53D57F" w14:textId="69C5FCB8" w:rsidR="008B18AD" w:rsidRPr="008B18AD" w:rsidRDefault="008B18AD" w:rsidP="00EA7E6E">
                            <w:pPr>
                              <w:spacing w:after="521" w:line="221" w:lineRule="auto"/>
                              <w:ind w:left="4" w:hanging="10"/>
                              <w:jc w:val="right"/>
                              <w:rPr>
                                <w:rFonts w:ascii="Calibri" w:eastAsia="Calibri" w:hAnsi="Calibri" w:cs="Calibri"/>
                                <w:color w:val="000000"/>
                                <w:sz w:val="22"/>
                                <w:szCs w:val="22"/>
                                <w:lang w:eastAsia="en-GB"/>
                              </w:rPr>
                            </w:pPr>
                          </w:p>
                          <w:p w14:paraId="176A03D4" w14:textId="657457D2" w:rsidR="00CE2ADC" w:rsidRDefault="00CE2ADC" w:rsidP="00CE2ADC">
                            <w:pPr>
                              <w:pStyle w:val="BasicParagraph"/>
                              <w:suppressAutoHyphens/>
                              <w:spacing w:after="57" w:line="240" w:lineRule="auto"/>
                              <w:rPr>
                                <w:rFonts w:ascii="Gill Sans" w:hAnsi="Gill Sans" w:cs="Gill Sans"/>
                                <w:sz w:val="20"/>
                                <w:szCs w:val="20"/>
                              </w:rPr>
                            </w:pPr>
                          </w:p>
                          <w:p w14:paraId="3B5A0A6D" w14:textId="77777777" w:rsidR="008B18AD" w:rsidRPr="00CE2ADC" w:rsidRDefault="008B18AD" w:rsidP="00CE2ADC">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B84F" id="_x0000_s1032" type="#_x0000_t202" style="position:absolute;margin-left:-6pt;margin-top:125.75pt;width:357pt;height:3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" filled="f" stroked="f" strokeweight=".5pt">
                <v:textbox>
                  <w:txbxContent>
                    <w:p w14:paraId="2039CF6E" w14:textId="260C9888" w:rsidR="00CE2ADC" w:rsidRPr="002528D6" w:rsidRDefault="00CE2ADC" w:rsidP="00CE2ADC">
                      <w:pPr>
                        <w:pStyle w:val="BasicParagraph"/>
                        <w:suppressAutoHyphens/>
                        <w:spacing w:after="57" w:line="240" w:lineRule="auto"/>
                        <w:rPr>
                          <w:rFonts w:asciiTheme="minorHAnsi" w:hAnsiTheme="minorHAnsi" w:cstheme="minorHAnsi"/>
                          <w:sz w:val="22"/>
                          <w:szCs w:val="22"/>
                        </w:rPr>
                      </w:pPr>
                      <w:r w:rsidRPr="002528D6">
                        <w:rPr>
                          <w:rFonts w:asciiTheme="minorHAnsi" w:hAnsiTheme="minorHAnsi" w:cstheme="minorHAnsi"/>
                          <w:sz w:val="22"/>
                          <w:szCs w:val="22"/>
                        </w:rPr>
                        <w:t>Dear Applicant</w:t>
                      </w:r>
                      <w:r w:rsidR="00981B44">
                        <w:rPr>
                          <w:rFonts w:asciiTheme="minorHAnsi" w:hAnsiTheme="minorHAnsi" w:cstheme="minorHAnsi"/>
                          <w:sz w:val="22"/>
                          <w:szCs w:val="22"/>
                        </w:rPr>
                        <w:t>,</w:t>
                      </w:r>
                    </w:p>
                    <w:p w14:paraId="084ECA19"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Thank you for your interest in Bury Church of England High School. I hope the information provided here gives you what you require at this stage as you consider whether or not to apply for the post.</w:t>
                      </w:r>
                    </w:p>
                    <w:p w14:paraId="51ABD408" w14:textId="77777777" w:rsidR="008B18AD" w:rsidRPr="002528D6" w:rsidRDefault="008B18AD" w:rsidP="008B18AD">
                      <w:pPr>
                        <w:spacing w:after="160"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creating a true centre of excellence where every child and member of staff is valued and encouraged to "let their light shine".</w:t>
                      </w:r>
                    </w:p>
                    <w:p w14:paraId="47F22487" w14:textId="77777777"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a school with a rich history which has served Bury for more than 250 years and which remains at the heart of the community.</w:t>
                      </w:r>
                    </w:p>
                    <w:p w14:paraId="2F701EEB" w14:textId="27919CC0" w:rsidR="008B18AD" w:rsidRPr="002528D6" w:rsidRDefault="008B18AD" w:rsidP="008B18AD">
                      <w:pPr>
                        <w:spacing w:after="126" w:line="221" w:lineRule="auto"/>
                        <w:ind w:left="4" w:hanging="10"/>
                        <w:rPr>
                          <w:rFonts w:eastAsia="Calibri" w:cstheme="minorHAnsi"/>
                          <w:color w:val="000000"/>
                          <w:sz w:val="22"/>
                          <w:szCs w:val="22"/>
                          <w:lang w:eastAsia="en-GB"/>
                        </w:rPr>
                      </w:pPr>
                      <w:r w:rsidRPr="002528D6">
                        <w:rPr>
                          <w:rFonts w:eastAsia="Calibri" w:cstheme="minorHAnsi"/>
                          <w:color w:val="000000"/>
                          <w:sz w:val="22"/>
                          <w:szCs w:val="22"/>
                          <w:lang w:eastAsia="en-GB"/>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high-quality educational experience for our pupils as we help to prepare them for adulthood and lifelong learning.</w:t>
                      </w:r>
                    </w:p>
                    <w:p w14:paraId="7B5EE8F8" w14:textId="77777777" w:rsidR="008B18AD" w:rsidRPr="002528D6" w:rsidRDefault="008B18AD" w:rsidP="008B18AD">
                      <w:pPr>
                        <w:spacing w:after="179" w:line="216" w:lineRule="auto"/>
                        <w:ind w:left="-14" w:right="184" w:hanging="1"/>
                        <w:jc w:val="both"/>
                        <w:rPr>
                          <w:rFonts w:eastAsia="Calibri" w:cstheme="minorHAnsi"/>
                          <w:color w:val="000000"/>
                          <w:sz w:val="22"/>
                          <w:szCs w:val="22"/>
                          <w:lang w:eastAsia="en-GB"/>
                        </w:rPr>
                      </w:pPr>
                      <w:r w:rsidRPr="002528D6">
                        <w:rPr>
                          <w:rFonts w:eastAsia="Calibri" w:cstheme="minorHAnsi"/>
                          <w:color w:val="000000"/>
                          <w:sz w:val="22"/>
                          <w:szCs w:val="22"/>
                          <w:lang w:eastAsia="en-GB"/>
                        </w:rPr>
                        <w:t>If you can work collaboratively, are emotionally intelligent and resilient, then Bury Church of England High School is a good place to be. We were judged as 'Good' (February 2020) by Ofsted and Outstanding in our SIAMs Inspection (March 2017).</w:t>
                      </w:r>
                    </w:p>
                    <w:p w14:paraId="2B53D57F" w14:textId="69C5FCB8" w:rsidR="008B18AD" w:rsidRPr="008B18AD" w:rsidRDefault="008B18AD" w:rsidP="00EA7E6E">
                      <w:pPr>
                        <w:spacing w:after="521" w:line="221" w:lineRule="auto"/>
                        <w:ind w:left="4" w:hanging="10"/>
                        <w:jc w:val="right"/>
                        <w:rPr>
                          <w:rFonts w:ascii="Calibri" w:eastAsia="Calibri" w:hAnsi="Calibri" w:cs="Calibri"/>
                          <w:color w:val="000000"/>
                          <w:sz w:val="22"/>
                          <w:szCs w:val="22"/>
                          <w:lang w:eastAsia="en-GB"/>
                        </w:rPr>
                      </w:pPr>
                    </w:p>
                    <w:p w14:paraId="176A03D4" w14:textId="657457D2" w:rsidR="00CE2ADC" w:rsidRDefault="00CE2ADC" w:rsidP="00CE2ADC">
                      <w:pPr>
                        <w:pStyle w:val="BasicParagraph"/>
                        <w:suppressAutoHyphens/>
                        <w:spacing w:after="57" w:line="240" w:lineRule="auto"/>
                        <w:rPr>
                          <w:rFonts w:ascii="Gill Sans" w:hAnsi="Gill Sans" w:cs="Gill Sans"/>
                          <w:sz w:val="20"/>
                          <w:szCs w:val="20"/>
                        </w:rPr>
                      </w:pPr>
                    </w:p>
                    <w:p w14:paraId="3B5A0A6D" w14:textId="77777777" w:rsidR="008B18AD" w:rsidRPr="00CE2ADC" w:rsidRDefault="008B18AD" w:rsidP="00CE2ADC">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57B00645" wp14:editId="2F4F8794">
                <wp:simplePos x="0" y="0"/>
                <wp:positionH relativeFrom="column">
                  <wp:posOffset>1334135</wp:posOffset>
                </wp:positionH>
                <wp:positionV relativeFrom="paragraph">
                  <wp:posOffset>741045</wp:posOffset>
                </wp:positionV>
                <wp:extent cx="8505825" cy="722630"/>
                <wp:effectExtent l="0" t="0" r="0" b="0"/>
                <wp:wrapNone/>
                <wp:docPr id="1959324187" name="Text Box 14"/>
                <wp:cNvGraphicFramePr/>
                <a:graphic xmlns:a="http://schemas.openxmlformats.org/drawingml/2006/main">
                  <a:graphicData uri="http://schemas.microsoft.com/office/word/2010/wordprocessingShape">
                    <wps:wsp>
                      <wps:cNvSpPr txBox="1"/>
                      <wps:spPr>
                        <a:xfrm>
                          <a:off x="0" y="0"/>
                          <a:ext cx="8505825" cy="722630"/>
                        </a:xfrm>
                        <a:prstGeom prst="rect">
                          <a:avLst/>
                        </a:prstGeom>
                        <a:noFill/>
                        <a:ln w="6350">
                          <a:noFill/>
                        </a:ln>
                      </wps:spPr>
                      <wps:txbx>
                        <w:txbxContent>
                          <w:p w14:paraId="4DF554D3" w14:textId="777777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Welcome to Bury Church of England High School</w:t>
                            </w:r>
                          </w:p>
                          <w:p w14:paraId="115A11FF" w14:textId="48CF0460" w:rsidR="00CE2ADC" w:rsidRPr="00CE2ADC" w:rsidRDefault="00CE2ADC" w:rsidP="00CE2ADC">
                            <w:r w:rsidRPr="00CE2ADC">
                              <w:rPr>
                                <w:rFonts w:ascii="Gill Sans" w:hAnsi="Gill Sans" w:cs="Gill Sans"/>
                                <w:color w:val="CF053F"/>
                                <w:sz w:val="40"/>
                                <w:szCs w:val="40"/>
                              </w:rPr>
                              <w:t xml:space="preserve">from </w:t>
                            </w:r>
                            <w:r w:rsidR="00AB4086">
                              <w:rPr>
                                <w:rFonts w:ascii="Gill Sans" w:hAnsi="Gill Sans" w:cs="Gill Sans"/>
                                <w:color w:val="CF053F"/>
                                <w:sz w:val="40"/>
                                <w:szCs w:val="40"/>
                              </w:rPr>
                              <w:t xml:space="preserve">Mr </w:t>
                            </w:r>
                            <w:r w:rsidRPr="00CE2ADC">
                              <w:rPr>
                                <w:rFonts w:ascii="Gill Sans" w:hAnsi="Gill Sans" w:cs="Gill Sans"/>
                                <w:color w:val="CF053F"/>
                                <w:sz w:val="40"/>
                                <w:szCs w:val="40"/>
                              </w:rPr>
                              <w:t>Simon Braithwaite</w:t>
                            </w:r>
                            <w:r w:rsidR="00AB4086">
                              <w:rPr>
                                <w:rFonts w:ascii="Gill Sans" w:hAnsi="Gill Sans" w:cs="Gill Sans"/>
                                <w:color w:val="CF053F"/>
                                <w:sz w:val="40"/>
                                <w:szCs w:val="40"/>
                              </w:rPr>
                              <w:t>,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00645" id="Text Box 14" o:spid="_x0000_s1033" type="#_x0000_t202" style="position:absolute;margin-left:105.05pt;margin-top:58.35pt;width:669.75pt;height:5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" filled="f" stroked="f" strokeweight=".5pt">
                <v:textbox>
                  <w:txbxContent>
                    <w:p w14:paraId="4DF554D3" w14:textId="77777777" w:rsidR="00CE2ADC" w:rsidRPr="00CE2ADC" w:rsidRDefault="00CE2ADC" w:rsidP="00CE2ADC">
                      <w:pPr>
                        <w:pStyle w:val="BasicParagraph"/>
                        <w:suppressAutoHyphens/>
                        <w:spacing w:line="240" w:lineRule="auto"/>
                        <w:rPr>
                          <w:rFonts w:ascii="Gill Sans" w:hAnsi="Gill Sans" w:cs="Gill Sans"/>
                          <w:b/>
                          <w:bCs/>
                          <w:caps/>
                          <w:color w:val="CF053F"/>
                          <w:sz w:val="40"/>
                          <w:szCs w:val="40"/>
                        </w:rPr>
                      </w:pPr>
                      <w:r w:rsidRPr="00CE2ADC">
                        <w:rPr>
                          <w:rFonts w:ascii="Gill Sans" w:hAnsi="Gill Sans" w:cs="Gill Sans"/>
                          <w:b/>
                          <w:bCs/>
                          <w:caps/>
                          <w:color w:val="CF053F"/>
                          <w:sz w:val="40"/>
                          <w:szCs w:val="40"/>
                        </w:rPr>
                        <w:t>Welcome to Bury Church of England High School</w:t>
                      </w:r>
                    </w:p>
                    <w:p w14:paraId="115A11FF" w14:textId="48CF0460" w:rsidR="00CE2ADC" w:rsidRPr="00CE2ADC" w:rsidRDefault="00CE2ADC" w:rsidP="00CE2ADC">
                      <w:r w:rsidRPr="00CE2ADC">
                        <w:rPr>
                          <w:rFonts w:ascii="Gill Sans" w:hAnsi="Gill Sans" w:cs="Gill Sans"/>
                          <w:color w:val="CF053F"/>
                          <w:sz w:val="40"/>
                          <w:szCs w:val="40"/>
                        </w:rPr>
                        <w:t xml:space="preserve">from </w:t>
                      </w:r>
                      <w:r w:rsidR="00AB4086">
                        <w:rPr>
                          <w:rFonts w:ascii="Gill Sans" w:hAnsi="Gill Sans" w:cs="Gill Sans"/>
                          <w:color w:val="CF053F"/>
                          <w:sz w:val="40"/>
                          <w:szCs w:val="40"/>
                        </w:rPr>
                        <w:t xml:space="preserve">Mr </w:t>
                      </w:r>
                      <w:r w:rsidRPr="00CE2ADC">
                        <w:rPr>
                          <w:rFonts w:ascii="Gill Sans" w:hAnsi="Gill Sans" w:cs="Gill Sans"/>
                          <w:color w:val="CF053F"/>
                          <w:sz w:val="40"/>
                          <w:szCs w:val="40"/>
                        </w:rPr>
                        <w:t>Simon Braithwaite</w:t>
                      </w:r>
                      <w:r w:rsidR="00AB4086">
                        <w:rPr>
                          <w:rFonts w:ascii="Gill Sans" w:hAnsi="Gill Sans" w:cs="Gill Sans"/>
                          <w:color w:val="CF053F"/>
                          <w:sz w:val="40"/>
                          <w:szCs w:val="40"/>
                        </w:rPr>
                        <w:t>, Headteacher</w:t>
                      </w:r>
                    </w:p>
                  </w:txbxContent>
                </v:textbox>
              </v:shape>
            </w:pict>
          </mc:Fallback>
        </mc:AlternateContent>
      </w:r>
      <w:r w:rsidR="00136B77">
        <w:br w:type="page"/>
      </w:r>
    </w:p>
    <w:p w14:paraId="37A4F59D" w14:textId="2842789F" w:rsidR="00336FE4" w:rsidRDefault="00336FE4">
      <w:r>
        <w:rPr>
          <w:noProof/>
        </w:rPr>
        <w:lastRenderedPageBreak/>
        <w:drawing>
          <wp:anchor distT="0" distB="0" distL="114300" distR="114300" simplePos="0" relativeHeight="251709440" behindDoc="0" locked="0" layoutInCell="1" allowOverlap="1" wp14:anchorId="420E27C0" wp14:editId="162A4268">
            <wp:simplePos x="0" y="0"/>
            <wp:positionH relativeFrom="page">
              <wp:align>right</wp:align>
            </wp:positionH>
            <wp:positionV relativeFrom="paragraph">
              <wp:posOffset>-889000</wp:posOffset>
            </wp:positionV>
            <wp:extent cx="10643190" cy="7530126"/>
            <wp:effectExtent l="0" t="0" r="6350" b="0"/>
            <wp:wrapNone/>
            <wp:docPr id="5"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1E7B690C" w14:textId="4908AD12" w:rsidR="00336FE4" w:rsidRDefault="00336FE4"/>
    <w:p w14:paraId="78F1D4B2" w14:textId="618AE8C8" w:rsidR="00336FE4" w:rsidRDefault="00336FE4"/>
    <w:p w14:paraId="05FC17FD" w14:textId="1FE807A6" w:rsidR="00336FE4" w:rsidRDefault="00336FE4"/>
    <w:p w14:paraId="7773CE1E" w14:textId="543B170B" w:rsidR="00336FE4" w:rsidRDefault="00336FE4"/>
    <w:p w14:paraId="046556E7" w14:textId="79EFE40C" w:rsidR="00336FE4" w:rsidRDefault="002528D6">
      <w:r>
        <w:rPr>
          <w:noProof/>
        </w:rPr>
        <mc:AlternateContent>
          <mc:Choice Requires="wps">
            <w:drawing>
              <wp:anchor distT="0" distB="0" distL="114300" distR="114300" simplePos="0" relativeHeight="251713536" behindDoc="0" locked="0" layoutInCell="1" allowOverlap="1" wp14:anchorId="16FABA88" wp14:editId="4F281702">
                <wp:simplePos x="0" y="0"/>
                <wp:positionH relativeFrom="page">
                  <wp:posOffset>4457700</wp:posOffset>
                </wp:positionH>
                <wp:positionV relativeFrom="paragraph">
                  <wp:posOffset>6985</wp:posOffset>
                </wp:positionV>
                <wp:extent cx="2964180" cy="373380"/>
                <wp:effectExtent l="0" t="0" r="0" b="7620"/>
                <wp:wrapNone/>
                <wp:docPr id="6" name="Text Box 14"/>
                <wp:cNvGraphicFramePr/>
                <a:graphic xmlns:a="http://schemas.openxmlformats.org/drawingml/2006/main">
                  <a:graphicData uri="http://schemas.microsoft.com/office/word/2010/wordprocessingShape">
                    <wps:wsp>
                      <wps:cNvSpPr txBox="1"/>
                      <wps:spPr>
                        <a:xfrm>
                          <a:off x="0" y="0"/>
                          <a:ext cx="2964180" cy="373380"/>
                        </a:xfrm>
                        <a:prstGeom prst="rect">
                          <a:avLst/>
                        </a:prstGeom>
                        <a:noFill/>
                        <a:ln w="6350">
                          <a:noFill/>
                        </a:ln>
                      </wps:spPr>
                      <wps:txbx>
                        <w:txbxContent>
                          <w:p w14:paraId="6E5EA18A" w14:textId="07797E1F" w:rsidR="00336FE4" w:rsidRPr="001C63B4" w:rsidRDefault="00AB4086" w:rsidP="00336FE4">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About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ABA88" id="_x0000_s1034" type="#_x0000_t202" style="position:absolute;margin-left:351pt;margin-top:.55pt;width:233.4pt;height:29.4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" filled="f" stroked="f" strokeweight=".5pt">
                <v:textbox>
                  <w:txbxContent>
                    <w:p w14:paraId="6E5EA18A" w14:textId="07797E1F" w:rsidR="00336FE4" w:rsidRPr="001C63B4" w:rsidRDefault="00AB4086" w:rsidP="00336FE4">
                      <w:pPr>
                        <w:pStyle w:val="BasicParagraph"/>
                        <w:suppressAutoHyphens/>
                        <w:spacing w:line="240" w:lineRule="auto"/>
                        <w:rPr>
                          <w:rFonts w:ascii="Gill Sans" w:hAnsi="Gill Sans" w:cs="Gill Sans"/>
                          <w:b/>
                          <w:bCs/>
                          <w:caps/>
                          <w:color w:val="CF053F"/>
                          <w:sz w:val="40"/>
                          <w:szCs w:val="40"/>
                        </w:rPr>
                      </w:pPr>
                      <w:r>
                        <w:rPr>
                          <w:rFonts w:ascii="Gill Sans" w:hAnsi="Gill Sans" w:cs="Gill Sans"/>
                          <w:b/>
                          <w:bCs/>
                          <w:caps/>
                          <w:color w:val="CF053F"/>
                          <w:sz w:val="40"/>
                          <w:szCs w:val="40"/>
                        </w:rPr>
                        <w:t>About our school</w:t>
                      </w:r>
                    </w:p>
                  </w:txbxContent>
                </v:textbox>
                <w10:wrap anchorx="page"/>
              </v:shape>
            </w:pict>
          </mc:Fallback>
        </mc:AlternateContent>
      </w:r>
    </w:p>
    <w:p w14:paraId="6FEDC106" w14:textId="58A83916" w:rsidR="00336FE4" w:rsidRDefault="00336FE4"/>
    <w:p w14:paraId="65E04AA8" w14:textId="28C346D2" w:rsidR="00336FE4" w:rsidRDefault="00336FE4"/>
    <w:p w14:paraId="697B83B4" w14:textId="37285898" w:rsidR="00336FE4" w:rsidRDefault="002528D6">
      <w:r>
        <w:rPr>
          <w:noProof/>
        </w:rPr>
        <mc:AlternateContent>
          <mc:Choice Requires="wps">
            <w:drawing>
              <wp:anchor distT="0" distB="0" distL="114300" distR="114300" simplePos="0" relativeHeight="251719680" behindDoc="0" locked="0" layoutInCell="1" allowOverlap="1" wp14:anchorId="531725F9" wp14:editId="5F31F5C4">
                <wp:simplePos x="0" y="0"/>
                <wp:positionH relativeFrom="margin">
                  <wp:posOffset>375920</wp:posOffset>
                </wp:positionH>
                <wp:positionV relativeFrom="paragraph">
                  <wp:posOffset>104140</wp:posOffset>
                </wp:positionV>
                <wp:extent cx="8328660" cy="4229100"/>
                <wp:effectExtent l="0" t="0" r="0" b="0"/>
                <wp:wrapNone/>
                <wp:docPr id="48" name="Text Box 15"/>
                <wp:cNvGraphicFramePr/>
                <a:graphic xmlns:a="http://schemas.openxmlformats.org/drawingml/2006/main">
                  <a:graphicData uri="http://schemas.microsoft.com/office/word/2010/wordprocessingShape">
                    <wps:wsp>
                      <wps:cNvSpPr txBox="1"/>
                      <wps:spPr>
                        <a:xfrm>
                          <a:off x="0" y="0"/>
                          <a:ext cx="8328660" cy="4229100"/>
                        </a:xfrm>
                        <a:prstGeom prst="rect">
                          <a:avLst/>
                        </a:prstGeom>
                        <a:noFill/>
                        <a:ln w="6350">
                          <a:noFill/>
                        </a:ln>
                      </wps:spPr>
                      <wps:txbx>
                        <w:txbxContent>
                          <w:p w14:paraId="094BC7B1" w14:textId="27B8D96C" w:rsidR="00AB4086" w:rsidRDefault="00AB4086" w:rsidP="00AB4086">
                            <w:pPr>
                              <w:jc w:val="both"/>
                              <w:rPr>
                                <w:rFonts w:cs="Arial"/>
                              </w:rPr>
                            </w:pPr>
                            <w:r w:rsidRPr="005A6E87">
                              <w:rPr>
                                <w:rFonts w:cs="Arial"/>
                              </w:rPr>
                              <w:t>Our Christian faith is fundamental to what we do in a church school, yet we do not often stop to think how that faith directly impacts on the way we ‘do school’. The school motto of “</w:t>
                            </w:r>
                            <w:proofErr w:type="spellStart"/>
                            <w:r w:rsidRPr="005A6E87">
                              <w:rPr>
                                <w:rFonts w:cs="Arial"/>
                                <w:b/>
                              </w:rPr>
                              <w:t>Luceat</w:t>
                            </w:r>
                            <w:proofErr w:type="spellEnd"/>
                            <w:r w:rsidRPr="005A6E87">
                              <w:rPr>
                                <w:rFonts w:cs="Arial"/>
                                <w:b/>
                              </w:rPr>
                              <w:t xml:space="preserve"> Lux </w:t>
                            </w:r>
                            <w:proofErr w:type="spellStart"/>
                            <w:r w:rsidRPr="005A6E87">
                              <w:rPr>
                                <w:rFonts w:cs="Arial"/>
                                <w:b/>
                              </w:rPr>
                              <w:t>Vestra</w:t>
                            </w:r>
                            <w:proofErr w:type="spellEnd"/>
                            <w:r w:rsidRPr="005A6E87">
                              <w:rPr>
                                <w:rFonts w:cs="Arial"/>
                              </w:rPr>
                              <w:t xml:space="preserve">” </w:t>
                            </w:r>
                            <w:r>
                              <w:rPr>
                                <w:rFonts w:cs="Arial"/>
                              </w:rPr>
                              <w:t>(</w:t>
                            </w:r>
                            <w:r w:rsidRPr="005A6E87">
                              <w:rPr>
                                <w:rFonts w:cs="Arial"/>
                              </w:rPr>
                              <w:t>Let your light shine</w:t>
                            </w:r>
                            <w:r>
                              <w:rPr>
                                <w:rFonts w:cs="Arial"/>
                              </w:rPr>
                              <w:t>)</w:t>
                            </w:r>
                            <w:r w:rsidRPr="005A6E87">
                              <w:rPr>
                                <w:rFonts w:cs="Arial"/>
                              </w:rPr>
                              <w:t xml:space="preserve"> is central to what we are about as a learning community.</w:t>
                            </w:r>
                          </w:p>
                          <w:p w14:paraId="7979D96D" w14:textId="77777777" w:rsidR="002528D6" w:rsidRPr="005A6E87" w:rsidRDefault="002528D6" w:rsidP="00AB4086">
                            <w:pPr>
                              <w:jc w:val="both"/>
                              <w:rPr>
                                <w:rFonts w:cs="Arial"/>
                              </w:rPr>
                            </w:pPr>
                          </w:p>
                          <w:p w14:paraId="3B38975C" w14:textId="77777777" w:rsidR="00AB4086" w:rsidRDefault="00AB4086" w:rsidP="00AB4086">
                            <w:pPr>
                              <w:jc w:val="both"/>
                              <w:rPr>
                                <w:rFonts w:cs="Arial"/>
                              </w:rPr>
                            </w:pPr>
                            <w:r w:rsidRPr="005A6E87">
                              <w:rPr>
                                <w:rFonts w:cs="Arial"/>
                              </w:rPr>
                              <w:t xml:space="preserve">Our ‘Believe, Achieve, </w:t>
                            </w:r>
                            <w:proofErr w:type="gramStart"/>
                            <w:r w:rsidRPr="005A6E87">
                              <w:rPr>
                                <w:rFonts w:cs="Arial"/>
                              </w:rPr>
                              <w:t>Inspire</w:t>
                            </w:r>
                            <w:proofErr w:type="gramEnd"/>
                            <w:r w:rsidRPr="005A6E87">
                              <w:rPr>
                                <w:rFonts w:cs="Arial"/>
                              </w:rPr>
                              <w:t>’ approach is all about putting the teaching of Jesus into practice. Jesus explained that the reason He had come was so that people “may have life in all its fullness” To embrace life to the full, young people need to believe in themselves, in God’s goodness and purpose for them, and that they can make a positive difference in this world. To enjoy that fullness of life, they need to achieve the best qualifications of which they are capable, the life skills to engage with the wider world with confidence and a sense of being at peace with God and themselves. To experience the breadth of that fullness they need to inspire others by their gifts and abilities, with their vision and passion and to join them in the adventure of life. In short, we are called to enable them to ‘Let their light shine before people that people may see their good work and give glory to their Father in heaven’.</w:t>
                            </w:r>
                          </w:p>
                          <w:p w14:paraId="469E4005" w14:textId="77777777" w:rsidR="00AB4086" w:rsidRDefault="00AB4086" w:rsidP="00AB4086">
                            <w:pPr>
                              <w:pStyle w:val="BasicParagraph"/>
                              <w:suppressAutoHyphens/>
                              <w:spacing w:after="57" w:line="240" w:lineRule="auto"/>
                              <w:rPr>
                                <w:rFonts w:ascii="Gill Sans" w:hAnsi="Gill Sans" w:cs="Gill Sans"/>
                                <w:sz w:val="20"/>
                                <w:szCs w:val="20"/>
                              </w:rPr>
                            </w:pPr>
                          </w:p>
                          <w:p w14:paraId="400AE1BF" w14:textId="77777777" w:rsidR="00AB4086" w:rsidRPr="00CE2ADC" w:rsidRDefault="00AB4086" w:rsidP="00AB4086">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25F9" id="_x0000_s1035" type="#_x0000_t202" style="position:absolute;margin-left:29.6pt;margin-top:8.2pt;width:655.8pt;height:3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" filled="f" stroked="f" strokeweight=".5pt">
                <v:textbox>
                  <w:txbxContent>
                    <w:p w14:paraId="094BC7B1" w14:textId="27B8D96C" w:rsidR="00AB4086" w:rsidRDefault="00AB4086" w:rsidP="00AB4086">
                      <w:pPr>
                        <w:jc w:val="both"/>
                        <w:rPr>
                          <w:rFonts w:cs="Arial"/>
                        </w:rPr>
                      </w:pPr>
                      <w:r w:rsidRPr="005A6E87">
                        <w:rPr>
                          <w:rFonts w:cs="Arial"/>
                        </w:rPr>
                        <w:t>Our Christian faith is fundamental to what we do in a church school, yet we do not often stop to think how that faith directly impacts on the way we ‘do school’. The school motto of “</w:t>
                      </w:r>
                      <w:proofErr w:type="spellStart"/>
                      <w:r w:rsidRPr="005A6E87">
                        <w:rPr>
                          <w:rFonts w:cs="Arial"/>
                          <w:b/>
                        </w:rPr>
                        <w:t>Luceat</w:t>
                      </w:r>
                      <w:proofErr w:type="spellEnd"/>
                      <w:r w:rsidRPr="005A6E87">
                        <w:rPr>
                          <w:rFonts w:cs="Arial"/>
                          <w:b/>
                        </w:rPr>
                        <w:t xml:space="preserve"> Lux </w:t>
                      </w:r>
                      <w:proofErr w:type="spellStart"/>
                      <w:r w:rsidRPr="005A6E87">
                        <w:rPr>
                          <w:rFonts w:cs="Arial"/>
                          <w:b/>
                        </w:rPr>
                        <w:t>Vestra</w:t>
                      </w:r>
                      <w:proofErr w:type="spellEnd"/>
                      <w:r w:rsidRPr="005A6E87">
                        <w:rPr>
                          <w:rFonts w:cs="Arial"/>
                        </w:rPr>
                        <w:t xml:space="preserve">” </w:t>
                      </w:r>
                      <w:r>
                        <w:rPr>
                          <w:rFonts w:cs="Arial"/>
                        </w:rPr>
                        <w:t>(</w:t>
                      </w:r>
                      <w:r w:rsidRPr="005A6E87">
                        <w:rPr>
                          <w:rFonts w:cs="Arial"/>
                        </w:rPr>
                        <w:t>Let your light shine</w:t>
                      </w:r>
                      <w:r>
                        <w:rPr>
                          <w:rFonts w:cs="Arial"/>
                        </w:rPr>
                        <w:t>)</w:t>
                      </w:r>
                      <w:r w:rsidRPr="005A6E87">
                        <w:rPr>
                          <w:rFonts w:cs="Arial"/>
                        </w:rPr>
                        <w:t xml:space="preserve"> is central to what we are about as a learning community.</w:t>
                      </w:r>
                    </w:p>
                    <w:p w14:paraId="7979D96D" w14:textId="77777777" w:rsidR="002528D6" w:rsidRPr="005A6E87" w:rsidRDefault="002528D6" w:rsidP="00AB4086">
                      <w:pPr>
                        <w:jc w:val="both"/>
                        <w:rPr>
                          <w:rFonts w:cs="Arial"/>
                        </w:rPr>
                      </w:pPr>
                    </w:p>
                    <w:p w14:paraId="3B38975C" w14:textId="77777777" w:rsidR="00AB4086" w:rsidRDefault="00AB4086" w:rsidP="00AB4086">
                      <w:pPr>
                        <w:jc w:val="both"/>
                        <w:rPr>
                          <w:rFonts w:cs="Arial"/>
                        </w:rPr>
                      </w:pPr>
                      <w:r w:rsidRPr="005A6E87">
                        <w:rPr>
                          <w:rFonts w:cs="Arial"/>
                        </w:rPr>
                        <w:t xml:space="preserve">Our ‘Believe, Achieve, </w:t>
                      </w:r>
                      <w:proofErr w:type="gramStart"/>
                      <w:r w:rsidRPr="005A6E87">
                        <w:rPr>
                          <w:rFonts w:cs="Arial"/>
                        </w:rPr>
                        <w:t>Inspire</w:t>
                      </w:r>
                      <w:proofErr w:type="gramEnd"/>
                      <w:r w:rsidRPr="005A6E87">
                        <w:rPr>
                          <w:rFonts w:cs="Arial"/>
                        </w:rPr>
                        <w:t>’ approach is all about putting the teaching of Jesus into practice. Jesus explained that the reason He had come was so that people “may have life in all its fullness” To embrace life to the full, young people need to believe in themselves, in God’s goodness and purpose for them, and that they can make a positive difference in this world. To enjoy that fullness of life, they need to achieve the best qualifications of which they are capable, the life skills to engage with the wider world with confidence and a sense of being at peace with God and themselves. To experience the breadth of that fullness they need to inspire others by their gifts and abilities, with their vision and passion and to join them in the adventure of life. In short, we are called to enable them to ‘Let their light shine before people that people may see their good work and give glory to their Father in heaven’.</w:t>
                      </w:r>
                    </w:p>
                    <w:p w14:paraId="469E4005" w14:textId="77777777" w:rsidR="00AB4086" w:rsidRDefault="00AB4086" w:rsidP="00AB4086">
                      <w:pPr>
                        <w:pStyle w:val="BasicParagraph"/>
                        <w:suppressAutoHyphens/>
                        <w:spacing w:after="57" w:line="240" w:lineRule="auto"/>
                        <w:rPr>
                          <w:rFonts w:ascii="Gill Sans" w:hAnsi="Gill Sans" w:cs="Gill Sans"/>
                          <w:sz w:val="20"/>
                          <w:szCs w:val="20"/>
                        </w:rPr>
                      </w:pPr>
                    </w:p>
                    <w:p w14:paraId="400AE1BF" w14:textId="77777777" w:rsidR="00AB4086" w:rsidRPr="00CE2ADC" w:rsidRDefault="00AB4086" w:rsidP="00AB4086">
                      <w:pPr>
                        <w:pStyle w:val="BasicParagraph"/>
                        <w:suppressAutoHyphens/>
                        <w:spacing w:after="57" w:line="240" w:lineRule="auto"/>
                        <w:rPr>
                          <w:rFonts w:ascii="Gill Sans" w:hAnsi="Gill Sans" w:cs="Gill Sans"/>
                          <w:sz w:val="20"/>
                          <w:szCs w:val="20"/>
                        </w:rPr>
                      </w:pPr>
                    </w:p>
                  </w:txbxContent>
                </v:textbox>
                <w10:wrap anchorx="margin"/>
              </v:shape>
            </w:pict>
          </mc:Fallback>
        </mc:AlternateContent>
      </w:r>
    </w:p>
    <w:p w14:paraId="23FCE3AA" w14:textId="350C626A" w:rsidR="00336FE4" w:rsidRDefault="00336FE4"/>
    <w:p w14:paraId="7611F498" w14:textId="77777777" w:rsidR="00336FE4" w:rsidRDefault="00336FE4"/>
    <w:p w14:paraId="45C95817" w14:textId="77777777" w:rsidR="00336FE4" w:rsidRDefault="00336FE4"/>
    <w:p w14:paraId="74C61ECA" w14:textId="77777777" w:rsidR="00336FE4" w:rsidRDefault="00336FE4"/>
    <w:p w14:paraId="3AA4D87C" w14:textId="77777777" w:rsidR="00336FE4" w:rsidRDefault="00336FE4"/>
    <w:p w14:paraId="0723E085" w14:textId="77777777" w:rsidR="00336FE4" w:rsidRDefault="00336FE4"/>
    <w:p w14:paraId="0559DBB7" w14:textId="77777777" w:rsidR="00336FE4" w:rsidRDefault="00336FE4"/>
    <w:p w14:paraId="5CF6BA89" w14:textId="77777777" w:rsidR="00336FE4" w:rsidRDefault="00336FE4"/>
    <w:p w14:paraId="58DF14DF" w14:textId="77777777" w:rsidR="00336FE4" w:rsidRDefault="00336FE4"/>
    <w:p w14:paraId="41FE4537" w14:textId="77777777" w:rsidR="00336FE4" w:rsidRDefault="00336FE4"/>
    <w:p w14:paraId="15A73684" w14:textId="77777777" w:rsidR="00336FE4" w:rsidRDefault="00336FE4"/>
    <w:p w14:paraId="08E299A4" w14:textId="77777777" w:rsidR="00336FE4" w:rsidRDefault="00336FE4"/>
    <w:p w14:paraId="6BA3FB06" w14:textId="77777777" w:rsidR="00336FE4" w:rsidRDefault="00336FE4"/>
    <w:p w14:paraId="55AF0120" w14:textId="77777777" w:rsidR="00336FE4" w:rsidRDefault="00336FE4"/>
    <w:p w14:paraId="4C661025" w14:textId="77777777" w:rsidR="00336FE4" w:rsidRDefault="00336FE4"/>
    <w:p w14:paraId="74885C5D" w14:textId="77777777" w:rsidR="00336FE4" w:rsidRDefault="00336FE4"/>
    <w:p w14:paraId="42973FFB" w14:textId="77777777" w:rsidR="00336FE4" w:rsidRDefault="00336FE4"/>
    <w:p w14:paraId="6AA72880" w14:textId="77777777" w:rsidR="00336FE4" w:rsidRDefault="00336FE4"/>
    <w:p w14:paraId="37456DAA" w14:textId="77777777" w:rsidR="00336FE4" w:rsidRDefault="00336FE4"/>
    <w:p w14:paraId="1ED9C3BC" w14:textId="77777777" w:rsidR="00336FE4" w:rsidRDefault="00336FE4"/>
    <w:p w14:paraId="089532FF" w14:textId="77777777" w:rsidR="00336FE4" w:rsidRDefault="00336FE4"/>
    <w:p w14:paraId="660FBF09" w14:textId="62746E7A" w:rsidR="00AB4086" w:rsidRDefault="00F144B5">
      <w:r>
        <w:rPr>
          <w:noProof/>
        </w:rPr>
        <w:lastRenderedPageBreak/>
        <w:drawing>
          <wp:anchor distT="0" distB="0" distL="114300" distR="114300" simplePos="0" relativeHeight="251758592" behindDoc="0" locked="0" layoutInCell="1" allowOverlap="1" wp14:anchorId="1843B305" wp14:editId="27BF2127">
            <wp:simplePos x="0" y="0"/>
            <wp:positionH relativeFrom="page">
              <wp:align>right</wp:align>
            </wp:positionH>
            <wp:positionV relativeFrom="paragraph">
              <wp:posOffset>-895985</wp:posOffset>
            </wp:positionV>
            <wp:extent cx="10643190" cy="7530126"/>
            <wp:effectExtent l="0" t="0" r="6350" b="0"/>
            <wp:wrapNone/>
            <wp:docPr id="1356535107" name="Picture 12" descr="A red and white envelope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4416" name="Picture 12" descr="A red and white envelope with a logo&#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p w14:paraId="4E3FA0F0" w14:textId="32A73A0A" w:rsidR="00AB4086" w:rsidRDefault="00AB4086"/>
    <w:p w14:paraId="18106380" w14:textId="77777777" w:rsidR="002C0482" w:rsidRDefault="002C0482"/>
    <w:p w14:paraId="0EB6E2C0" w14:textId="77777777" w:rsidR="002C0482" w:rsidRDefault="002C0482"/>
    <w:p w14:paraId="532BD71E" w14:textId="42267A41" w:rsidR="002C0482" w:rsidRDefault="002C0482"/>
    <w:p w14:paraId="1AA988EF" w14:textId="132BA1C2" w:rsidR="002C0482" w:rsidRDefault="00F144B5">
      <w:r>
        <w:rPr>
          <w:noProof/>
        </w:rPr>
        <mc:AlternateContent>
          <mc:Choice Requires="wps">
            <w:drawing>
              <wp:anchor distT="0" distB="0" distL="114300" distR="114300" simplePos="0" relativeHeight="251760640" behindDoc="0" locked="0" layoutInCell="1" allowOverlap="1" wp14:anchorId="5F0C8B8C" wp14:editId="6E82432E">
                <wp:simplePos x="0" y="0"/>
                <wp:positionH relativeFrom="page">
                  <wp:posOffset>3901440</wp:posOffset>
                </wp:positionH>
                <wp:positionV relativeFrom="paragraph">
                  <wp:posOffset>6985</wp:posOffset>
                </wp:positionV>
                <wp:extent cx="4015740" cy="464820"/>
                <wp:effectExtent l="0" t="0" r="0" b="0"/>
                <wp:wrapNone/>
                <wp:docPr id="1356535108" name="Text Box 14"/>
                <wp:cNvGraphicFramePr/>
                <a:graphic xmlns:a="http://schemas.openxmlformats.org/drawingml/2006/main">
                  <a:graphicData uri="http://schemas.microsoft.com/office/word/2010/wordprocessingShape">
                    <wps:wsp>
                      <wps:cNvSpPr txBox="1"/>
                      <wps:spPr>
                        <a:xfrm>
                          <a:off x="0" y="0"/>
                          <a:ext cx="4015740" cy="464820"/>
                        </a:xfrm>
                        <a:prstGeom prst="rect">
                          <a:avLst/>
                        </a:prstGeom>
                        <a:noFill/>
                        <a:ln w="6350">
                          <a:noFill/>
                        </a:ln>
                      </wps:spPr>
                      <wps:txbx>
                        <w:txbxContent>
                          <w:p w14:paraId="38842730" w14:textId="77777777" w:rsidR="002C0482" w:rsidRPr="002C0482" w:rsidRDefault="002C0482" w:rsidP="002C0482">
                            <w:pPr>
                              <w:jc w:val="both"/>
                              <w:rPr>
                                <w:rFonts w:ascii="Calibri" w:eastAsiaTheme="minorHAnsi" w:hAnsi="Calibri" w:cs="Calibri"/>
                                <w:b/>
                                <w:color w:val="C00000"/>
                                <w:kern w:val="2"/>
                                <w:sz w:val="40"/>
                                <w:szCs w:val="40"/>
                                <w14:ligatures w14:val="standardContextual"/>
                              </w:rPr>
                            </w:pPr>
                            <w:r w:rsidRPr="002C0482">
                              <w:rPr>
                                <w:rFonts w:ascii="Calibri" w:eastAsiaTheme="minorHAnsi" w:hAnsi="Calibri" w:cs="Calibri"/>
                                <w:b/>
                                <w:color w:val="C00000"/>
                                <w:kern w:val="2"/>
                                <w:sz w:val="40"/>
                                <w:szCs w:val="40"/>
                                <w14:ligatures w14:val="standardContextual"/>
                              </w:rPr>
                              <w:t xml:space="preserve">Living and </w:t>
                            </w:r>
                            <w:proofErr w:type="gramStart"/>
                            <w:r w:rsidRPr="002C0482">
                              <w:rPr>
                                <w:rFonts w:ascii="Calibri" w:eastAsiaTheme="minorHAnsi" w:hAnsi="Calibri" w:cs="Calibri"/>
                                <w:b/>
                                <w:color w:val="C00000"/>
                                <w:kern w:val="2"/>
                                <w:sz w:val="40"/>
                                <w:szCs w:val="40"/>
                                <w14:ligatures w14:val="standardContextual"/>
                              </w:rPr>
                              <w:t>Working</w:t>
                            </w:r>
                            <w:proofErr w:type="gramEnd"/>
                            <w:r w:rsidRPr="002C0482">
                              <w:rPr>
                                <w:rFonts w:ascii="Calibri" w:eastAsiaTheme="minorHAnsi" w:hAnsi="Calibri" w:cs="Calibri"/>
                                <w:b/>
                                <w:color w:val="C00000"/>
                                <w:kern w:val="2"/>
                                <w:sz w:val="40"/>
                                <w:szCs w:val="40"/>
                                <w14:ligatures w14:val="standardContextual"/>
                              </w:rPr>
                              <w:t xml:space="preserve"> in Bolton &amp; Bury </w:t>
                            </w:r>
                          </w:p>
                          <w:p w14:paraId="27ED62D7" w14:textId="0B3CDA02" w:rsidR="002C0482" w:rsidRPr="001C63B4" w:rsidRDefault="002C0482" w:rsidP="002C0482">
                            <w:pPr>
                              <w:pStyle w:val="BasicParagraph"/>
                              <w:suppressAutoHyphens/>
                              <w:spacing w:line="240" w:lineRule="auto"/>
                              <w:rPr>
                                <w:rFonts w:ascii="Gill Sans" w:hAnsi="Gill Sans" w:cs="Gill Sans"/>
                                <w:b/>
                                <w:bCs/>
                                <w:caps/>
                                <w:color w:val="CF053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C8B8C" id="_x0000_s1036" type="#_x0000_t202" style="position:absolute;margin-left:307.2pt;margin-top:.55pt;width:316.2pt;height:36.6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" filled="f" stroked="f" strokeweight=".5pt">
                <v:textbox>
                  <w:txbxContent>
                    <w:p w14:paraId="38842730" w14:textId="77777777" w:rsidR="002C0482" w:rsidRPr="002C0482" w:rsidRDefault="002C0482" w:rsidP="002C0482">
                      <w:pPr>
                        <w:jc w:val="both"/>
                        <w:rPr>
                          <w:rFonts w:ascii="Calibri" w:eastAsiaTheme="minorHAnsi" w:hAnsi="Calibri" w:cs="Calibri"/>
                          <w:b/>
                          <w:color w:val="C00000"/>
                          <w:kern w:val="2"/>
                          <w:sz w:val="40"/>
                          <w:szCs w:val="40"/>
                          <w14:ligatures w14:val="standardContextual"/>
                        </w:rPr>
                      </w:pPr>
                      <w:r w:rsidRPr="002C0482">
                        <w:rPr>
                          <w:rFonts w:ascii="Calibri" w:eastAsiaTheme="minorHAnsi" w:hAnsi="Calibri" w:cs="Calibri"/>
                          <w:b/>
                          <w:color w:val="C00000"/>
                          <w:kern w:val="2"/>
                          <w:sz w:val="40"/>
                          <w:szCs w:val="40"/>
                          <w14:ligatures w14:val="standardContextual"/>
                        </w:rPr>
                        <w:t xml:space="preserve">Living and </w:t>
                      </w:r>
                      <w:proofErr w:type="gramStart"/>
                      <w:r w:rsidRPr="002C0482">
                        <w:rPr>
                          <w:rFonts w:ascii="Calibri" w:eastAsiaTheme="minorHAnsi" w:hAnsi="Calibri" w:cs="Calibri"/>
                          <w:b/>
                          <w:color w:val="C00000"/>
                          <w:kern w:val="2"/>
                          <w:sz w:val="40"/>
                          <w:szCs w:val="40"/>
                          <w14:ligatures w14:val="standardContextual"/>
                        </w:rPr>
                        <w:t>Working</w:t>
                      </w:r>
                      <w:proofErr w:type="gramEnd"/>
                      <w:r w:rsidRPr="002C0482">
                        <w:rPr>
                          <w:rFonts w:ascii="Calibri" w:eastAsiaTheme="minorHAnsi" w:hAnsi="Calibri" w:cs="Calibri"/>
                          <w:b/>
                          <w:color w:val="C00000"/>
                          <w:kern w:val="2"/>
                          <w:sz w:val="40"/>
                          <w:szCs w:val="40"/>
                          <w14:ligatures w14:val="standardContextual"/>
                        </w:rPr>
                        <w:t xml:space="preserve"> in Bolton &amp; Bury </w:t>
                      </w:r>
                    </w:p>
                    <w:p w14:paraId="27ED62D7" w14:textId="0B3CDA02" w:rsidR="002C0482" w:rsidRPr="001C63B4" w:rsidRDefault="002C0482" w:rsidP="002C0482">
                      <w:pPr>
                        <w:pStyle w:val="BasicParagraph"/>
                        <w:suppressAutoHyphens/>
                        <w:spacing w:line="240" w:lineRule="auto"/>
                        <w:rPr>
                          <w:rFonts w:ascii="Gill Sans" w:hAnsi="Gill Sans" w:cs="Gill Sans"/>
                          <w:b/>
                          <w:bCs/>
                          <w:caps/>
                          <w:color w:val="CF053F"/>
                          <w:sz w:val="40"/>
                          <w:szCs w:val="40"/>
                        </w:rPr>
                      </w:pPr>
                    </w:p>
                  </w:txbxContent>
                </v:textbox>
                <w10:wrap anchorx="page"/>
              </v:shape>
            </w:pict>
          </mc:Fallback>
        </mc:AlternateContent>
      </w:r>
    </w:p>
    <w:p w14:paraId="42357C3A" w14:textId="66312896" w:rsidR="002C0482" w:rsidRDefault="00F144B5">
      <w:r>
        <w:rPr>
          <w:noProof/>
        </w:rPr>
        <mc:AlternateContent>
          <mc:Choice Requires="wps">
            <w:drawing>
              <wp:anchor distT="0" distB="0" distL="114300" distR="114300" simplePos="0" relativeHeight="251762688" behindDoc="0" locked="0" layoutInCell="1" allowOverlap="1" wp14:anchorId="44313F00" wp14:editId="06EEDEA8">
                <wp:simplePos x="0" y="0"/>
                <wp:positionH relativeFrom="margin">
                  <wp:align>center</wp:align>
                </wp:positionH>
                <wp:positionV relativeFrom="paragraph">
                  <wp:posOffset>69850</wp:posOffset>
                </wp:positionV>
                <wp:extent cx="9502140" cy="5173980"/>
                <wp:effectExtent l="0" t="0" r="0" b="7620"/>
                <wp:wrapNone/>
                <wp:docPr id="1356535109" name="Text Box 15"/>
                <wp:cNvGraphicFramePr/>
                <a:graphic xmlns:a="http://schemas.openxmlformats.org/drawingml/2006/main">
                  <a:graphicData uri="http://schemas.microsoft.com/office/word/2010/wordprocessingShape">
                    <wps:wsp>
                      <wps:cNvSpPr txBox="1"/>
                      <wps:spPr>
                        <a:xfrm>
                          <a:off x="0" y="0"/>
                          <a:ext cx="9502140" cy="5173980"/>
                        </a:xfrm>
                        <a:prstGeom prst="rect">
                          <a:avLst/>
                        </a:prstGeom>
                        <a:noFill/>
                        <a:ln w="6350">
                          <a:noFill/>
                        </a:ln>
                      </wps:spPr>
                      <wps:txbx>
                        <w:txbxContent>
                          <w:p w14:paraId="15E571DF" w14:textId="77777777" w:rsidR="002C0482" w:rsidRDefault="002C0482" w:rsidP="002C0482">
                            <w:pPr>
                              <w:pStyle w:val="BasicParagraph"/>
                              <w:suppressAutoHyphens/>
                              <w:spacing w:after="57" w:line="240" w:lineRule="auto"/>
                              <w:rPr>
                                <w:rFonts w:ascii="Gill Sans" w:hAnsi="Gill Sans" w:cs="Gill Sans"/>
                                <w:sz w:val="20"/>
                                <w:szCs w:val="20"/>
                              </w:rPr>
                            </w:pPr>
                          </w:p>
                          <w:p w14:paraId="69338CE8" w14:textId="3AE286FE" w:rsidR="002C0482" w:rsidRPr="00BA712B" w:rsidRDefault="002C0482" w:rsidP="00BA712B">
                            <w:pPr>
                              <w:jc w:val="center"/>
                              <w:rPr>
                                <w:rFonts w:ascii="Gill Sans" w:hAnsi="Gill Sans" w:cs="Gill Sans"/>
                                <w:sz w:val="20"/>
                                <w:szCs w:val="20"/>
                              </w:rPr>
                            </w:pPr>
                            <w:r>
                              <w:rPr>
                                <w:noProof/>
                              </w:rPr>
                              <w:drawing>
                                <wp:inline distT="0" distB="0" distL="0" distR="0" wp14:anchorId="4EB5A0E5" wp14:editId="54D1ACFA">
                                  <wp:extent cx="1846457" cy="929640"/>
                                  <wp:effectExtent l="0" t="0" r="1905" b="3810"/>
                                  <wp:docPr id="13" name="Picture 13" descr="Bolton Town Hall lit up for Black Lives Matter by philtaylor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ton Town Hall lit up for Black Lives Matter by philtaylorphot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0593" cy="941792"/>
                                          </a:xfrm>
                                          <a:prstGeom prst="rect">
                                            <a:avLst/>
                                          </a:prstGeom>
                                          <a:noFill/>
                                          <a:ln>
                                            <a:noFill/>
                                          </a:ln>
                                        </pic:spPr>
                                      </pic:pic>
                                    </a:graphicData>
                                  </a:graphic>
                                </wp:inline>
                              </w:drawing>
                            </w:r>
                            <w:r w:rsidR="00BA712B">
                              <w:rPr>
                                <w:rFonts w:ascii="Calibri" w:eastAsiaTheme="minorHAnsi" w:hAnsi="Calibri" w:cs="Calibri"/>
                                <w:color w:val="000000" w:themeColor="text1"/>
                                <w:kern w:val="2"/>
                                <w:sz w:val="22"/>
                                <w:szCs w:val="22"/>
                                <w14:ligatures w14:val="standardContextual"/>
                              </w:rPr>
                              <w:t xml:space="preserve">                         </w:t>
                            </w:r>
                            <w:r w:rsidRPr="00BA712B">
                              <w:rPr>
                                <w:rFonts w:ascii="Calibri" w:eastAsiaTheme="minorHAnsi" w:hAnsi="Calibri" w:cs="Calibri"/>
                                <w:b/>
                                <w:bCs/>
                                <w:color w:val="000000" w:themeColor="text1"/>
                                <w:kern w:val="2"/>
                                <w:sz w:val="40"/>
                                <w:szCs w:val="40"/>
                                <w14:ligatures w14:val="standardContextual"/>
                              </w:rPr>
                              <w:t xml:space="preserve">Bolton and </w:t>
                            </w:r>
                            <w:proofErr w:type="gramStart"/>
                            <w:r w:rsidRPr="00BA712B">
                              <w:rPr>
                                <w:rFonts w:ascii="Calibri" w:eastAsiaTheme="minorHAnsi" w:hAnsi="Calibri" w:cs="Calibri"/>
                                <w:b/>
                                <w:bCs/>
                                <w:color w:val="000000" w:themeColor="text1"/>
                                <w:kern w:val="2"/>
                                <w:sz w:val="40"/>
                                <w:szCs w:val="40"/>
                                <w14:ligatures w14:val="standardContextual"/>
                              </w:rPr>
                              <w:t>Bury</w:t>
                            </w:r>
                            <w:proofErr w:type="gramEnd"/>
                            <w:r w:rsidRPr="00BA712B">
                              <w:rPr>
                                <w:rFonts w:ascii="Calibri" w:eastAsiaTheme="minorHAnsi" w:hAnsi="Calibri" w:cs="Calibri"/>
                                <w:b/>
                                <w:bCs/>
                                <w:color w:val="000000" w:themeColor="text1"/>
                                <w:kern w:val="2"/>
                                <w:sz w:val="40"/>
                                <w:szCs w:val="40"/>
                                <w14:ligatures w14:val="standardContextual"/>
                              </w:rPr>
                              <w:t xml:space="preserve"> are great places to work!</w:t>
                            </w:r>
                          </w:p>
                          <w:p w14:paraId="7DE76446"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A2237DD" w14:textId="1F6196EA"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Affordable cost of living: compared to some of the bigger cities in the UK, the cost of living in Bolton and Bury is relatively affordable.</w:t>
                            </w:r>
                          </w:p>
                          <w:p w14:paraId="4470AB41"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CF8F0B7" w14:textId="2A70CCE1"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D584777"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652E7C16" w14:textId="77777777" w:rsidR="00BA712B"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Beautiful green spaces:  Bolton and Bury have a range of beautiful parks and green spaces, such as Heaton Park, Jumbles Country Park and Rivington and Moses Gate </w:t>
                            </w:r>
                          </w:p>
                          <w:p w14:paraId="1E3CF6EA"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17C3A781" w14:textId="435B3CEC"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Country Park.  These offer an opportunity to escape from the hustle and bustle of daily life, and enjoy nature walks, picnics, or outdoor activities.  The local moorland is exceptional.</w:t>
                            </w:r>
                          </w:p>
                          <w:p w14:paraId="6C291304"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5C1FAC4D"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There is a plethora of eating places,</w:t>
                            </w:r>
                            <w:r w:rsidRPr="002C0482">
                              <w:rPr>
                                <w:rFonts w:ascii="Calibri" w:eastAsiaTheme="minorHAnsi" w:hAnsi="Calibri" w:cs="Calibri"/>
                                <w:noProof/>
                                <w:kern w:val="2"/>
                                <w:sz w:val="22"/>
                                <w:szCs w:val="22"/>
                                <w14:ligatures w14:val="standardContextual"/>
                              </w:rPr>
                              <w:t xml:space="preserve"> </w:t>
                            </w:r>
                            <w:r w:rsidRPr="002C0482">
                              <w:rPr>
                                <w:rFonts w:ascii="Calibri" w:eastAsiaTheme="minorHAnsi" w:hAnsi="Calibri" w:cs="Calibri"/>
                                <w:color w:val="000000" w:themeColor="text1"/>
                                <w:kern w:val="2"/>
                                <w:sz w:val="22"/>
                                <w:szCs w:val="22"/>
                                <w14:ligatures w14:val="standardContextual"/>
                              </w:rPr>
                              <w:t>country pubs and activities.  Bolton runs the UK Iron Man competitions in July and there is the Food Festival in August.</w:t>
                            </w:r>
                          </w:p>
                          <w:p w14:paraId="1C7D0145" w14:textId="53E9D5FC" w:rsidR="002C0482" w:rsidRPr="002C0482" w:rsidRDefault="002C0482" w:rsidP="002C0482">
                            <w:pPr>
                              <w:jc w:val="both"/>
                              <w:rPr>
                                <w:rFonts w:ascii="Calibri" w:eastAsiaTheme="minorHAnsi" w:hAnsi="Calibri" w:cs="Calibri"/>
                                <w:noProof/>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Academic institutions:  Bolton and Bury are home to a number of Universities, Colleges and other academic institutions, such as the University of Bolton, and Bolton and Bury Colleges.  The</w:t>
                            </w:r>
                            <w:r w:rsidR="00BA712B">
                              <w:rPr>
                                <w:rFonts w:ascii="Calibri" w:eastAsiaTheme="minorHAnsi" w:hAnsi="Calibri" w:cs="Calibri"/>
                                <w:color w:val="000000" w:themeColor="text1"/>
                                <w:kern w:val="2"/>
                                <w:sz w:val="22"/>
                                <w:szCs w:val="22"/>
                                <w14:ligatures w14:val="standardContextual"/>
                              </w:rPr>
                              <w:t>re</w:t>
                            </w:r>
                            <w:r w:rsidRPr="002C0482">
                              <w:rPr>
                                <w:rFonts w:ascii="Calibri" w:eastAsiaTheme="minorHAnsi" w:hAnsi="Calibri" w:cs="Calibri"/>
                                <w:color w:val="000000" w:themeColor="text1"/>
                                <w:kern w:val="2"/>
                                <w:sz w:val="22"/>
                                <w:szCs w:val="22"/>
                                <w14:ligatures w14:val="standardContextual"/>
                              </w:rPr>
                              <w:t xml:space="preserve"> are great links with our </w:t>
                            </w:r>
                            <w:proofErr w:type="gramStart"/>
                            <w:r w:rsidRPr="002C0482">
                              <w:rPr>
                                <w:rFonts w:ascii="Calibri" w:eastAsiaTheme="minorHAnsi" w:hAnsi="Calibri" w:cs="Calibri"/>
                                <w:color w:val="000000" w:themeColor="text1"/>
                                <w:kern w:val="2"/>
                                <w:sz w:val="22"/>
                                <w:szCs w:val="22"/>
                                <w14:ligatures w14:val="standardContextual"/>
                              </w:rPr>
                              <w:t>Universities</w:t>
                            </w:r>
                            <w:proofErr w:type="gramEnd"/>
                            <w:r w:rsidRPr="002C0482">
                              <w:rPr>
                                <w:rFonts w:ascii="Calibri" w:eastAsiaTheme="minorHAnsi" w:hAnsi="Calibri" w:cs="Calibri"/>
                                <w:color w:val="000000" w:themeColor="text1"/>
                                <w:kern w:val="2"/>
                                <w:sz w:val="22"/>
                                <w:szCs w:val="22"/>
                                <w14:ligatures w14:val="standardContextual"/>
                              </w:rPr>
                              <w:t xml:space="preserve"> in the area such as Manchester University and MMU.</w:t>
                            </w:r>
                            <w:r w:rsidRPr="002C0482">
                              <w:rPr>
                                <w:rFonts w:ascii="Calibri" w:eastAsiaTheme="minorHAnsi" w:hAnsi="Calibri" w:cs="Calibri"/>
                                <w:noProof/>
                                <w:kern w:val="2"/>
                                <w:sz w:val="22"/>
                                <w:szCs w:val="22"/>
                                <w14:ligatures w14:val="standardContextual"/>
                              </w:rPr>
                              <w:t xml:space="preserve"> </w:t>
                            </w:r>
                          </w:p>
                          <w:p w14:paraId="02A68811" w14:textId="5418EF7B" w:rsidR="002C0482" w:rsidRPr="002C0482" w:rsidRDefault="002C0482" w:rsidP="002C0482">
                            <w:pPr>
                              <w:jc w:val="right"/>
                              <w:rPr>
                                <w:rFonts w:ascii="Calibri" w:eastAsiaTheme="minorHAnsi" w:hAnsi="Calibri" w:cs="Calibri"/>
                                <w:noProof/>
                                <w:kern w:val="2"/>
                                <w:sz w:val="22"/>
                                <w:szCs w:val="22"/>
                                <w14:ligatures w14:val="standardContextual"/>
                              </w:rPr>
                            </w:pPr>
                            <w:r>
                              <w:rPr>
                                <w:noProof/>
                              </w:rPr>
                              <w:drawing>
                                <wp:inline distT="0" distB="0" distL="0" distR="0" wp14:anchorId="5BA83260" wp14:editId="5EA16DE8">
                                  <wp:extent cx="1875042" cy="963930"/>
                                  <wp:effectExtent l="0" t="0" r="0" b="7620"/>
                                  <wp:docPr id="12" name="Picture 12" descr="Peel Tower and Holcombe Hill - Tower in Ramsbottom , BURY - 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l Tower and Holcombe Hill - Tower in Ramsbottom , BURY - Bu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064" cy="970624"/>
                                          </a:xfrm>
                                          <a:prstGeom prst="rect">
                                            <a:avLst/>
                                          </a:prstGeom>
                                          <a:noFill/>
                                          <a:ln>
                                            <a:noFill/>
                                          </a:ln>
                                        </pic:spPr>
                                      </pic:pic>
                                    </a:graphicData>
                                  </a:graphic>
                                </wp:inline>
                              </w:drawing>
                            </w:r>
                          </w:p>
                          <w:p w14:paraId="67A8117B" w14:textId="70B49F55" w:rsidR="002C0482" w:rsidRPr="00CE2ADC" w:rsidRDefault="002C0482" w:rsidP="002C0482">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3F00" id="_x0000_s1037" type="#_x0000_t202" style="position:absolute;margin-left:0;margin-top:5.5pt;width:748.2pt;height:407.4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" filled="f" stroked="f" strokeweight=".5pt">
                <v:textbox>
                  <w:txbxContent>
                    <w:p w14:paraId="15E571DF" w14:textId="77777777" w:rsidR="002C0482" w:rsidRDefault="002C0482" w:rsidP="002C0482">
                      <w:pPr>
                        <w:pStyle w:val="BasicParagraph"/>
                        <w:suppressAutoHyphens/>
                        <w:spacing w:after="57" w:line="240" w:lineRule="auto"/>
                        <w:rPr>
                          <w:rFonts w:ascii="Gill Sans" w:hAnsi="Gill Sans" w:cs="Gill Sans"/>
                          <w:sz w:val="20"/>
                          <w:szCs w:val="20"/>
                        </w:rPr>
                      </w:pPr>
                    </w:p>
                    <w:p w14:paraId="69338CE8" w14:textId="3AE286FE" w:rsidR="002C0482" w:rsidRPr="00BA712B" w:rsidRDefault="002C0482" w:rsidP="00BA712B">
                      <w:pPr>
                        <w:jc w:val="center"/>
                        <w:rPr>
                          <w:rFonts w:ascii="Gill Sans" w:hAnsi="Gill Sans" w:cs="Gill Sans"/>
                          <w:sz w:val="20"/>
                          <w:szCs w:val="20"/>
                        </w:rPr>
                      </w:pPr>
                      <w:r>
                        <w:rPr>
                          <w:noProof/>
                        </w:rPr>
                        <w:drawing>
                          <wp:inline distT="0" distB="0" distL="0" distR="0" wp14:anchorId="4EB5A0E5" wp14:editId="54D1ACFA">
                            <wp:extent cx="1846457" cy="929640"/>
                            <wp:effectExtent l="0" t="0" r="1905" b="3810"/>
                            <wp:docPr id="13" name="Picture 13" descr="Bolton Town Hall lit up for Black Lives Matter by philtaylor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ton Town Hall lit up for Black Lives Matter by philtaylorphot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0593" cy="941792"/>
                                    </a:xfrm>
                                    <a:prstGeom prst="rect">
                                      <a:avLst/>
                                    </a:prstGeom>
                                    <a:noFill/>
                                    <a:ln>
                                      <a:noFill/>
                                    </a:ln>
                                  </pic:spPr>
                                </pic:pic>
                              </a:graphicData>
                            </a:graphic>
                          </wp:inline>
                        </w:drawing>
                      </w:r>
                      <w:r w:rsidR="00BA712B">
                        <w:rPr>
                          <w:rFonts w:ascii="Calibri" w:eastAsiaTheme="minorHAnsi" w:hAnsi="Calibri" w:cs="Calibri"/>
                          <w:color w:val="000000" w:themeColor="text1"/>
                          <w:kern w:val="2"/>
                          <w:sz w:val="22"/>
                          <w:szCs w:val="22"/>
                          <w14:ligatures w14:val="standardContextual"/>
                        </w:rPr>
                        <w:t xml:space="preserve">                         </w:t>
                      </w:r>
                      <w:r w:rsidRPr="00BA712B">
                        <w:rPr>
                          <w:rFonts w:ascii="Calibri" w:eastAsiaTheme="minorHAnsi" w:hAnsi="Calibri" w:cs="Calibri"/>
                          <w:b/>
                          <w:bCs/>
                          <w:color w:val="000000" w:themeColor="text1"/>
                          <w:kern w:val="2"/>
                          <w:sz w:val="40"/>
                          <w:szCs w:val="40"/>
                          <w14:ligatures w14:val="standardContextual"/>
                        </w:rPr>
                        <w:t xml:space="preserve">Bolton and </w:t>
                      </w:r>
                      <w:proofErr w:type="gramStart"/>
                      <w:r w:rsidRPr="00BA712B">
                        <w:rPr>
                          <w:rFonts w:ascii="Calibri" w:eastAsiaTheme="minorHAnsi" w:hAnsi="Calibri" w:cs="Calibri"/>
                          <w:b/>
                          <w:bCs/>
                          <w:color w:val="000000" w:themeColor="text1"/>
                          <w:kern w:val="2"/>
                          <w:sz w:val="40"/>
                          <w:szCs w:val="40"/>
                          <w14:ligatures w14:val="standardContextual"/>
                        </w:rPr>
                        <w:t>Bury</w:t>
                      </w:r>
                      <w:proofErr w:type="gramEnd"/>
                      <w:r w:rsidRPr="00BA712B">
                        <w:rPr>
                          <w:rFonts w:ascii="Calibri" w:eastAsiaTheme="minorHAnsi" w:hAnsi="Calibri" w:cs="Calibri"/>
                          <w:b/>
                          <w:bCs/>
                          <w:color w:val="000000" w:themeColor="text1"/>
                          <w:kern w:val="2"/>
                          <w:sz w:val="40"/>
                          <w:szCs w:val="40"/>
                          <w14:ligatures w14:val="standardContextual"/>
                        </w:rPr>
                        <w:t xml:space="preserve"> are great places to work!</w:t>
                      </w:r>
                    </w:p>
                    <w:p w14:paraId="7DE76446"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A2237DD" w14:textId="1F6196EA"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Affordable cost of living: compared to some of the bigger cities in the UK, the cost of living in Bolton and Bury is relatively affordable.</w:t>
                      </w:r>
                    </w:p>
                    <w:p w14:paraId="4470AB41"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2CF8F0B7" w14:textId="2A70CCE1"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Convenient transportation: Bolton and Bury have transportation links, with easy access to the M60, M61 and M62 motorways and regular train services into Manchester City Centre.  Bury has an excellent tram link to Manchester central and two major train stations.</w:t>
                      </w:r>
                    </w:p>
                    <w:p w14:paraId="4D584777"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652E7C16" w14:textId="77777777" w:rsidR="00BA712B"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Beautiful green spaces:  Bolton and Bury have a range of beautiful parks and green spaces, such as Heaton Park, Jumbles Country Park and Rivington and Moses Gate </w:t>
                      </w:r>
                    </w:p>
                    <w:p w14:paraId="1E3CF6EA" w14:textId="77777777" w:rsidR="00BA712B" w:rsidRDefault="00BA712B" w:rsidP="002C0482">
                      <w:pPr>
                        <w:jc w:val="both"/>
                        <w:rPr>
                          <w:rFonts w:ascii="Calibri" w:eastAsiaTheme="minorHAnsi" w:hAnsi="Calibri" w:cs="Calibri"/>
                          <w:color w:val="000000" w:themeColor="text1"/>
                          <w:kern w:val="2"/>
                          <w:sz w:val="22"/>
                          <w:szCs w:val="22"/>
                          <w14:ligatures w14:val="standardContextual"/>
                        </w:rPr>
                      </w:pPr>
                    </w:p>
                    <w:p w14:paraId="17C3A781" w14:textId="435B3CEC"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Country Park.  These offer an opportunity to escape from the hustle and bustle of daily life, and enjoy nature walks, picnics, or outdoor activities.  The local moorland is exceptional.</w:t>
                      </w:r>
                    </w:p>
                    <w:p w14:paraId="6C291304"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 xml:space="preserve">Cultural attractions: Both towns have a rich industrial heritage and have a number of museums, galleries and historical landmarks that showcase this.  These include the Bolton Steam Museum, Bury Transport Museum, and the East Lancashire Railway, which is a popular tourist attraction.  Bolton has an excellent theatre, The Octagon.  Manchester offers a huge array of culture and arts programmes.  </w:t>
                      </w:r>
                    </w:p>
                    <w:p w14:paraId="5C1FAC4D" w14:textId="77777777" w:rsidR="002C0482" w:rsidRPr="002C0482" w:rsidRDefault="002C0482" w:rsidP="002C0482">
                      <w:pPr>
                        <w:jc w:val="both"/>
                        <w:rPr>
                          <w:rFonts w:ascii="Calibri" w:eastAsiaTheme="minorHAnsi" w:hAnsi="Calibri" w:cs="Calibri"/>
                          <w:color w:val="000000" w:themeColor="text1"/>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There is a plethora of eating places,</w:t>
                      </w:r>
                      <w:r w:rsidRPr="002C0482">
                        <w:rPr>
                          <w:rFonts w:ascii="Calibri" w:eastAsiaTheme="minorHAnsi" w:hAnsi="Calibri" w:cs="Calibri"/>
                          <w:noProof/>
                          <w:kern w:val="2"/>
                          <w:sz w:val="22"/>
                          <w:szCs w:val="22"/>
                          <w14:ligatures w14:val="standardContextual"/>
                        </w:rPr>
                        <w:t xml:space="preserve"> </w:t>
                      </w:r>
                      <w:r w:rsidRPr="002C0482">
                        <w:rPr>
                          <w:rFonts w:ascii="Calibri" w:eastAsiaTheme="minorHAnsi" w:hAnsi="Calibri" w:cs="Calibri"/>
                          <w:color w:val="000000" w:themeColor="text1"/>
                          <w:kern w:val="2"/>
                          <w:sz w:val="22"/>
                          <w:szCs w:val="22"/>
                          <w14:ligatures w14:val="standardContextual"/>
                        </w:rPr>
                        <w:t>country pubs and activities.  Bolton runs the UK Iron Man competitions in July and there is the Food Festival in August.</w:t>
                      </w:r>
                    </w:p>
                    <w:p w14:paraId="1C7D0145" w14:textId="53E9D5FC" w:rsidR="002C0482" w:rsidRPr="002C0482" w:rsidRDefault="002C0482" w:rsidP="002C0482">
                      <w:pPr>
                        <w:jc w:val="both"/>
                        <w:rPr>
                          <w:rFonts w:ascii="Calibri" w:eastAsiaTheme="minorHAnsi" w:hAnsi="Calibri" w:cs="Calibri"/>
                          <w:noProof/>
                          <w:kern w:val="2"/>
                          <w:sz w:val="22"/>
                          <w:szCs w:val="22"/>
                          <w14:ligatures w14:val="standardContextual"/>
                        </w:rPr>
                      </w:pPr>
                      <w:r w:rsidRPr="002C0482">
                        <w:rPr>
                          <w:rFonts w:ascii="Calibri" w:eastAsiaTheme="minorHAnsi" w:hAnsi="Calibri" w:cs="Calibri"/>
                          <w:color w:val="000000" w:themeColor="text1"/>
                          <w:kern w:val="2"/>
                          <w:sz w:val="22"/>
                          <w:szCs w:val="22"/>
                          <w14:ligatures w14:val="standardContextual"/>
                        </w:rPr>
                        <w:t>Academic institutions:  Bolton and Bury are home to a number of Universities, Colleges and other academic institutions, such as the University of Bolton, and Bolton and Bury Colleges.  The</w:t>
                      </w:r>
                      <w:r w:rsidR="00BA712B">
                        <w:rPr>
                          <w:rFonts w:ascii="Calibri" w:eastAsiaTheme="minorHAnsi" w:hAnsi="Calibri" w:cs="Calibri"/>
                          <w:color w:val="000000" w:themeColor="text1"/>
                          <w:kern w:val="2"/>
                          <w:sz w:val="22"/>
                          <w:szCs w:val="22"/>
                          <w14:ligatures w14:val="standardContextual"/>
                        </w:rPr>
                        <w:t>re</w:t>
                      </w:r>
                      <w:r w:rsidRPr="002C0482">
                        <w:rPr>
                          <w:rFonts w:ascii="Calibri" w:eastAsiaTheme="minorHAnsi" w:hAnsi="Calibri" w:cs="Calibri"/>
                          <w:color w:val="000000" w:themeColor="text1"/>
                          <w:kern w:val="2"/>
                          <w:sz w:val="22"/>
                          <w:szCs w:val="22"/>
                          <w14:ligatures w14:val="standardContextual"/>
                        </w:rPr>
                        <w:t xml:space="preserve"> are great links with our </w:t>
                      </w:r>
                      <w:proofErr w:type="gramStart"/>
                      <w:r w:rsidRPr="002C0482">
                        <w:rPr>
                          <w:rFonts w:ascii="Calibri" w:eastAsiaTheme="minorHAnsi" w:hAnsi="Calibri" w:cs="Calibri"/>
                          <w:color w:val="000000" w:themeColor="text1"/>
                          <w:kern w:val="2"/>
                          <w:sz w:val="22"/>
                          <w:szCs w:val="22"/>
                          <w14:ligatures w14:val="standardContextual"/>
                        </w:rPr>
                        <w:t>Universities</w:t>
                      </w:r>
                      <w:proofErr w:type="gramEnd"/>
                      <w:r w:rsidRPr="002C0482">
                        <w:rPr>
                          <w:rFonts w:ascii="Calibri" w:eastAsiaTheme="minorHAnsi" w:hAnsi="Calibri" w:cs="Calibri"/>
                          <w:color w:val="000000" w:themeColor="text1"/>
                          <w:kern w:val="2"/>
                          <w:sz w:val="22"/>
                          <w:szCs w:val="22"/>
                          <w14:ligatures w14:val="standardContextual"/>
                        </w:rPr>
                        <w:t xml:space="preserve"> in the area such as Manchester University and MMU.</w:t>
                      </w:r>
                      <w:r w:rsidRPr="002C0482">
                        <w:rPr>
                          <w:rFonts w:ascii="Calibri" w:eastAsiaTheme="minorHAnsi" w:hAnsi="Calibri" w:cs="Calibri"/>
                          <w:noProof/>
                          <w:kern w:val="2"/>
                          <w:sz w:val="22"/>
                          <w:szCs w:val="22"/>
                          <w14:ligatures w14:val="standardContextual"/>
                        </w:rPr>
                        <w:t xml:space="preserve"> </w:t>
                      </w:r>
                    </w:p>
                    <w:p w14:paraId="02A68811" w14:textId="5418EF7B" w:rsidR="002C0482" w:rsidRPr="002C0482" w:rsidRDefault="002C0482" w:rsidP="002C0482">
                      <w:pPr>
                        <w:jc w:val="right"/>
                        <w:rPr>
                          <w:rFonts w:ascii="Calibri" w:eastAsiaTheme="minorHAnsi" w:hAnsi="Calibri" w:cs="Calibri"/>
                          <w:noProof/>
                          <w:kern w:val="2"/>
                          <w:sz w:val="22"/>
                          <w:szCs w:val="22"/>
                          <w14:ligatures w14:val="standardContextual"/>
                        </w:rPr>
                      </w:pPr>
                      <w:r>
                        <w:rPr>
                          <w:noProof/>
                        </w:rPr>
                        <w:drawing>
                          <wp:inline distT="0" distB="0" distL="0" distR="0" wp14:anchorId="5BA83260" wp14:editId="5EA16DE8">
                            <wp:extent cx="1875042" cy="963930"/>
                            <wp:effectExtent l="0" t="0" r="0" b="7620"/>
                            <wp:docPr id="12" name="Picture 12" descr="Peel Tower and Holcombe Hill - Tower in Ramsbottom , BURY - 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l Tower and Holcombe Hill - Tower in Ramsbottom , BURY - Bu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064" cy="970624"/>
                                    </a:xfrm>
                                    <a:prstGeom prst="rect">
                                      <a:avLst/>
                                    </a:prstGeom>
                                    <a:noFill/>
                                    <a:ln>
                                      <a:noFill/>
                                    </a:ln>
                                  </pic:spPr>
                                </pic:pic>
                              </a:graphicData>
                            </a:graphic>
                          </wp:inline>
                        </w:drawing>
                      </w:r>
                    </w:p>
                    <w:p w14:paraId="67A8117B" w14:textId="70B49F55" w:rsidR="002C0482" w:rsidRPr="00CE2ADC" w:rsidRDefault="002C0482" w:rsidP="002C0482">
                      <w:pPr>
                        <w:pStyle w:val="BasicParagraph"/>
                        <w:suppressAutoHyphens/>
                        <w:spacing w:after="57" w:line="240" w:lineRule="auto"/>
                        <w:rPr>
                          <w:rFonts w:ascii="Gill Sans" w:hAnsi="Gill Sans" w:cs="Gill Sans"/>
                          <w:sz w:val="20"/>
                          <w:szCs w:val="20"/>
                        </w:rPr>
                      </w:pPr>
                      <w:r>
                        <w:rPr>
                          <w:rFonts w:ascii="Gill Sans" w:hAnsi="Gill Sans" w:cs="Gill Sans"/>
                          <w:sz w:val="20"/>
                          <w:szCs w:val="20"/>
                        </w:rPr>
                        <w:t xml:space="preserve">                                                                    </w:t>
                      </w:r>
                    </w:p>
                  </w:txbxContent>
                </v:textbox>
                <w10:wrap anchorx="margin"/>
              </v:shape>
            </w:pict>
          </mc:Fallback>
        </mc:AlternateContent>
      </w:r>
    </w:p>
    <w:p w14:paraId="224B2BD6" w14:textId="21DA0E01" w:rsidR="002C0482" w:rsidRDefault="002C0482"/>
    <w:p w14:paraId="201B4CDD" w14:textId="68E54106" w:rsidR="002C0482" w:rsidRDefault="002C0482"/>
    <w:p w14:paraId="5A650C3B" w14:textId="214235B1" w:rsidR="002C0482" w:rsidRDefault="002C0482"/>
    <w:p w14:paraId="35311CE8" w14:textId="1F89027D" w:rsidR="002C0482" w:rsidRDefault="002C0482"/>
    <w:p w14:paraId="76ADD1B0" w14:textId="6BEF2D6C" w:rsidR="002C0482" w:rsidRDefault="002C0482"/>
    <w:p w14:paraId="434129AF" w14:textId="6D90BFF5" w:rsidR="00136B77" w:rsidRDefault="00136B77">
      <w:r>
        <w:br w:type="page"/>
      </w:r>
    </w:p>
    <w:p w14:paraId="6F251CC2" w14:textId="6617AB4C" w:rsidR="003E3355" w:rsidRDefault="00BA712B">
      <w:r>
        <w:rPr>
          <w:noProof/>
        </w:rPr>
        <w:lastRenderedPageBreak/>
        <w:drawing>
          <wp:anchor distT="0" distB="0" distL="114300" distR="114300" simplePos="0" relativeHeight="251697152" behindDoc="0" locked="0" layoutInCell="1" allowOverlap="1" wp14:anchorId="34876347" wp14:editId="3513751A">
            <wp:simplePos x="0" y="0"/>
            <wp:positionH relativeFrom="margin">
              <wp:align>right</wp:align>
            </wp:positionH>
            <wp:positionV relativeFrom="paragraph">
              <wp:posOffset>1043305</wp:posOffset>
            </wp:positionV>
            <wp:extent cx="2743200" cy="1830900"/>
            <wp:effectExtent l="0" t="0" r="0" b="0"/>
            <wp:wrapNone/>
            <wp:docPr id="1267516792" name="Picture 21" descr="A picture containing person, clothing, indoor, j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16792" name="Picture 21" descr="A picture containing person, clothing, indoor, job&#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43200" cy="183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30F8C415" wp14:editId="6D5E8F02">
                <wp:simplePos x="0" y="0"/>
                <wp:positionH relativeFrom="column">
                  <wp:posOffset>5753100</wp:posOffset>
                </wp:positionH>
                <wp:positionV relativeFrom="paragraph">
                  <wp:posOffset>3002280</wp:posOffset>
                </wp:positionV>
                <wp:extent cx="3375660" cy="2926080"/>
                <wp:effectExtent l="0" t="0" r="0" b="7620"/>
                <wp:wrapNone/>
                <wp:docPr id="1407361652" name="Text Box 15"/>
                <wp:cNvGraphicFramePr/>
                <a:graphic xmlns:a="http://schemas.openxmlformats.org/drawingml/2006/main">
                  <a:graphicData uri="http://schemas.microsoft.com/office/word/2010/wordprocessingShape">
                    <wps:wsp>
                      <wps:cNvSpPr txBox="1"/>
                      <wps:spPr>
                        <a:xfrm>
                          <a:off x="0" y="0"/>
                          <a:ext cx="3375660" cy="2926080"/>
                        </a:xfrm>
                        <a:prstGeom prst="rect">
                          <a:avLst/>
                        </a:prstGeom>
                        <a:noFill/>
                        <a:ln w="6350">
                          <a:noFill/>
                        </a:ln>
                      </wps:spPr>
                      <wps:txbx>
                        <w:txbxContent>
                          <w:p w14:paraId="54C0B43A" w14:textId="77777777" w:rsidR="00BA712B" w:rsidRPr="00BA712B" w:rsidRDefault="00BA712B" w:rsidP="00BA712B">
                            <w:pPr>
                              <w:jc w:val="both"/>
                              <w:rPr>
                                <w:rFonts w:cs="Arial"/>
                                <w:sz w:val="23"/>
                                <w:szCs w:val="23"/>
                              </w:rPr>
                            </w:pPr>
                            <w:r w:rsidRPr="00BA712B">
                              <w:rPr>
                                <w:rFonts w:cs="Arial"/>
                                <w:sz w:val="23"/>
                                <w:szCs w:val="23"/>
                              </w:rPr>
                              <w:t xml:space="preserve">We will not be able to consider late applications.  </w:t>
                            </w:r>
                          </w:p>
                          <w:p w14:paraId="7FCEFA98" w14:textId="77777777" w:rsidR="00BA712B" w:rsidRPr="00BA712B" w:rsidRDefault="00BA712B" w:rsidP="00BA712B">
                            <w:pPr>
                              <w:jc w:val="both"/>
                              <w:rPr>
                                <w:rFonts w:cs="Arial"/>
                                <w:b/>
                                <w:sz w:val="23"/>
                                <w:szCs w:val="23"/>
                              </w:rPr>
                            </w:pPr>
                          </w:p>
                          <w:p w14:paraId="42709E24" w14:textId="2CD87A34" w:rsidR="00BA712B" w:rsidRPr="00BA712B" w:rsidRDefault="00BA712B" w:rsidP="00BA712B">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2CBBF96B" w14:textId="77777777" w:rsidR="00BA712B" w:rsidRPr="00BA712B" w:rsidRDefault="00BA712B" w:rsidP="00BA712B">
                            <w:pPr>
                              <w:jc w:val="both"/>
                              <w:rPr>
                                <w:rFonts w:eastAsia="Times New Roman" w:cs="Arial"/>
                                <w:sz w:val="23"/>
                                <w:szCs w:val="23"/>
                              </w:rPr>
                            </w:pPr>
                            <w:r w:rsidRPr="00BA712B">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425C565D" w14:textId="77777777" w:rsidR="00BA712B" w:rsidRPr="00CC1D81" w:rsidRDefault="00BA712B" w:rsidP="00BA712B">
                            <w:pPr>
                              <w:rPr>
                                <w:rFonts w:cs="Arial"/>
                              </w:rPr>
                            </w:pPr>
                          </w:p>
                          <w:p w14:paraId="07D4DAB6" w14:textId="77777777" w:rsidR="00BA712B" w:rsidRPr="00CC1D81" w:rsidRDefault="00BA712B" w:rsidP="00BA712B">
                            <w:pPr>
                              <w:jc w:val="both"/>
                              <w:rPr>
                                <w:rFonts w:eastAsia="Times New Roman" w:cs="Arial"/>
                              </w:rPr>
                            </w:pPr>
                          </w:p>
                          <w:p w14:paraId="756FADE8" w14:textId="77777777" w:rsidR="00BA712B" w:rsidRPr="00CC1D81" w:rsidRDefault="00BA712B" w:rsidP="00BA712B">
                            <w:pPr>
                              <w:jc w:val="both"/>
                              <w:rPr>
                                <w:rFonts w:eastAsia="Times New Roman" w:cs="Arial"/>
                              </w:rPr>
                            </w:pPr>
                          </w:p>
                          <w:p w14:paraId="3D4C92B9" w14:textId="13A0DB6B" w:rsidR="0029705A" w:rsidRPr="00CE2ADC" w:rsidRDefault="0029705A" w:rsidP="0029705A">
                            <w:pPr>
                              <w:pStyle w:val="BasicParagraph"/>
                              <w:suppressAutoHyphens/>
                              <w:spacing w:after="57" w:line="240" w:lineRule="auto"/>
                              <w:rPr>
                                <w:rFonts w:ascii="Gill Sans" w:hAnsi="Gill Sans" w:cs="Gill Sa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8C415" id="_x0000_s1038" type="#_x0000_t202" style="position:absolute;margin-left:453pt;margin-top:236.4pt;width:265.8pt;height:23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" filled="f" stroked="f" strokeweight=".5pt">
                <v:textbox>
                  <w:txbxContent>
                    <w:p w14:paraId="54C0B43A" w14:textId="77777777" w:rsidR="00BA712B" w:rsidRPr="00BA712B" w:rsidRDefault="00BA712B" w:rsidP="00BA712B">
                      <w:pPr>
                        <w:jc w:val="both"/>
                        <w:rPr>
                          <w:rFonts w:cs="Arial"/>
                          <w:sz w:val="23"/>
                          <w:szCs w:val="23"/>
                        </w:rPr>
                      </w:pPr>
                      <w:r w:rsidRPr="00BA712B">
                        <w:rPr>
                          <w:rFonts w:cs="Arial"/>
                          <w:sz w:val="23"/>
                          <w:szCs w:val="23"/>
                        </w:rPr>
                        <w:t xml:space="preserve">We will not be able to consider late applications.  </w:t>
                      </w:r>
                    </w:p>
                    <w:p w14:paraId="7FCEFA98" w14:textId="77777777" w:rsidR="00BA712B" w:rsidRPr="00BA712B" w:rsidRDefault="00BA712B" w:rsidP="00BA712B">
                      <w:pPr>
                        <w:jc w:val="both"/>
                        <w:rPr>
                          <w:rFonts w:cs="Arial"/>
                          <w:b/>
                          <w:sz w:val="23"/>
                          <w:szCs w:val="23"/>
                        </w:rPr>
                      </w:pPr>
                    </w:p>
                    <w:p w14:paraId="42709E24" w14:textId="2CD87A34" w:rsidR="00BA712B" w:rsidRPr="00BA712B" w:rsidRDefault="00BA712B" w:rsidP="00BA712B">
                      <w:pPr>
                        <w:jc w:val="both"/>
                        <w:rPr>
                          <w:rFonts w:eastAsia="Times New Roman" w:cs="Arial"/>
                          <w:sz w:val="23"/>
                          <w:szCs w:val="23"/>
                        </w:rPr>
                      </w:pPr>
                      <w:r w:rsidRPr="00BA712B">
                        <w:rPr>
                          <w:rFonts w:eastAsia="Times New Roman" w:cs="Arial"/>
                          <w:sz w:val="23"/>
                          <w:szCs w:val="23"/>
                        </w:rPr>
                        <w:t>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both on our school website.</w:t>
                      </w:r>
                    </w:p>
                    <w:p w14:paraId="2CBBF96B" w14:textId="77777777" w:rsidR="00BA712B" w:rsidRPr="00BA712B" w:rsidRDefault="00BA712B" w:rsidP="00BA712B">
                      <w:pPr>
                        <w:jc w:val="both"/>
                        <w:rPr>
                          <w:rFonts w:eastAsia="Times New Roman" w:cs="Arial"/>
                          <w:sz w:val="23"/>
                          <w:szCs w:val="23"/>
                        </w:rPr>
                      </w:pPr>
                      <w:r w:rsidRPr="00BA712B">
                        <w:rPr>
                          <w:rFonts w:eastAsia="Times New Roman" w:cs="Arial"/>
                          <w:sz w:val="23"/>
                          <w:szCs w:val="23"/>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14:paraId="425C565D" w14:textId="77777777" w:rsidR="00BA712B" w:rsidRPr="00CC1D81" w:rsidRDefault="00BA712B" w:rsidP="00BA712B">
                      <w:pPr>
                        <w:rPr>
                          <w:rFonts w:cs="Arial"/>
                        </w:rPr>
                      </w:pPr>
                    </w:p>
                    <w:p w14:paraId="07D4DAB6" w14:textId="77777777" w:rsidR="00BA712B" w:rsidRPr="00CC1D81" w:rsidRDefault="00BA712B" w:rsidP="00BA712B">
                      <w:pPr>
                        <w:jc w:val="both"/>
                        <w:rPr>
                          <w:rFonts w:eastAsia="Times New Roman" w:cs="Arial"/>
                        </w:rPr>
                      </w:pPr>
                    </w:p>
                    <w:p w14:paraId="756FADE8" w14:textId="77777777" w:rsidR="00BA712B" w:rsidRPr="00CC1D81" w:rsidRDefault="00BA712B" w:rsidP="00BA712B">
                      <w:pPr>
                        <w:jc w:val="both"/>
                        <w:rPr>
                          <w:rFonts w:eastAsia="Times New Roman" w:cs="Arial"/>
                        </w:rPr>
                      </w:pPr>
                    </w:p>
                    <w:p w14:paraId="3D4C92B9" w14:textId="13A0DB6B" w:rsidR="0029705A" w:rsidRPr="00CE2ADC" w:rsidRDefault="0029705A" w:rsidP="0029705A">
                      <w:pPr>
                        <w:pStyle w:val="BasicParagraph"/>
                        <w:suppressAutoHyphens/>
                        <w:spacing w:after="57" w:line="240" w:lineRule="auto"/>
                        <w:rPr>
                          <w:rFonts w:ascii="Gill Sans" w:hAnsi="Gill Sans" w:cs="Gill Sans"/>
                          <w:sz w:val="20"/>
                          <w:szCs w:val="20"/>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0B9FBFE" wp14:editId="0D972487">
                <wp:simplePos x="0" y="0"/>
                <wp:positionH relativeFrom="margin">
                  <wp:align>left</wp:align>
                </wp:positionH>
                <wp:positionV relativeFrom="paragraph">
                  <wp:posOffset>2065020</wp:posOffset>
                </wp:positionV>
                <wp:extent cx="5623560" cy="5311140"/>
                <wp:effectExtent l="0" t="0" r="0" b="3810"/>
                <wp:wrapNone/>
                <wp:docPr id="349459405" name="Text Box 15"/>
                <wp:cNvGraphicFramePr/>
                <a:graphic xmlns:a="http://schemas.openxmlformats.org/drawingml/2006/main">
                  <a:graphicData uri="http://schemas.microsoft.com/office/word/2010/wordprocessingShape">
                    <wps:wsp>
                      <wps:cNvSpPr txBox="1"/>
                      <wps:spPr>
                        <a:xfrm>
                          <a:off x="0" y="0"/>
                          <a:ext cx="5623560" cy="5311140"/>
                        </a:xfrm>
                        <a:prstGeom prst="rect">
                          <a:avLst/>
                        </a:prstGeom>
                        <a:noFill/>
                        <a:ln w="6350">
                          <a:noFill/>
                        </a:ln>
                      </wps:spPr>
                      <wps:txbx>
                        <w:txbxContent>
                          <w:p w14:paraId="54C26DF0" w14:textId="5EAEB763" w:rsidR="00EA7E6E" w:rsidRPr="00BA712B" w:rsidRDefault="00EA7E6E" w:rsidP="00EA7E6E">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4200641B" w14:textId="77777777" w:rsidR="00EA7E6E" w:rsidRPr="00BA712B" w:rsidRDefault="00EA7E6E" w:rsidP="00EA7E6E">
                            <w:pPr>
                              <w:jc w:val="both"/>
                              <w:rPr>
                                <w:rFonts w:ascii="Arial" w:hAnsi="Arial" w:cs="Arial"/>
                                <w:sz w:val="23"/>
                                <w:szCs w:val="23"/>
                              </w:rPr>
                            </w:pPr>
                          </w:p>
                          <w:p w14:paraId="240D4A6F" w14:textId="77777777" w:rsidR="00EA7E6E" w:rsidRPr="00BA712B" w:rsidRDefault="00EA7E6E" w:rsidP="00EA7E6E">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18" w:history="1">
                              <w:r w:rsidRPr="00BA712B">
                                <w:rPr>
                                  <w:rStyle w:val="Hyperlink"/>
                                  <w:rFonts w:cs="Arial"/>
                                  <w:b/>
                                  <w:sz w:val="23"/>
                                  <w:szCs w:val="23"/>
                                </w:rPr>
                                <w:t>recruitment@thebishopfrasertrust.co.uk</w:t>
                              </w:r>
                            </w:hyperlink>
                          </w:p>
                          <w:p w14:paraId="2CED4A02" w14:textId="77777777" w:rsidR="00EA7E6E" w:rsidRPr="00BA712B" w:rsidRDefault="00EA7E6E" w:rsidP="00EA7E6E">
                            <w:pPr>
                              <w:jc w:val="both"/>
                              <w:rPr>
                                <w:rFonts w:ascii="Arial" w:hAnsi="Arial" w:cs="Arial"/>
                                <w:sz w:val="23"/>
                                <w:szCs w:val="23"/>
                              </w:rPr>
                            </w:pPr>
                          </w:p>
                          <w:p w14:paraId="263D05B8" w14:textId="77777777" w:rsidR="00EA7E6E" w:rsidRPr="00BA712B" w:rsidRDefault="00EA7E6E" w:rsidP="00EA7E6E">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0E113944" w14:textId="77777777" w:rsidR="00EA7E6E" w:rsidRPr="00BA712B" w:rsidRDefault="00EA7E6E" w:rsidP="00EA7E6E">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5A24025E" w14:textId="56D32A6C" w:rsidR="0029705A" w:rsidRPr="006F0DA3" w:rsidRDefault="00EA7E6E" w:rsidP="006F0DA3">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9FBFE" id="_x0000_s1039" type="#_x0000_t202" style="position:absolute;margin-left:0;margin-top:162.6pt;width:442.8pt;height:418.2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" filled="f" stroked="f" strokeweight=".5pt">
                <v:textbox>
                  <w:txbxContent>
                    <w:p w14:paraId="54C26DF0" w14:textId="5EAEB763" w:rsidR="00EA7E6E" w:rsidRPr="00BA712B" w:rsidRDefault="00EA7E6E" w:rsidP="00EA7E6E">
                      <w:pPr>
                        <w:jc w:val="both"/>
                        <w:rPr>
                          <w:rFonts w:cs="Arial"/>
                          <w:sz w:val="23"/>
                          <w:szCs w:val="23"/>
                        </w:rPr>
                      </w:pPr>
                      <w:r w:rsidRPr="00BA712B">
                        <w:rPr>
                          <w:rFonts w:cs="Arial"/>
                          <w:sz w:val="23"/>
                          <w:szCs w:val="23"/>
                        </w:rPr>
                        <w:t xml:space="preserve">We hope that you have enjoyed reading about The Bishop Fraser Trust and our school and that you will feel able to apply for this post. </w:t>
                      </w:r>
                    </w:p>
                    <w:p w14:paraId="4200641B" w14:textId="77777777" w:rsidR="00EA7E6E" w:rsidRPr="00BA712B" w:rsidRDefault="00EA7E6E" w:rsidP="00EA7E6E">
                      <w:pPr>
                        <w:jc w:val="both"/>
                        <w:rPr>
                          <w:rFonts w:ascii="Arial" w:hAnsi="Arial" w:cs="Arial"/>
                          <w:sz w:val="23"/>
                          <w:szCs w:val="23"/>
                        </w:rPr>
                      </w:pPr>
                    </w:p>
                    <w:p w14:paraId="240D4A6F" w14:textId="77777777" w:rsidR="00EA7E6E" w:rsidRPr="00BA712B" w:rsidRDefault="00EA7E6E" w:rsidP="00EA7E6E">
                      <w:pPr>
                        <w:jc w:val="both"/>
                        <w:rPr>
                          <w:rFonts w:cs="Arial"/>
                          <w:b/>
                          <w:sz w:val="23"/>
                          <w:szCs w:val="23"/>
                        </w:rPr>
                      </w:pPr>
                      <w:r w:rsidRPr="00BA712B">
                        <w:rPr>
                          <w:rFonts w:cs="Arial"/>
                          <w:b/>
                          <w:sz w:val="23"/>
                          <w:szCs w:val="23"/>
                        </w:rPr>
                        <w:t>To apply, please complete the application form attached and email this to</w:t>
                      </w:r>
                      <w:r w:rsidRPr="00BA712B">
                        <w:rPr>
                          <w:sz w:val="23"/>
                          <w:szCs w:val="23"/>
                        </w:rPr>
                        <w:t xml:space="preserve"> </w:t>
                      </w:r>
                      <w:hyperlink r:id="rId19" w:history="1">
                        <w:r w:rsidRPr="00BA712B">
                          <w:rPr>
                            <w:rStyle w:val="Hyperlink"/>
                            <w:rFonts w:cs="Arial"/>
                            <w:b/>
                            <w:sz w:val="23"/>
                            <w:szCs w:val="23"/>
                          </w:rPr>
                          <w:t>recruitment@thebishopfrasertrust.co.uk</w:t>
                        </w:r>
                      </w:hyperlink>
                    </w:p>
                    <w:p w14:paraId="2CED4A02" w14:textId="77777777" w:rsidR="00EA7E6E" w:rsidRPr="00BA712B" w:rsidRDefault="00EA7E6E" w:rsidP="00EA7E6E">
                      <w:pPr>
                        <w:jc w:val="both"/>
                        <w:rPr>
                          <w:rFonts w:ascii="Arial" w:hAnsi="Arial" w:cs="Arial"/>
                          <w:sz w:val="23"/>
                          <w:szCs w:val="23"/>
                        </w:rPr>
                      </w:pPr>
                    </w:p>
                    <w:p w14:paraId="263D05B8" w14:textId="77777777" w:rsidR="00EA7E6E" w:rsidRPr="00BA712B" w:rsidRDefault="00EA7E6E" w:rsidP="00EA7E6E">
                      <w:pPr>
                        <w:jc w:val="both"/>
                        <w:rPr>
                          <w:rFonts w:cs="Arial"/>
                          <w:b/>
                          <w:sz w:val="23"/>
                          <w:szCs w:val="23"/>
                        </w:rPr>
                      </w:pPr>
                      <w:r w:rsidRPr="00BA712B">
                        <w:rPr>
                          <w:rFonts w:cs="Arial"/>
                          <w:sz w:val="23"/>
                          <w:szCs w:val="23"/>
                        </w:rPr>
                        <w:t xml:space="preserve">Please do not send CV’s or open references as part of your application as these will not be considered.  </w:t>
                      </w:r>
                    </w:p>
                    <w:p w14:paraId="0E113944" w14:textId="77777777" w:rsidR="00EA7E6E" w:rsidRPr="00BA712B" w:rsidRDefault="00EA7E6E" w:rsidP="00EA7E6E">
                      <w:pPr>
                        <w:jc w:val="both"/>
                        <w:rPr>
                          <w:rFonts w:eastAsia="Times New Roman" w:cs="Arial"/>
                          <w:sz w:val="23"/>
                          <w:szCs w:val="23"/>
                        </w:rPr>
                      </w:pPr>
                      <w:r w:rsidRPr="00BA712B">
                        <w:rPr>
                          <w:rFonts w:cs="Arial"/>
                          <w:sz w:val="23"/>
                          <w:szCs w:val="23"/>
                        </w:rPr>
                        <w:t xml:space="preserve">It is important </w:t>
                      </w:r>
                      <w:r w:rsidRPr="00BA712B">
                        <w:rPr>
                          <w:rFonts w:eastAsia="Times New Roman" w:cs="Arial"/>
                          <w:sz w:val="23"/>
                          <w:szCs w:val="23"/>
                        </w:rPr>
                        <w:t xml:space="preserve">that you provide a </w:t>
                      </w:r>
                      <w:r w:rsidRPr="00BA712B">
                        <w:rPr>
                          <w:rFonts w:eastAsia="Times New Roman" w:cs="Arial"/>
                          <w:sz w:val="23"/>
                          <w:szCs w:val="23"/>
                          <w:u w:val="single"/>
                        </w:rPr>
                        <w:t>complete</w:t>
                      </w:r>
                      <w:r w:rsidRPr="00BA712B">
                        <w:rPr>
                          <w:rFonts w:eastAsia="Times New Roman" w:cs="Arial"/>
                          <w:sz w:val="23"/>
                          <w:szCs w:val="23"/>
                        </w:rPr>
                        <w:t xml:space="preserve"> employment history from when you left full time education.  If the application form is not fully completed or has unexplained gaps in your employment history, your application will not be considered.  </w:t>
                      </w:r>
                      <w:r w:rsidRPr="00BA712B">
                        <w:rPr>
                          <w:rFonts w:cs="Arial"/>
                          <w:sz w:val="23"/>
                          <w:szCs w:val="23"/>
                        </w:rPr>
                        <w:t xml:space="preserve">Copies of your qualifications will be required at the interview stage; please do not send these with your application.  </w:t>
                      </w:r>
                    </w:p>
                    <w:p w14:paraId="5A24025E" w14:textId="56D32A6C" w:rsidR="0029705A" w:rsidRPr="006F0DA3" w:rsidRDefault="00EA7E6E" w:rsidP="006F0DA3">
                      <w:pPr>
                        <w:jc w:val="both"/>
                        <w:rPr>
                          <w:rFonts w:cs="Arial"/>
                          <w:sz w:val="23"/>
                          <w:szCs w:val="23"/>
                        </w:rPr>
                      </w:pPr>
                      <w:r w:rsidRPr="00BA712B">
                        <w:rPr>
                          <w:rFonts w:cs="Arial"/>
                          <w:sz w:val="23"/>
                          <w:szCs w:val="23"/>
                        </w:rPr>
                        <w:t xml:space="preserve">Please also include within the body of your application form </w:t>
                      </w:r>
                      <w:r w:rsidRPr="00BA712B">
                        <w:rPr>
                          <w:rFonts w:cs="Arial"/>
                          <w:b/>
                          <w:sz w:val="23"/>
                          <w:szCs w:val="23"/>
                        </w:rPr>
                        <w:t>a statement of no more than two sides of A4</w:t>
                      </w:r>
                      <w:r w:rsidRPr="00BA712B">
                        <w:rPr>
                          <w:rFonts w:cs="Arial"/>
                          <w:sz w:val="23"/>
                          <w:szCs w:val="23"/>
                        </w:rPr>
                        <w:t xml:space="preserve"> to explain why you want to work at our school, why you are the best candidate for this post and what you would contribute to our Trust and school, with examples from your recent work if possible. We are keen to learn about your impact and your educational philosophy. </w:t>
                      </w:r>
                    </w:p>
                  </w:txbxContent>
                </v:textbox>
                <w10:wrap anchorx="margin"/>
              </v:shape>
            </w:pict>
          </mc:Fallback>
        </mc:AlternateContent>
      </w:r>
      <w:r w:rsidR="0029705A">
        <w:rPr>
          <w:noProof/>
        </w:rPr>
        <w:drawing>
          <wp:anchor distT="0" distB="0" distL="114300" distR="114300" simplePos="0" relativeHeight="251689471" behindDoc="0" locked="0" layoutInCell="1" allowOverlap="1" wp14:anchorId="611032C1" wp14:editId="1A02B5BC">
            <wp:simplePos x="0" y="0"/>
            <wp:positionH relativeFrom="column">
              <wp:posOffset>-882503</wp:posOffset>
            </wp:positionH>
            <wp:positionV relativeFrom="paragraph">
              <wp:posOffset>-914666</wp:posOffset>
            </wp:positionV>
            <wp:extent cx="10643190" cy="7530126"/>
            <wp:effectExtent l="0" t="0" r="0" b="1270"/>
            <wp:wrapNone/>
            <wp:docPr id="1369472571" name="Picture 20" descr="A picture containing text, screenshot, bra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72571" name="Picture 20" descr="A picture containing text, screenshot, brand,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43190" cy="7530126"/>
                    </a:xfrm>
                    <a:prstGeom prst="rect">
                      <a:avLst/>
                    </a:prstGeom>
                  </pic:spPr>
                </pic:pic>
              </a:graphicData>
            </a:graphic>
            <wp14:sizeRelH relativeFrom="page">
              <wp14:pctWidth>0</wp14:pctWidth>
            </wp14:sizeRelH>
            <wp14:sizeRelV relativeFrom="page">
              <wp14:pctHeight>0</wp14:pctHeight>
            </wp14:sizeRelV>
          </wp:anchor>
        </w:drawing>
      </w:r>
    </w:p>
    <w:sectPr w:rsidR="003E3355" w:rsidSect="00136B77">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2CC25" w14:textId="77777777" w:rsidR="00852821" w:rsidRDefault="00852821" w:rsidP="00852821">
      <w:r>
        <w:separator/>
      </w:r>
    </w:p>
  </w:endnote>
  <w:endnote w:type="continuationSeparator" w:id="0">
    <w:p w14:paraId="7CD27029" w14:textId="77777777" w:rsidR="00852821" w:rsidRDefault="00852821" w:rsidP="008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SEMIBOLD">
    <w:altName w:val="Calibri"/>
    <w:charset w:val="00"/>
    <w:family w:val="swiss"/>
    <w:pitch w:val="variable"/>
    <w:sig w:usb0="8000026F" w:usb1="5000004A" w:usb2="00000000" w:usb3="00000000" w:csb0="00000005" w:csb1="00000000"/>
  </w:font>
  <w:font w:name="Times New Roman (Body CS)">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E1BDE" w14:textId="77777777" w:rsidR="00852821" w:rsidRDefault="00852821" w:rsidP="00852821">
      <w:r>
        <w:separator/>
      </w:r>
    </w:p>
  </w:footnote>
  <w:footnote w:type="continuationSeparator" w:id="0">
    <w:p w14:paraId="0C6AA83E" w14:textId="77777777" w:rsidR="00852821" w:rsidRDefault="00852821" w:rsidP="008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075B5"/>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ADE7F17"/>
    <w:multiLevelType w:val="hybridMultilevel"/>
    <w:tmpl w:val="B9D6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C08"/>
    <w:multiLevelType w:val="hybridMultilevel"/>
    <w:tmpl w:val="847C1F24"/>
    <w:lvl w:ilvl="0" w:tplc="16A4D44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030DF"/>
    <w:multiLevelType w:val="hybridMultilevel"/>
    <w:tmpl w:val="446C3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4F5649"/>
    <w:multiLevelType w:val="hybridMultilevel"/>
    <w:tmpl w:val="D4B2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E2F09"/>
    <w:multiLevelType w:val="hybridMultilevel"/>
    <w:tmpl w:val="34421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401D8D"/>
    <w:multiLevelType w:val="hybridMultilevel"/>
    <w:tmpl w:val="DB0A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731CB5"/>
    <w:multiLevelType w:val="hybridMultilevel"/>
    <w:tmpl w:val="250A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B238F1"/>
    <w:multiLevelType w:val="hybridMultilevel"/>
    <w:tmpl w:val="DB76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8"/>
  </w:num>
  <w:num w:numId="3">
    <w:abstractNumId w:val="4"/>
  </w:num>
  <w:num w:numId="4">
    <w:abstractNumId w:val="7"/>
  </w:num>
  <w:num w:numId="5">
    <w:abstractNumId w:val="1"/>
  </w:num>
  <w:num w:numId="6">
    <w:abstractNumId w:val="6"/>
  </w:num>
  <w:num w:numId="7">
    <w:abstractNumId w:val="0"/>
  </w:num>
  <w:num w:numId="8">
    <w:abstractNumId w:val="9"/>
  </w:num>
  <w:num w:numId="9">
    <w:abstractNumId w:val="2"/>
  </w:num>
  <w:num w:numId="1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77"/>
    <w:rsid w:val="00136B77"/>
    <w:rsid w:val="001C63B4"/>
    <w:rsid w:val="00234A87"/>
    <w:rsid w:val="002528D6"/>
    <w:rsid w:val="0029705A"/>
    <w:rsid w:val="002C0482"/>
    <w:rsid w:val="002C4779"/>
    <w:rsid w:val="002D5813"/>
    <w:rsid w:val="00336FE4"/>
    <w:rsid w:val="003E3355"/>
    <w:rsid w:val="00424721"/>
    <w:rsid w:val="006A6DE6"/>
    <w:rsid w:val="006C2109"/>
    <w:rsid w:val="006F0DA3"/>
    <w:rsid w:val="0083250A"/>
    <w:rsid w:val="00852821"/>
    <w:rsid w:val="00875EF7"/>
    <w:rsid w:val="008B18AD"/>
    <w:rsid w:val="009804EA"/>
    <w:rsid w:val="00981B44"/>
    <w:rsid w:val="00AB4086"/>
    <w:rsid w:val="00BA712B"/>
    <w:rsid w:val="00BE2297"/>
    <w:rsid w:val="00C55AFE"/>
    <w:rsid w:val="00CE2ADC"/>
    <w:rsid w:val="00D150CF"/>
    <w:rsid w:val="00EA7E6E"/>
    <w:rsid w:val="00F144B5"/>
    <w:rsid w:val="00FF1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3895"/>
  <w15:chartTrackingRefBased/>
  <w15:docId w15:val="{303CF961-0988-F749-B6F6-B9FCFA088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E2297"/>
    <w:rPr>
      <w:sz w:val="22"/>
    </w:rPr>
  </w:style>
  <w:style w:type="paragraph" w:customStyle="1" w:styleId="BasicParagraph">
    <w:name w:val="[Basic Paragraph]"/>
    <w:basedOn w:val="Normal"/>
    <w:uiPriority w:val="99"/>
    <w:rsid w:val="00136B77"/>
    <w:pPr>
      <w:autoSpaceDE w:val="0"/>
      <w:autoSpaceDN w:val="0"/>
      <w:adjustRightInd w:val="0"/>
      <w:spacing w:line="288" w:lineRule="auto"/>
      <w:textAlignment w:val="center"/>
    </w:pPr>
    <w:rPr>
      <w:rFonts w:ascii="Minion Pro" w:eastAsiaTheme="minorHAnsi" w:hAnsi="Minion Pro" w:cs="Minion Pro"/>
      <w:color w:val="000000"/>
    </w:rPr>
  </w:style>
  <w:style w:type="paragraph" w:styleId="ListParagraph">
    <w:name w:val="List Paragraph"/>
    <w:basedOn w:val="Normal"/>
    <w:uiPriority w:val="34"/>
    <w:qFormat/>
    <w:rsid w:val="00EA7E6E"/>
    <w:pPr>
      <w:ind w:left="720"/>
      <w:contextualSpacing/>
    </w:pPr>
    <w:rPr>
      <w:rFonts w:ascii="Times New Roman" w:eastAsia="Times New Roman" w:hAnsi="Times New Roman" w:cs="Times New Roman"/>
      <w:szCs w:val="20"/>
    </w:rPr>
  </w:style>
  <w:style w:type="character" w:styleId="Hyperlink">
    <w:name w:val="Hyperlink"/>
    <w:basedOn w:val="DefaultParagraphFont"/>
    <w:uiPriority w:val="99"/>
    <w:semiHidden/>
    <w:rsid w:val="00EA7E6E"/>
    <w:rPr>
      <w:color w:val="0000FF"/>
      <w:u w:val="single"/>
    </w:rPr>
  </w:style>
  <w:style w:type="paragraph" w:styleId="Header">
    <w:name w:val="header"/>
    <w:basedOn w:val="Normal"/>
    <w:link w:val="HeaderChar"/>
    <w:unhideWhenUsed/>
    <w:rsid w:val="001C63B4"/>
    <w:pPr>
      <w:tabs>
        <w:tab w:val="center" w:pos="4513"/>
        <w:tab w:val="right" w:pos="9026"/>
      </w:tabs>
    </w:pPr>
    <w:rPr>
      <w:rFonts w:ascii="Century Gothic" w:eastAsiaTheme="minorHAnsi" w:hAnsi="Century Gothic"/>
      <w:sz w:val="22"/>
      <w:szCs w:val="22"/>
    </w:rPr>
  </w:style>
  <w:style w:type="character" w:customStyle="1" w:styleId="HeaderChar">
    <w:name w:val="Header Char"/>
    <w:basedOn w:val="DefaultParagraphFont"/>
    <w:link w:val="Header"/>
    <w:rsid w:val="001C63B4"/>
    <w:rPr>
      <w:rFonts w:ascii="Century Gothic" w:hAnsi="Century Gothic"/>
      <w:sz w:val="22"/>
      <w:szCs w:val="22"/>
    </w:rPr>
  </w:style>
  <w:style w:type="paragraph" w:customStyle="1" w:styleId="Label">
    <w:name w:val="Label"/>
    <w:basedOn w:val="Normal"/>
    <w:qFormat/>
    <w:rsid w:val="001C63B4"/>
    <w:pPr>
      <w:spacing w:before="40" w:after="20"/>
    </w:pPr>
    <w:rPr>
      <w:rFonts w:ascii="Calibri" w:eastAsia="Calibri" w:hAnsi="Calibri" w:cs="Times New Roman"/>
      <w:b/>
      <w:color w:val="262626"/>
      <w:sz w:val="20"/>
      <w:szCs w:val="22"/>
    </w:rPr>
  </w:style>
  <w:style w:type="paragraph" w:styleId="Footer">
    <w:name w:val="footer"/>
    <w:basedOn w:val="Normal"/>
    <w:link w:val="FooterChar"/>
    <w:uiPriority w:val="99"/>
    <w:unhideWhenUsed/>
    <w:rsid w:val="00852821"/>
    <w:pPr>
      <w:tabs>
        <w:tab w:val="center" w:pos="4513"/>
        <w:tab w:val="right" w:pos="9026"/>
      </w:tabs>
    </w:pPr>
  </w:style>
  <w:style w:type="character" w:customStyle="1" w:styleId="FooterChar">
    <w:name w:val="Footer Char"/>
    <w:basedOn w:val="DefaultParagraphFont"/>
    <w:link w:val="Footer"/>
    <w:uiPriority w:val="99"/>
    <w:rsid w:val="00852821"/>
    <w:rPr>
      <w:rFonts w:eastAsiaTheme="minorEastAsia"/>
    </w:rPr>
  </w:style>
  <w:style w:type="paragraph" w:styleId="NoSpacing">
    <w:name w:val="No Spacing"/>
    <w:uiPriority w:val="1"/>
    <w:qFormat/>
    <w:rsid w:val="0083250A"/>
    <w:rPr>
      <w:sz w:val="22"/>
      <w:szCs w:val="22"/>
    </w:rPr>
  </w:style>
  <w:style w:type="table" w:styleId="TableGrid">
    <w:name w:val="Table Grid"/>
    <w:basedOn w:val="TableNormal"/>
    <w:uiPriority w:val="39"/>
    <w:rsid w:val="008325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250A"/>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mailto:recruitment@thebishopfrasertrust.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mailto:recruitment@thebishopfrasertrust.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67F5C-3560-244A-9E1E-E32A5D8D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Words>
  <Characters>69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Rowbotham</dc:creator>
  <cp:keywords/>
  <dc:description/>
  <cp:lastModifiedBy>Julie Standish</cp:lastModifiedBy>
  <cp:revision>2</cp:revision>
  <dcterms:created xsi:type="dcterms:W3CDTF">2023-09-01T13:41:00Z</dcterms:created>
  <dcterms:modified xsi:type="dcterms:W3CDTF">2023-09-01T13:41:00Z</dcterms:modified>
</cp:coreProperties>
</file>