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7944" w:rsidRDefault="003E5DB4" w:rsidP="003E5DB4">
      <w:pPr>
        <w:ind w:left="709"/>
        <w:jc w:val="center"/>
        <w:rPr>
          <w:rFonts w:ascii="Verdana" w:hAnsi="Verdana"/>
          <w:sz w:val="20"/>
        </w:rPr>
      </w:pPr>
      <w:r w:rsidRPr="003E5DB4">
        <w:rPr>
          <w:rFonts w:ascii="Verdana" w:hAnsi="Verdana"/>
          <w:noProof/>
          <w:sz w:val="20"/>
          <w:lang w:eastAsia="en-GB"/>
        </w:rPr>
        <w:drawing>
          <wp:inline distT="0" distB="0" distL="0" distR="0">
            <wp:extent cx="2269104" cy="591995"/>
            <wp:effectExtent l="0" t="0" r="0" b="0"/>
            <wp:docPr id="1" name="Picture 1" descr="H:\Staff Resources\Logo and Crest\PlumeNewLogo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taff Resources\Logo and Crest\PlumeNewLogoBlack.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93949" cy="598477"/>
                    </a:xfrm>
                    <a:prstGeom prst="rect">
                      <a:avLst/>
                    </a:prstGeom>
                    <a:noFill/>
                    <a:ln>
                      <a:noFill/>
                    </a:ln>
                  </pic:spPr>
                </pic:pic>
              </a:graphicData>
            </a:graphic>
          </wp:inline>
        </w:drawing>
      </w:r>
    </w:p>
    <w:p w:rsidR="00AB7944" w:rsidRDefault="00AB7944" w:rsidP="003E5DB4">
      <w:pPr>
        <w:rPr>
          <w:rFonts w:ascii="Verdana" w:hAnsi="Verdana"/>
          <w:sz w:val="20"/>
        </w:rPr>
      </w:pPr>
    </w:p>
    <w:p w:rsidR="00AB7944" w:rsidRPr="008C1B8F" w:rsidRDefault="00AB7944" w:rsidP="004D7022">
      <w:pPr>
        <w:rPr>
          <w:rFonts w:ascii="Verdana" w:hAnsi="Verdana"/>
          <w:sz w:val="20"/>
        </w:rPr>
      </w:pPr>
    </w:p>
    <w:p w:rsidR="00AB7944" w:rsidRPr="00090B32" w:rsidRDefault="00AB7944" w:rsidP="00090B32">
      <w:pPr>
        <w:pBdr>
          <w:top w:val="single" w:sz="4" w:space="1" w:color="auto"/>
          <w:left w:val="single" w:sz="4" w:space="0" w:color="auto"/>
          <w:bottom w:val="single" w:sz="4" w:space="5" w:color="auto"/>
          <w:right w:val="single" w:sz="4" w:space="0" w:color="auto"/>
        </w:pBdr>
        <w:shd w:val="clear" w:color="auto" w:fill="548DD4"/>
        <w:ind w:right="594"/>
        <w:jc w:val="center"/>
        <w:rPr>
          <w:rFonts w:ascii="Calibri" w:hAnsi="Calibri"/>
          <w:color w:val="FFFFFF"/>
          <w:sz w:val="28"/>
          <w:szCs w:val="28"/>
        </w:rPr>
      </w:pPr>
      <w:r w:rsidRPr="00090B32">
        <w:rPr>
          <w:rFonts w:ascii="Calibri" w:hAnsi="Calibri"/>
          <w:color w:val="FFFFFF"/>
          <w:sz w:val="28"/>
          <w:szCs w:val="28"/>
        </w:rPr>
        <w:t>CLASSROOM TEACHER</w:t>
      </w:r>
    </w:p>
    <w:p w:rsidR="00AB7944" w:rsidRPr="00090B32" w:rsidRDefault="00616202" w:rsidP="00090B32">
      <w:pPr>
        <w:pBdr>
          <w:top w:val="single" w:sz="4" w:space="1" w:color="auto"/>
          <w:left w:val="single" w:sz="4" w:space="0" w:color="auto"/>
          <w:bottom w:val="single" w:sz="4" w:space="5" w:color="auto"/>
          <w:right w:val="single" w:sz="4" w:space="0" w:color="auto"/>
        </w:pBdr>
        <w:shd w:val="clear" w:color="auto" w:fill="548DD4"/>
        <w:ind w:right="594"/>
        <w:jc w:val="center"/>
        <w:rPr>
          <w:rFonts w:ascii="Calibri" w:hAnsi="Calibri"/>
          <w:color w:val="FFFFFF"/>
          <w:sz w:val="28"/>
          <w:szCs w:val="28"/>
        </w:rPr>
      </w:pPr>
      <w:r>
        <w:rPr>
          <w:rFonts w:ascii="Calibri" w:hAnsi="Calibri"/>
          <w:color w:val="FFFFFF"/>
          <w:sz w:val="28"/>
          <w:szCs w:val="28"/>
        </w:rPr>
        <w:t>January 201</w:t>
      </w:r>
      <w:r w:rsidR="00FB428D">
        <w:rPr>
          <w:rFonts w:ascii="Calibri" w:hAnsi="Calibri"/>
          <w:color w:val="FFFFFF"/>
          <w:sz w:val="28"/>
          <w:szCs w:val="28"/>
        </w:rPr>
        <w:t>9</w:t>
      </w:r>
    </w:p>
    <w:p w:rsidR="00AB7944" w:rsidRDefault="00AB7944" w:rsidP="006539AB">
      <w:pPr>
        <w:tabs>
          <w:tab w:val="left" w:pos="2191"/>
        </w:tabs>
        <w:rPr>
          <w:rFonts w:ascii="Verdana" w:hAnsi="Verdana"/>
          <w:sz w:val="20"/>
        </w:rPr>
      </w:pPr>
      <w:r>
        <w:rPr>
          <w:rFonts w:ascii="Verdana" w:hAnsi="Verdana"/>
          <w:sz w:val="20"/>
        </w:rPr>
        <w:tab/>
      </w:r>
    </w:p>
    <w:p w:rsidR="00417183" w:rsidRPr="00417183" w:rsidRDefault="00417183" w:rsidP="00417183">
      <w:pPr>
        <w:pStyle w:val="BodyText"/>
        <w:ind w:right="283"/>
        <w:rPr>
          <w:rFonts w:asciiTheme="minorHAnsi" w:hAnsiTheme="minorHAnsi"/>
          <w:b w:val="0"/>
          <w:bCs w:val="0"/>
          <w:noProof/>
          <w:lang w:val="en-US"/>
        </w:rPr>
      </w:pPr>
      <w:r w:rsidRPr="00417183">
        <w:rPr>
          <w:rFonts w:asciiTheme="minorHAnsi" w:hAnsiTheme="minorHAnsi"/>
          <w:bCs w:val="0"/>
        </w:rPr>
        <w:t>Duties</w:t>
      </w:r>
      <w:r w:rsidRPr="00417183">
        <w:rPr>
          <w:rFonts w:asciiTheme="minorHAnsi" w:hAnsiTheme="minorHAnsi"/>
          <w:b w:val="0"/>
        </w:rPr>
        <w:t>:</w:t>
      </w:r>
      <w:r w:rsidRPr="00417183">
        <w:rPr>
          <w:rFonts w:asciiTheme="minorHAnsi" w:hAnsiTheme="minorHAnsi"/>
        </w:rPr>
        <w:t xml:space="preserve"> </w:t>
      </w:r>
      <w:r w:rsidRPr="00417183">
        <w:rPr>
          <w:rFonts w:asciiTheme="minorHAnsi" w:hAnsiTheme="minorHAnsi"/>
          <w:b w:val="0"/>
          <w:bCs w:val="0"/>
        </w:rPr>
        <w:t>The current School Teachers’ Pay and Conditions Document</w:t>
      </w:r>
      <w:r w:rsidRPr="00417183">
        <w:rPr>
          <w:rFonts w:asciiTheme="minorHAnsi" w:hAnsiTheme="minorHAnsi"/>
          <w:b w:val="0"/>
          <w:bCs w:val="0"/>
          <w:noProof/>
          <w:lang w:val="en-US"/>
        </w:rPr>
        <w:t xml:space="preserve"> and the DfE Teachers’ Standards apply to the </w:t>
      </w:r>
      <w:r w:rsidRPr="00417183">
        <w:rPr>
          <w:rFonts w:asciiTheme="minorHAnsi" w:hAnsiTheme="minorHAnsi"/>
          <w:b w:val="0"/>
          <w:bCs w:val="0"/>
        </w:rPr>
        <w:t>professional duties of all teachers in</w:t>
      </w:r>
      <w:r w:rsidRPr="00417183">
        <w:rPr>
          <w:rFonts w:asciiTheme="minorHAnsi" w:hAnsiTheme="minorHAnsi"/>
        </w:rPr>
        <w:t xml:space="preserve"> </w:t>
      </w:r>
      <w:r w:rsidRPr="00417183">
        <w:rPr>
          <w:rFonts w:asciiTheme="minorHAnsi" w:hAnsiTheme="minorHAnsi"/>
          <w:b w:val="0"/>
          <w:bCs w:val="0"/>
          <w:noProof/>
          <w:lang w:val="en-US"/>
        </w:rPr>
        <w:t xml:space="preserve">all teaching posts. </w:t>
      </w:r>
    </w:p>
    <w:p w:rsidR="00417183" w:rsidRPr="00417183" w:rsidRDefault="00417183" w:rsidP="00417183">
      <w:pPr>
        <w:pStyle w:val="Header"/>
        <w:ind w:right="283"/>
        <w:rPr>
          <w:rFonts w:asciiTheme="minorHAnsi" w:hAnsiTheme="minorHAnsi" w:cs="Arial"/>
          <w:szCs w:val="24"/>
        </w:rPr>
      </w:pPr>
    </w:p>
    <w:p w:rsidR="00417183" w:rsidRPr="00417183" w:rsidRDefault="00417183" w:rsidP="00417183">
      <w:pPr>
        <w:ind w:right="283"/>
        <w:rPr>
          <w:rFonts w:asciiTheme="minorHAnsi" w:hAnsiTheme="minorHAnsi" w:cs="Arial"/>
          <w:szCs w:val="24"/>
        </w:rPr>
      </w:pPr>
      <w:r w:rsidRPr="00417183">
        <w:rPr>
          <w:rFonts w:asciiTheme="minorHAnsi" w:hAnsiTheme="minorHAnsi" w:cs="Arial"/>
          <w:b/>
          <w:bCs/>
          <w:szCs w:val="24"/>
        </w:rPr>
        <w:t xml:space="preserve">Core Purpose of post: </w:t>
      </w:r>
      <w:r w:rsidRPr="00417183">
        <w:rPr>
          <w:rFonts w:asciiTheme="minorHAnsi" w:hAnsiTheme="minorHAnsi" w:cs="Arial"/>
          <w:szCs w:val="24"/>
        </w:rPr>
        <w:t>The core purpose of the Classroom Teacher is to provide professional leadership to students in a subject area and to secure high quality teaching, high standards of learning and achievement for all students, and to contribute towards the effective use of resources.</w:t>
      </w:r>
    </w:p>
    <w:p w:rsidR="00417183" w:rsidRPr="00417183" w:rsidRDefault="00417183" w:rsidP="00417183">
      <w:pPr>
        <w:ind w:right="283"/>
        <w:rPr>
          <w:rFonts w:asciiTheme="minorHAnsi" w:hAnsiTheme="minorHAnsi"/>
          <w:szCs w:val="24"/>
        </w:rPr>
      </w:pPr>
    </w:p>
    <w:p w:rsidR="00417183" w:rsidRPr="00417183" w:rsidRDefault="00417183" w:rsidP="00417183">
      <w:pPr>
        <w:ind w:right="283"/>
        <w:rPr>
          <w:rFonts w:asciiTheme="minorHAnsi" w:hAnsiTheme="minorHAnsi"/>
          <w:szCs w:val="24"/>
        </w:rPr>
      </w:pPr>
      <w:r w:rsidRPr="00417183">
        <w:rPr>
          <w:rFonts w:asciiTheme="minorHAnsi" w:hAnsiTheme="minorHAnsi"/>
          <w:szCs w:val="24"/>
        </w:rPr>
        <w:t>This job profile is not necessarily a comprehensive definition of the post, nor does it form part of the contract of employment.  It describes the way the post-holder is expected and required to perform and to complete their particular duties.</w:t>
      </w:r>
    </w:p>
    <w:p w:rsidR="00417183" w:rsidRPr="00417183" w:rsidRDefault="00417183" w:rsidP="00417183">
      <w:pPr>
        <w:tabs>
          <w:tab w:val="left" w:pos="1110"/>
        </w:tabs>
        <w:rPr>
          <w:rFonts w:asciiTheme="minorHAnsi" w:hAnsiTheme="minorHAnsi"/>
          <w:szCs w:val="24"/>
        </w:rPr>
      </w:pPr>
    </w:p>
    <w:p w:rsidR="00AB7944" w:rsidRPr="00417183" w:rsidRDefault="00417183" w:rsidP="00417183">
      <w:pPr>
        <w:tabs>
          <w:tab w:val="left" w:pos="1110"/>
        </w:tabs>
        <w:rPr>
          <w:rFonts w:asciiTheme="minorHAnsi" w:hAnsiTheme="minorHAnsi"/>
          <w:szCs w:val="24"/>
        </w:rPr>
      </w:pPr>
      <w:r w:rsidRPr="00417183">
        <w:rPr>
          <w:rFonts w:asciiTheme="minorHAnsi" w:hAnsiTheme="minorHAnsi"/>
          <w:szCs w:val="24"/>
        </w:rPr>
        <w:t>The</w:t>
      </w:r>
      <w:r w:rsidR="00AB7944" w:rsidRPr="00417183">
        <w:rPr>
          <w:rFonts w:asciiTheme="minorHAnsi" w:hAnsiTheme="minorHAnsi"/>
          <w:szCs w:val="24"/>
        </w:rPr>
        <w:t xml:space="preserve"> major responsibilities will be:</w:t>
      </w:r>
    </w:p>
    <w:p w:rsidR="00AB7944" w:rsidRPr="00417183" w:rsidRDefault="00AB7944" w:rsidP="00417183">
      <w:pPr>
        <w:tabs>
          <w:tab w:val="left" w:pos="1110"/>
        </w:tabs>
        <w:rPr>
          <w:rFonts w:asciiTheme="minorHAnsi" w:hAnsiTheme="minorHAnsi"/>
          <w:szCs w:val="24"/>
        </w:rPr>
      </w:pPr>
    </w:p>
    <w:p w:rsidR="00AB7944" w:rsidRPr="00417183" w:rsidRDefault="00AB7944" w:rsidP="00417183">
      <w:pPr>
        <w:tabs>
          <w:tab w:val="left" w:pos="1110"/>
        </w:tabs>
        <w:rPr>
          <w:rFonts w:asciiTheme="minorHAnsi" w:hAnsiTheme="minorHAnsi"/>
          <w:b/>
          <w:szCs w:val="24"/>
        </w:rPr>
      </w:pPr>
      <w:r w:rsidRPr="00417183">
        <w:rPr>
          <w:rFonts w:asciiTheme="minorHAnsi" w:hAnsiTheme="minorHAnsi"/>
          <w:b/>
          <w:szCs w:val="24"/>
        </w:rPr>
        <w:t>Quality of Learning</w:t>
      </w:r>
    </w:p>
    <w:p w:rsidR="00AB7944" w:rsidRPr="00417183" w:rsidRDefault="00AB7944" w:rsidP="00417183">
      <w:pPr>
        <w:pStyle w:val="ListParagraph"/>
        <w:numPr>
          <w:ilvl w:val="0"/>
          <w:numId w:val="17"/>
        </w:numPr>
        <w:tabs>
          <w:tab w:val="left" w:pos="1110"/>
        </w:tabs>
        <w:rPr>
          <w:rFonts w:asciiTheme="minorHAnsi" w:hAnsiTheme="minorHAnsi"/>
          <w:szCs w:val="24"/>
        </w:rPr>
      </w:pPr>
      <w:r w:rsidRPr="00417183">
        <w:rPr>
          <w:rFonts w:asciiTheme="minorHAnsi" w:hAnsiTheme="minorHAnsi"/>
          <w:szCs w:val="24"/>
        </w:rPr>
        <w:t>Ensuring that their lessons are planned in accordance with the schemes of work for each course</w:t>
      </w:r>
    </w:p>
    <w:p w:rsidR="00AB7944" w:rsidRPr="00417183" w:rsidRDefault="00AB7944" w:rsidP="00417183">
      <w:pPr>
        <w:pStyle w:val="ListParagraph"/>
        <w:numPr>
          <w:ilvl w:val="0"/>
          <w:numId w:val="17"/>
        </w:numPr>
        <w:tabs>
          <w:tab w:val="left" w:pos="1110"/>
        </w:tabs>
        <w:rPr>
          <w:rFonts w:asciiTheme="minorHAnsi" w:hAnsiTheme="minorHAnsi"/>
          <w:szCs w:val="24"/>
        </w:rPr>
      </w:pPr>
      <w:r w:rsidRPr="00417183">
        <w:rPr>
          <w:rFonts w:asciiTheme="minorHAnsi" w:hAnsiTheme="minorHAnsi"/>
          <w:szCs w:val="24"/>
        </w:rPr>
        <w:t>Ensuring that they are aware of the prior learning and special needs of their students</w:t>
      </w:r>
    </w:p>
    <w:p w:rsidR="00AB7944" w:rsidRPr="00417183" w:rsidRDefault="00AB7944" w:rsidP="00417183">
      <w:pPr>
        <w:pStyle w:val="ListParagraph"/>
        <w:numPr>
          <w:ilvl w:val="0"/>
          <w:numId w:val="17"/>
        </w:numPr>
        <w:tabs>
          <w:tab w:val="left" w:pos="1110"/>
        </w:tabs>
        <w:rPr>
          <w:rFonts w:asciiTheme="minorHAnsi" w:hAnsiTheme="minorHAnsi"/>
          <w:szCs w:val="24"/>
        </w:rPr>
      </w:pPr>
      <w:r w:rsidRPr="00417183">
        <w:rPr>
          <w:rFonts w:asciiTheme="minorHAnsi" w:hAnsiTheme="minorHAnsi"/>
          <w:szCs w:val="24"/>
        </w:rPr>
        <w:t>Ensuring that they set high expectations for the achievement and behaviour of their students</w:t>
      </w:r>
    </w:p>
    <w:p w:rsidR="00AB7944" w:rsidRPr="00417183" w:rsidRDefault="00AB7944" w:rsidP="00417183">
      <w:pPr>
        <w:pStyle w:val="ListParagraph"/>
        <w:numPr>
          <w:ilvl w:val="0"/>
          <w:numId w:val="17"/>
        </w:numPr>
        <w:tabs>
          <w:tab w:val="left" w:pos="1110"/>
        </w:tabs>
        <w:rPr>
          <w:rFonts w:asciiTheme="minorHAnsi" w:hAnsiTheme="minorHAnsi"/>
          <w:szCs w:val="24"/>
        </w:rPr>
      </w:pPr>
      <w:r w:rsidRPr="00417183">
        <w:rPr>
          <w:rFonts w:asciiTheme="minorHAnsi" w:hAnsiTheme="minorHAnsi"/>
          <w:szCs w:val="24"/>
        </w:rPr>
        <w:t xml:space="preserve">Ensuring that </w:t>
      </w:r>
      <w:r w:rsidR="003E5DB4" w:rsidRPr="00417183">
        <w:rPr>
          <w:rFonts w:asciiTheme="minorHAnsi" w:hAnsiTheme="minorHAnsi"/>
          <w:szCs w:val="24"/>
        </w:rPr>
        <w:t>Academy</w:t>
      </w:r>
      <w:r w:rsidRPr="00417183">
        <w:rPr>
          <w:rFonts w:asciiTheme="minorHAnsi" w:hAnsiTheme="minorHAnsi"/>
          <w:szCs w:val="24"/>
        </w:rPr>
        <w:t xml:space="preserve"> curriculum policies for marking, assessment, setting, target setting, recording and reporting are enacted</w:t>
      </w:r>
    </w:p>
    <w:p w:rsidR="00AB7944" w:rsidRPr="00417183" w:rsidRDefault="00AB7944" w:rsidP="00417183">
      <w:pPr>
        <w:pStyle w:val="ListParagraph"/>
        <w:numPr>
          <w:ilvl w:val="0"/>
          <w:numId w:val="17"/>
        </w:numPr>
        <w:tabs>
          <w:tab w:val="left" w:pos="1110"/>
        </w:tabs>
        <w:rPr>
          <w:rFonts w:asciiTheme="minorHAnsi" w:hAnsiTheme="minorHAnsi"/>
          <w:szCs w:val="24"/>
        </w:rPr>
      </w:pPr>
      <w:r w:rsidRPr="00417183">
        <w:rPr>
          <w:rFonts w:asciiTheme="minorHAnsi" w:hAnsiTheme="minorHAnsi"/>
          <w:szCs w:val="24"/>
        </w:rPr>
        <w:t>Ensuring that progression and continuity is achieved across the key stage and between the key stages</w:t>
      </w:r>
    </w:p>
    <w:p w:rsidR="00AB7944" w:rsidRPr="00417183" w:rsidRDefault="00AB7944" w:rsidP="00417183">
      <w:pPr>
        <w:tabs>
          <w:tab w:val="left" w:pos="1110"/>
        </w:tabs>
        <w:rPr>
          <w:rFonts w:asciiTheme="minorHAnsi" w:hAnsiTheme="minorHAnsi"/>
          <w:szCs w:val="24"/>
        </w:rPr>
      </w:pPr>
    </w:p>
    <w:p w:rsidR="00AB7944" w:rsidRPr="00417183" w:rsidRDefault="00AB7944" w:rsidP="00417183">
      <w:pPr>
        <w:tabs>
          <w:tab w:val="left" w:pos="1110"/>
        </w:tabs>
        <w:rPr>
          <w:rFonts w:asciiTheme="minorHAnsi" w:hAnsiTheme="minorHAnsi"/>
          <w:b/>
          <w:szCs w:val="24"/>
        </w:rPr>
      </w:pPr>
      <w:r w:rsidRPr="00417183">
        <w:rPr>
          <w:rFonts w:asciiTheme="minorHAnsi" w:hAnsiTheme="minorHAnsi"/>
          <w:b/>
          <w:szCs w:val="24"/>
        </w:rPr>
        <w:t>Ethos and Environment</w:t>
      </w:r>
    </w:p>
    <w:p w:rsidR="00AB7944" w:rsidRPr="00417183" w:rsidRDefault="00AB7944" w:rsidP="00417183">
      <w:pPr>
        <w:pStyle w:val="ListParagraph"/>
        <w:numPr>
          <w:ilvl w:val="0"/>
          <w:numId w:val="17"/>
        </w:numPr>
        <w:tabs>
          <w:tab w:val="left" w:pos="1110"/>
        </w:tabs>
        <w:rPr>
          <w:rFonts w:asciiTheme="minorHAnsi" w:hAnsiTheme="minorHAnsi"/>
          <w:szCs w:val="24"/>
        </w:rPr>
      </w:pPr>
      <w:r w:rsidRPr="00417183">
        <w:rPr>
          <w:rFonts w:asciiTheme="minorHAnsi" w:hAnsiTheme="minorHAnsi"/>
          <w:szCs w:val="24"/>
        </w:rPr>
        <w:t xml:space="preserve">Dealing appropriately in the first instance, with behavioural issues in the classroom, seeking support  where necessary in line with the </w:t>
      </w:r>
      <w:r w:rsidR="003E5DB4" w:rsidRPr="00417183">
        <w:rPr>
          <w:rFonts w:asciiTheme="minorHAnsi" w:hAnsiTheme="minorHAnsi"/>
          <w:szCs w:val="24"/>
        </w:rPr>
        <w:t>Academy’</w:t>
      </w:r>
      <w:r w:rsidRPr="00417183">
        <w:rPr>
          <w:rFonts w:asciiTheme="minorHAnsi" w:hAnsiTheme="minorHAnsi"/>
          <w:szCs w:val="24"/>
        </w:rPr>
        <w:t>s behaviour management policy</w:t>
      </w:r>
    </w:p>
    <w:p w:rsidR="00AB7944" w:rsidRPr="00417183" w:rsidRDefault="00AB7944" w:rsidP="00417183">
      <w:pPr>
        <w:pStyle w:val="ListParagraph"/>
        <w:numPr>
          <w:ilvl w:val="0"/>
          <w:numId w:val="17"/>
        </w:numPr>
        <w:tabs>
          <w:tab w:val="left" w:pos="1110"/>
        </w:tabs>
        <w:rPr>
          <w:rFonts w:asciiTheme="minorHAnsi" w:hAnsiTheme="minorHAnsi"/>
          <w:szCs w:val="24"/>
        </w:rPr>
      </w:pPr>
      <w:r w:rsidRPr="00417183">
        <w:rPr>
          <w:rFonts w:asciiTheme="minorHAnsi" w:hAnsiTheme="minorHAnsi"/>
          <w:szCs w:val="24"/>
        </w:rPr>
        <w:t xml:space="preserve">Ensuring a consistent ethos in line with the Plume </w:t>
      </w:r>
      <w:r w:rsidR="003E5DB4" w:rsidRPr="00417183">
        <w:rPr>
          <w:rFonts w:asciiTheme="minorHAnsi" w:hAnsiTheme="minorHAnsi"/>
          <w:szCs w:val="24"/>
        </w:rPr>
        <w:t>Academy</w:t>
      </w:r>
      <w:r w:rsidRPr="00417183">
        <w:rPr>
          <w:rFonts w:asciiTheme="minorHAnsi" w:hAnsiTheme="minorHAnsi"/>
          <w:szCs w:val="24"/>
        </w:rPr>
        <w:t xml:space="preserve"> Code of Practice</w:t>
      </w:r>
    </w:p>
    <w:p w:rsidR="00AB7944" w:rsidRPr="00417183" w:rsidRDefault="00AB7944" w:rsidP="00417183">
      <w:pPr>
        <w:pStyle w:val="ListParagraph"/>
        <w:numPr>
          <w:ilvl w:val="0"/>
          <w:numId w:val="17"/>
        </w:numPr>
        <w:tabs>
          <w:tab w:val="left" w:pos="1110"/>
        </w:tabs>
        <w:rPr>
          <w:rFonts w:asciiTheme="minorHAnsi" w:hAnsiTheme="minorHAnsi"/>
          <w:szCs w:val="24"/>
        </w:rPr>
      </w:pPr>
      <w:r w:rsidRPr="00417183">
        <w:rPr>
          <w:rFonts w:asciiTheme="minorHAnsi" w:hAnsiTheme="minorHAnsi"/>
          <w:szCs w:val="24"/>
        </w:rPr>
        <w:t>Ensuring that the quality of appearance and order of their teaching area is of a high standard</w:t>
      </w:r>
    </w:p>
    <w:p w:rsidR="00AB7944" w:rsidRPr="00417183" w:rsidRDefault="00AB7944" w:rsidP="00417183">
      <w:pPr>
        <w:pStyle w:val="ListParagraph"/>
        <w:numPr>
          <w:ilvl w:val="0"/>
          <w:numId w:val="17"/>
        </w:numPr>
        <w:tabs>
          <w:tab w:val="left" w:pos="1110"/>
        </w:tabs>
        <w:rPr>
          <w:rFonts w:asciiTheme="minorHAnsi" w:hAnsiTheme="minorHAnsi"/>
          <w:szCs w:val="24"/>
        </w:rPr>
      </w:pPr>
      <w:r w:rsidRPr="00417183">
        <w:rPr>
          <w:rFonts w:asciiTheme="minorHAnsi" w:hAnsiTheme="minorHAnsi"/>
          <w:szCs w:val="24"/>
        </w:rPr>
        <w:t>Adhering to health and safety procedures</w:t>
      </w:r>
    </w:p>
    <w:p w:rsidR="00AB7944" w:rsidRPr="00417183" w:rsidRDefault="00AB7944" w:rsidP="00417183">
      <w:pPr>
        <w:tabs>
          <w:tab w:val="left" w:pos="1110"/>
        </w:tabs>
        <w:rPr>
          <w:rFonts w:asciiTheme="minorHAnsi" w:hAnsiTheme="minorHAnsi"/>
          <w:szCs w:val="24"/>
        </w:rPr>
      </w:pPr>
    </w:p>
    <w:p w:rsidR="00AB7944" w:rsidRPr="00417183" w:rsidRDefault="00AB7944" w:rsidP="00417183">
      <w:pPr>
        <w:tabs>
          <w:tab w:val="left" w:pos="1110"/>
        </w:tabs>
        <w:rPr>
          <w:rFonts w:asciiTheme="minorHAnsi" w:hAnsiTheme="minorHAnsi"/>
          <w:b/>
          <w:szCs w:val="24"/>
        </w:rPr>
      </w:pPr>
      <w:r w:rsidRPr="00417183">
        <w:rPr>
          <w:rFonts w:asciiTheme="minorHAnsi" w:hAnsiTheme="minorHAnsi"/>
          <w:b/>
          <w:szCs w:val="24"/>
        </w:rPr>
        <w:t>Staff Development</w:t>
      </w:r>
    </w:p>
    <w:p w:rsidR="00AB7944" w:rsidRPr="00417183" w:rsidRDefault="00AB7944" w:rsidP="00417183">
      <w:pPr>
        <w:pStyle w:val="ListParagraph"/>
        <w:numPr>
          <w:ilvl w:val="0"/>
          <w:numId w:val="17"/>
        </w:numPr>
        <w:tabs>
          <w:tab w:val="left" w:pos="1110"/>
        </w:tabs>
        <w:rPr>
          <w:rFonts w:asciiTheme="minorHAnsi" w:hAnsiTheme="minorHAnsi"/>
          <w:szCs w:val="24"/>
        </w:rPr>
      </w:pPr>
      <w:r w:rsidRPr="00417183">
        <w:rPr>
          <w:rFonts w:asciiTheme="minorHAnsi" w:hAnsiTheme="minorHAnsi"/>
          <w:szCs w:val="24"/>
        </w:rPr>
        <w:t>Participating in staff development activities</w:t>
      </w:r>
    </w:p>
    <w:p w:rsidR="00AB7944" w:rsidRPr="00417183" w:rsidRDefault="00AB7944" w:rsidP="00417183">
      <w:pPr>
        <w:pStyle w:val="ListParagraph"/>
        <w:numPr>
          <w:ilvl w:val="0"/>
          <w:numId w:val="17"/>
        </w:numPr>
        <w:tabs>
          <w:tab w:val="left" w:pos="1110"/>
        </w:tabs>
        <w:rPr>
          <w:rFonts w:asciiTheme="minorHAnsi" w:hAnsiTheme="minorHAnsi"/>
          <w:szCs w:val="24"/>
        </w:rPr>
      </w:pPr>
      <w:r w:rsidRPr="00417183">
        <w:rPr>
          <w:rFonts w:asciiTheme="minorHAnsi" w:hAnsiTheme="minorHAnsi"/>
          <w:szCs w:val="24"/>
        </w:rPr>
        <w:t>Taking opportunities to develop their own skills and understanding in relation to their role</w:t>
      </w:r>
    </w:p>
    <w:p w:rsidR="00AB7944" w:rsidRPr="00417183" w:rsidRDefault="00AB7944" w:rsidP="00417183">
      <w:pPr>
        <w:tabs>
          <w:tab w:val="left" w:pos="1110"/>
        </w:tabs>
        <w:rPr>
          <w:rFonts w:asciiTheme="minorHAnsi" w:hAnsiTheme="minorHAnsi"/>
          <w:szCs w:val="24"/>
        </w:rPr>
      </w:pPr>
    </w:p>
    <w:p w:rsidR="00AB7944" w:rsidRPr="00417183" w:rsidRDefault="00AB7944" w:rsidP="00417183">
      <w:pPr>
        <w:tabs>
          <w:tab w:val="left" w:pos="1110"/>
        </w:tabs>
        <w:rPr>
          <w:rFonts w:asciiTheme="minorHAnsi" w:hAnsiTheme="minorHAnsi"/>
          <w:b/>
          <w:szCs w:val="24"/>
        </w:rPr>
      </w:pPr>
      <w:r w:rsidRPr="00417183">
        <w:rPr>
          <w:rFonts w:asciiTheme="minorHAnsi" w:hAnsiTheme="minorHAnsi"/>
          <w:b/>
          <w:szCs w:val="24"/>
        </w:rPr>
        <w:t>Other Activities</w:t>
      </w:r>
    </w:p>
    <w:p w:rsidR="00AB7944" w:rsidRPr="00417183" w:rsidRDefault="00AB7944" w:rsidP="00417183">
      <w:pPr>
        <w:pStyle w:val="ListParagraph"/>
        <w:numPr>
          <w:ilvl w:val="0"/>
          <w:numId w:val="17"/>
        </w:numPr>
        <w:tabs>
          <w:tab w:val="left" w:pos="1110"/>
        </w:tabs>
        <w:rPr>
          <w:rFonts w:asciiTheme="minorHAnsi" w:hAnsiTheme="minorHAnsi"/>
          <w:szCs w:val="24"/>
        </w:rPr>
      </w:pPr>
      <w:r w:rsidRPr="00417183">
        <w:rPr>
          <w:rFonts w:asciiTheme="minorHAnsi" w:hAnsiTheme="minorHAnsi"/>
          <w:szCs w:val="24"/>
        </w:rPr>
        <w:t>Promoting the general progress and well-being of individual students and of any class assigned</w:t>
      </w:r>
    </w:p>
    <w:p w:rsidR="00AB7944" w:rsidRPr="00417183" w:rsidRDefault="00AB7944" w:rsidP="00417183">
      <w:pPr>
        <w:pStyle w:val="ListParagraph"/>
        <w:numPr>
          <w:ilvl w:val="0"/>
          <w:numId w:val="17"/>
        </w:numPr>
        <w:tabs>
          <w:tab w:val="left" w:pos="1110"/>
        </w:tabs>
        <w:rPr>
          <w:rFonts w:asciiTheme="minorHAnsi" w:hAnsiTheme="minorHAnsi"/>
          <w:szCs w:val="24"/>
        </w:rPr>
      </w:pPr>
      <w:r w:rsidRPr="00417183">
        <w:rPr>
          <w:rFonts w:asciiTheme="minorHAnsi" w:hAnsiTheme="minorHAnsi"/>
          <w:szCs w:val="24"/>
        </w:rPr>
        <w:t xml:space="preserve">Communication and consultation with parents of students in line with </w:t>
      </w:r>
      <w:r w:rsidR="007073F4" w:rsidRPr="00417183">
        <w:rPr>
          <w:rFonts w:asciiTheme="minorHAnsi" w:hAnsiTheme="minorHAnsi"/>
          <w:szCs w:val="24"/>
        </w:rPr>
        <w:t>academy</w:t>
      </w:r>
      <w:r w:rsidRPr="00417183">
        <w:rPr>
          <w:rFonts w:asciiTheme="minorHAnsi" w:hAnsiTheme="minorHAnsi"/>
          <w:szCs w:val="24"/>
        </w:rPr>
        <w:t xml:space="preserve"> policy</w:t>
      </w:r>
    </w:p>
    <w:p w:rsidR="00AB7944" w:rsidRPr="00417183" w:rsidRDefault="00AB7944" w:rsidP="00417183">
      <w:pPr>
        <w:pStyle w:val="ListParagraph"/>
        <w:numPr>
          <w:ilvl w:val="0"/>
          <w:numId w:val="17"/>
        </w:numPr>
        <w:tabs>
          <w:tab w:val="left" w:pos="1110"/>
        </w:tabs>
        <w:rPr>
          <w:rFonts w:asciiTheme="minorHAnsi" w:hAnsiTheme="minorHAnsi"/>
          <w:szCs w:val="24"/>
        </w:rPr>
      </w:pPr>
      <w:r w:rsidRPr="00417183">
        <w:rPr>
          <w:rFonts w:asciiTheme="minorHAnsi" w:hAnsiTheme="minorHAnsi"/>
          <w:szCs w:val="24"/>
        </w:rPr>
        <w:t>Participating in meetings arranged for any of the purposes described above</w:t>
      </w:r>
    </w:p>
    <w:p w:rsidR="00AB7944" w:rsidRPr="00417183" w:rsidRDefault="00AB7944" w:rsidP="00417183">
      <w:pPr>
        <w:tabs>
          <w:tab w:val="left" w:pos="1110"/>
        </w:tabs>
        <w:rPr>
          <w:rFonts w:asciiTheme="minorHAnsi" w:hAnsiTheme="minorHAnsi"/>
          <w:szCs w:val="24"/>
        </w:rPr>
      </w:pPr>
    </w:p>
    <w:p w:rsidR="00AB7944" w:rsidRPr="00417183" w:rsidRDefault="00AB7944" w:rsidP="00417183">
      <w:pPr>
        <w:tabs>
          <w:tab w:val="left" w:pos="1110"/>
        </w:tabs>
        <w:rPr>
          <w:rFonts w:asciiTheme="minorHAnsi" w:hAnsiTheme="minorHAnsi"/>
          <w:b/>
          <w:szCs w:val="24"/>
        </w:rPr>
      </w:pPr>
      <w:r w:rsidRPr="00417183">
        <w:rPr>
          <w:rFonts w:asciiTheme="minorHAnsi" w:hAnsiTheme="minorHAnsi"/>
          <w:b/>
          <w:szCs w:val="24"/>
        </w:rPr>
        <w:t>Whole School</w:t>
      </w:r>
    </w:p>
    <w:p w:rsidR="00AB7944" w:rsidRPr="00417183" w:rsidRDefault="00AB7944" w:rsidP="00417183">
      <w:pPr>
        <w:pStyle w:val="ListParagraph"/>
        <w:numPr>
          <w:ilvl w:val="0"/>
          <w:numId w:val="17"/>
        </w:numPr>
        <w:tabs>
          <w:tab w:val="left" w:pos="1110"/>
        </w:tabs>
        <w:rPr>
          <w:rFonts w:asciiTheme="minorHAnsi" w:hAnsiTheme="minorHAnsi"/>
          <w:szCs w:val="24"/>
        </w:rPr>
      </w:pPr>
      <w:r w:rsidRPr="00417183">
        <w:rPr>
          <w:rFonts w:asciiTheme="minorHAnsi" w:hAnsiTheme="minorHAnsi"/>
          <w:szCs w:val="24"/>
        </w:rPr>
        <w:t>Contributing to extra-curricular activities</w:t>
      </w:r>
    </w:p>
    <w:p w:rsidR="00AB7944" w:rsidRPr="00417183" w:rsidRDefault="00AB7944" w:rsidP="00417183">
      <w:pPr>
        <w:pStyle w:val="ListParagraph"/>
        <w:numPr>
          <w:ilvl w:val="0"/>
          <w:numId w:val="17"/>
        </w:numPr>
        <w:tabs>
          <w:tab w:val="left" w:pos="1110"/>
        </w:tabs>
        <w:rPr>
          <w:rFonts w:asciiTheme="minorHAnsi" w:hAnsiTheme="minorHAnsi"/>
          <w:szCs w:val="24"/>
        </w:rPr>
      </w:pPr>
      <w:r w:rsidRPr="00417183">
        <w:rPr>
          <w:rFonts w:asciiTheme="minorHAnsi" w:hAnsiTheme="minorHAnsi"/>
          <w:szCs w:val="24"/>
        </w:rPr>
        <w:t xml:space="preserve">Participating in whole </w:t>
      </w:r>
      <w:r w:rsidR="007073F4" w:rsidRPr="00417183">
        <w:rPr>
          <w:rFonts w:asciiTheme="minorHAnsi" w:hAnsiTheme="minorHAnsi"/>
          <w:szCs w:val="24"/>
        </w:rPr>
        <w:t>academy</w:t>
      </w:r>
      <w:r w:rsidRPr="00417183">
        <w:rPr>
          <w:rFonts w:asciiTheme="minorHAnsi" w:hAnsiTheme="minorHAnsi"/>
          <w:szCs w:val="24"/>
        </w:rPr>
        <w:t xml:space="preserve"> planning and developments through working parties and groups</w:t>
      </w:r>
    </w:p>
    <w:p w:rsidR="00AB7944" w:rsidRPr="00417183" w:rsidRDefault="00AB7944" w:rsidP="00417183">
      <w:pPr>
        <w:tabs>
          <w:tab w:val="left" w:pos="1110"/>
        </w:tabs>
        <w:rPr>
          <w:rFonts w:asciiTheme="minorHAnsi" w:hAnsiTheme="minorHAnsi"/>
          <w:szCs w:val="24"/>
        </w:rPr>
      </w:pPr>
    </w:p>
    <w:p w:rsidR="00417183" w:rsidRPr="00417183" w:rsidRDefault="00417183" w:rsidP="00417183">
      <w:pPr>
        <w:pStyle w:val="NoSpacing"/>
        <w:rPr>
          <w:rFonts w:asciiTheme="minorHAnsi" w:hAnsiTheme="minorHAnsi"/>
          <w:b/>
          <w:sz w:val="24"/>
          <w:szCs w:val="24"/>
        </w:rPr>
      </w:pPr>
      <w:r w:rsidRPr="00417183">
        <w:rPr>
          <w:rFonts w:asciiTheme="minorHAnsi" w:hAnsiTheme="minorHAnsi"/>
          <w:b/>
          <w:sz w:val="24"/>
          <w:szCs w:val="24"/>
        </w:rPr>
        <w:lastRenderedPageBreak/>
        <w:t>General</w:t>
      </w:r>
    </w:p>
    <w:p w:rsidR="00417183" w:rsidRPr="00417183" w:rsidRDefault="00417183" w:rsidP="00417183">
      <w:pPr>
        <w:pStyle w:val="NoSpacing"/>
        <w:numPr>
          <w:ilvl w:val="0"/>
          <w:numId w:val="18"/>
        </w:numPr>
        <w:rPr>
          <w:rFonts w:asciiTheme="minorHAnsi" w:hAnsiTheme="minorHAnsi" w:cs="Arial"/>
          <w:sz w:val="24"/>
          <w:szCs w:val="24"/>
        </w:rPr>
      </w:pPr>
      <w:r w:rsidRPr="00417183">
        <w:rPr>
          <w:rFonts w:asciiTheme="minorHAnsi" w:hAnsiTheme="minorHAnsi" w:cs="Arial"/>
          <w:sz w:val="24"/>
          <w:szCs w:val="24"/>
        </w:rPr>
        <w:t>To participate in the performance and development review process, taking personal responsibility for identification of learning, development and training opportunities in discussion with line manager</w:t>
      </w:r>
    </w:p>
    <w:p w:rsidR="00417183" w:rsidRPr="00417183" w:rsidRDefault="00417183" w:rsidP="00417183">
      <w:pPr>
        <w:pStyle w:val="NoSpacing"/>
        <w:numPr>
          <w:ilvl w:val="0"/>
          <w:numId w:val="18"/>
        </w:numPr>
        <w:rPr>
          <w:rFonts w:asciiTheme="minorHAnsi" w:hAnsiTheme="minorHAnsi" w:cs="Arial"/>
          <w:sz w:val="24"/>
          <w:szCs w:val="24"/>
        </w:rPr>
      </w:pPr>
      <w:r w:rsidRPr="00417183">
        <w:rPr>
          <w:rFonts w:asciiTheme="minorHAnsi" w:hAnsiTheme="minorHAnsi" w:cs="Arial"/>
          <w:sz w:val="24"/>
          <w:szCs w:val="24"/>
        </w:rPr>
        <w:t>To comply with individual responsibilities, in accordance with the role, for health and safety in the workplace</w:t>
      </w:r>
    </w:p>
    <w:p w:rsidR="00417183" w:rsidRPr="00417183" w:rsidRDefault="00417183" w:rsidP="00417183">
      <w:pPr>
        <w:pStyle w:val="NoSpacing"/>
        <w:numPr>
          <w:ilvl w:val="0"/>
          <w:numId w:val="18"/>
        </w:numPr>
        <w:rPr>
          <w:rFonts w:asciiTheme="minorHAnsi" w:hAnsiTheme="minorHAnsi" w:cs="Arial"/>
          <w:sz w:val="24"/>
          <w:szCs w:val="24"/>
        </w:rPr>
      </w:pPr>
      <w:r w:rsidRPr="00417183">
        <w:rPr>
          <w:rFonts w:asciiTheme="minorHAnsi" w:hAnsiTheme="minorHAnsi" w:cs="Arial"/>
          <w:sz w:val="24"/>
          <w:szCs w:val="24"/>
        </w:rPr>
        <w:t>Ensure that all duties and services provided are in accordance in the Academy’s Equal Opportunities Policy</w:t>
      </w:r>
    </w:p>
    <w:p w:rsidR="00417183" w:rsidRPr="00417183" w:rsidRDefault="00417183" w:rsidP="00417183">
      <w:pPr>
        <w:pStyle w:val="NoSpacing"/>
        <w:numPr>
          <w:ilvl w:val="0"/>
          <w:numId w:val="18"/>
        </w:numPr>
        <w:rPr>
          <w:rFonts w:asciiTheme="minorHAnsi" w:hAnsiTheme="minorHAnsi" w:cs="Arial"/>
          <w:sz w:val="24"/>
          <w:szCs w:val="24"/>
        </w:rPr>
      </w:pPr>
      <w:r w:rsidRPr="00417183">
        <w:rPr>
          <w:rFonts w:asciiTheme="minorHAnsi" w:hAnsiTheme="minorHAnsi" w:cs="Arial"/>
          <w:sz w:val="24"/>
          <w:szCs w:val="24"/>
        </w:rPr>
        <w:t>The Trustees are committed to safeguarding and promoting the welfare of children and young people and expects all staff and volunteers to share in this commitment</w:t>
      </w:r>
    </w:p>
    <w:p w:rsidR="00661F9F" w:rsidRDefault="00661F9F" w:rsidP="00417183">
      <w:pPr>
        <w:tabs>
          <w:tab w:val="left" w:pos="1110"/>
        </w:tabs>
        <w:rPr>
          <w:rFonts w:asciiTheme="minorHAnsi" w:hAnsiTheme="minorHAnsi"/>
          <w:szCs w:val="24"/>
        </w:rPr>
      </w:pPr>
    </w:p>
    <w:p w:rsidR="00661F9F" w:rsidRDefault="00661F9F" w:rsidP="00417183">
      <w:pPr>
        <w:tabs>
          <w:tab w:val="left" w:pos="1110"/>
        </w:tabs>
        <w:rPr>
          <w:rFonts w:asciiTheme="minorHAnsi" w:hAnsiTheme="minorHAnsi"/>
          <w:szCs w:val="24"/>
        </w:rPr>
      </w:pPr>
    </w:p>
    <w:p w:rsidR="00661F9F" w:rsidRDefault="00661F9F" w:rsidP="00661F9F">
      <w:pPr>
        <w:tabs>
          <w:tab w:val="left" w:pos="1110"/>
        </w:tabs>
        <w:jc w:val="center"/>
        <w:rPr>
          <w:rFonts w:asciiTheme="minorHAnsi" w:hAnsiTheme="minorHAnsi"/>
          <w:szCs w:val="24"/>
        </w:rPr>
      </w:pPr>
    </w:p>
    <w:p w:rsidR="00417183" w:rsidRPr="00417183" w:rsidRDefault="00417183" w:rsidP="00661F9F">
      <w:pPr>
        <w:tabs>
          <w:tab w:val="left" w:pos="1110"/>
        </w:tabs>
        <w:jc w:val="center"/>
        <w:rPr>
          <w:rFonts w:asciiTheme="minorHAnsi" w:hAnsiTheme="minorHAnsi"/>
          <w:b/>
          <w:szCs w:val="24"/>
        </w:rPr>
      </w:pPr>
      <w:r w:rsidRPr="00417183">
        <w:rPr>
          <w:rFonts w:asciiTheme="minorHAnsi" w:hAnsiTheme="minorHAnsi"/>
          <w:b/>
          <w:szCs w:val="24"/>
        </w:rPr>
        <w:t>PERSON SPECIFICATION FOR TEACHING POSTS</w:t>
      </w:r>
    </w:p>
    <w:p w:rsidR="00417183" w:rsidRDefault="00417183" w:rsidP="00417183">
      <w:pPr>
        <w:tabs>
          <w:tab w:val="left" w:pos="1110"/>
        </w:tabs>
        <w:rPr>
          <w:rFonts w:asciiTheme="minorHAnsi" w:hAnsiTheme="minorHAnsi"/>
          <w:szCs w:val="24"/>
        </w:rPr>
      </w:pPr>
    </w:p>
    <w:p w:rsidR="00417183" w:rsidRPr="00417183" w:rsidRDefault="00417183" w:rsidP="00661F9F">
      <w:pPr>
        <w:pStyle w:val="Heading1"/>
        <w:rPr>
          <w:rFonts w:asciiTheme="minorHAnsi" w:hAnsiTheme="minorHAnsi"/>
        </w:rPr>
      </w:pPr>
      <w:r w:rsidRPr="00417183">
        <w:rPr>
          <w:rFonts w:asciiTheme="minorHAnsi" w:hAnsiTheme="minorHAnsi"/>
        </w:rPr>
        <w:t>Personal Qualities</w:t>
      </w:r>
    </w:p>
    <w:p w:rsidR="00417183" w:rsidRPr="00417183" w:rsidRDefault="00417183" w:rsidP="00417183">
      <w:pPr>
        <w:numPr>
          <w:ilvl w:val="0"/>
          <w:numId w:val="19"/>
        </w:numPr>
        <w:rPr>
          <w:rFonts w:asciiTheme="minorHAnsi" w:hAnsiTheme="minorHAnsi" w:cs="Arial"/>
        </w:rPr>
      </w:pPr>
      <w:r w:rsidRPr="00417183">
        <w:rPr>
          <w:rFonts w:asciiTheme="minorHAnsi" w:hAnsiTheme="minorHAnsi" w:cs="Arial"/>
        </w:rPr>
        <w:t>A genuine commitment to students and high expectations for their progress and welfare</w:t>
      </w:r>
    </w:p>
    <w:p w:rsidR="00417183" w:rsidRPr="00417183" w:rsidRDefault="00417183" w:rsidP="00417183">
      <w:pPr>
        <w:numPr>
          <w:ilvl w:val="0"/>
          <w:numId w:val="19"/>
        </w:numPr>
        <w:rPr>
          <w:rFonts w:asciiTheme="minorHAnsi" w:hAnsiTheme="minorHAnsi" w:cs="Arial"/>
        </w:rPr>
      </w:pPr>
      <w:r w:rsidRPr="00417183">
        <w:rPr>
          <w:rFonts w:asciiTheme="minorHAnsi" w:hAnsiTheme="minorHAnsi" w:cs="Arial"/>
        </w:rPr>
        <w:t>A commitment to the pursuit of high standards in all aspects of the life and work of the academy</w:t>
      </w:r>
    </w:p>
    <w:p w:rsidR="00417183" w:rsidRPr="00417183" w:rsidRDefault="00417183" w:rsidP="00417183">
      <w:pPr>
        <w:numPr>
          <w:ilvl w:val="0"/>
          <w:numId w:val="19"/>
        </w:numPr>
        <w:rPr>
          <w:rFonts w:asciiTheme="minorHAnsi" w:hAnsiTheme="minorHAnsi" w:cs="Arial"/>
        </w:rPr>
      </w:pPr>
      <w:r w:rsidRPr="00417183">
        <w:rPr>
          <w:rFonts w:asciiTheme="minorHAnsi" w:hAnsiTheme="minorHAnsi" w:cs="Arial"/>
        </w:rPr>
        <w:t>A personal presence and confidence; warmth and sensitivity</w:t>
      </w:r>
      <w:bookmarkStart w:id="0" w:name="_GoBack"/>
      <w:bookmarkEnd w:id="0"/>
    </w:p>
    <w:p w:rsidR="00417183" w:rsidRPr="00417183" w:rsidRDefault="00417183" w:rsidP="00417183">
      <w:pPr>
        <w:numPr>
          <w:ilvl w:val="0"/>
          <w:numId w:val="19"/>
        </w:numPr>
        <w:rPr>
          <w:rFonts w:asciiTheme="minorHAnsi" w:hAnsiTheme="minorHAnsi" w:cs="Arial"/>
        </w:rPr>
      </w:pPr>
      <w:r w:rsidRPr="00417183">
        <w:rPr>
          <w:rFonts w:asciiTheme="minorHAnsi" w:hAnsiTheme="minorHAnsi" w:cs="Arial"/>
        </w:rPr>
        <w:t>An openness and sensitivity to staff, students and parents/carers</w:t>
      </w:r>
    </w:p>
    <w:p w:rsidR="00417183" w:rsidRPr="00417183" w:rsidRDefault="00417183" w:rsidP="00417183">
      <w:pPr>
        <w:numPr>
          <w:ilvl w:val="0"/>
          <w:numId w:val="19"/>
        </w:numPr>
        <w:rPr>
          <w:rFonts w:asciiTheme="minorHAnsi" w:hAnsiTheme="minorHAnsi" w:cs="Arial"/>
        </w:rPr>
      </w:pPr>
      <w:r w:rsidRPr="00417183">
        <w:rPr>
          <w:rFonts w:asciiTheme="minorHAnsi" w:hAnsiTheme="minorHAnsi" w:cs="Arial"/>
        </w:rPr>
        <w:t xml:space="preserve">A commitment to working proactively with students, parents/carers, trustees and other partners in the learning process </w:t>
      </w:r>
    </w:p>
    <w:p w:rsidR="00417183" w:rsidRPr="00417183" w:rsidRDefault="00417183" w:rsidP="00417183">
      <w:pPr>
        <w:numPr>
          <w:ilvl w:val="0"/>
          <w:numId w:val="19"/>
        </w:numPr>
        <w:rPr>
          <w:rFonts w:asciiTheme="minorHAnsi" w:hAnsiTheme="minorHAnsi" w:cs="Arial"/>
        </w:rPr>
      </w:pPr>
      <w:r w:rsidRPr="00417183">
        <w:rPr>
          <w:rFonts w:asciiTheme="minorHAnsi" w:hAnsiTheme="minorHAnsi" w:cs="Arial"/>
        </w:rPr>
        <w:t>A commitment to recognising and valuing the achievements of all members of the academy community</w:t>
      </w:r>
    </w:p>
    <w:p w:rsidR="00417183" w:rsidRPr="00417183" w:rsidRDefault="00417183" w:rsidP="00417183">
      <w:pPr>
        <w:numPr>
          <w:ilvl w:val="0"/>
          <w:numId w:val="19"/>
        </w:numPr>
        <w:rPr>
          <w:rFonts w:asciiTheme="minorHAnsi" w:hAnsiTheme="minorHAnsi" w:cs="Arial"/>
        </w:rPr>
      </w:pPr>
      <w:r w:rsidRPr="00417183">
        <w:rPr>
          <w:rFonts w:asciiTheme="minorHAnsi" w:hAnsiTheme="minorHAnsi" w:cs="Arial"/>
        </w:rPr>
        <w:t>A proven ability to work as a team member</w:t>
      </w:r>
    </w:p>
    <w:p w:rsidR="00417183" w:rsidRPr="00417183" w:rsidRDefault="00417183" w:rsidP="00417183">
      <w:pPr>
        <w:numPr>
          <w:ilvl w:val="0"/>
          <w:numId w:val="19"/>
        </w:numPr>
        <w:rPr>
          <w:rFonts w:asciiTheme="minorHAnsi" w:hAnsiTheme="minorHAnsi" w:cs="Arial"/>
        </w:rPr>
      </w:pPr>
      <w:r w:rsidRPr="00417183">
        <w:rPr>
          <w:rFonts w:asciiTheme="minorHAnsi" w:hAnsiTheme="minorHAnsi" w:cs="Arial"/>
        </w:rPr>
        <w:t>A commitment to equality of opportunity</w:t>
      </w:r>
    </w:p>
    <w:p w:rsidR="00417183" w:rsidRPr="00417183" w:rsidRDefault="00417183" w:rsidP="00417183">
      <w:pPr>
        <w:numPr>
          <w:ilvl w:val="0"/>
          <w:numId w:val="19"/>
        </w:numPr>
        <w:rPr>
          <w:rFonts w:asciiTheme="minorHAnsi" w:hAnsiTheme="minorHAnsi" w:cs="Arial"/>
        </w:rPr>
      </w:pPr>
      <w:r w:rsidRPr="00417183">
        <w:rPr>
          <w:rFonts w:asciiTheme="minorHAnsi" w:hAnsiTheme="minorHAnsi" w:cs="Arial"/>
        </w:rPr>
        <w:t>Loyalty and discretion</w:t>
      </w:r>
    </w:p>
    <w:p w:rsidR="00417183" w:rsidRPr="00417183" w:rsidRDefault="00417183" w:rsidP="00417183">
      <w:pPr>
        <w:numPr>
          <w:ilvl w:val="0"/>
          <w:numId w:val="19"/>
        </w:numPr>
        <w:rPr>
          <w:rFonts w:asciiTheme="minorHAnsi" w:hAnsiTheme="minorHAnsi" w:cs="Arial"/>
        </w:rPr>
      </w:pPr>
      <w:r w:rsidRPr="00417183">
        <w:rPr>
          <w:rFonts w:asciiTheme="minorHAnsi" w:hAnsiTheme="minorHAnsi" w:cs="Arial"/>
        </w:rPr>
        <w:t>Sense of humour</w:t>
      </w:r>
    </w:p>
    <w:p w:rsidR="00417183" w:rsidRPr="00417183" w:rsidRDefault="00417183" w:rsidP="00417183">
      <w:pPr>
        <w:rPr>
          <w:rFonts w:asciiTheme="minorHAnsi" w:hAnsiTheme="minorHAnsi" w:cs="Arial"/>
        </w:rPr>
      </w:pPr>
    </w:p>
    <w:p w:rsidR="00417183" w:rsidRPr="00417183" w:rsidRDefault="00417183" w:rsidP="00661F9F">
      <w:pPr>
        <w:pStyle w:val="Heading1"/>
        <w:rPr>
          <w:rFonts w:asciiTheme="minorHAnsi" w:hAnsiTheme="minorHAnsi"/>
        </w:rPr>
      </w:pPr>
      <w:r w:rsidRPr="00417183">
        <w:rPr>
          <w:rFonts w:asciiTheme="minorHAnsi" w:hAnsiTheme="minorHAnsi"/>
        </w:rPr>
        <w:t>Interpersonal Skills</w:t>
      </w:r>
    </w:p>
    <w:p w:rsidR="00417183" w:rsidRPr="00417183" w:rsidRDefault="00417183" w:rsidP="00417183">
      <w:pPr>
        <w:numPr>
          <w:ilvl w:val="0"/>
          <w:numId w:val="20"/>
        </w:numPr>
        <w:rPr>
          <w:rFonts w:asciiTheme="minorHAnsi" w:hAnsiTheme="minorHAnsi" w:cs="Arial"/>
        </w:rPr>
      </w:pPr>
      <w:r w:rsidRPr="00417183">
        <w:rPr>
          <w:rFonts w:asciiTheme="minorHAnsi" w:hAnsiTheme="minorHAnsi" w:cs="Arial"/>
        </w:rPr>
        <w:t xml:space="preserve">The ability to develop and maintain good working relationships with students, teaching and support colleagues, parents/carers, and other members of the academy community </w:t>
      </w:r>
    </w:p>
    <w:p w:rsidR="00417183" w:rsidRPr="00417183" w:rsidRDefault="00417183" w:rsidP="00417183">
      <w:pPr>
        <w:rPr>
          <w:rFonts w:asciiTheme="minorHAnsi" w:hAnsiTheme="minorHAnsi" w:cs="Arial"/>
        </w:rPr>
      </w:pPr>
    </w:p>
    <w:p w:rsidR="00417183" w:rsidRPr="00417183" w:rsidRDefault="00417183" w:rsidP="00661F9F">
      <w:pPr>
        <w:pStyle w:val="Heading1"/>
        <w:rPr>
          <w:rFonts w:asciiTheme="minorHAnsi" w:hAnsiTheme="minorHAnsi"/>
        </w:rPr>
      </w:pPr>
      <w:r w:rsidRPr="00417183">
        <w:rPr>
          <w:rFonts w:asciiTheme="minorHAnsi" w:hAnsiTheme="minorHAnsi"/>
        </w:rPr>
        <w:t>Aptitudes, Skills and Knowledge</w:t>
      </w:r>
    </w:p>
    <w:p w:rsidR="00417183" w:rsidRPr="00417183" w:rsidRDefault="00417183" w:rsidP="00417183">
      <w:pPr>
        <w:numPr>
          <w:ilvl w:val="0"/>
          <w:numId w:val="21"/>
        </w:numPr>
        <w:rPr>
          <w:rFonts w:asciiTheme="minorHAnsi" w:hAnsiTheme="minorHAnsi" w:cs="Arial"/>
        </w:rPr>
      </w:pPr>
      <w:r w:rsidRPr="00417183">
        <w:rPr>
          <w:rFonts w:asciiTheme="minorHAnsi" w:hAnsiTheme="minorHAnsi" w:cs="Arial"/>
        </w:rPr>
        <w:t xml:space="preserve">Own commitment to continued professional development </w:t>
      </w:r>
    </w:p>
    <w:p w:rsidR="00417183" w:rsidRPr="00417183" w:rsidRDefault="00417183" w:rsidP="00417183">
      <w:pPr>
        <w:numPr>
          <w:ilvl w:val="0"/>
          <w:numId w:val="21"/>
        </w:numPr>
        <w:rPr>
          <w:rFonts w:asciiTheme="minorHAnsi" w:hAnsiTheme="minorHAnsi" w:cs="Arial"/>
        </w:rPr>
      </w:pPr>
      <w:r w:rsidRPr="00417183">
        <w:rPr>
          <w:rFonts w:asciiTheme="minorHAnsi" w:hAnsiTheme="minorHAnsi" w:cs="Arial"/>
        </w:rPr>
        <w:t>A willingness to respond wholeheartedly to the need for good public relations and academy promotion</w:t>
      </w:r>
    </w:p>
    <w:p w:rsidR="00417183" w:rsidRPr="00417183" w:rsidRDefault="00417183" w:rsidP="00417183">
      <w:pPr>
        <w:tabs>
          <w:tab w:val="left" w:pos="1110"/>
        </w:tabs>
        <w:rPr>
          <w:rFonts w:asciiTheme="minorHAnsi" w:hAnsiTheme="minorHAnsi"/>
          <w:szCs w:val="24"/>
        </w:rPr>
      </w:pPr>
    </w:p>
    <w:p w:rsidR="00417183" w:rsidRPr="00417183" w:rsidRDefault="00417183" w:rsidP="00417183">
      <w:pPr>
        <w:pStyle w:val="NoSpacing"/>
        <w:rPr>
          <w:rFonts w:asciiTheme="minorHAnsi" w:hAnsiTheme="minorHAnsi"/>
          <w:sz w:val="24"/>
          <w:szCs w:val="24"/>
        </w:rPr>
      </w:pPr>
    </w:p>
    <w:p w:rsidR="00417183" w:rsidRPr="00417183" w:rsidRDefault="00417183" w:rsidP="00417183">
      <w:pPr>
        <w:pStyle w:val="NoSpacing"/>
        <w:rPr>
          <w:rFonts w:asciiTheme="minorHAnsi" w:hAnsiTheme="minorHAnsi"/>
          <w:b/>
          <w:sz w:val="24"/>
          <w:szCs w:val="24"/>
        </w:rPr>
      </w:pPr>
      <w:r w:rsidRPr="00417183">
        <w:rPr>
          <w:rFonts w:asciiTheme="minorHAnsi" w:hAnsiTheme="minorHAnsi"/>
          <w:b/>
          <w:sz w:val="24"/>
          <w:szCs w:val="24"/>
        </w:rPr>
        <w:t>THE DUTIES AND TASKS OUTLINED ABOVE ARE NOT INTENDED TO BE EXHAUSTIVE AND OTHER DUTIES MAY BE REQUIRED FROM TIME TO TIME BY THE PRINCIPAL AND IN ACCORDANCE WITH THE OPERATIONAL NEEDS OF THE ACADEMY.</w:t>
      </w:r>
    </w:p>
    <w:p w:rsidR="00AB7944" w:rsidRPr="00417183" w:rsidRDefault="00AB7944" w:rsidP="00417183">
      <w:pPr>
        <w:tabs>
          <w:tab w:val="left" w:pos="1110"/>
        </w:tabs>
        <w:rPr>
          <w:rFonts w:asciiTheme="minorHAnsi" w:hAnsiTheme="minorHAnsi"/>
          <w:szCs w:val="24"/>
        </w:rPr>
      </w:pPr>
    </w:p>
    <w:p w:rsidR="00AB7944" w:rsidRPr="00417183" w:rsidRDefault="00AB7944" w:rsidP="00417183">
      <w:pPr>
        <w:tabs>
          <w:tab w:val="left" w:pos="1110"/>
        </w:tabs>
        <w:rPr>
          <w:rFonts w:asciiTheme="minorHAnsi" w:hAnsiTheme="minorHAnsi"/>
          <w:szCs w:val="24"/>
        </w:rPr>
      </w:pPr>
    </w:p>
    <w:p w:rsidR="00AB7944" w:rsidRPr="00417183" w:rsidRDefault="00AB7944" w:rsidP="00417183">
      <w:pPr>
        <w:tabs>
          <w:tab w:val="left" w:pos="1110"/>
        </w:tabs>
        <w:rPr>
          <w:rFonts w:asciiTheme="minorHAnsi" w:hAnsiTheme="minorHAnsi"/>
          <w:b/>
          <w:szCs w:val="24"/>
        </w:rPr>
      </w:pPr>
      <w:r w:rsidRPr="00417183">
        <w:rPr>
          <w:rFonts w:asciiTheme="minorHAnsi" w:hAnsiTheme="minorHAnsi"/>
          <w:b/>
          <w:szCs w:val="24"/>
        </w:rPr>
        <w:t xml:space="preserve">Plume </w:t>
      </w:r>
      <w:r w:rsidR="003E5DB4" w:rsidRPr="00417183">
        <w:rPr>
          <w:rFonts w:asciiTheme="minorHAnsi" w:hAnsiTheme="minorHAnsi"/>
          <w:b/>
          <w:szCs w:val="24"/>
        </w:rPr>
        <w:t xml:space="preserve">Academy </w:t>
      </w:r>
      <w:r w:rsidRPr="00417183">
        <w:rPr>
          <w:rFonts w:asciiTheme="minorHAnsi" w:hAnsiTheme="minorHAnsi"/>
          <w:b/>
          <w:szCs w:val="24"/>
        </w:rPr>
        <w:t>is committed to safeguarding and promoting the welfare of children and you</w:t>
      </w:r>
      <w:r w:rsidR="003E5DB4" w:rsidRPr="00417183">
        <w:rPr>
          <w:rFonts w:asciiTheme="minorHAnsi" w:hAnsiTheme="minorHAnsi"/>
          <w:b/>
          <w:szCs w:val="24"/>
        </w:rPr>
        <w:t xml:space="preserve">ng people and expects all Trustees, staff and volunteers </w:t>
      </w:r>
      <w:r w:rsidRPr="00417183">
        <w:rPr>
          <w:rFonts w:asciiTheme="minorHAnsi" w:hAnsiTheme="minorHAnsi"/>
          <w:b/>
          <w:szCs w:val="24"/>
        </w:rPr>
        <w:t xml:space="preserve">to share this commitment.  All appointments are therefore subject to satisfactory </w:t>
      </w:r>
      <w:r w:rsidR="003E5DB4" w:rsidRPr="00417183">
        <w:rPr>
          <w:rFonts w:asciiTheme="minorHAnsi" w:hAnsiTheme="minorHAnsi"/>
          <w:b/>
          <w:szCs w:val="24"/>
        </w:rPr>
        <w:t xml:space="preserve">Enhanced DBS </w:t>
      </w:r>
      <w:r w:rsidRPr="00417183">
        <w:rPr>
          <w:rFonts w:asciiTheme="minorHAnsi" w:hAnsiTheme="minorHAnsi"/>
          <w:b/>
          <w:szCs w:val="24"/>
        </w:rPr>
        <w:t xml:space="preserve">and Immigration Checks, together with the receipt of </w:t>
      </w:r>
      <w:r w:rsidR="00984E5D" w:rsidRPr="00417183">
        <w:rPr>
          <w:rFonts w:asciiTheme="minorHAnsi" w:hAnsiTheme="minorHAnsi"/>
          <w:b/>
          <w:szCs w:val="24"/>
        </w:rPr>
        <w:t>References</w:t>
      </w:r>
      <w:r w:rsidRPr="00417183">
        <w:rPr>
          <w:rFonts w:asciiTheme="minorHAnsi" w:hAnsiTheme="minorHAnsi"/>
          <w:b/>
          <w:szCs w:val="24"/>
        </w:rPr>
        <w:t>.</w:t>
      </w:r>
    </w:p>
    <w:p w:rsidR="00AB7944" w:rsidRPr="00417183" w:rsidRDefault="00AB7944" w:rsidP="00D13C32">
      <w:pPr>
        <w:tabs>
          <w:tab w:val="left" w:pos="1110"/>
        </w:tabs>
        <w:rPr>
          <w:rFonts w:asciiTheme="minorHAnsi" w:hAnsiTheme="minorHAnsi"/>
          <w:szCs w:val="24"/>
        </w:rPr>
      </w:pPr>
    </w:p>
    <w:p w:rsidR="00417183" w:rsidRPr="00417183" w:rsidRDefault="00417183" w:rsidP="00D13C32">
      <w:pPr>
        <w:tabs>
          <w:tab w:val="left" w:pos="1110"/>
        </w:tabs>
        <w:rPr>
          <w:rFonts w:asciiTheme="minorHAnsi" w:hAnsiTheme="minorHAnsi"/>
          <w:szCs w:val="24"/>
        </w:rPr>
      </w:pPr>
    </w:p>
    <w:sectPr w:rsidR="00417183" w:rsidRPr="00417183" w:rsidSect="00241093">
      <w:footerReference w:type="default" r:id="rId8"/>
      <w:pgSz w:w="11906" w:h="16838"/>
      <w:pgMar w:top="719" w:right="566" w:bottom="899" w:left="1134"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7183" w:rsidRDefault="00417183">
      <w:r>
        <w:separator/>
      </w:r>
    </w:p>
  </w:endnote>
  <w:endnote w:type="continuationSeparator" w:id="0">
    <w:p w:rsidR="00417183" w:rsidRDefault="004171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7183" w:rsidRPr="00286DF2" w:rsidRDefault="00417183" w:rsidP="00286DF2">
    <w:pPr>
      <w:pStyle w:val="Footer"/>
      <w:jc w:val="right"/>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7183" w:rsidRDefault="00417183">
      <w:r>
        <w:separator/>
      </w:r>
    </w:p>
  </w:footnote>
  <w:footnote w:type="continuationSeparator" w:id="0">
    <w:p w:rsidR="00417183" w:rsidRDefault="004171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A17D5"/>
    <w:multiLevelType w:val="singleLevel"/>
    <w:tmpl w:val="30186484"/>
    <w:lvl w:ilvl="0">
      <w:start w:val="1"/>
      <w:numFmt w:val="bullet"/>
      <w:lvlText w:val=""/>
      <w:lvlJc w:val="left"/>
      <w:pPr>
        <w:tabs>
          <w:tab w:val="num" w:pos="360"/>
        </w:tabs>
        <w:ind w:left="360" w:hanging="360"/>
      </w:pPr>
      <w:rPr>
        <w:rFonts w:ascii="Symbol" w:hAnsi="Symbol" w:hint="default"/>
        <w:sz w:val="24"/>
      </w:rPr>
    </w:lvl>
  </w:abstractNum>
  <w:abstractNum w:abstractNumId="1" w15:restartNumberingAfterBreak="0">
    <w:nsid w:val="0E6F776A"/>
    <w:multiLevelType w:val="singleLevel"/>
    <w:tmpl w:val="30186484"/>
    <w:lvl w:ilvl="0">
      <w:start w:val="1"/>
      <w:numFmt w:val="bullet"/>
      <w:lvlText w:val=""/>
      <w:lvlJc w:val="left"/>
      <w:pPr>
        <w:tabs>
          <w:tab w:val="num" w:pos="360"/>
        </w:tabs>
        <w:ind w:left="360" w:hanging="360"/>
      </w:pPr>
      <w:rPr>
        <w:rFonts w:ascii="Symbol" w:hAnsi="Symbol" w:hint="default"/>
        <w:sz w:val="24"/>
      </w:rPr>
    </w:lvl>
  </w:abstractNum>
  <w:abstractNum w:abstractNumId="2" w15:restartNumberingAfterBreak="0">
    <w:nsid w:val="120C05DD"/>
    <w:multiLevelType w:val="singleLevel"/>
    <w:tmpl w:val="E4A082B8"/>
    <w:lvl w:ilvl="0">
      <w:start w:val="1"/>
      <w:numFmt w:val="bullet"/>
      <w:lvlText w:val=""/>
      <w:lvlJc w:val="left"/>
      <w:pPr>
        <w:tabs>
          <w:tab w:val="num" w:pos="360"/>
        </w:tabs>
        <w:ind w:left="360" w:hanging="360"/>
      </w:pPr>
      <w:rPr>
        <w:rFonts w:ascii="Symbol" w:hAnsi="Symbol" w:hint="default"/>
        <w:sz w:val="24"/>
      </w:rPr>
    </w:lvl>
  </w:abstractNum>
  <w:abstractNum w:abstractNumId="3" w15:restartNumberingAfterBreak="0">
    <w:nsid w:val="12B01E96"/>
    <w:multiLevelType w:val="singleLevel"/>
    <w:tmpl w:val="CF14B204"/>
    <w:lvl w:ilvl="0">
      <w:start w:val="1"/>
      <w:numFmt w:val="bullet"/>
      <w:lvlText w:val=""/>
      <w:lvlJc w:val="left"/>
      <w:pPr>
        <w:tabs>
          <w:tab w:val="num" w:pos="360"/>
        </w:tabs>
        <w:ind w:left="360" w:hanging="360"/>
      </w:pPr>
      <w:rPr>
        <w:rFonts w:ascii="Symbol" w:hAnsi="Symbol" w:hint="default"/>
        <w:sz w:val="24"/>
      </w:rPr>
    </w:lvl>
  </w:abstractNum>
  <w:abstractNum w:abstractNumId="4" w15:restartNumberingAfterBreak="0">
    <w:nsid w:val="1D1618B6"/>
    <w:multiLevelType w:val="singleLevel"/>
    <w:tmpl w:val="CF14B204"/>
    <w:lvl w:ilvl="0">
      <w:start w:val="1"/>
      <w:numFmt w:val="bullet"/>
      <w:lvlText w:val=""/>
      <w:lvlJc w:val="left"/>
      <w:pPr>
        <w:tabs>
          <w:tab w:val="num" w:pos="360"/>
        </w:tabs>
        <w:ind w:left="360" w:hanging="360"/>
      </w:pPr>
      <w:rPr>
        <w:rFonts w:ascii="Symbol" w:hAnsi="Symbol" w:hint="default"/>
        <w:sz w:val="24"/>
      </w:rPr>
    </w:lvl>
  </w:abstractNum>
  <w:abstractNum w:abstractNumId="5" w15:restartNumberingAfterBreak="0">
    <w:nsid w:val="1E682B55"/>
    <w:multiLevelType w:val="singleLevel"/>
    <w:tmpl w:val="CF14B204"/>
    <w:lvl w:ilvl="0">
      <w:start w:val="1"/>
      <w:numFmt w:val="bullet"/>
      <w:lvlText w:val=""/>
      <w:lvlJc w:val="left"/>
      <w:pPr>
        <w:tabs>
          <w:tab w:val="num" w:pos="360"/>
        </w:tabs>
        <w:ind w:left="360" w:hanging="360"/>
      </w:pPr>
      <w:rPr>
        <w:rFonts w:ascii="Symbol" w:hAnsi="Symbol" w:hint="default"/>
        <w:sz w:val="24"/>
      </w:rPr>
    </w:lvl>
  </w:abstractNum>
  <w:abstractNum w:abstractNumId="6" w15:restartNumberingAfterBreak="0">
    <w:nsid w:val="1EC92978"/>
    <w:multiLevelType w:val="hybridMultilevel"/>
    <w:tmpl w:val="596C135E"/>
    <w:lvl w:ilvl="0" w:tplc="DFD0B9EE">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EDB72D4"/>
    <w:multiLevelType w:val="hybridMultilevel"/>
    <w:tmpl w:val="9CD4D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E30781"/>
    <w:multiLevelType w:val="singleLevel"/>
    <w:tmpl w:val="30186484"/>
    <w:lvl w:ilvl="0">
      <w:start w:val="1"/>
      <w:numFmt w:val="bullet"/>
      <w:lvlText w:val=""/>
      <w:lvlJc w:val="left"/>
      <w:pPr>
        <w:tabs>
          <w:tab w:val="num" w:pos="360"/>
        </w:tabs>
        <w:ind w:left="360" w:hanging="360"/>
      </w:pPr>
      <w:rPr>
        <w:rFonts w:ascii="Symbol" w:hAnsi="Symbol" w:hint="default"/>
        <w:sz w:val="24"/>
      </w:rPr>
    </w:lvl>
  </w:abstractNum>
  <w:abstractNum w:abstractNumId="9" w15:restartNumberingAfterBreak="0">
    <w:nsid w:val="217E2A31"/>
    <w:multiLevelType w:val="singleLevel"/>
    <w:tmpl w:val="E4A082B8"/>
    <w:lvl w:ilvl="0">
      <w:start w:val="1"/>
      <w:numFmt w:val="bullet"/>
      <w:lvlText w:val=""/>
      <w:lvlJc w:val="left"/>
      <w:pPr>
        <w:tabs>
          <w:tab w:val="num" w:pos="360"/>
        </w:tabs>
        <w:ind w:left="360" w:hanging="360"/>
      </w:pPr>
      <w:rPr>
        <w:rFonts w:ascii="Symbol" w:hAnsi="Symbol" w:hint="default"/>
        <w:sz w:val="24"/>
      </w:rPr>
    </w:lvl>
  </w:abstractNum>
  <w:abstractNum w:abstractNumId="10" w15:restartNumberingAfterBreak="0">
    <w:nsid w:val="24BE3860"/>
    <w:multiLevelType w:val="singleLevel"/>
    <w:tmpl w:val="E4A082B8"/>
    <w:lvl w:ilvl="0">
      <w:start w:val="1"/>
      <w:numFmt w:val="bullet"/>
      <w:lvlText w:val=""/>
      <w:lvlJc w:val="left"/>
      <w:pPr>
        <w:tabs>
          <w:tab w:val="num" w:pos="360"/>
        </w:tabs>
        <w:ind w:left="360" w:hanging="360"/>
      </w:pPr>
      <w:rPr>
        <w:rFonts w:ascii="Symbol" w:hAnsi="Symbol" w:hint="default"/>
        <w:sz w:val="24"/>
      </w:rPr>
    </w:lvl>
  </w:abstractNum>
  <w:abstractNum w:abstractNumId="11" w15:restartNumberingAfterBreak="0">
    <w:nsid w:val="2B121DDB"/>
    <w:multiLevelType w:val="singleLevel"/>
    <w:tmpl w:val="30186484"/>
    <w:lvl w:ilvl="0">
      <w:start w:val="1"/>
      <w:numFmt w:val="bullet"/>
      <w:lvlText w:val=""/>
      <w:lvlJc w:val="left"/>
      <w:pPr>
        <w:tabs>
          <w:tab w:val="num" w:pos="360"/>
        </w:tabs>
        <w:ind w:left="360" w:hanging="360"/>
      </w:pPr>
      <w:rPr>
        <w:rFonts w:ascii="Symbol" w:hAnsi="Symbol" w:hint="default"/>
        <w:sz w:val="24"/>
      </w:rPr>
    </w:lvl>
  </w:abstractNum>
  <w:abstractNum w:abstractNumId="12" w15:restartNumberingAfterBreak="0">
    <w:nsid w:val="2D1B14B7"/>
    <w:multiLevelType w:val="hybridMultilevel"/>
    <w:tmpl w:val="E49AA690"/>
    <w:lvl w:ilvl="0" w:tplc="DFD0B9EE">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0E869AD"/>
    <w:multiLevelType w:val="hybridMultilevel"/>
    <w:tmpl w:val="B8CE2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BC25F6"/>
    <w:multiLevelType w:val="singleLevel"/>
    <w:tmpl w:val="6C04682A"/>
    <w:lvl w:ilvl="0">
      <w:start w:val="1"/>
      <w:numFmt w:val="bullet"/>
      <w:lvlText w:val=""/>
      <w:lvlJc w:val="left"/>
      <w:pPr>
        <w:tabs>
          <w:tab w:val="num" w:pos="360"/>
        </w:tabs>
        <w:ind w:left="360" w:hanging="360"/>
      </w:pPr>
      <w:rPr>
        <w:rFonts w:ascii="Symbol" w:hAnsi="Symbol" w:hint="default"/>
        <w:sz w:val="24"/>
      </w:rPr>
    </w:lvl>
  </w:abstractNum>
  <w:abstractNum w:abstractNumId="15" w15:restartNumberingAfterBreak="0">
    <w:nsid w:val="36CE3626"/>
    <w:multiLevelType w:val="hybridMultilevel"/>
    <w:tmpl w:val="1B747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4B600A7"/>
    <w:multiLevelType w:val="hybridMultilevel"/>
    <w:tmpl w:val="652CDF0A"/>
    <w:lvl w:ilvl="0" w:tplc="DFD0B9EE">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6AA649F"/>
    <w:multiLevelType w:val="hybridMultilevel"/>
    <w:tmpl w:val="E80C93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A6577DA"/>
    <w:multiLevelType w:val="singleLevel"/>
    <w:tmpl w:val="30186484"/>
    <w:lvl w:ilvl="0">
      <w:start w:val="1"/>
      <w:numFmt w:val="bullet"/>
      <w:lvlText w:val=""/>
      <w:lvlJc w:val="left"/>
      <w:pPr>
        <w:tabs>
          <w:tab w:val="num" w:pos="360"/>
        </w:tabs>
        <w:ind w:left="360" w:hanging="360"/>
      </w:pPr>
      <w:rPr>
        <w:rFonts w:ascii="Symbol" w:hAnsi="Symbol" w:hint="default"/>
        <w:sz w:val="24"/>
      </w:rPr>
    </w:lvl>
  </w:abstractNum>
  <w:abstractNum w:abstractNumId="19" w15:restartNumberingAfterBreak="0">
    <w:nsid w:val="6ECE1E5C"/>
    <w:multiLevelType w:val="singleLevel"/>
    <w:tmpl w:val="E4A082B8"/>
    <w:lvl w:ilvl="0">
      <w:start w:val="1"/>
      <w:numFmt w:val="bullet"/>
      <w:lvlText w:val=""/>
      <w:lvlJc w:val="left"/>
      <w:pPr>
        <w:tabs>
          <w:tab w:val="num" w:pos="360"/>
        </w:tabs>
        <w:ind w:left="360" w:hanging="360"/>
      </w:pPr>
      <w:rPr>
        <w:rFonts w:ascii="Symbol" w:hAnsi="Symbol" w:hint="default"/>
        <w:sz w:val="24"/>
      </w:rPr>
    </w:lvl>
  </w:abstractNum>
  <w:abstractNum w:abstractNumId="20" w15:restartNumberingAfterBreak="0">
    <w:nsid w:val="786161CB"/>
    <w:multiLevelType w:val="singleLevel"/>
    <w:tmpl w:val="30186484"/>
    <w:lvl w:ilvl="0">
      <w:start w:val="1"/>
      <w:numFmt w:val="bullet"/>
      <w:lvlText w:val=""/>
      <w:lvlJc w:val="left"/>
      <w:pPr>
        <w:tabs>
          <w:tab w:val="num" w:pos="360"/>
        </w:tabs>
        <w:ind w:left="360" w:hanging="360"/>
      </w:pPr>
      <w:rPr>
        <w:rFonts w:ascii="Symbol" w:hAnsi="Symbol" w:hint="default"/>
        <w:sz w:val="24"/>
      </w:rPr>
    </w:lvl>
  </w:abstractNum>
  <w:num w:numId="1">
    <w:abstractNumId w:val="8"/>
  </w:num>
  <w:num w:numId="2">
    <w:abstractNumId w:val="20"/>
  </w:num>
  <w:num w:numId="3">
    <w:abstractNumId w:val="0"/>
  </w:num>
  <w:num w:numId="4">
    <w:abstractNumId w:val="1"/>
  </w:num>
  <w:num w:numId="5">
    <w:abstractNumId w:val="18"/>
  </w:num>
  <w:num w:numId="6">
    <w:abstractNumId w:val="11"/>
  </w:num>
  <w:num w:numId="7">
    <w:abstractNumId w:val="2"/>
  </w:num>
  <w:num w:numId="8">
    <w:abstractNumId w:val="9"/>
  </w:num>
  <w:num w:numId="9">
    <w:abstractNumId w:val="10"/>
  </w:num>
  <w:num w:numId="10">
    <w:abstractNumId w:val="19"/>
  </w:num>
  <w:num w:numId="11">
    <w:abstractNumId w:val="14"/>
  </w:num>
  <w:num w:numId="12">
    <w:abstractNumId w:val="3"/>
  </w:num>
  <w:num w:numId="13">
    <w:abstractNumId w:val="5"/>
  </w:num>
  <w:num w:numId="14">
    <w:abstractNumId w:val="4"/>
  </w:num>
  <w:num w:numId="15">
    <w:abstractNumId w:val="13"/>
  </w:num>
  <w:num w:numId="16">
    <w:abstractNumId w:val="15"/>
  </w:num>
  <w:num w:numId="17">
    <w:abstractNumId w:val="17"/>
  </w:num>
  <w:num w:numId="18">
    <w:abstractNumId w:val="7"/>
  </w:num>
  <w:num w:numId="19">
    <w:abstractNumId w:val="16"/>
  </w:num>
  <w:num w:numId="20">
    <w:abstractNumId w:val="6"/>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FC2"/>
    <w:rsid w:val="00031F53"/>
    <w:rsid w:val="000513C9"/>
    <w:rsid w:val="0007146C"/>
    <w:rsid w:val="00090B32"/>
    <w:rsid w:val="0009305A"/>
    <w:rsid w:val="000F1AA0"/>
    <w:rsid w:val="00132E49"/>
    <w:rsid w:val="00147BB7"/>
    <w:rsid w:val="0019160F"/>
    <w:rsid w:val="001C0E65"/>
    <w:rsid w:val="002118FB"/>
    <w:rsid w:val="0022684F"/>
    <w:rsid w:val="00235637"/>
    <w:rsid w:val="00241093"/>
    <w:rsid w:val="002824E4"/>
    <w:rsid w:val="00283F69"/>
    <w:rsid w:val="00286DF2"/>
    <w:rsid w:val="002A1F7D"/>
    <w:rsid w:val="002A3E8B"/>
    <w:rsid w:val="002A52BC"/>
    <w:rsid w:val="002C36D2"/>
    <w:rsid w:val="002F446B"/>
    <w:rsid w:val="00370890"/>
    <w:rsid w:val="003A513D"/>
    <w:rsid w:val="003E5DB4"/>
    <w:rsid w:val="0041666E"/>
    <w:rsid w:val="00417183"/>
    <w:rsid w:val="00435D61"/>
    <w:rsid w:val="00495EF6"/>
    <w:rsid w:val="004A2C9C"/>
    <w:rsid w:val="004C4876"/>
    <w:rsid w:val="004D7022"/>
    <w:rsid w:val="0053515C"/>
    <w:rsid w:val="00567AAC"/>
    <w:rsid w:val="00616202"/>
    <w:rsid w:val="006539AB"/>
    <w:rsid w:val="00661F9F"/>
    <w:rsid w:val="006A17B3"/>
    <w:rsid w:val="006B3B51"/>
    <w:rsid w:val="007073F4"/>
    <w:rsid w:val="007874FC"/>
    <w:rsid w:val="007B577E"/>
    <w:rsid w:val="007C3DF7"/>
    <w:rsid w:val="008429BA"/>
    <w:rsid w:val="00863B00"/>
    <w:rsid w:val="008645A2"/>
    <w:rsid w:val="008C1B8F"/>
    <w:rsid w:val="00984E5D"/>
    <w:rsid w:val="00987F1B"/>
    <w:rsid w:val="0099297B"/>
    <w:rsid w:val="00A449BA"/>
    <w:rsid w:val="00A65EC4"/>
    <w:rsid w:val="00A6794C"/>
    <w:rsid w:val="00A77BA8"/>
    <w:rsid w:val="00A97309"/>
    <w:rsid w:val="00AB7944"/>
    <w:rsid w:val="00B12B82"/>
    <w:rsid w:val="00B339D0"/>
    <w:rsid w:val="00B63002"/>
    <w:rsid w:val="00B86E7D"/>
    <w:rsid w:val="00C01F9D"/>
    <w:rsid w:val="00CC025F"/>
    <w:rsid w:val="00CE00A0"/>
    <w:rsid w:val="00CF757E"/>
    <w:rsid w:val="00D13C32"/>
    <w:rsid w:val="00D779BD"/>
    <w:rsid w:val="00D84F66"/>
    <w:rsid w:val="00DA6A7F"/>
    <w:rsid w:val="00E20F71"/>
    <w:rsid w:val="00E31AAE"/>
    <w:rsid w:val="00E9730F"/>
    <w:rsid w:val="00ED0CA8"/>
    <w:rsid w:val="00EE4C8B"/>
    <w:rsid w:val="00EF26AA"/>
    <w:rsid w:val="00F0635B"/>
    <w:rsid w:val="00F10A10"/>
    <w:rsid w:val="00F6485C"/>
    <w:rsid w:val="00FB428D"/>
    <w:rsid w:val="00FC5FC2"/>
    <w:rsid w:val="00FF77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5311020-8593-41E0-84C5-E933E47BB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39AB"/>
    <w:rPr>
      <w:sz w:val="24"/>
      <w:szCs w:val="20"/>
      <w:lang w:eastAsia="en-US"/>
    </w:rPr>
  </w:style>
  <w:style w:type="paragraph" w:styleId="Heading1">
    <w:name w:val="heading 1"/>
    <w:basedOn w:val="Normal"/>
    <w:next w:val="Normal"/>
    <w:link w:val="Heading1Char"/>
    <w:uiPriority w:val="99"/>
    <w:qFormat/>
    <w:rsid w:val="00286DF2"/>
    <w:pPr>
      <w:keepNext/>
      <w:outlineLvl w:val="0"/>
    </w:pPr>
    <w:rPr>
      <w:rFonts w:ascii="Arial" w:hAnsi="Arial"/>
      <w:b/>
      <w:lang w:eastAsia="en-GB"/>
    </w:rPr>
  </w:style>
  <w:style w:type="paragraph" w:styleId="Heading3">
    <w:name w:val="heading 3"/>
    <w:basedOn w:val="Normal"/>
    <w:next w:val="Normal"/>
    <w:link w:val="Heading3Char"/>
    <w:uiPriority w:val="99"/>
    <w:qFormat/>
    <w:rsid w:val="00286DF2"/>
    <w:pPr>
      <w:keepNext/>
      <w:ind w:left="720"/>
      <w:outlineLvl w:val="2"/>
    </w:pPr>
    <w:rPr>
      <w:rFonts w:ascii="Arial" w:hAnsi="Arial"/>
      <w:u w:val="single"/>
      <w:lang w:eastAsia="en-GB"/>
    </w:rPr>
  </w:style>
  <w:style w:type="paragraph" w:styleId="Heading4">
    <w:name w:val="heading 4"/>
    <w:basedOn w:val="Normal"/>
    <w:next w:val="Normal"/>
    <w:link w:val="Heading4Char"/>
    <w:uiPriority w:val="99"/>
    <w:qFormat/>
    <w:rsid w:val="00286DF2"/>
    <w:pPr>
      <w:keepNext/>
      <w:ind w:left="720"/>
      <w:outlineLvl w:val="3"/>
    </w:pPr>
    <w:rPr>
      <w:rFonts w:ascii="Arial" w:hAnsi="Arial"/>
      <w:b/>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60EB"/>
    <w:rPr>
      <w:rFonts w:asciiTheme="majorHAnsi" w:eastAsiaTheme="majorEastAsia" w:hAnsiTheme="majorHAnsi" w:cstheme="majorBidi"/>
      <w:b/>
      <w:bCs/>
      <w:kern w:val="32"/>
      <w:sz w:val="32"/>
      <w:szCs w:val="32"/>
      <w:lang w:eastAsia="en-US"/>
    </w:rPr>
  </w:style>
  <w:style w:type="character" w:customStyle="1" w:styleId="Heading3Char">
    <w:name w:val="Heading 3 Char"/>
    <w:basedOn w:val="DefaultParagraphFont"/>
    <w:link w:val="Heading3"/>
    <w:uiPriority w:val="9"/>
    <w:semiHidden/>
    <w:rsid w:val="00F260EB"/>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F260EB"/>
    <w:rPr>
      <w:rFonts w:asciiTheme="minorHAnsi" w:eastAsiaTheme="minorEastAsia" w:hAnsiTheme="minorHAnsi" w:cstheme="minorBidi"/>
      <w:b/>
      <w:bCs/>
      <w:sz w:val="28"/>
      <w:szCs w:val="28"/>
      <w:lang w:eastAsia="en-US"/>
    </w:rPr>
  </w:style>
  <w:style w:type="paragraph" w:styleId="Header">
    <w:name w:val="header"/>
    <w:basedOn w:val="Normal"/>
    <w:link w:val="HeaderChar"/>
    <w:rsid w:val="002A3E8B"/>
    <w:pPr>
      <w:tabs>
        <w:tab w:val="center" w:pos="4153"/>
        <w:tab w:val="right" w:pos="8306"/>
      </w:tabs>
    </w:pPr>
  </w:style>
  <w:style w:type="character" w:customStyle="1" w:styleId="HeaderChar">
    <w:name w:val="Header Char"/>
    <w:basedOn w:val="DefaultParagraphFont"/>
    <w:link w:val="Header"/>
    <w:uiPriority w:val="99"/>
    <w:semiHidden/>
    <w:rsid w:val="00F260EB"/>
    <w:rPr>
      <w:sz w:val="24"/>
      <w:szCs w:val="20"/>
      <w:lang w:eastAsia="en-US"/>
    </w:rPr>
  </w:style>
  <w:style w:type="paragraph" w:styleId="Footer">
    <w:name w:val="footer"/>
    <w:basedOn w:val="Normal"/>
    <w:link w:val="FooterChar"/>
    <w:uiPriority w:val="99"/>
    <w:rsid w:val="002A3E8B"/>
    <w:pPr>
      <w:tabs>
        <w:tab w:val="center" w:pos="4153"/>
        <w:tab w:val="right" w:pos="8306"/>
      </w:tabs>
    </w:pPr>
  </w:style>
  <w:style w:type="character" w:customStyle="1" w:styleId="FooterChar">
    <w:name w:val="Footer Char"/>
    <w:basedOn w:val="DefaultParagraphFont"/>
    <w:link w:val="Footer"/>
    <w:uiPriority w:val="99"/>
    <w:semiHidden/>
    <w:rsid w:val="00F260EB"/>
    <w:rPr>
      <w:sz w:val="24"/>
      <w:szCs w:val="20"/>
      <w:lang w:eastAsia="en-US"/>
    </w:rPr>
  </w:style>
  <w:style w:type="paragraph" w:styleId="BalloonText">
    <w:name w:val="Balloon Text"/>
    <w:basedOn w:val="Normal"/>
    <w:link w:val="BalloonTextChar"/>
    <w:uiPriority w:val="99"/>
    <w:semiHidden/>
    <w:rsid w:val="00286DF2"/>
    <w:rPr>
      <w:rFonts w:ascii="Tahoma" w:hAnsi="Tahoma" w:cs="Tahoma"/>
      <w:sz w:val="16"/>
      <w:szCs w:val="16"/>
    </w:rPr>
  </w:style>
  <w:style w:type="character" w:customStyle="1" w:styleId="BalloonTextChar">
    <w:name w:val="Balloon Text Char"/>
    <w:basedOn w:val="DefaultParagraphFont"/>
    <w:link w:val="BalloonText"/>
    <w:uiPriority w:val="99"/>
    <w:semiHidden/>
    <w:rsid w:val="00F260EB"/>
    <w:rPr>
      <w:sz w:val="0"/>
      <w:szCs w:val="0"/>
      <w:lang w:eastAsia="en-US"/>
    </w:rPr>
  </w:style>
  <w:style w:type="paragraph" w:styleId="NoSpacing">
    <w:name w:val="No Spacing"/>
    <w:uiPriority w:val="1"/>
    <w:qFormat/>
    <w:rsid w:val="00E20F71"/>
    <w:rPr>
      <w:rFonts w:ascii="Verdana" w:hAnsi="Verdana"/>
      <w:lang w:eastAsia="en-US"/>
    </w:rPr>
  </w:style>
  <w:style w:type="paragraph" w:styleId="ListParagraph">
    <w:name w:val="List Paragraph"/>
    <w:basedOn w:val="Normal"/>
    <w:uiPriority w:val="99"/>
    <w:qFormat/>
    <w:rsid w:val="002C36D2"/>
    <w:pPr>
      <w:ind w:left="720"/>
      <w:contextualSpacing/>
    </w:pPr>
  </w:style>
  <w:style w:type="paragraph" w:styleId="BodyText">
    <w:name w:val="Body Text"/>
    <w:basedOn w:val="Normal"/>
    <w:link w:val="BodyTextChar"/>
    <w:rsid w:val="00417183"/>
    <w:rPr>
      <w:rFonts w:ascii="Arial" w:hAnsi="Arial" w:cs="Arial"/>
      <w:b/>
      <w:bCs/>
      <w:szCs w:val="24"/>
    </w:rPr>
  </w:style>
  <w:style w:type="character" w:customStyle="1" w:styleId="BodyTextChar">
    <w:name w:val="Body Text Char"/>
    <w:basedOn w:val="DefaultParagraphFont"/>
    <w:link w:val="BodyText"/>
    <w:rsid w:val="00417183"/>
    <w:rPr>
      <w:rFonts w:ascii="Arial" w:hAnsi="Arial" w:cs="Arial"/>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F8906597</Template>
  <TotalTime>14</TotalTime>
  <Pages>2</Pages>
  <Words>664</Words>
  <Characters>3819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Plume School</Company>
  <LinksUpToDate>false</LinksUpToDate>
  <CharactersWithSpaces>4475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admgso</dc:creator>
  <cp:keywords/>
  <dc:description/>
  <cp:lastModifiedBy>P. Gibson</cp:lastModifiedBy>
  <cp:revision>6</cp:revision>
  <cp:lastPrinted>2011-03-09T13:04:00Z</cp:lastPrinted>
  <dcterms:created xsi:type="dcterms:W3CDTF">2017-02-23T10:55:00Z</dcterms:created>
  <dcterms:modified xsi:type="dcterms:W3CDTF">2019-01-18T13:54:00Z</dcterms:modified>
</cp:coreProperties>
</file>