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97808" w:rsidRPr="00E26EAD" w:rsidRDefault="00197808" w:rsidP="00197808">
      <w:pPr>
        <w:pStyle w:val="NormalWeb"/>
        <w:shd w:val="clear" w:color="auto" w:fill="FFFFFF"/>
        <w:spacing w:before="225" w:beforeAutospacing="0" w:after="225" w:afterAutospacing="0" w:line="336" w:lineRule="atLeast"/>
        <w:rPr>
          <w:rFonts w:asciiTheme="minorHAnsi" w:hAnsiTheme="minorHAnsi" w:cstheme="minorHAnsi"/>
          <w:color w:val="000000"/>
          <w:sz w:val="20"/>
          <w:szCs w:val="22"/>
        </w:rPr>
      </w:pPr>
      <w:r w:rsidRPr="00E26EAD">
        <w:rPr>
          <w:rFonts w:asciiTheme="minorHAnsi" w:hAnsiTheme="minorHAnsi" w:cstheme="minorHAnsi"/>
          <w:color w:val="000000"/>
          <w:sz w:val="20"/>
          <w:szCs w:val="22"/>
        </w:rPr>
        <w:t xml:space="preserve">Thank you for your interest in this key new role as The Hammond embarks on the next chapter in its prestigious history. The Hammond has experienced significant growth over the past few </w:t>
      </w:r>
      <w:r>
        <w:rPr>
          <w:rFonts w:asciiTheme="minorHAnsi" w:hAnsiTheme="minorHAnsi" w:cstheme="minorHAnsi"/>
          <w:color w:val="000000"/>
          <w:sz w:val="20"/>
          <w:szCs w:val="22"/>
        </w:rPr>
        <w:t xml:space="preserve">years and our new roles are </w:t>
      </w:r>
      <w:r w:rsidRPr="00E26EAD">
        <w:rPr>
          <w:rFonts w:asciiTheme="minorHAnsi" w:hAnsiTheme="minorHAnsi" w:cstheme="minorHAnsi"/>
          <w:color w:val="000000"/>
          <w:sz w:val="20"/>
          <w:szCs w:val="22"/>
        </w:rPr>
        <w:t>designed to ensure the school and students thrive and continue to take their place as leaders in the performing arts industry. This is an exciting time to join The Hammond as it further develops the plethora of courses offered to students from preparation for GCSE studies, expert training as part of the Trinity Diploma, to the rigour of our Musical Theatre and Performance Degree in conjunction with the University of Chester.  Alongside our small class sizes, excellent results and the outstanding range of opportunities on offer, we feel that our greatest strength lies in our friendly, supportive and nurturing ethos, encouraged by excellent staff and student relations and a highly supportive parent body.</w:t>
      </w:r>
    </w:p>
    <w:p w:rsidR="004555E3" w:rsidRPr="00E26EAD" w:rsidRDefault="004555E3" w:rsidP="004555E3">
      <w:pPr>
        <w:pStyle w:val="NormalWeb"/>
        <w:shd w:val="clear" w:color="auto" w:fill="FFFFFF"/>
        <w:spacing w:before="225" w:beforeAutospacing="0" w:after="225" w:afterAutospacing="0" w:line="336" w:lineRule="atLeast"/>
        <w:rPr>
          <w:rFonts w:asciiTheme="minorHAnsi" w:hAnsiTheme="minorHAnsi" w:cstheme="minorHAnsi"/>
          <w:color w:val="000000"/>
          <w:sz w:val="20"/>
          <w:szCs w:val="22"/>
        </w:rPr>
      </w:pPr>
      <w:r w:rsidRPr="00E26EAD">
        <w:rPr>
          <w:rFonts w:asciiTheme="minorHAnsi" w:hAnsiTheme="minorHAnsi" w:cstheme="minorHAnsi"/>
          <w:color w:val="000000"/>
          <w:sz w:val="20"/>
          <w:szCs w:val="22"/>
        </w:rPr>
        <w:t>The Hammond is the No</w:t>
      </w:r>
      <w:r w:rsidR="00E26EAD" w:rsidRPr="00E26EAD">
        <w:rPr>
          <w:rFonts w:asciiTheme="minorHAnsi" w:hAnsiTheme="minorHAnsi" w:cstheme="minorHAnsi"/>
          <w:color w:val="000000"/>
          <w:sz w:val="20"/>
          <w:szCs w:val="22"/>
        </w:rPr>
        <w:t>rth West’s leading provider of performing a</w:t>
      </w:r>
      <w:r w:rsidRPr="00E26EAD">
        <w:rPr>
          <w:rFonts w:asciiTheme="minorHAnsi" w:hAnsiTheme="minorHAnsi" w:cstheme="minorHAnsi"/>
          <w:color w:val="000000"/>
          <w:sz w:val="20"/>
          <w:szCs w:val="22"/>
        </w:rPr>
        <w:t>rts education and the UK’s oldes</w:t>
      </w:r>
      <w:r w:rsidR="003848D1" w:rsidRPr="00E26EAD">
        <w:rPr>
          <w:rFonts w:asciiTheme="minorHAnsi" w:hAnsiTheme="minorHAnsi" w:cstheme="minorHAnsi"/>
          <w:color w:val="000000"/>
          <w:sz w:val="20"/>
          <w:szCs w:val="22"/>
        </w:rPr>
        <w:t>t vocational dance school. Hammond students are encouraged and trained to be curious, independent, resilient young people who develop leadership skills, talent and potential to compete at the highest level. The Hammond offers a full and exciting curriculum alongside outstanding vocational training for students aged 11-19; beyond th</w:t>
      </w:r>
      <w:r w:rsidR="00AE4698" w:rsidRPr="00E26EAD">
        <w:rPr>
          <w:rFonts w:asciiTheme="minorHAnsi" w:hAnsiTheme="minorHAnsi" w:cstheme="minorHAnsi"/>
          <w:color w:val="000000"/>
          <w:sz w:val="20"/>
          <w:szCs w:val="22"/>
        </w:rPr>
        <w:t>is The Ham</w:t>
      </w:r>
      <w:r w:rsidR="00B073C0">
        <w:rPr>
          <w:rFonts w:asciiTheme="minorHAnsi" w:hAnsiTheme="minorHAnsi" w:cstheme="minorHAnsi"/>
          <w:color w:val="000000"/>
          <w:sz w:val="20"/>
          <w:szCs w:val="22"/>
        </w:rPr>
        <w:t xml:space="preserve">mond delivers </w:t>
      </w:r>
      <w:r w:rsidR="00B073C0" w:rsidRPr="00E26EAD">
        <w:rPr>
          <w:rFonts w:asciiTheme="minorHAnsi" w:hAnsiTheme="minorHAnsi" w:cstheme="minorHAnsi"/>
          <w:color w:val="000000"/>
          <w:sz w:val="20"/>
          <w:szCs w:val="22"/>
        </w:rPr>
        <w:t>a</w:t>
      </w:r>
      <w:r w:rsidR="00AE4698" w:rsidRPr="00E26EAD">
        <w:rPr>
          <w:rFonts w:asciiTheme="minorHAnsi" w:hAnsiTheme="minorHAnsi" w:cstheme="minorHAnsi"/>
          <w:color w:val="000000"/>
          <w:sz w:val="20"/>
          <w:szCs w:val="22"/>
        </w:rPr>
        <w:t xml:space="preserve"> Bachelor of Arts degree course in </w:t>
      </w:r>
      <w:r w:rsidR="003848D1" w:rsidRPr="00E26EAD">
        <w:rPr>
          <w:rFonts w:asciiTheme="minorHAnsi" w:hAnsiTheme="minorHAnsi" w:cstheme="minorHAnsi"/>
          <w:color w:val="000000"/>
          <w:sz w:val="20"/>
          <w:szCs w:val="22"/>
        </w:rPr>
        <w:t xml:space="preserve">Musical Theatre and Performance to prepare students for the musical theatre industry at a professional level. The Hammond is a boarding and day school that prides itself on strong pastoral care; nurturing, guiding and helping every student to be the best </w:t>
      </w:r>
      <w:r w:rsidR="00AE4698" w:rsidRPr="00E26EAD">
        <w:rPr>
          <w:rFonts w:asciiTheme="minorHAnsi" w:hAnsiTheme="minorHAnsi" w:cstheme="minorHAnsi"/>
          <w:color w:val="000000"/>
          <w:sz w:val="20"/>
          <w:szCs w:val="22"/>
        </w:rPr>
        <w:t>possible version of themselves.</w:t>
      </w:r>
    </w:p>
    <w:p w:rsidR="004555E3" w:rsidRPr="00E26EAD" w:rsidRDefault="00AE4698" w:rsidP="004555E3">
      <w:pPr>
        <w:pStyle w:val="NormalWeb"/>
        <w:shd w:val="clear" w:color="auto" w:fill="FFFFFF"/>
        <w:spacing w:before="225" w:beforeAutospacing="0" w:after="225" w:afterAutospacing="0" w:line="336" w:lineRule="atLeast"/>
        <w:rPr>
          <w:rFonts w:asciiTheme="minorHAnsi" w:hAnsiTheme="minorHAnsi" w:cstheme="minorHAnsi"/>
          <w:color w:val="000000"/>
          <w:sz w:val="20"/>
          <w:szCs w:val="22"/>
        </w:rPr>
      </w:pPr>
      <w:r w:rsidRPr="00E26EAD">
        <w:rPr>
          <w:rFonts w:asciiTheme="minorHAnsi" w:hAnsiTheme="minorHAnsi" w:cstheme="minorHAnsi"/>
          <w:color w:val="000000"/>
          <w:sz w:val="20"/>
          <w:szCs w:val="22"/>
        </w:rPr>
        <w:t>Here at The Hammond</w:t>
      </w:r>
      <w:r w:rsidR="004555E3" w:rsidRPr="00E26EAD">
        <w:rPr>
          <w:rFonts w:asciiTheme="minorHAnsi" w:hAnsiTheme="minorHAnsi" w:cstheme="minorHAnsi"/>
          <w:color w:val="000000"/>
          <w:sz w:val="20"/>
          <w:szCs w:val="22"/>
        </w:rPr>
        <w:t xml:space="preserve"> w</w:t>
      </w:r>
      <w:r w:rsidRPr="00E26EAD">
        <w:rPr>
          <w:rFonts w:asciiTheme="minorHAnsi" w:hAnsiTheme="minorHAnsi" w:cstheme="minorHAnsi"/>
          <w:color w:val="000000"/>
          <w:sz w:val="20"/>
          <w:szCs w:val="22"/>
        </w:rPr>
        <w:t>e are passionate about providing</w:t>
      </w:r>
      <w:r w:rsidR="004555E3" w:rsidRPr="00E26EAD">
        <w:rPr>
          <w:rFonts w:asciiTheme="minorHAnsi" w:hAnsiTheme="minorHAnsi" w:cstheme="minorHAnsi"/>
          <w:color w:val="000000"/>
          <w:sz w:val="20"/>
          <w:szCs w:val="22"/>
        </w:rPr>
        <w:t xml:space="preserve"> the best possible vocational training in dance, drama and music, alongside an enriching academic curriculum. We offer a stimulating and challenging creative environment in which we actively encourage youn</w:t>
      </w:r>
      <w:r w:rsidR="00B073C0">
        <w:rPr>
          <w:rFonts w:asciiTheme="minorHAnsi" w:hAnsiTheme="minorHAnsi" w:cstheme="minorHAnsi"/>
          <w:color w:val="000000"/>
          <w:sz w:val="20"/>
          <w:szCs w:val="22"/>
        </w:rPr>
        <w:t>g people to adopt lifelong learning skills</w:t>
      </w:r>
      <w:r w:rsidR="004555E3" w:rsidRPr="00E26EAD">
        <w:rPr>
          <w:rFonts w:asciiTheme="minorHAnsi" w:hAnsiTheme="minorHAnsi" w:cstheme="minorHAnsi"/>
          <w:color w:val="000000"/>
          <w:sz w:val="20"/>
          <w:szCs w:val="22"/>
        </w:rPr>
        <w:t xml:space="preserve"> that will enable them to flourish and prosper in their chosen discipline. We recognise and value achievement; alumni from The Hammond can be seen performing and teaching in companies </w:t>
      </w:r>
      <w:r w:rsidRPr="00E26EAD">
        <w:rPr>
          <w:rFonts w:asciiTheme="minorHAnsi" w:hAnsiTheme="minorHAnsi" w:cstheme="minorHAnsi"/>
          <w:color w:val="000000"/>
          <w:sz w:val="20"/>
          <w:szCs w:val="22"/>
        </w:rPr>
        <w:t>in the West End, Broadway, national tours, as well as in</w:t>
      </w:r>
      <w:r w:rsidR="004555E3" w:rsidRPr="00E26EAD">
        <w:rPr>
          <w:rFonts w:asciiTheme="minorHAnsi" w:hAnsiTheme="minorHAnsi" w:cstheme="minorHAnsi"/>
          <w:color w:val="000000"/>
          <w:sz w:val="20"/>
          <w:szCs w:val="22"/>
        </w:rPr>
        <w:t xml:space="preserve"> schools across the globe.</w:t>
      </w:r>
    </w:p>
    <w:p w:rsidR="004555E3" w:rsidRPr="00E26EAD" w:rsidRDefault="004555E3" w:rsidP="004555E3">
      <w:pPr>
        <w:pStyle w:val="NormalWeb"/>
        <w:shd w:val="clear" w:color="auto" w:fill="FFFFFF"/>
        <w:spacing w:before="225" w:beforeAutospacing="0" w:after="225" w:afterAutospacing="0" w:line="336" w:lineRule="atLeast"/>
        <w:rPr>
          <w:rFonts w:asciiTheme="minorHAnsi" w:hAnsiTheme="minorHAnsi" w:cstheme="minorHAnsi"/>
          <w:color w:val="000000"/>
          <w:sz w:val="20"/>
          <w:szCs w:val="22"/>
        </w:rPr>
      </w:pPr>
      <w:r w:rsidRPr="00E26EAD">
        <w:rPr>
          <w:rFonts w:asciiTheme="minorHAnsi" w:hAnsiTheme="minorHAnsi" w:cstheme="minorHAnsi"/>
          <w:color w:val="000000"/>
          <w:sz w:val="20"/>
          <w:szCs w:val="22"/>
        </w:rPr>
        <w:t>Housed in the historic Hoole Bank House and surrounded by beautifully landscaped grounds, our campus comprises a Performing Arts Centre with a 420-seat theatre and state-of-the-art dance and music studios. Situated on the outskirts of Chester, The Hammond is located within an hour of Manchester and Liverpool international airports, and is two hours from London by train.</w:t>
      </w:r>
    </w:p>
    <w:p w:rsidR="004555E3" w:rsidRPr="00E26EAD" w:rsidRDefault="004555E3" w:rsidP="004555E3">
      <w:pPr>
        <w:pStyle w:val="NormalWeb"/>
        <w:shd w:val="clear" w:color="auto" w:fill="FFFFFF"/>
        <w:spacing w:before="225" w:beforeAutospacing="0" w:after="225" w:afterAutospacing="0" w:line="336" w:lineRule="atLeast"/>
        <w:rPr>
          <w:rFonts w:asciiTheme="minorHAnsi" w:hAnsiTheme="minorHAnsi" w:cstheme="minorHAnsi"/>
          <w:color w:val="000000"/>
          <w:sz w:val="20"/>
          <w:szCs w:val="22"/>
        </w:rPr>
      </w:pPr>
      <w:r w:rsidRPr="00E26EAD">
        <w:rPr>
          <w:rFonts w:asciiTheme="minorHAnsi" w:hAnsiTheme="minorHAnsi" w:cstheme="minorHAnsi"/>
          <w:color w:val="000000"/>
          <w:sz w:val="20"/>
          <w:szCs w:val="22"/>
        </w:rPr>
        <w:t>At the Hammond, young people are fully supported to explore and reach their potential, whilst recognising the importance of cooperation, tolerance and friendship.</w:t>
      </w:r>
    </w:p>
    <w:p w:rsidR="00E26EAD" w:rsidRPr="00E26EAD" w:rsidRDefault="00E26EAD" w:rsidP="004555E3">
      <w:pPr>
        <w:pStyle w:val="NormalWeb"/>
        <w:shd w:val="clear" w:color="auto" w:fill="FFFFFF"/>
        <w:spacing w:before="225" w:beforeAutospacing="0" w:after="225" w:afterAutospacing="0" w:line="336" w:lineRule="atLeast"/>
        <w:rPr>
          <w:rFonts w:asciiTheme="minorHAnsi" w:hAnsiTheme="minorHAnsi" w:cstheme="minorHAnsi"/>
          <w:color w:val="000000"/>
          <w:sz w:val="20"/>
          <w:szCs w:val="22"/>
        </w:rPr>
      </w:pPr>
      <w:r w:rsidRPr="00E26EAD">
        <w:rPr>
          <w:rFonts w:asciiTheme="minorHAnsi" w:hAnsiTheme="minorHAnsi" w:cstheme="minorHAnsi"/>
          <w:color w:val="000000"/>
          <w:sz w:val="20"/>
          <w:szCs w:val="22"/>
        </w:rPr>
        <w:t xml:space="preserve">I hope that the information provided gives you a sense of what to expect at The Hammond and helps you to decide if you are interested in being part of our exciting next chapter. Please feel free to contact me if you have any questions. </w:t>
      </w:r>
    </w:p>
    <w:p w:rsidR="00E26EAD" w:rsidRPr="00E26EAD" w:rsidRDefault="00E26EAD" w:rsidP="00B876A5">
      <w:pPr>
        <w:pStyle w:val="NormalWeb"/>
        <w:shd w:val="clear" w:color="auto" w:fill="FFFFFF"/>
        <w:spacing w:before="0" w:beforeAutospacing="0" w:after="0" w:afterAutospacing="0" w:line="336" w:lineRule="atLeast"/>
        <w:rPr>
          <w:rFonts w:asciiTheme="minorHAnsi" w:hAnsiTheme="minorHAnsi" w:cstheme="minorHAnsi"/>
          <w:color w:val="000000"/>
          <w:sz w:val="20"/>
          <w:szCs w:val="22"/>
        </w:rPr>
      </w:pPr>
      <w:r w:rsidRPr="00E26EAD">
        <w:rPr>
          <w:rFonts w:asciiTheme="minorHAnsi" w:hAnsiTheme="minorHAnsi" w:cstheme="minorHAnsi"/>
          <w:color w:val="000000"/>
          <w:sz w:val="20"/>
          <w:szCs w:val="22"/>
        </w:rPr>
        <w:t>Jennifer Roscoe MA (Oxon)</w:t>
      </w:r>
    </w:p>
    <w:p w:rsidR="00E26EAD" w:rsidRDefault="00E26EAD" w:rsidP="00B876A5">
      <w:pPr>
        <w:pStyle w:val="NormalWeb"/>
        <w:shd w:val="clear" w:color="auto" w:fill="FFFFFF"/>
        <w:spacing w:before="0" w:beforeAutospacing="0" w:after="0" w:afterAutospacing="0" w:line="336" w:lineRule="atLeast"/>
        <w:rPr>
          <w:rFonts w:asciiTheme="minorHAnsi" w:hAnsiTheme="minorHAnsi" w:cstheme="minorHAnsi"/>
          <w:color w:val="000000"/>
          <w:sz w:val="20"/>
          <w:szCs w:val="22"/>
        </w:rPr>
      </w:pPr>
      <w:r w:rsidRPr="00E26EAD">
        <w:rPr>
          <w:rFonts w:asciiTheme="minorHAnsi" w:hAnsiTheme="minorHAnsi" w:cstheme="minorHAnsi"/>
          <w:color w:val="000000"/>
          <w:sz w:val="20"/>
          <w:szCs w:val="22"/>
        </w:rPr>
        <w:t>Principal</w:t>
      </w:r>
    </w:p>
    <w:p w:rsidR="00B876A5" w:rsidRPr="00E26EAD" w:rsidRDefault="00B876A5" w:rsidP="00B876A5">
      <w:pPr>
        <w:pStyle w:val="NormalWeb"/>
        <w:shd w:val="clear" w:color="auto" w:fill="FFFFFF"/>
        <w:spacing w:before="0" w:beforeAutospacing="0" w:after="0" w:afterAutospacing="0" w:line="336" w:lineRule="atLeast"/>
        <w:rPr>
          <w:rFonts w:asciiTheme="minorHAnsi" w:hAnsiTheme="minorHAnsi" w:cstheme="minorHAnsi"/>
          <w:color w:val="000000"/>
          <w:sz w:val="20"/>
          <w:szCs w:val="22"/>
        </w:rPr>
      </w:pPr>
    </w:p>
    <w:p w:rsidR="004555E3" w:rsidRDefault="00B876A5" w:rsidP="00A270EB">
      <w:pPr>
        <w:rPr>
          <w:b/>
          <w:u w:val="single"/>
        </w:rPr>
      </w:pPr>
      <w:r>
        <w:rPr>
          <w:noProof/>
          <w:lang w:eastAsia="en-GB"/>
        </w:rPr>
        <w:lastRenderedPageBreak/>
        <w:drawing>
          <wp:anchor distT="0" distB="0" distL="114300" distR="114300" simplePos="0" relativeHeight="251670528" behindDoc="1" locked="0" layoutInCell="1" allowOverlap="1" wp14:anchorId="21DE3099" wp14:editId="63FB17F3">
            <wp:simplePos x="0" y="0"/>
            <wp:positionH relativeFrom="column">
              <wp:posOffset>4559300</wp:posOffset>
            </wp:positionH>
            <wp:positionV relativeFrom="paragraph">
              <wp:posOffset>-983311</wp:posOffset>
            </wp:positionV>
            <wp:extent cx="2095500" cy="14097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extLst>
                        <a:ext uri="{28A0092B-C50C-407E-A947-70E740481C1C}">
                          <a14:useLocalDpi xmlns:a14="http://schemas.microsoft.com/office/drawing/2010/main" val="0"/>
                        </a:ext>
                      </a:extLst>
                    </a:blip>
                    <a:srcRect l="31287" t="20711" r="32100" b="35503"/>
                    <a:stretch/>
                  </pic:blipFill>
                  <pic:spPr bwMode="auto">
                    <a:xfrm>
                      <a:off x="0" y="0"/>
                      <a:ext cx="2095500" cy="140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5888" behindDoc="1" locked="0" layoutInCell="1" allowOverlap="1" wp14:anchorId="04397F0D" wp14:editId="2CCBCF58">
            <wp:simplePos x="0" y="0"/>
            <wp:positionH relativeFrom="column">
              <wp:posOffset>3058160</wp:posOffset>
            </wp:positionH>
            <wp:positionV relativeFrom="paragraph">
              <wp:posOffset>92379</wp:posOffset>
            </wp:positionV>
            <wp:extent cx="1934845" cy="1102995"/>
            <wp:effectExtent l="0" t="0" r="8255" b="190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59248" t="21598" r="17786" b="54733"/>
                    <a:stretch/>
                  </pic:blipFill>
                  <pic:spPr bwMode="auto">
                    <a:xfrm>
                      <a:off x="0" y="0"/>
                      <a:ext cx="1934845" cy="1102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7696" behindDoc="1" locked="0" layoutInCell="1" allowOverlap="1" wp14:anchorId="72799081" wp14:editId="3CA9AC09">
            <wp:simplePos x="0" y="0"/>
            <wp:positionH relativeFrom="column">
              <wp:posOffset>-941705</wp:posOffset>
            </wp:positionH>
            <wp:positionV relativeFrom="paragraph">
              <wp:posOffset>-989661</wp:posOffset>
            </wp:positionV>
            <wp:extent cx="5534025" cy="1076325"/>
            <wp:effectExtent l="0" t="0" r="9525" b="952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t="35207" r="3306" b="31361"/>
                    <a:stretch/>
                  </pic:blipFill>
                  <pic:spPr bwMode="auto">
                    <a:xfrm>
                      <a:off x="0" y="0"/>
                      <a:ext cx="5534025" cy="1076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6694">
        <w:rPr>
          <w:noProof/>
          <w:lang w:eastAsia="en-GB"/>
        </w:rPr>
        <w:drawing>
          <wp:anchor distT="0" distB="0" distL="114300" distR="114300" simplePos="0" relativeHeight="251671552" behindDoc="1" locked="0" layoutInCell="1" allowOverlap="1" wp14:anchorId="7313292D" wp14:editId="411F8D39">
            <wp:simplePos x="0" y="0"/>
            <wp:positionH relativeFrom="column">
              <wp:posOffset>-938530</wp:posOffset>
            </wp:positionH>
            <wp:positionV relativeFrom="paragraph">
              <wp:posOffset>93345</wp:posOffset>
            </wp:positionV>
            <wp:extent cx="4010025" cy="1009650"/>
            <wp:effectExtent l="0" t="0" r="952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l="1830" t="35799" r="28104" b="32840"/>
                    <a:stretch/>
                  </pic:blipFill>
                  <pic:spPr bwMode="auto">
                    <a:xfrm>
                      <a:off x="0" y="0"/>
                      <a:ext cx="4010025" cy="1009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55E3" w:rsidRDefault="005C6694" w:rsidP="00A270EB">
      <w:pPr>
        <w:rPr>
          <w:b/>
          <w:u w:val="single"/>
        </w:rPr>
      </w:pPr>
      <w:r>
        <w:rPr>
          <w:noProof/>
          <w:lang w:eastAsia="en-GB"/>
        </w:rPr>
        <w:drawing>
          <wp:anchor distT="0" distB="0" distL="114300" distR="114300" simplePos="0" relativeHeight="251676672" behindDoc="1" locked="0" layoutInCell="1" allowOverlap="1" wp14:anchorId="5439A2D2" wp14:editId="42282C0E">
            <wp:simplePos x="0" y="0"/>
            <wp:positionH relativeFrom="column">
              <wp:posOffset>4708478</wp:posOffset>
            </wp:positionH>
            <wp:positionV relativeFrom="paragraph">
              <wp:posOffset>17979</wp:posOffset>
            </wp:positionV>
            <wp:extent cx="1951629" cy="2088107"/>
            <wp:effectExtent l="0" t="0" r="0" b="762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59747" t="47633" r="16620" b="23964"/>
                    <a:stretch/>
                  </pic:blipFill>
                  <pic:spPr bwMode="auto">
                    <a:xfrm>
                      <a:off x="0" y="0"/>
                      <a:ext cx="1951629" cy="20881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6EAD" w:rsidRDefault="00E26EAD" w:rsidP="00A270EB">
      <w:pPr>
        <w:rPr>
          <w:b/>
          <w:u w:val="single"/>
        </w:rPr>
      </w:pPr>
    </w:p>
    <w:p w:rsidR="00E26EAD" w:rsidRDefault="00B876A5" w:rsidP="00A270EB">
      <w:pPr>
        <w:rPr>
          <w:b/>
          <w:u w:val="single"/>
        </w:rPr>
      </w:pPr>
      <w:r>
        <w:rPr>
          <w:noProof/>
          <w:lang w:eastAsia="en-GB"/>
        </w:rPr>
        <w:drawing>
          <wp:anchor distT="0" distB="0" distL="114300" distR="114300" simplePos="0" relativeHeight="251684864" behindDoc="1" locked="0" layoutInCell="1" allowOverlap="1" wp14:anchorId="15B29E2F" wp14:editId="006B3197">
            <wp:simplePos x="0" y="0"/>
            <wp:positionH relativeFrom="column">
              <wp:posOffset>4462145</wp:posOffset>
            </wp:positionH>
            <wp:positionV relativeFrom="paragraph">
              <wp:posOffset>228904</wp:posOffset>
            </wp:positionV>
            <wp:extent cx="1762760" cy="1514475"/>
            <wp:effectExtent l="0" t="0" r="889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60912" t="37574" r="17785" b="29881"/>
                    <a:stretch/>
                  </pic:blipFill>
                  <pic:spPr bwMode="auto">
                    <a:xfrm>
                      <a:off x="0" y="0"/>
                      <a:ext cx="1762760" cy="151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73C0">
        <w:rPr>
          <w:noProof/>
          <w:lang w:eastAsia="en-GB"/>
        </w:rPr>
        <w:drawing>
          <wp:anchor distT="0" distB="0" distL="114300" distR="114300" simplePos="0" relativeHeight="251662336" behindDoc="1" locked="0" layoutInCell="1" allowOverlap="1" wp14:anchorId="68F2DF8A" wp14:editId="4876A712">
            <wp:simplePos x="0" y="0"/>
            <wp:positionH relativeFrom="column">
              <wp:posOffset>-938530</wp:posOffset>
            </wp:positionH>
            <wp:positionV relativeFrom="paragraph">
              <wp:posOffset>130810</wp:posOffset>
            </wp:positionV>
            <wp:extent cx="1419225" cy="1009650"/>
            <wp:effectExtent l="0" t="0" r="952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59082" t="34911" r="16120" b="33728"/>
                    <a:stretch/>
                  </pic:blipFill>
                  <pic:spPr bwMode="auto">
                    <a:xfrm>
                      <a:off x="0" y="0"/>
                      <a:ext cx="1419225" cy="1009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6694">
        <w:rPr>
          <w:noProof/>
          <w:lang w:eastAsia="en-GB"/>
        </w:rPr>
        <w:drawing>
          <wp:anchor distT="0" distB="0" distL="114300" distR="114300" simplePos="0" relativeHeight="251694080" behindDoc="1" locked="0" layoutInCell="1" allowOverlap="1" wp14:anchorId="2B5A3065" wp14:editId="3DFF518F">
            <wp:simplePos x="0" y="0"/>
            <wp:positionH relativeFrom="column">
              <wp:posOffset>1786890</wp:posOffset>
            </wp:positionH>
            <wp:positionV relativeFrom="paragraph">
              <wp:posOffset>53340</wp:posOffset>
            </wp:positionV>
            <wp:extent cx="2672715" cy="1405255"/>
            <wp:effectExtent l="0" t="0" r="0" b="444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59747" t="31657" r="17785" b="47337"/>
                    <a:stretch/>
                  </pic:blipFill>
                  <pic:spPr bwMode="auto">
                    <a:xfrm>
                      <a:off x="0" y="0"/>
                      <a:ext cx="2672715" cy="1405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6694">
        <w:rPr>
          <w:noProof/>
          <w:lang w:eastAsia="en-GB"/>
        </w:rPr>
        <w:drawing>
          <wp:anchor distT="0" distB="0" distL="114300" distR="114300" simplePos="0" relativeHeight="251668480" behindDoc="1" locked="0" layoutInCell="1" allowOverlap="1" wp14:anchorId="06E8A924" wp14:editId="26AD7F21">
            <wp:simplePos x="0" y="0"/>
            <wp:positionH relativeFrom="column">
              <wp:posOffset>477312</wp:posOffset>
            </wp:positionH>
            <wp:positionV relativeFrom="paragraph">
              <wp:posOffset>135303</wp:posOffset>
            </wp:positionV>
            <wp:extent cx="1400446" cy="1760561"/>
            <wp:effectExtent l="0" t="0" r="952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l="62576" t="38462" r="19949" b="22485"/>
                    <a:stretch/>
                  </pic:blipFill>
                  <pic:spPr bwMode="auto">
                    <a:xfrm>
                      <a:off x="0" y="0"/>
                      <a:ext cx="1400446" cy="17605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6EAD" w:rsidRDefault="00E26EAD" w:rsidP="00A270EB">
      <w:pPr>
        <w:rPr>
          <w:b/>
          <w:u w:val="single"/>
        </w:rPr>
      </w:pPr>
    </w:p>
    <w:p w:rsidR="00E26EAD" w:rsidRDefault="00E26EAD" w:rsidP="00A270EB">
      <w:pPr>
        <w:rPr>
          <w:b/>
          <w:u w:val="single"/>
        </w:rPr>
      </w:pPr>
    </w:p>
    <w:p w:rsidR="00E26EAD" w:rsidRDefault="005C6694" w:rsidP="00A270EB">
      <w:pPr>
        <w:rPr>
          <w:b/>
          <w:u w:val="single"/>
        </w:rPr>
      </w:pPr>
      <w:r>
        <w:rPr>
          <w:noProof/>
          <w:lang w:eastAsia="en-GB"/>
        </w:rPr>
        <w:drawing>
          <wp:anchor distT="0" distB="0" distL="114300" distR="114300" simplePos="0" relativeHeight="251663360" behindDoc="1" locked="0" layoutInCell="1" allowOverlap="1" wp14:anchorId="19CCAB42" wp14:editId="5BD2BB8C">
            <wp:simplePos x="0" y="0"/>
            <wp:positionH relativeFrom="column">
              <wp:posOffset>-900752</wp:posOffset>
            </wp:positionH>
            <wp:positionV relativeFrom="paragraph">
              <wp:posOffset>176748</wp:posOffset>
            </wp:positionV>
            <wp:extent cx="1583140" cy="2486199"/>
            <wp:effectExtent l="0" t="0" r="0" b="952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l="59747" t="20414" r="16620" b="13609"/>
                    <a:stretch/>
                  </pic:blipFill>
                  <pic:spPr bwMode="auto">
                    <a:xfrm>
                      <a:off x="0" y="0"/>
                      <a:ext cx="1589630" cy="24963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6EAD" w:rsidRDefault="005C6694" w:rsidP="00A270EB">
      <w:pPr>
        <w:rPr>
          <w:b/>
          <w:u w:val="single"/>
        </w:rPr>
      </w:pPr>
      <w:r>
        <w:rPr>
          <w:noProof/>
          <w:lang w:eastAsia="en-GB"/>
        </w:rPr>
        <w:drawing>
          <wp:anchor distT="0" distB="0" distL="114300" distR="114300" simplePos="0" relativeHeight="251674624" behindDoc="1" locked="0" layoutInCell="1" allowOverlap="1" wp14:anchorId="3E71C905" wp14:editId="2E399285">
            <wp:simplePos x="0" y="0"/>
            <wp:positionH relativeFrom="column">
              <wp:posOffset>1224915</wp:posOffset>
            </wp:positionH>
            <wp:positionV relativeFrom="paragraph">
              <wp:posOffset>137795</wp:posOffset>
            </wp:positionV>
            <wp:extent cx="5429250" cy="100965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1830" t="25740" r="3306" b="42899"/>
                    <a:stretch/>
                  </pic:blipFill>
                  <pic:spPr bwMode="auto">
                    <a:xfrm>
                      <a:off x="0" y="0"/>
                      <a:ext cx="5429250" cy="1009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6EAD" w:rsidRDefault="005C6694" w:rsidP="00A270EB">
      <w:pPr>
        <w:rPr>
          <w:b/>
          <w:u w:val="single"/>
        </w:rPr>
      </w:pPr>
      <w:r>
        <w:rPr>
          <w:noProof/>
          <w:lang w:eastAsia="en-GB"/>
        </w:rPr>
        <w:drawing>
          <wp:anchor distT="0" distB="0" distL="114300" distR="114300" simplePos="0" relativeHeight="251678720" behindDoc="1" locked="0" layoutInCell="1" allowOverlap="1" wp14:anchorId="71B6B9A7" wp14:editId="09FD247F">
            <wp:simplePos x="0" y="0"/>
            <wp:positionH relativeFrom="column">
              <wp:posOffset>346075</wp:posOffset>
            </wp:positionH>
            <wp:positionV relativeFrom="paragraph">
              <wp:posOffset>108585</wp:posOffset>
            </wp:positionV>
            <wp:extent cx="1409700" cy="8763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58749" t="28403" r="16621" b="44379"/>
                    <a:stretch/>
                  </pic:blipFill>
                  <pic:spPr bwMode="auto">
                    <a:xfrm>
                      <a:off x="0" y="0"/>
                      <a:ext cx="1409700" cy="876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6EAD" w:rsidRDefault="00E26EAD" w:rsidP="00A270EB">
      <w:pPr>
        <w:rPr>
          <w:b/>
          <w:u w:val="single"/>
        </w:rPr>
      </w:pPr>
    </w:p>
    <w:p w:rsidR="00E26EAD" w:rsidRDefault="003C22E2" w:rsidP="00A270EB">
      <w:pPr>
        <w:rPr>
          <w:b/>
          <w:u w:val="single"/>
        </w:rPr>
      </w:pPr>
      <w:r>
        <w:rPr>
          <w:noProof/>
          <w:lang w:eastAsia="en-GB"/>
        </w:rPr>
        <w:drawing>
          <wp:anchor distT="0" distB="0" distL="114300" distR="114300" simplePos="0" relativeHeight="251658240" behindDoc="1" locked="0" layoutInCell="1" allowOverlap="1" wp14:anchorId="4F6DD41C" wp14:editId="436F03F3">
            <wp:simplePos x="0" y="0"/>
            <wp:positionH relativeFrom="column">
              <wp:posOffset>677545</wp:posOffset>
            </wp:positionH>
            <wp:positionV relativeFrom="paragraph">
              <wp:posOffset>173990</wp:posOffset>
            </wp:positionV>
            <wp:extent cx="5975131" cy="1056289"/>
            <wp:effectExtent l="0" t="0" r="698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998" t="35503" r="1978" b="31657"/>
                    <a:stretch/>
                  </pic:blipFill>
                  <pic:spPr bwMode="auto">
                    <a:xfrm>
                      <a:off x="0" y="0"/>
                      <a:ext cx="5975131" cy="10562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6EAD" w:rsidRDefault="00E26EAD" w:rsidP="00A270EB">
      <w:pPr>
        <w:rPr>
          <w:b/>
          <w:u w:val="single"/>
        </w:rPr>
      </w:pPr>
    </w:p>
    <w:p w:rsidR="00E26EAD" w:rsidRDefault="00E26EAD" w:rsidP="00A270EB">
      <w:pPr>
        <w:rPr>
          <w:b/>
          <w:u w:val="single"/>
        </w:rPr>
      </w:pPr>
    </w:p>
    <w:p w:rsidR="00E26EAD" w:rsidRDefault="003C22E2" w:rsidP="00A270EB">
      <w:pPr>
        <w:rPr>
          <w:b/>
          <w:u w:val="single"/>
        </w:rPr>
      </w:pPr>
      <w:r>
        <w:rPr>
          <w:noProof/>
          <w:lang w:eastAsia="en-GB"/>
        </w:rPr>
        <w:drawing>
          <wp:anchor distT="0" distB="0" distL="114300" distR="114300" simplePos="0" relativeHeight="251695104" behindDoc="1" locked="0" layoutInCell="1" allowOverlap="1" wp14:anchorId="03EFBA32" wp14:editId="1EC6B76E">
            <wp:simplePos x="0" y="0"/>
            <wp:positionH relativeFrom="column">
              <wp:posOffset>1791970</wp:posOffset>
            </wp:positionH>
            <wp:positionV relativeFrom="paragraph">
              <wp:posOffset>259715</wp:posOffset>
            </wp:positionV>
            <wp:extent cx="2095500" cy="1304925"/>
            <wp:effectExtent l="0" t="0" r="0"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31287" t="20414" r="32099" b="39053"/>
                    <a:stretch/>
                  </pic:blipFill>
                  <pic:spPr bwMode="auto">
                    <a:xfrm>
                      <a:off x="0" y="0"/>
                      <a:ext cx="2095500" cy="1304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2816" behindDoc="1" locked="0" layoutInCell="1" allowOverlap="1" wp14:anchorId="2C4CC693" wp14:editId="186AB8FE">
            <wp:simplePos x="0" y="0"/>
            <wp:positionH relativeFrom="column">
              <wp:posOffset>-917575</wp:posOffset>
            </wp:positionH>
            <wp:positionV relativeFrom="paragraph">
              <wp:posOffset>260350</wp:posOffset>
            </wp:positionV>
            <wp:extent cx="2711450" cy="179514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31288" t="21302" r="32764" b="36390"/>
                    <a:stretch/>
                  </pic:blipFill>
                  <pic:spPr bwMode="auto">
                    <a:xfrm>
                      <a:off x="0" y="0"/>
                      <a:ext cx="2711450" cy="1795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1008" behindDoc="1" locked="0" layoutInCell="1" allowOverlap="1" wp14:anchorId="5147959B" wp14:editId="42433107">
            <wp:simplePos x="0" y="0"/>
            <wp:positionH relativeFrom="column">
              <wp:posOffset>5188585</wp:posOffset>
            </wp:positionH>
            <wp:positionV relativeFrom="paragraph">
              <wp:posOffset>260985</wp:posOffset>
            </wp:positionV>
            <wp:extent cx="1475105" cy="9144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l="59747" t="31361" r="16620" b="42604"/>
                    <a:stretch/>
                  </pic:blipFill>
                  <pic:spPr bwMode="auto">
                    <a:xfrm>
                      <a:off x="0" y="0"/>
                      <a:ext cx="1475105"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0768" behindDoc="1" locked="0" layoutInCell="1" allowOverlap="1" wp14:anchorId="26BCAB97" wp14:editId="2F0F95BA">
            <wp:simplePos x="0" y="0"/>
            <wp:positionH relativeFrom="column">
              <wp:posOffset>3253105</wp:posOffset>
            </wp:positionH>
            <wp:positionV relativeFrom="paragraph">
              <wp:posOffset>259080</wp:posOffset>
            </wp:positionV>
            <wp:extent cx="2066925" cy="1285875"/>
            <wp:effectExtent l="0" t="0" r="9525"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val="0"/>
                        </a:ext>
                      </a:extLst>
                    </a:blip>
                    <a:srcRect l="30456" t="20710" r="33430" b="39349"/>
                    <a:stretch/>
                  </pic:blipFill>
                  <pic:spPr bwMode="auto">
                    <a:xfrm>
                      <a:off x="0" y="0"/>
                      <a:ext cx="2066925" cy="1285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6EAD" w:rsidRDefault="00E26EAD" w:rsidP="00A270EB">
      <w:pPr>
        <w:rPr>
          <w:b/>
          <w:u w:val="single"/>
        </w:rPr>
      </w:pPr>
    </w:p>
    <w:p w:rsidR="00E26EAD" w:rsidRDefault="00E26EAD" w:rsidP="00A270EB">
      <w:pPr>
        <w:rPr>
          <w:b/>
          <w:u w:val="single"/>
        </w:rPr>
      </w:pPr>
    </w:p>
    <w:p w:rsidR="00E26EAD" w:rsidRDefault="003C22E2" w:rsidP="00A270EB">
      <w:pPr>
        <w:rPr>
          <w:b/>
          <w:u w:val="single"/>
        </w:rPr>
      </w:pPr>
      <w:r>
        <w:rPr>
          <w:noProof/>
          <w:lang w:eastAsia="en-GB"/>
        </w:rPr>
        <w:drawing>
          <wp:anchor distT="0" distB="0" distL="114300" distR="114300" simplePos="0" relativeHeight="251696128" behindDoc="1" locked="0" layoutInCell="1" allowOverlap="1" wp14:anchorId="1A45A2F4" wp14:editId="7C8939E9">
            <wp:simplePos x="0" y="0"/>
            <wp:positionH relativeFrom="column">
              <wp:posOffset>1103586</wp:posOffset>
            </wp:positionH>
            <wp:positionV relativeFrom="paragraph">
              <wp:posOffset>222272</wp:posOffset>
            </wp:positionV>
            <wp:extent cx="5549462" cy="1024759"/>
            <wp:effectExtent l="0" t="0" r="0" b="444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998" t="20414" r="1975" b="47338"/>
                    <a:stretch/>
                  </pic:blipFill>
                  <pic:spPr bwMode="auto">
                    <a:xfrm>
                      <a:off x="0" y="0"/>
                      <a:ext cx="5622386" cy="1038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6EAD" w:rsidRDefault="00E26EAD" w:rsidP="00A270EB">
      <w:pPr>
        <w:rPr>
          <w:b/>
          <w:u w:val="single"/>
        </w:rPr>
      </w:pPr>
    </w:p>
    <w:p w:rsidR="00E26EAD" w:rsidRDefault="00E26EAD" w:rsidP="00A270EB">
      <w:pPr>
        <w:rPr>
          <w:b/>
          <w:u w:val="single"/>
        </w:rPr>
      </w:pPr>
    </w:p>
    <w:p w:rsidR="00E26EAD" w:rsidRDefault="00B073C0" w:rsidP="00A270EB">
      <w:pPr>
        <w:rPr>
          <w:b/>
          <w:u w:val="single"/>
        </w:rPr>
      </w:pPr>
      <w:r>
        <w:rPr>
          <w:noProof/>
          <w:lang w:eastAsia="en-GB"/>
        </w:rPr>
        <w:drawing>
          <wp:anchor distT="0" distB="0" distL="114300" distR="114300" simplePos="0" relativeHeight="251688960" behindDoc="1" locked="0" layoutInCell="1" allowOverlap="1" wp14:anchorId="73F32080" wp14:editId="5132C57C">
            <wp:simplePos x="0" y="0"/>
            <wp:positionH relativeFrom="column">
              <wp:posOffset>-916940</wp:posOffset>
            </wp:positionH>
            <wp:positionV relativeFrom="paragraph">
              <wp:posOffset>117475</wp:posOffset>
            </wp:positionV>
            <wp:extent cx="2286000" cy="108585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27960" t="17455" r="32098" b="48817"/>
                    <a:stretch/>
                  </pic:blipFill>
                  <pic:spPr bwMode="auto">
                    <a:xfrm>
                      <a:off x="0" y="0"/>
                      <a:ext cx="2286000" cy="108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3056" behindDoc="1" locked="0" layoutInCell="1" allowOverlap="1" wp14:anchorId="7B2DF0F1" wp14:editId="2C8135A1">
            <wp:simplePos x="0" y="0"/>
            <wp:positionH relativeFrom="column">
              <wp:posOffset>1381125</wp:posOffset>
            </wp:positionH>
            <wp:positionV relativeFrom="paragraph">
              <wp:posOffset>280670</wp:posOffset>
            </wp:positionV>
            <wp:extent cx="5270500" cy="1047750"/>
            <wp:effectExtent l="0" t="0" r="635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7655" t="35799" r="6136" b="31361"/>
                    <a:stretch/>
                  </pic:blipFill>
                  <pic:spPr bwMode="auto">
                    <a:xfrm>
                      <a:off x="0" y="0"/>
                      <a:ext cx="5270500" cy="1047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22E2">
        <w:rPr>
          <w:noProof/>
          <w:lang w:eastAsia="en-GB"/>
        </w:rPr>
        <w:drawing>
          <wp:anchor distT="0" distB="0" distL="114300" distR="114300" simplePos="0" relativeHeight="251665408" behindDoc="1" locked="0" layoutInCell="1" allowOverlap="1" wp14:anchorId="48F7BB90" wp14:editId="62E3701B">
            <wp:simplePos x="0" y="0"/>
            <wp:positionH relativeFrom="column">
              <wp:posOffset>-4445</wp:posOffset>
            </wp:positionH>
            <wp:positionV relativeFrom="paragraph">
              <wp:posOffset>156845</wp:posOffset>
            </wp:positionV>
            <wp:extent cx="1400175" cy="914400"/>
            <wp:effectExtent l="0" t="0" r="952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58915" t="31953" r="16620" b="39645"/>
                    <a:stretch/>
                  </pic:blipFill>
                  <pic:spPr bwMode="auto">
                    <a:xfrm>
                      <a:off x="0" y="0"/>
                      <a:ext cx="1400175"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6EAD" w:rsidRDefault="00E26EAD" w:rsidP="00A270EB">
      <w:pPr>
        <w:rPr>
          <w:b/>
          <w:u w:val="single"/>
        </w:rPr>
      </w:pPr>
    </w:p>
    <w:p w:rsidR="00E26EAD" w:rsidRDefault="00E26EAD" w:rsidP="00A270EB">
      <w:pPr>
        <w:rPr>
          <w:b/>
          <w:u w:val="single"/>
        </w:rPr>
      </w:pPr>
    </w:p>
    <w:p w:rsidR="00E26EAD" w:rsidRDefault="00B073C0" w:rsidP="00A270EB">
      <w:pPr>
        <w:rPr>
          <w:b/>
          <w:u w:val="single"/>
        </w:rPr>
      </w:pPr>
      <w:r>
        <w:rPr>
          <w:noProof/>
          <w:lang w:eastAsia="en-GB"/>
        </w:rPr>
        <w:drawing>
          <wp:anchor distT="0" distB="0" distL="114300" distR="114300" simplePos="0" relativeHeight="251660288" behindDoc="1" locked="0" layoutInCell="1" allowOverlap="1" wp14:anchorId="4D9D9971" wp14:editId="32146D2D">
            <wp:simplePos x="0" y="0"/>
            <wp:positionH relativeFrom="column">
              <wp:posOffset>-914400</wp:posOffset>
            </wp:positionH>
            <wp:positionV relativeFrom="paragraph">
              <wp:posOffset>86995</wp:posOffset>
            </wp:positionV>
            <wp:extent cx="4540250" cy="1102995"/>
            <wp:effectExtent l="0" t="0" r="0" b="19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11983" t="36095" r="8133" b="31361"/>
                    <a:stretch/>
                  </pic:blipFill>
                  <pic:spPr bwMode="auto">
                    <a:xfrm>
                      <a:off x="0" y="0"/>
                      <a:ext cx="4540250" cy="1102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22E2">
        <w:rPr>
          <w:noProof/>
          <w:lang w:eastAsia="en-GB"/>
        </w:rPr>
        <w:drawing>
          <wp:anchor distT="0" distB="0" distL="114300" distR="114300" simplePos="0" relativeHeight="251697152" behindDoc="1" locked="0" layoutInCell="1" allowOverlap="1" wp14:anchorId="26F1FD58" wp14:editId="2C90E493">
            <wp:simplePos x="0" y="0"/>
            <wp:positionH relativeFrom="column">
              <wp:posOffset>2247900</wp:posOffset>
            </wp:positionH>
            <wp:positionV relativeFrom="paragraph">
              <wp:posOffset>226060</wp:posOffset>
            </wp:positionV>
            <wp:extent cx="1737360" cy="85725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58749" t="68343" r="16621" b="10059"/>
                    <a:stretch/>
                  </pic:blipFill>
                  <pic:spPr bwMode="auto">
                    <a:xfrm>
                      <a:off x="0" y="0"/>
                      <a:ext cx="1737360" cy="857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6EAD" w:rsidRDefault="003C22E2" w:rsidP="00A270EB">
      <w:pPr>
        <w:rPr>
          <w:b/>
          <w:u w:val="single"/>
        </w:rPr>
      </w:pPr>
      <w:r>
        <w:rPr>
          <w:noProof/>
          <w:lang w:eastAsia="en-GB"/>
        </w:rPr>
        <w:drawing>
          <wp:anchor distT="0" distB="0" distL="114300" distR="114300" simplePos="0" relativeHeight="251692032" behindDoc="1" locked="0" layoutInCell="1" allowOverlap="1" wp14:anchorId="30F54C3D" wp14:editId="4D7A9F9E">
            <wp:simplePos x="0" y="0"/>
            <wp:positionH relativeFrom="column">
              <wp:posOffset>3119755</wp:posOffset>
            </wp:positionH>
            <wp:positionV relativeFrom="paragraph">
              <wp:posOffset>36195</wp:posOffset>
            </wp:positionV>
            <wp:extent cx="3547382" cy="83820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9487" t="19823" r="11628" b="47041"/>
                    <a:stretch/>
                  </pic:blipFill>
                  <pic:spPr bwMode="auto">
                    <a:xfrm>
                      <a:off x="0" y="0"/>
                      <a:ext cx="3547382" cy="838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6EAD" w:rsidRDefault="00E26EAD" w:rsidP="00A270EB">
      <w:pPr>
        <w:rPr>
          <w:b/>
          <w:u w:val="single"/>
        </w:rPr>
      </w:pPr>
    </w:p>
    <w:p w:rsidR="00E26EAD" w:rsidRDefault="00B073C0" w:rsidP="00A270EB">
      <w:pPr>
        <w:rPr>
          <w:b/>
          <w:u w:val="single"/>
        </w:rPr>
      </w:pPr>
      <w:r>
        <w:rPr>
          <w:noProof/>
          <w:lang w:eastAsia="en-GB"/>
        </w:rPr>
        <w:drawing>
          <wp:anchor distT="0" distB="0" distL="114300" distR="114300" simplePos="0" relativeHeight="251666432" behindDoc="1" locked="0" layoutInCell="1" allowOverlap="1" wp14:anchorId="0FF09D4D" wp14:editId="1CCF5E21">
            <wp:simplePos x="0" y="0"/>
            <wp:positionH relativeFrom="column">
              <wp:posOffset>752475</wp:posOffset>
            </wp:positionH>
            <wp:positionV relativeFrom="paragraph">
              <wp:posOffset>227965</wp:posOffset>
            </wp:positionV>
            <wp:extent cx="5955030" cy="1466850"/>
            <wp:effectExtent l="0" t="0" r="762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t="35503" r="4471" b="31361"/>
                    <a:stretch/>
                  </pic:blipFill>
                  <pic:spPr bwMode="auto">
                    <a:xfrm>
                      <a:off x="0" y="0"/>
                      <a:ext cx="5955030" cy="146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22E2">
        <w:rPr>
          <w:noProof/>
          <w:lang w:eastAsia="en-GB"/>
        </w:rPr>
        <w:drawing>
          <wp:anchor distT="0" distB="0" distL="114300" distR="114300" simplePos="0" relativeHeight="251659264" behindDoc="1" locked="0" layoutInCell="1" allowOverlap="1" wp14:anchorId="3C250A1F" wp14:editId="74021BC7">
            <wp:simplePos x="0" y="0"/>
            <wp:positionH relativeFrom="column">
              <wp:posOffset>-914400</wp:posOffset>
            </wp:positionH>
            <wp:positionV relativeFrom="paragraph">
              <wp:posOffset>106045</wp:posOffset>
            </wp:positionV>
            <wp:extent cx="1657350" cy="158813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28A0092B-C50C-407E-A947-70E740481C1C}">
                          <a14:useLocalDpi xmlns:a14="http://schemas.microsoft.com/office/drawing/2010/main" val="0"/>
                        </a:ext>
                      </a:extLst>
                    </a:blip>
                    <a:srcRect l="59082" t="28403" r="16953" b="30769"/>
                    <a:stretch/>
                  </pic:blipFill>
                  <pic:spPr bwMode="auto">
                    <a:xfrm>
                      <a:off x="0" y="0"/>
                      <a:ext cx="1657350" cy="1588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82B7A" w:rsidRDefault="00E82B7A" w:rsidP="00E82B7A">
      <w:pPr>
        <w:spacing w:after="0" w:line="240" w:lineRule="auto"/>
        <w:rPr>
          <w:rFonts w:cstheme="minorHAnsi"/>
          <w:b/>
          <w:sz w:val="28"/>
          <w:szCs w:val="28"/>
        </w:rPr>
      </w:pPr>
    </w:p>
    <w:p w:rsidR="00D931C4" w:rsidRPr="00161D68" w:rsidRDefault="00D931C4" w:rsidP="00D931C4">
      <w:pPr>
        <w:spacing w:after="0" w:line="240" w:lineRule="auto"/>
        <w:rPr>
          <w:rFonts w:cstheme="minorHAnsi"/>
          <w:b/>
          <w:sz w:val="24"/>
          <w:szCs w:val="24"/>
        </w:rPr>
      </w:pPr>
      <w:r>
        <w:rPr>
          <w:rFonts w:cstheme="minorHAnsi"/>
          <w:b/>
          <w:sz w:val="24"/>
          <w:szCs w:val="24"/>
        </w:rPr>
        <w:t>SUPPORT SERVICES MANAGER</w:t>
      </w:r>
    </w:p>
    <w:p w:rsidR="00D931C4" w:rsidRPr="00161D68" w:rsidRDefault="00D931C4" w:rsidP="00D931C4">
      <w:pPr>
        <w:spacing w:after="0" w:line="240" w:lineRule="auto"/>
        <w:rPr>
          <w:rFonts w:cstheme="minorHAnsi"/>
          <w:b/>
          <w:sz w:val="24"/>
          <w:szCs w:val="24"/>
        </w:rPr>
      </w:pPr>
    </w:p>
    <w:p w:rsidR="00D931C4" w:rsidRPr="00161D68" w:rsidRDefault="00D931C4" w:rsidP="00D931C4">
      <w:pPr>
        <w:spacing w:after="0" w:line="240" w:lineRule="auto"/>
        <w:rPr>
          <w:rFonts w:cstheme="minorHAnsi"/>
          <w:b/>
          <w:sz w:val="24"/>
          <w:szCs w:val="24"/>
        </w:rPr>
      </w:pPr>
      <w:r w:rsidRPr="00161D68">
        <w:rPr>
          <w:rFonts w:cstheme="minorHAnsi"/>
          <w:b/>
          <w:sz w:val="24"/>
          <w:szCs w:val="24"/>
        </w:rPr>
        <w:t xml:space="preserve">JOB DESCRIPTION </w:t>
      </w:r>
    </w:p>
    <w:p w:rsidR="00D931C4" w:rsidRPr="00161D68" w:rsidRDefault="00D931C4" w:rsidP="00D931C4">
      <w:pPr>
        <w:spacing w:after="0" w:line="240" w:lineRule="auto"/>
        <w:rPr>
          <w:rFonts w:cstheme="minorHAnsi"/>
          <w:b/>
          <w:sz w:val="24"/>
          <w:szCs w:val="24"/>
        </w:rPr>
      </w:pPr>
    </w:p>
    <w:p w:rsidR="00D931C4" w:rsidRPr="00161D68" w:rsidRDefault="00D931C4" w:rsidP="00D931C4">
      <w:pPr>
        <w:spacing w:after="0" w:line="240" w:lineRule="auto"/>
        <w:rPr>
          <w:rFonts w:cstheme="minorHAnsi"/>
          <w:b/>
          <w:sz w:val="24"/>
          <w:szCs w:val="24"/>
        </w:rPr>
      </w:pPr>
      <w:r w:rsidRPr="00161D68">
        <w:rPr>
          <w:rFonts w:cstheme="minorHAnsi"/>
          <w:b/>
          <w:sz w:val="24"/>
          <w:szCs w:val="24"/>
        </w:rPr>
        <w:t xml:space="preserve">Summary of the Role </w:t>
      </w:r>
    </w:p>
    <w:p w:rsidR="00D931C4" w:rsidRPr="00161D68" w:rsidRDefault="00D931C4" w:rsidP="00D931C4">
      <w:pPr>
        <w:spacing w:after="0" w:line="240" w:lineRule="auto"/>
        <w:rPr>
          <w:rFonts w:cstheme="minorHAnsi"/>
          <w:b/>
          <w:sz w:val="24"/>
          <w:szCs w:val="24"/>
        </w:rPr>
      </w:pPr>
    </w:p>
    <w:p w:rsidR="00D931C4" w:rsidRPr="00161D68" w:rsidRDefault="00D931C4" w:rsidP="00D931C4">
      <w:pPr>
        <w:pStyle w:val="Answerbullets"/>
        <w:numPr>
          <w:ilvl w:val="0"/>
          <w:numId w:val="15"/>
        </w:numPr>
        <w:spacing w:before="0" w:after="0" w:line="240" w:lineRule="auto"/>
        <w:rPr>
          <w:rFonts w:asciiTheme="minorHAnsi" w:hAnsiTheme="minorHAnsi" w:cstheme="minorHAnsi"/>
          <w:sz w:val="24"/>
          <w:szCs w:val="24"/>
        </w:rPr>
      </w:pPr>
      <w:r w:rsidRPr="00161D68">
        <w:rPr>
          <w:rFonts w:asciiTheme="minorHAnsi" w:hAnsiTheme="minorHAnsi" w:cstheme="minorHAnsi"/>
          <w:sz w:val="24"/>
          <w:szCs w:val="24"/>
        </w:rPr>
        <w:t>To lead on contract management, and to work alongside the Facilities Manager to maintain and improve the site, Waste Management and recycling,</w:t>
      </w:r>
      <w:r>
        <w:rPr>
          <w:rFonts w:asciiTheme="minorHAnsi" w:hAnsiTheme="minorHAnsi" w:cstheme="minorHAnsi"/>
          <w:sz w:val="24"/>
          <w:szCs w:val="24"/>
        </w:rPr>
        <w:t xml:space="preserve"> Health &amp; Safety, </w:t>
      </w:r>
      <w:r w:rsidRPr="00161D68">
        <w:rPr>
          <w:rFonts w:asciiTheme="minorHAnsi" w:hAnsiTheme="minorHAnsi" w:cstheme="minorHAnsi"/>
          <w:sz w:val="24"/>
          <w:szCs w:val="24"/>
        </w:rPr>
        <w:t>Catering</w:t>
      </w:r>
      <w:r>
        <w:rPr>
          <w:rFonts w:asciiTheme="minorHAnsi" w:hAnsiTheme="minorHAnsi" w:cstheme="minorHAnsi"/>
          <w:sz w:val="24"/>
          <w:szCs w:val="24"/>
        </w:rPr>
        <w:t xml:space="preserve"> </w:t>
      </w:r>
      <w:r w:rsidRPr="00161D68">
        <w:rPr>
          <w:rFonts w:asciiTheme="minorHAnsi" w:hAnsiTheme="minorHAnsi" w:cstheme="minorHAnsi"/>
          <w:sz w:val="24"/>
          <w:szCs w:val="24"/>
        </w:rPr>
        <w:t xml:space="preserve">and Project Management. </w:t>
      </w:r>
    </w:p>
    <w:p w:rsidR="00D931C4" w:rsidRPr="00161D68" w:rsidRDefault="00D931C4" w:rsidP="00D931C4">
      <w:pPr>
        <w:pStyle w:val="Answerbullets"/>
        <w:numPr>
          <w:ilvl w:val="0"/>
          <w:numId w:val="15"/>
        </w:numPr>
        <w:spacing w:before="0" w:after="0" w:line="240" w:lineRule="auto"/>
        <w:rPr>
          <w:rFonts w:asciiTheme="minorHAnsi" w:hAnsiTheme="minorHAnsi" w:cstheme="minorHAnsi"/>
          <w:sz w:val="24"/>
          <w:szCs w:val="24"/>
        </w:rPr>
      </w:pPr>
      <w:r w:rsidRPr="00161D68">
        <w:rPr>
          <w:rFonts w:asciiTheme="minorHAnsi" w:hAnsiTheme="minorHAnsi" w:cstheme="minorHAnsi"/>
          <w:sz w:val="24"/>
          <w:szCs w:val="24"/>
        </w:rPr>
        <w:t>To report to the Head of Finance to assist with strategic planning aspects including financial implications in accordance with the financial regulations and ensuring that the school makes the best possible use of resources available, which includes income generation.</w:t>
      </w:r>
    </w:p>
    <w:p w:rsidR="00D931C4" w:rsidRPr="00161D68" w:rsidRDefault="00D931C4" w:rsidP="00D931C4">
      <w:pPr>
        <w:pStyle w:val="Answerbullets"/>
        <w:numPr>
          <w:ilvl w:val="0"/>
          <w:numId w:val="15"/>
        </w:numPr>
        <w:spacing w:before="0" w:after="0" w:line="240" w:lineRule="auto"/>
        <w:rPr>
          <w:rFonts w:asciiTheme="minorHAnsi" w:hAnsiTheme="minorHAnsi" w:cstheme="minorHAnsi"/>
          <w:sz w:val="24"/>
          <w:szCs w:val="24"/>
        </w:rPr>
      </w:pPr>
      <w:r w:rsidRPr="00161D68">
        <w:rPr>
          <w:rFonts w:asciiTheme="minorHAnsi" w:hAnsiTheme="minorHAnsi" w:cstheme="minorHAnsi"/>
          <w:sz w:val="24"/>
          <w:szCs w:val="24"/>
        </w:rPr>
        <w:t>To be responsible for the coordination of Health and Safety and Risk Management in the school and management of any third-party service contracts in line with current legislation and HSE requirements.</w:t>
      </w:r>
    </w:p>
    <w:p w:rsidR="00D931C4" w:rsidRPr="00161D68" w:rsidRDefault="00D931C4" w:rsidP="00D931C4">
      <w:pPr>
        <w:pStyle w:val="Answerbullets"/>
        <w:numPr>
          <w:ilvl w:val="0"/>
          <w:numId w:val="15"/>
        </w:numPr>
        <w:spacing w:before="0" w:after="0" w:line="240" w:lineRule="auto"/>
        <w:rPr>
          <w:rFonts w:asciiTheme="minorHAnsi" w:hAnsiTheme="minorHAnsi" w:cstheme="minorHAnsi"/>
          <w:sz w:val="24"/>
          <w:szCs w:val="24"/>
        </w:rPr>
      </w:pPr>
      <w:r w:rsidRPr="00161D68">
        <w:rPr>
          <w:rFonts w:asciiTheme="minorHAnsi" w:hAnsiTheme="minorHAnsi" w:cstheme="minorHAnsi"/>
          <w:sz w:val="24"/>
          <w:szCs w:val="24"/>
        </w:rPr>
        <w:t xml:space="preserve">To play a key operational and strategic role in the management of service delivery. </w:t>
      </w:r>
    </w:p>
    <w:p w:rsidR="00D931C4" w:rsidRPr="00161D68" w:rsidRDefault="00D931C4" w:rsidP="00D931C4">
      <w:pPr>
        <w:pStyle w:val="Answerbullets"/>
        <w:numPr>
          <w:ilvl w:val="0"/>
          <w:numId w:val="15"/>
        </w:numPr>
        <w:spacing w:before="0" w:after="0" w:line="240" w:lineRule="auto"/>
        <w:jc w:val="both"/>
        <w:rPr>
          <w:rFonts w:asciiTheme="minorHAnsi" w:hAnsiTheme="minorHAnsi" w:cstheme="minorHAnsi"/>
          <w:sz w:val="24"/>
          <w:szCs w:val="24"/>
        </w:rPr>
      </w:pPr>
      <w:r w:rsidRPr="00161D68">
        <w:rPr>
          <w:rFonts w:asciiTheme="minorHAnsi" w:hAnsiTheme="minorHAnsi" w:cstheme="minorHAnsi"/>
          <w:sz w:val="24"/>
          <w:szCs w:val="24"/>
        </w:rPr>
        <w:t>To work collaboratively with the Senior Leadership Team and the Board of Directors in School Improvement Planning and delivery.</w:t>
      </w:r>
    </w:p>
    <w:p w:rsidR="00D931C4" w:rsidRPr="00161D68" w:rsidRDefault="00D931C4" w:rsidP="00D931C4">
      <w:pPr>
        <w:pStyle w:val="Answerbullets"/>
        <w:numPr>
          <w:ilvl w:val="0"/>
          <w:numId w:val="15"/>
        </w:numPr>
        <w:spacing w:before="0" w:after="0" w:line="240" w:lineRule="auto"/>
        <w:jc w:val="both"/>
        <w:rPr>
          <w:rFonts w:asciiTheme="minorHAnsi" w:hAnsiTheme="minorHAnsi" w:cstheme="minorHAnsi"/>
          <w:sz w:val="24"/>
          <w:szCs w:val="24"/>
        </w:rPr>
      </w:pPr>
      <w:r w:rsidRPr="00161D68">
        <w:rPr>
          <w:rFonts w:asciiTheme="minorHAnsi" w:hAnsiTheme="minorHAnsi" w:cstheme="minorHAnsi"/>
          <w:sz w:val="24"/>
          <w:szCs w:val="24"/>
        </w:rPr>
        <w:t>Take a lead role on managing community relationships and liaison.</w:t>
      </w:r>
    </w:p>
    <w:p w:rsidR="00D931C4" w:rsidRPr="00161D68" w:rsidRDefault="00D931C4" w:rsidP="00D931C4">
      <w:pPr>
        <w:spacing w:after="0" w:line="240" w:lineRule="auto"/>
        <w:rPr>
          <w:rFonts w:cstheme="minorHAnsi"/>
          <w:b/>
          <w:sz w:val="24"/>
          <w:szCs w:val="24"/>
        </w:rPr>
      </w:pPr>
    </w:p>
    <w:p w:rsidR="00D931C4" w:rsidRPr="00161D68" w:rsidRDefault="00D931C4" w:rsidP="00D931C4">
      <w:pPr>
        <w:spacing w:after="0" w:line="240" w:lineRule="auto"/>
        <w:rPr>
          <w:rFonts w:cstheme="minorHAnsi"/>
          <w:sz w:val="24"/>
          <w:szCs w:val="24"/>
        </w:rPr>
      </w:pPr>
      <w:r w:rsidRPr="00161D68">
        <w:rPr>
          <w:rFonts w:cstheme="minorHAnsi"/>
          <w:b/>
          <w:sz w:val="24"/>
          <w:szCs w:val="24"/>
        </w:rPr>
        <w:t>Reporting to</w:t>
      </w:r>
      <w:r w:rsidRPr="00161D68">
        <w:rPr>
          <w:rFonts w:cstheme="minorHAnsi"/>
          <w:sz w:val="24"/>
          <w:szCs w:val="24"/>
        </w:rPr>
        <w:t xml:space="preserve">: </w:t>
      </w:r>
      <w:r>
        <w:rPr>
          <w:rFonts w:cstheme="minorHAnsi"/>
          <w:sz w:val="24"/>
          <w:szCs w:val="24"/>
        </w:rPr>
        <w:t xml:space="preserve">The </w:t>
      </w:r>
      <w:r w:rsidRPr="00161D68">
        <w:rPr>
          <w:rFonts w:cstheme="minorHAnsi"/>
          <w:sz w:val="24"/>
          <w:szCs w:val="24"/>
        </w:rPr>
        <w:t xml:space="preserve">Principal </w:t>
      </w:r>
    </w:p>
    <w:p w:rsidR="00D931C4" w:rsidRPr="00161D68" w:rsidRDefault="00D931C4" w:rsidP="00D931C4">
      <w:pPr>
        <w:spacing w:after="0" w:line="240" w:lineRule="auto"/>
        <w:rPr>
          <w:rFonts w:cstheme="minorHAnsi"/>
          <w:b/>
          <w:sz w:val="24"/>
          <w:szCs w:val="24"/>
        </w:rPr>
      </w:pPr>
    </w:p>
    <w:p w:rsidR="00D931C4" w:rsidRPr="00161D68" w:rsidRDefault="00D931C4" w:rsidP="00D931C4">
      <w:pPr>
        <w:spacing w:after="0" w:line="240" w:lineRule="auto"/>
        <w:rPr>
          <w:rFonts w:cstheme="minorHAnsi"/>
          <w:sz w:val="24"/>
          <w:szCs w:val="24"/>
        </w:rPr>
      </w:pPr>
      <w:r w:rsidRPr="00161D68">
        <w:rPr>
          <w:rFonts w:cstheme="minorHAnsi"/>
          <w:b/>
          <w:sz w:val="24"/>
          <w:szCs w:val="24"/>
        </w:rPr>
        <w:t>Safeguarding Responsibilities:</w:t>
      </w:r>
      <w:r w:rsidRPr="00161D68">
        <w:rPr>
          <w:rFonts w:cstheme="minorHAnsi"/>
          <w:sz w:val="24"/>
          <w:szCs w:val="24"/>
        </w:rPr>
        <w:t xml:space="preserve"> </w:t>
      </w:r>
    </w:p>
    <w:p w:rsidR="00D931C4" w:rsidRPr="00161D68" w:rsidRDefault="00D931C4" w:rsidP="00D931C4">
      <w:pPr>
        <w:spacing w:after="0" w:line="240" w:lineRule="auto"/>
        <w:rPr>
          <w:rFonts w:cstheme="minorHAnsi"/>
          <w:sz w:val="24"/>
          <w:szCs w:val="24"/>
        </w:rPr>
      </w:pPr>
    </w:p>
    <w:p w:rsidR="00D931C4" w:rsidRPr="00161D68" w:rsidRDefault="00D931C4" w:rsidP="00D931C4">
      <w:pPr>
        <w:spacing w:after="0" w:line="240" w:lineRule="auto"/>
        <w:rPr>
          <w:rFonts w:cstheme="minorHAnsi"/>
          <w:sz w:val="24"/>
          <w:szCs w:val="24"/>
        </w:rPr>
      </w:pPr>
      <w:r w:rsidRPr="00161D68">
        <w:rPr>
          <w:rFonts w:cstheme="minorHAnsi"/>
          <w:sz w:val="24"/>
          <w:szCs w:val="24"/>
        </w:rPr>
        <w:t>The School is committed to safeguarding and promoting the welfare of children and young people and expects all staff and volunteers to share this commitment. The following duties are required of all staff:</w:t>
      </w:r>
    </w:p>
    <w:p w:rsidR="00D931C4" w:rsidRPr="00161D68" w:rsidRDefault="00D931C4" w:rsidP="00D931C4">
      <w:pPr>
        <w:pStyle w:val="ListParagraph"/>
        <w:numPr>
          <w:ilvl w:val="0"/>
          <w:numId w:val="3"/>
        </w:numPr>
        <w:spacing w:after="0" w:line="240" w:lineRule="auto"/>
        <w:rPr>
          <w:rFonts w:cstheme="minorHAnsi"/>
          <w:sz w:val="24"/>
          <w:szCs w:val="24"/>
        </w:rPr>
      </w:pPr>
      <w:r w:rsidRPr="00161D68">
        <w:rPr>
          <w:rFonts w:cstheme="minorHAnsi"/>
          <w:sz w:val="24"/>
          <w:szCs w:val="24"/>
        </w:rPr>
        <w:t>adhere to child protection policies and procedures.</w:t>
      </w:r>
    </w:p>
    <w:p w:rsidR="00D931C4" w:rsidRPr="00161D68" w:rsidRDefault="00D931C4" w:rsidP="00D931C4">
      <w:pPr>
        <w:pStyle w:val="ListParagraph"/>
        <w:numPr>
          <w:ilvl w:val="0"/>
          <w:numId w:val="3"/>
        </w:numPr>
        <w:spacing w:after="0" w:line="240" w:lineRule="auto"/>
        <w:rPr>
          <w:rFonts w:cstheme="minorHAnsi"/>
          <w:sz w:val="24"/>
          <w:szCs w:val="24"/>
        </w:rPr>
      </w:pPr>
      <w:r w:rsidRPr="00161D68">
        <w:rPr>
          <w:rFonts w:cstheme="minorHAnsi"/>
          <w:sz w:val="24"/>
          <w:szCs w:val="24"/>
        </w:rPr>
        <w:t>promote and safeguard the welfare of children and young persons for whom you are responsible for and come into contact with.</w:t>
      </w:r>
    </w:p>
    <w:p w:rsidR="00D931C4" w:rsidRPr="00161D68" w:rsidRDefault="00D931C4" w:rsidP="00D931C4">
      <w:pPr>
        <w:pStyle w:val="ListParagraph"/>
        <w:numPr>
          <w:ilvl w:val="0"/>
          <w:numId w:val="3"/>
        </w:numPr>
        <w:spacing w:after="0" w:line="240" w:lineRule="auto"/>
        <w:rPr>
          <w:rFonts w:cstheme="minorHAnsi"/>
          <w:sz w:val="24"/>
          <w:szCs w:val="24"/>
        </w:rPr>
      </w:pPr>
      <w:r w:rsidRPr="00161D68">
        <w:rPr>
          <w:rFonts w:cstheme="minorHAnsi"/>
          <w:sz w:val="24"/>
          <w:szCs w:val="24"/>
        </w:rPr>
        <w:t>ensure full compliance with all statutory regulations, communicating concerns to the line manager and other staff of The Hammond as appropriate.</w:t>
      </w:r>
    </w:p>
    <w:p w:rsidR="00D931C4" w:rsidRPr="00161D68" w:rsidRDefault="00D931C4" w:rsidP="00D931C4">
      <w:pPr>
        <w:pStyle w:val="Answerbullets"/>
        <w:spacing w:before="0" w:after="0" w:line="240" w:lineRule="auto"/>
        <w:ind w:left="1440"/>
        <w:jc w:val="both"/>
        <w:rPr>
          <w:rFonts w:asciiTheme="minorHAnsi" w:hAnsiTheme="minorHAnsi" w:cstheme="minorHAnsi"/>
          <w:sz w:val="24"/>
          <w:szCs w:val="24"/>
        </w:rPr>
      </w:pPr>
    </w:p>
    <w:p w:rsidR="00D931C4" w:rsidRPr="00161D68" w:rsidRDefault="00D931C4" w:rsidP="00D931C4">
      <w:pPr>
        <w:spacing w:after="0" w:line="240" w:lineRule="auto"/>
        <w:ind w:left="1440" w:hanging="1440"/>
        <w:jc w:val="both"/>
        <w:rPr>
          <w:rFonts w:cstheme="minorHAnsi"/>
          <w:sz w:val="24"/>
          <w:szCs w:val="24"/>
        </w:rPr>
      </w:pPr>
      <w:r w:rsidRPr="00161D68">
        <w:rPr>
          <w:rFonts w:cstheme="minorHAnsi"/>
          <w:b/>
          <w:sz w:val="24"/>
          <w:szCs w:val="24"/>
        </w:rPr>
        <w:t>Key tasks</w:t>
      </w:r>
      <w:r>
        <w:rPr>
          <w:rFonts w:cstheme="minorHAnsi"/>
          <w:b/>
          <w:sz w:val="24"/>
          <w:szCs w:val="24"/>
        </w:rPr>
        <w:t>:</w:t>
      </w:r>
      <w:r w:rsidRPr="00161D68">
        <w:rPr>
          <w:rFonts w:cstheme="minorHAnsi"/>
          <w:sz w:val="24"/>
          <w:szCs w:val="24"/>
        </w:rPr>
        <w:tab/>
      </w:r>
    </w:p>
    <w:p w:rsidR="00D931C4" w:rsidRPr="00161D68" w:rsidRDefault="00D931C4" w:rsidP="00D931C4">
      <w:pPr>
        <w:spacing w:after="0" w:line="240" w:lineRule="auto"/>
        <w:jc w:val="both"/>
        <w:rPr>
          <w:rFonts w:cstheme="minorHAnsi"/>
          <w:sz w:val="24"/>
          <w:szCs w:val="24"/>
        </w:rPr>
      </w:pPr>
    </w:p>
    <w:p w:rsidR="00D931C4" w:rsidRPr="00161D68" w:rsidRDefault="00D931C4" w:rsidP="00D931C4">
      <w:pPr>
        <w:spacing w:after="0" w:line="240" w:lineRule="auto"/>
        <w:ind w:left="1440" w:hanging="1440"/>
        <w:jc w:val="both"/>
        <w:rPr>
          <w:rFonts w:cstheme="minorHAnsi"/>
          <w:b/>
          <w:sz w:val="24"/>
          <w:szCs w:val="24"/>
        </w:rPr>
      </w:pPr>
      <w:r w:rsidRPr="00161D68">
        <w:rPr>
          <w:rFonts w:cstheme="minorHAnsi"/>
          <w:b/>
          <w:sz w:val="24"/>
          <w:szCs w:val="24"/>
        </w:rPr>
        <w:t xml:space="preserve">Facility &amp; Property Management </w:t>
      </w:r>
    </w:p>
    <w:p w:rsidR="00D931C4" w:rsidRPr="00161D68" w:rsidRDefault="00D931C4" w:rsidP="00D931C4">
      <w:pPr>
        <w:pStyle w:val="Answerbullets"/>
        <w:numPr>
          <w:ilvl w:val="0"/>
          <w:numId w:val="16"/>
        </w:numPr>
        <w:spacing w:before="0" w:after="0" w:line="240" w:lineRule="auto"/>
        <w:rPr>
          <w:rFonts w:asciiTheme="minorHAnsi" w:hAnsiTheme="minorHAnsi" w:cstheme="minorHAnsi"/>
          <w:sz w:val="24"/>
          <w:szCs w:val="24"/>
        </w:rPr>
      </w:pPr>
      <w:r w:rsidRPr="00161D68">
        <w:rPr>
          <w:rFonts w:asciiTheme="minorHAnsi" w:hAnsiTheme="minorHAnsi" w:cstheme="minorHAnsi"/>
          <w:sz w:val="24"/>
          <w:szCs w:val="24"/>
        </w:rPr>
        <w:t>Lead on the monitoring, planning, development and management of school assets, ICT infrastructure, catering, transport, including drawing up and monitoring of development plans.</w:t>
      </w:r>
    </w:p>
    <w:p w:rsidR="00D931C4" w:rsidRPr="00161D68" w:rsidRDefault="00D931C4" w:rsidP="00D931C4">
      <w:pPr>
        <w:pStyle w:val="Answerbullets"/>
        <w:numPr>
          <w:ilvl w:val="0"/>
          <w:numId w:val="16"/>
        </w:numPr>
        <w:spacing w:before="0" w:after="0" w:line="240" w:lineRule="auto"/>
        <w:rPr>
          <w:rFonts w:asciiTheme="minorHAnsi" w:hAnsiTheme="minorHAnsi" w:cstheme="minorHAnsi"/>
          <w:sz w:val="24"/>
          <w:szCs w:val="24"/>
        </w:rPr>
      </w:pPr>
      <w:r w:rsidRPr="00161D68">
        <w:rPr>
          <w:rFonts w:asciiTheme="minorHAnsi" w:hAnsiTheme="minorHAnsi" w:cstheme="minorHAnsi"/>
          <w:sz w:val="24"/>
          <w:szCs w:val="24"/>
        </w:rPr>
        <w:t>To work with the facilities team to ensure the entire estate is fit for purpose.</w:t>
      </w:r>
    </w:p>
    <w:p w:rsidR="00D931C4" w:rsidRPr="00161D68" w:rsidRDefault="00D931C4" w:rsidP="00D931C4">
      <w:pPr>
        <w:numPr>
          <w:ilvl w:val="0"/>
          <w:numId w:val="17"/>
        </w:numPr>
        <w:spacing w:after="0" w:line="240" w:lineRule="auto"/>
        <w:rPr>
          <w:rFonts w:cstheme="minorHAnsi"/>
          <w:bCs/>
          <w:sz w:val="24"/>
          <w:szCs w:val="24"/>
        </w:rPr>
      </w:pPr>
      <w:r w:rsidRPr="00161D68">
        <w:rPr>
          <w:rFonts w:cstheme="minorHAnsi"/>
          <w:sz w:val="24"/>
          <w:szCs w:val="24"/>
        </w:rPr>
        <w:t>Lead on capital planning and delivery.</w:t>
      </w:r>
      <w:r w:rsidRPr="00161D68">
        <w:rPr>
          <w:rFonts w:cstheme="minorHAnsi"/>
          <w:bCs/>
          <w:sz w:val="24"/>
          <w:szCs w:val="24"/>
        </w:rPr>
        <w:t xml:space="preserve"> To draw up outline specifications for new buildings, in conjunction with Building Management Consultants obtaining tenders, </w:t>
      </w:r>
      <w:r w:rsidRPr="00161D68">
        <w:rPr>
          <w:rFonts w:cstheme="minorHAnsi"/>
          <w:bCs/>
          <w:sz w:val="24"/>
          <w:szCs w:val="24"/>
        </w:rPr>
        <w:lastRenderedPageBreak/>
        <w:t>obtaining planning permission, and liaison with building contractors and the school facilities advisor</w:t>
      </w:r>
    </w:p>
    <w:p w:rsidR="00D931C4" w:rsidRPr="00161D68" w:rsidRDefault="00D931C4" w:rsidP="00D931C4">
      <w:pPr>
        <w:numPr>
          <w:ilvl w:val="0"/>
          <w:numId w:val="17"/>
        </w:numPr>
        <w:spacing w:after="0" w:line="240" w:lineRule="auto"/>
        <w:rPr>
          <w:rFonts w:cstheme="minorHAnsi"/>
          <w:bCs/>
          <w:sz w:val="24"/>
          <w:szCs w:val="24"/>
        </w:rPr>
      </w:pPr>
      <w:r w:rsidRPr="00161D68">
        <w:rPr>
          <w:rFonts w:cstheme="minorHAnsi"/>
          <w:bCs/>
          <w:sz w:val="24"/>
          <w:szCs w:val="24"/>
        </w:rPr>
        <w:t>To work alongside the Facilities Manager to ensure maintenance of the school site and the buildings, in the preparation of maintenance schedules and the efficient operation of all facilities on the property.  And to be proactive as regards utilities contracts.</w:t>
      </w:r>
    </w:p>
    <w:p w:rsidR="00D931C4" w:rsidRPr="00161D68" w:rsidRDefault="00D931C4" w:rsidP="00D931C4">
      <w:pPr>
        <w:numPr>
          <w:ilvl w:val="0"/>
          <w:numId w:val="17"/>
        </w:numPr>
        <w:spacing w:after="0" w:line="240" w:lineRule="auto"/>
        <w:rPr>
          <w:rFonts w:cstheme="minorHAnsi"/>
          <w:sz w:val="24"/>
          <w:szCs w:val="24"/>
        </w:rPr>
      </w:pPr>
      <w:r w:rsidRPr="00161D68">
        <w:rPr>
          <w:rFonts w:cstheme="minorHAnsi"/>
          <w:sz w:val="24"/>
          <w:szCs w:val="24"/>
        </w:rPr>
        <w:t>To oversee cleaning in liaison with the external agencies and ensure that the school is maintained in a safe, clean and attractive manner through line contractual and line management of services.</w:t>
      </w:r>
    </w:p>
    <w:p w:rsidR="00D931C4" w:rsidRPr="00161D68" w:rsidRDefault="00D931C4" w:rsidP="00D931C4">
      <w:pPr>
        <w:numPr>
          <w:ilvl w:val="0"/>
          <w:numId w:val="17"/>
        </w:numPr>
        <w:spacing w:after="0" w:line="240" w:lineRule="auto"/>
        <w:rPr>
          <w:rFonts w:cstheme="minorHAnsi"/>
          <w:bCs/>
          <w:sz w:val="24"/>
          <w:szCs w:val="24"/>
        </w:rPr>
      </w:pPr>
      <w:r w:rsidRPr="00161D68">
        <w:rPr>
          <w:rFonts w:cstheme="minorHAnsi"/>
          <w:bCs/>
          <w:sz w:val="24"/>
          <w:szCs w:val="24"/>
        </w:rPr>
        <w:t>To be responsible for the security of the school site including systems for improvements around safeguarding.</w:t>
      </w:r>
    </w:p>
    <w:p w:rsidR="00D931C4" w:rsidRPr="00161D68" w:rsidRDefault="00D931C4" w:rsidP="00D931C4">
      <w:pPr>
        <w:numPr>
          <w:ilvl w:val="0"/>
          <w:numId w:val="17"/>
        </w:numPr>
        <w:spacing w:after="0" w:line="240" w:lineRule="auto"/>
        <w:rPr>
          <w:rFonts w:cstheme="minorHAnsi"/>
          <w:bCs/>
          <w:sz w:val="24"/>
          <w:szCs w:val="24"/>
        </w:rPr>
      </w:pPr>
      <w:r w:rsidRPr="00161D68">
        <w:rPr>
          <w:rFonts w:cstheme="minorHAnsi"/>
          <w:bCs/>
          <w:sz w:val="24"/>
          <w:szCs w:val="24"/>
        </w:rPr>
        <w:t>To work with the Facilities Manager and Head of Boarding to ensure financial planning is in place.</w:t>
      </w:r>
    </w:p>
    <w:p w:rsidR="00D931C4" w:rsidRPr="00161D68" w:rsidRDefault="00D931C4" w:rsidP="00D931C4">
      <w:pPr>
        <w:numPr>
          <w:ilvl w:val="0"/>
          <w:numId w:val="17"/>
        </w:numPr>
        <w:spacing w:after="0" w:line="240" w:lineRule="auto"/>
        <w:rPr>
          <w:rFonts w:cstheme="minorHAnsi"/>
          <w:sz w:val="24"/>
          <w:szCs w:val="24"/>
        </w:rPr>
      </w:pPr>
      <w:r w:rsidRPr="00161D68">
        <w:rPr>
          <w:rFonts w:cstheme="minorHAnsi"/>
          <w:sz w:val="24"/>
          <w:szCs w:val="24"/>
        </w:rPr>
        <w:t>To be responsible for overseeing the management of the purchase, repair and maintain all furniture and fittings.</w:t>
      </w:r>
    </w:p>
    <w:p w:rsidR="00D931C4" w:rsidRPr="00161D68" w:rsidRDefault="00D931C4" w:rsidP="00D931C4">
      <w:pPr>
        <w:numPr>
          <w:ilvl w:val="0"/>
          <w:numId w:val="17"/>
        </w:numPr>
        <w:spacing w:after="0" w:line="240" w:lineRule="auto"/>
        <w:rPr>
          <w:rFonts w:cstheme="minorHAnsi"/>
          <w:bCs/>
          <w:sz w:val="24"/>
          <w:szCs w:val="24"/>
        </w:rPr>
      </w:pPr>
      <w:r w:rsidRPr="00161D68">
        <w:rPr>
          <w:rFonts w:cstheme="minorHAnsi"/>
          <w:bCs/>
          <w:sz w:val="24"/>
          <w:szCs w:val="24"/>
        </w:rPr>
        <w:t>To be responsible for all aspects of fire safety are and the associated risks to the school through the process of risk assessment.</w:t>
      </w:r>
    </w:p>
    <w:p w:rsidR="00D931C4" w:rsidRPr="00161D68" w:rsidRDefault="00D931C4" w:rsidP="00D931C4">
      <w:pPr>
        <w:numPr>
          <w:ilvl w:val="0"/>
          <w:numId w:val="17"/>
        </w:numPr>
        <w:spacing w:after="0" w:line="240" w:lineRule="auto"/>
        <w:rPr>
          <w:rFonts w:cstheme="minorHAnsi"/>
          <w:bCs/>
          <w:sz w:val="24"/>
          <w:szCs w:val="24"/>
        </w:rPr>
      </w:pPr>
      <w:r w:rsidRPr="00161D68">
        <w:rPr>
          <w:rFonts w:cstheme="minorHAnsi"/>
          <w:bCs/>
          <w:sz w:val="24"/>
          <w:szCs w:val="24"/>
        </w:rPr>
        <w:t>To acquire and dispose of land and buildings as authorised by the Principal and Board of Directors.</w:t>
      </w:r>
    </w:p>
    <w:p w:rsidR="00D931C4" w:rsidRPr="00161D68" w:rsidRDefault="00D931C4" w:rsidP="00D931C4">
      <w:pPr>
        <w:numPr>
          <w:ilvl w:val="0"/>
          <w:numId w:val="17"/>
        </w:numPr>
        <w:spacing w:after="0" w:line="240" w:lineRule="auto"/>
        <w:rPr>
          <w:rFonts w:cstheme="minorHAnsi"/>
          <w:bCs/>
          <w:sz w:val="24"/>
          <w:szCs w:val="24"/>
        </w:rPr>
      </w:pPr>
      <w:r w:rsidRPr="00161D68">
        <w:rPr>
          <w:rFonts w:cstheme="minorHAnsi"/>
          <w:bCs/>
          <w:sz w:val="24"/>
          <w:szCs w:val="24"/>
        </w:rPr>
        <w:t>To know about risk assessment tools and how to use them to establish hazards within the school and the associated risk involved.</w:t>
      </w:r>
    </w:p>
    <w:p w:rsidR="00D931C4" w:rsidRPr="00161D68" w:rsidRDefault="00D931C4" w:rsidP="00D931C4">
      <w:pPr>
        <w:numPr>
          <w:ilvl w:val="0"/>
          <w:numId w:val="17"/>
        </w:numPr>
        <w:spacing w:after="0" w:line="240" w:lineRule="auto"/>
        <w:rPr>
          <w:rFonts w:cstheme="minorHAnsi"/>
          <w:bCs/>
          <w:sz w:val="24"/>
          <w:szCs w:val="24"/>
        </w:rPr>
      </w:pPr>
      <w:r w:rsidRPr="00161D68">
        <w:rPr>
          <w:rFonts w:cstheme="minorHAnsi"/>
          <w:bCs/>
          <w:sz w:val="24"/>
          <w:szCs w:val="24"/>
        </w:rPr>
        <w:t>To ensure the maintenance of the incident management guidelines and disaster recovery plan and operate the elements linked to the resource management responsibility.</w:t>
      </w:r>
    </w:p>
    <w:p w:rsidR="00D931C4" w:rsidRPr="00161D68" w:rsidRDefault="00D931C4" w:rsidP="00D931C4">
      <w:pPr>
        <w:pStyle w:val="Answerbullets"/>
        <w:numPr>
          <w:ilvl w:val="0"/>
          <w:numId w:val="15"/>
        </w:numPr>
        <w:spacing w:before="0" w:after="0" w:line="240" w:lineRule="auto"/>
        <w:rPr>
          <w:rFonts w:asciiTheme="minorHAnsi" w:hAnsiTheme="minorHAnsi" w:cstheme="minorHAnsi"/>
          <w:sz w:val="24"/>
          <w:szCs w:val="24"/>
        </w:rPr>
      </w:pPr>
      <w:r w:rsidRPr="00161D68">
        <w:rPr>
          <w:rFonts w:asciiTheme="minorHAnsi" w:hAnsiTheme="minorHAnsi" w:cstheme="minorHAnsi"/>
          <w:sz w:val="24"/>
          <w:szCs w:val="24"/>
        </w:rPr>
        <w:t>Awareness of contractual requirements and performance measures and regular liaison with external service providers to ensure contractual requirements are met.</w:t>
      </w:r>
    </w:p>
    <w:p w:rsidR="00D931C4" w:rsidRPr="00161D68" w:rsidRDefault="00D931C4" w:rsidP="00D931C4">
      <w:pPr>
        <w:pStyle w:val="Answerbullets"/>
        <w:numPr>
          <w:ilvl w:val="0"/>
          <w:numId w:val="15"/>
        </w:numPr>
        <w:spacing w:before="0" w:after="0" w:line="240" w:lineRule="auto"/>
        <w:rPr>
          <w:rFonts w:asciiTheme="minorHAnsi" w:hAnsiTheme="minorHAnsi" w:cstheme="minorHAnsi"/>
          <w:sz w:val="24"/>
          <w:szCs w:val="24"/>
        </w:rPr>
      </w:pPr>
      <w:r w:rsidRPr="00161D68">
        <w:rPr>
          <w:rFonts w:asciiTheme="minorHAnsi" w:hAnsiTheme="minorHAnsi" w:cstheme="minorHAnsi"/>
          <w:sz w:val="24"/>
          <w:szCs w:val="24"/>
        </w:rPr>
        <w:t>Work alongside designated members of the Senior Management Team to ensure the efficient administration of the school risk assessment process.</w:t>
      </w:r>
    </w:p>
    <w:p w:rsidR="00D931C4" w:rsidRPr="00161D68" w:rsidRDefault="00D931C4" w:rsidP="00D931C4">
      <w:pPr>
        <w:pStyle w:val="Answerbullets"/>
        <w:spacing w:before="0" w:after="0" w:line="240" w:lineRule="auto"/>
        <w:rPr>
          <w:rFonts w:asciiTheme="minorHAnsi" w:hAnsiTheme="minorHAnsi" w:cstheme="minorHAnsi"/>
          <w:sz w:val="24"/>
          <w:szCs w:val="24"/>
        </w:rPr>
      </w:pPr>
    </w:p>
    <w:p w:rsidR="00D931C4" w:rsidRPr="00161D68" w:rsidRDefault="00D931C4" w:rsidP="00D931C4">
      <w:pPr>
        <w:pStyle w:val="Answerbullets"/>
        <w:spacing w:before="0" w:after="0" w:line="240" w:lineRule="auto"/>
        <w:rPr>
          <w:rFonts w:asciiTheme="minorHAnsi" w:hAnsiTheme="minorHAnsi" w:cstheme="minorHAnsi"/>
          <w:b/>
          <w:sz w:val="24"/>
          <w:szCs w:val="24"/>
        </w:rPr>
      </w:pPr>
      <w:r w:rsidRPr="00161D68">
        <w:rPr>
          <w:rFonts w:asciiTheme="minorHAnsi" w:hAnsiTheme="minorHAnsi" w:cstheme="minorHAnsi"/>
          <w:b/>
          <w:sz w:val="24"/>
          <w:szCs w:val="24"/>
        </w:rPr>
        <w:t xml:space="preserve">Health &amp; Safety </w:t>
      </w:r>
    </w:p>
    <w:p w:rsidR="00D931C4" w:rsidRPr="00161D68" w:rsidRDefault="00D931C4" w:rsidP="00D931C4">
      <w:pPr>
        <w:pStyle w:val="Answerbullets"/>
        <w:numPr>
          <w:ilvl w:val="0"/>
          <w:numId w:val="15"/>
        </w:numPr>
        <w:spacing w:before="0" w:after="0" w:line="240" w:lineRule="auto"/>
        <w:rPr>
          <w:rFonts w:asciiTheme="minorHAnsi" w:hAnsiTheme="minorHAnsi" w:cstheme="minorHAnsi"/>
          <w:sz w:val="24"/>
          <w:szCs w:val="24"/>
        </w:rPr>
      </w:pPr>
      <w:r w:rsidRPr="00161D68">
        <w:rPr>
          <w:rFonts w:asciiTheme="minorHAnsi" w:hAnsiTheme="minorHAnsi" w:cstheme="minorHAnsi"/>
          <w:bCs/>
          <w:sz w:val="24"/>
          <w:szCs w:val="24"/>
        </w:rPr>
        <w:t>To act as the school’s Health and Safety Co-ordinator and Fire Officer, and l</w:t>
      </w:r>
      <w:r w:rsidRPr="00161D68">
        <w:rPr>
          <w:rFonts w:asciiTheme="minorHAnsi" w:hAnsiTheme="minorHAnsi" w:cstheme="minorHAnsi"/>
          <w:sz w:val="24"/>
          <w:szCs w:val="24"/>
        </w:rPr>
        <w:t xml:space="preserve">ead on health and safety within the school, providing advice and support, maintaining records, arranging training and being the main point of contact for audits. Ideally to be NEBOSH qualified or willing to work towards the qualification. </w:t>
      </w:r>
    </w:p>
    <w:p w:rsidR="00D931C4" w:rsidRPr="00161D68" w:rsidRDefault="00D931C4" w:rsidP="00D931C4">
      <w:pPr>
        <w:pStyle w:val="Answerbullets"/>
        <w:numPr>
          <w:ilvl w:val="0"/>
          <w:numId w:val="15"/>
        </w:numPr>
        <w:spacing w:before="0" w:after="0" w:line="240" w:lineRule="auto"/>
        <w:rPr>
          <w:rFonts w:asciiTheme="minorHAnsi" w:hAnsiTheme="minorHAnsi" w:cstheme="minorHAnsi"/>
          <w:sz w:val="24"/>
          <w:szCs w:val="24"/>
        </w:rPr>
      </w:pPr>
      <w:r w:rsidRPr="00161D68">
        <w:rPr>
          <w:rFonts w:asciiTheme="minorHAnsi" w:hAnsiTheme="minorHAnsi" w:cstheme="minorHAnsi"/>
          <w:sz w:val="24"/>
          <w:szCs w:val="24"/>
        </w:rPr>
        <w:t>To ensure the school is compliant with all regulatory procedures.</w:t>
      </w:r>
    </w:p>
    <w:p w:rsidR="00D931C4" w:rsidRPr="00161D68" w:rsidRDefault="00D931C4" w:rsidP="00D931C4">
      <w:pPr>
        <w:numPr>
          <w:ilvl w:val="0"/>
          <w:numId w:val="17"/>
        </w:numPr>
        <w:spacing w:after="0" w:line="240" w:lineRule="auto"/>
        <w:rPr>
          <w:rFonts w:cstheme="minorHAnsi"/>
          <w:bCs/>
          <w:sz w:val="24"/>
          <w:szCs w:val="24"/>
        </w:rPr>
      </w:pPr>
      <w:r w:rsidRPr="00161D68">
        <w:rPr>
          <w:rFonts w:cstheme="minorHAnsi"/>
          <w:bCs/>
          <w:sz w:val="24"/>
          <w:szCs w:val="24"/>
        </w:rPr>
        <w:t xml:space="preserve">In co-operation with the fire service or accredited agencies to be responsible for the installation and maintenance of equipment for protection against and escape from fire.  To keep records of and to initiate regular fire practices and alarm tests.  To ensure emergency procedures are current and timely. </w:t>
      </w:r>
    </w:p>
    <w:p w:rsidR="00D931C4" w:rsidRPr="00161D68" w:rsidRDefault="00D931C4" w:rsidP="00D931C4">
      <w:pPr>
        <w:numPr>
          <w:ilvl w:val="0"/>
          <w:numId w:val="17"/>
        </w:numPr>
        <w:spacing w:after="0" w:line="240" w:lineRule="auto"/>
        <w:rPr>
          <w:rFonts w:cstheme="minorHAnsi"/>
          <w:bCs/>
          <w:sz w:val="24"/>
          <w:szCs w:val="24"/>
        </w:rPr>
      </w:pPr>
      <w:r w:rsidRPr="00161D68">
        <w:rPr>
          <w:rFonts w:cstheme="minorHAnsi"/>
          <w:bCs/>
          <w:sz w:val="24"/>
          <w:szCs w:val="24"/>
        </w:rPr>
        <w:t>To conduct regular reviews of the site in order to identify the main health and safety issue specific to the school and how they relate to students, staff, visitors and contractors.</w:t>
      </w:r>
    </w:p>
    <w:p w:rsidR="00D931C4" w:rsidRPr="00161D68" w:rsidRDefault="00D931C4" w:rsidP="00D931C4">
      <w:pPr>
        <w:numPr>
          <w:ilvl w:val="0"/>
          <w:numId w:val="15"/>
        </w:numPr>
        <w:spacing w:after="0" w:line="240" w:lineRule="auto"/>
        <w:rPr>
          <w:rFonts w:cstheme="minorHAnsi"/>
          <w:sz w:val="24"/>
          <w:szCs w:val="24"/>
        </w:rPr>
      </w:pPr>
      <w:r w:rsidRPr="00161D68">
        <w:rPr>
          <w:rFonts w:cstheme="minorHAnsi"/>
          <w:sz w:val="24"/>
          <w:szCs w:val="24"/>
        </w:rPr>
        <w:t>To oversee all health and safety matters relating to school trips and visits acting as the educational visits co-ordinator (EBC).</w:t>
      </w:r>
    </w:p>
    <w:p w:rsidR="00D931C4" w:rsidRPr="00161D68" w:rsidRDefault="00D931C4" w:rsidP="00D931C4">
      <w:pPr>
        <w:numPr>
          <w:ilvl w:val="0"/>
          <w:numId w:val="15"/>
        </w:numPr>
        <w:spacing w:after="0" w:line="240" w:lineRule="auto"/>
        <w:rPr>
          <w:rFonts w:cstheme="minorHAnsi"/>
          <w:sz w:val="24"/>
          <w:szCs w:val="24"/>
        </w:rPr>
      </w:pPr>
      <w:r w:rsidRPr="00161D68">
        <w:rPr>
          <w:rFonts w:cstheme="minorHAnsi"/>
          <w:bCs/>
          <w:sz w:val="24"/>
          <w:szCs w:val="24"/>
        </w:rPr>
        <w:lastRenderedPageBreak/>
        <w:t>To be the main point of contact for external bodies including enforcing authorities and the insurers.</w:t>
      </w:r>
    </w:p>
    <w:p w:rsidR="00D931C4" w:rsidRPr="00161D68" w:rsidRDefault="00D931C4" w:rsidP="00D931C4">
      <w:pPr>
        <w:numPr>
          <w:ilvl w:val="0"/>
          <w:numId w:val="15"/>
        </w:numPr>
        <w:spacing w:after="0" w:line="240" w:lineRule="auto"/>
        <w:rPr>
          <w:rFonts w:cstheme="minorHAnsi"/>
          <w:sz w:val="24"/>
          <w:szCs w:val="24"/>
        </w:rPr>
      </w:pPr>
      <w:r w:rsidRPr="00161D68">
        <w:rPr>
          <w:rFonts w:cstheme="minorHAnsi"/>
          <w:bCs/>
          <w:sz w:val="24"/>
          <w:szCs w:val="24"/>
        </w:rPr>
        <w:t>Accurate records for all service and maintenance requirements including internal departmental audits.</w:t>
      </w:r>
    </w:p>
    <w:p w:rsidR="00D931C4" w:rsidRPr="00161D68" w:rsidRDefault="00D931C4" w:rsidP="00D931C4">
      <w:pPr>
        <w:numPr>
          <w:ilvl w:val="0"/>
          <w:numId w:val="15"/>
        </w:numPr>
        <w:spacing w:after="0" w:line="240" w:lineRule="auto"/>
        <w:rPr>
          <w:rFonts w:cstheme="minorHAnsi"/>
          <w:sz w:val="24"/>
          <w:szCs w:val="24"/>
        </w:rPr>
      </w:pPr>
      <w:r w:rsidRPr="00161D68">
        <w:rPr>
          <w:rFonts w:cstheme="minorHAnsi"/>
          <w:bCs/>
          <w:sz w:val="24"/>
          <w:szCs w:val="24"/>
        </w:rPr>
        <w:t>To ensure all aspects of the school are insured and to be proactive in communicating risks to team members.</w:t>
      </w:r>
    </w:p>
    <w:p w:rsidR="00D931C4" w:rsidRPr="00161D68" w:rsidRDefault="00D931C4" w:rsidP="00D931C4">
      <w:pPr>
        <w:spacing w:after="0" w:line="240" w:lineRule="auto"/>
        <w:rPr>
          <w:rFonts w:cstheme="minorHAnsi"/>
          <w:bCs/>
          <w:sz w:val="24"/>
          <w:szCs w:val="24"/>
        </w:rPr>
      </w:pPr>
    </w:p>
    <w:p w:rsidR="00D931C4" w:rsidRPr="00161D68" w:rsidRDefault="00D931C4" w:rsidP="00D931C4">
      <w:pPr>
        <w:spacing w:after="0" w:line="240" w:lineRule="auto"/>
        <w:rPr>
          <w:rFonts w:cstheme="minorHAnsi"/>
          <w:b/>
          <w:bCs/>
          <w:sz w:val="24"/>
          <w:szCs w:val="24"/>
        </w:rPr>
      </w:pPr>
      <w:r w:rsidRPr="00161D68">
        <w:rPr>
          <w:rFonts w:cstheme="minorHAnsi"/>
          <w:b/>
          <w:bCs/>
          <w:sz w:val="24"/>
          <w:szCs w:val="24"/>
        </w:rPr>
        <w:t>Catering</w:t>
      </w:r>
    </w:p>
    <w:p w:rsidR="00D931C4" w:rsidRPr="00161D68" w:rsidRDefault="00D931C4" w:rsidP="00D931C4">
      <w:pPr>
        <w:numPr>
          <w:ilvl w:val="0"/>
          <w:numId w:val="15"/>
        </w:numPr>
        <w:spacing w:after="0" w:line="240" w:lineRule="auto"/>
        <w:rPr>
          <w:rFonts w:cstheme="minorHAnsi"/>
          <w:sz w:val="24"/>
          <w:szCs w:val="24"/>
        </w:rPr>
      </w:pPr>
      <w:r w:rsidRPr="00161D68">
        <w:rPr>
          <w:rFonts w:cstheme="minorHAnsi"/>
          <w:bCs/>
          <w:sz w:val="24"/>
          <w:szCs w:val="24"/>
        </w:rPr>
        <w:t>To ensure that the Catering Manager delivers a first-class catering service for pupils, staff and events.</w:t>
      </w:r>
    </w:p>
    <w:p w:rsidR="00D931C4" w:rsidRPr="00161D68" w:rsidRDefault="00D931C4" w:rsidP="00D931C4">
      <w:pPr>
        <w:numPr>
          <w:ilvl w:val="0"/>
          <w:numId w:val="15"/>
        </w:numPr>
        <w:spacing w:after="0" w:line="240" w:lineRule="auto"/>
        <w:rPr>
          <w:rFonts w:cstheme="minorHAnsi"/>
          <w:sz w:val="24"/>
          <w:szCs w:val="24"/>
        </w:rPr>
      </w:pPr>
      <w:r w:rsidRPr="00161D68">
        <w:rPr>
          <w:rFonts w:cstheme="minorHAnsi"/>
          <w:bCs/>
          <w:sz w:val="24"/>
          <w:szCs w:val="24"/>
        </w:rPr>
        <w:t>To ensure compliance with all relevant legislation, including Food Hygiene and COSHH.</w:t>
      </w:r>
    </w:p>
    <w:p w:rsidR="00D931C4" w:rsidRPr="00161D68" w:rsidRDefault="00D931C4" w:rsidP="00D931C4">
      <w:pPr>
        <w:spacing w:after="0" w:line="240" w:lineRule="auto"/>
        <w:jc w:val="both"/>
        <w:rPr>
          <w:rFonts w:cstheme="minorHAnsi"/>
          <w:bCs/>
          <w:sz w:val="24"/>
          <w:szCs w:val="24"/>
        </w:rPr>
      </w:pPr>
    </w:p>
    <w:p w:rsidR="00D931C4" w:rsidRPr="00161D68" w:rsidRDefault="00D931C4" w:rsidP="00D931C4">
      <w:pPr>
        <w:spacing w:after="0" w:line="240" w:lineRule="auto"/>
        <w:jc w:val="both"/>
        <w:rPr>
          <w:rFonts w:cstheme="minorHAnsi"/>
          <w:b/>
          <w:bCs/>
          <w:sz w:val="24"/>
          <w:szCs w:val="24"/>
        </w:rPr>
      </w:pPr>
      <w:r w:rsidRPr="00161D68">
        <w:rPr>
          <w:rFonts w:cstheme="minorHAnsi"/>
          <w:b/>
          <w:bCs/>
          <w:sz w:val="24"/>
          <w:szCs w:val="24"/>
        </w:rPr>
        <w:t>Transport</w:t>
      </w:r>
    </w:p>
    <w:p w:rsidR="00D931C4" w:rsidRPr="00161D68" w:rsidRDefault="00D931C4" w:rsidP="00D931C4">
      <w:pPr>
        <w:spacing w:after="0" w:line="240" w:lineRule="auto"/>
        <w:rPr>
          <w:rFonts w:cstheme="minorHAnsi"/>
          <w:sz w:val="24"/>
          <w:szCs w:val="24"/>
        </w:rPr>
      </w:pPr>
    </w:p>
    <w:p w:rsidR="00D931C4" w:rsidRPr="00161D68" w:rsidRDefault="00D931C4" w:rsidP="00D931C4">
      <w:pPr>
        <w:numPr>
          <w:ilvl w:val="0"/>
          <w:numId w:val="15"/>
        </w:numPr>
        <w:spacing w:after="0" w:line="240" w:lineRule="auto"/>
        <w:jc w:val="both"/>
        <w:rPr>
          <w:rFonts w:cstheme="minorHAnsi"/>
          <w:b/>
          <w:sz w:val="24"/>
          <w:szCs w:val="24"/>
        </w:rPr>
      </w:pPr>
      <w:r w:rsidRPr="00161D68">
        <w:rPr>
          <w:rFonts w:cstheme="minorHAnsi"/>
          <w:bCs/>
          <w:sz w:val="24"/>
          <w:szCs w:val="24"/>
        </w:rPr>
        <w:t>To ensure school vehicles have valid insurance, MOT, tax and full-service checks when required, including in house checks are completed on at least a monthly basis.</w:t>
      </w:r>
    </w:p>
    <w:p w:rsidR="00D931C4" w:rsidRPr="00161D68" w:rsidRDefault="00D931C4" w:rsidP="00D931C4">
      <w:pPr>
        <w:numPr>
          <w:ilvl w:val="0"/>
          <w:numId w:val="15"/>
        </w:numPr>
        <w:spacing w:after="0" w:line="240" w:lineRule="auto"/>
        <w:jc w:val="both"/>
        <w:rPr>
          <w:rFonts w:cstheme="minorHAnsi"/>
          <w:b/>
          <w:sz w:val="24"/>
          <w:szCs w:val="24"/>
        </w:rPr>
      </w:pPr>
      <w:r w:rsidRPr="00161D68">
        <w:rPr>
          <w:rFonts w:cstheme="minorHAnsi"/>
          <w:bCs/>
          <w:sz w:val="24"/>
          <w:szCs w:val="24"/>
        </w:rPr>
        <w:t>To be the point of contact for the bus company for all enquiries and issues.</w:t>
      </w:r>
    </w:p>
    <w:p w:rsidR="00D931C4" w:rsidRPr="00161D68" w:rsidRDefault="00D931C4" w:rsidP="00D931C4">
      <w:pPr>
        <w:spacing w:after="0" w:line="240" w:lineRule="auto"/>
        <w:jc w:val="both"/>
        <w:rPr>
          <w:rFonts w:cstheme="minorHAnsi"/>
          <w:bCs/>
          <w:sz w:val="24"/>
          <w:szCs w:val="24"/>
        </w:rPr>
      </w:pPr>
    </w:p>
    <w:p w:rsidR="00D931C4" w:rsidRPr="00161D68" w:rsidRDefault="00D931C4" w:rsidP="00D931C4">
      <w:pPr>
        <w:spacing w:after="0" w:line="240" w:lineRule="auto"/>
        <w:jc w:val="both"/>
        <w:rPr>
          <w:rFonts w:cstheme="minorHAnsi"/>
          <w:b/>
          <w:bCs/>
          <w:sz w:val="24"/>
          <w:szCs w:val="24"/>
        </w:rPr>
      </w:pPr>
      <w:r w:rsidRPr="00161D68">
        <w:rPr>
          <w:rFonts w:cstheme="minorHAnsi"/>
          <w:b/>
          <w:bCs/>
          <w:sz w:val="24"/>
          <w:szCs w:val="24"/>
        </w:rPr>
        <w:t>Events and Commercial Activities</w:t>
      </w:r>
    </w:p>
    <w:p w:rsidR="00D931C4" w:rsidRPr="00161D68" w:rsidRDefault="00D931C4" w:rsidP="00D931C4">
      <w:pPr>
        <w:numPr>
          <w:ilvl w:val="0"/>
          <w:numId w:val="17"/>
        </w:numPr>
        <w:spacing w:after="0" w:line="240" w:lineRule="auto"/>
        <w:rPr>
          <w:rFonts w:cstheme="minorHAnsi"/>
          <w:bCs/>
          <w:sz w:val="24"/>
          <w:szCs w:val="24"/>
        </w:rPr>
      </w:pPr>
      <w:r w:rsidRPr="00161D68">
        <w:rPr>
          <w:rFonts w:cstheme="minorHAnsi"/>
          <w:sz w:val="24"/>
          <w:szCs w:val="24"/>
        </w:rPr>
        <w:t>To be responsible as the Lettings Officer, and working with the Events Co-ordinator, with regard to lettings of the school premises to outside organisations and school staff, and for the development of all school facilities for out-of-school use, with particular reference to the local community.</w:t>
      </w:r>
    </w:p>
    <w:p w:rsidR="00D931C4" w:rsidRPr="00161D68" w:rsidRDefault="00D931C4" w:rsidP="00D931C4">
      <w:pPr>
        <w:numPr>
          <w:ilvl w:val="0"/>
          <w:numId w:val="17"/>
        </w:numPr>
        <w:spacing w:after="0" w:line="240" w:lineRule="auto"/>
        <w:rPr>
          <w:rFonts w:cstheme="minorHAnsi"/>
          <w:bCs/>
          <w:sz w:val="24"/>
          <w:szCs w:val="24"/>
        </w:rPr>
      </w:pPr>
      <w:r w:rsidRPr="00161D68">
        <w:rPr>
          <w:rFonts w:cstheme="minorHAnsi"/>
          <w:sz w:val="24"/>
          <w:szCs w:val="24"/>
        </w:rPr>
        <w:t>To maximise income for lettings of the facilities.</w:t>
      </w:r>
    </w:p>
    <w:p w:rsidR="00D931C4" w:rsidRPr="00161D68" w:rsidRDefault="00D931C4" w:rsidP="00D931C4">
      <w:pPr>
        <w:numPr>
          <w:ilvl w:val="0"/>
          <w:numId w:val="17"/>
        </w:numPr>
        <w:spacing w:after="0" w:line="240" w:lineRule="auto"/>
        <w:rPr>
          <w:rFonts w:cstheme="minorHAnsi"/>
          <w:bCs/>
          <w:sz w:val="24"/>
          <w:szCs w:val="24"/>
        </w:rPr>
      </w:pPr>
      <w:r w:rsidRPr="00161D68">
        <w:rPr>
          <w:rFonts w:cstheme="minorHAnsi"/>
          <w:sz w:val="24"/>
          <w:szCs w:val="24"/>
        </w:rPr>
        <w:t>To liaise with the appropriate staff to ensure that events run smoothly and safely; including support with lighting and sound requirements.</w:t>
      </w:r>
    </w:p>
    <w:p w:rsidR="00D931C4" w:rsidRPr="00161D68" w:rsidRDefault="00D931C4" w:rsidP="00D931C4">
      <w:pPr>
        <w:spacing w:after="0" w:line="240" w:lineRule="auto"/>
        <w:rPr>
          <w:rFonts w:cstheme="minorHAnsi"/>
          <w:bCs/>
          <w:sz w:val="24"/>
          <w:szCs w:val="24"/>
        </w:rPr>
      </w:pPr>
    </w:p>
    <w:p w:rsidR="00D931C4" w:rsidRPr="00161D68" w:rsidRDefault="00D931C4" w:rsidP="00D931C4">
      <w:pPr>
        <w:spacing w:after="0" w:line="240" w:lineRule="auto"/>
        <w:rPr>
          <w:rFonts w:cstheme="minorHAnsi"/>
          <w:b/>
          <w:sz w:val="24"/>
          <w:szCs w:val="24"/>
        </w:rPr>
      </w:pPr>
      <w:r w:rsidRPr="00161D68">
        <w:rPr>
          <w:rFonts w:cstheme="minorHAnsi"/>
          <w:b/>
          <w:sz w:val="24"/>
          <w:szCs w:val="24"/>
        </w:rPr>
        <w:t>General</w:t>
      </w:r>
    </w:p>
    <w:p w:rsidR="00D931C4" w:rsidRPr="00161D68" w:rsidRDefault="00D931C4" w:rsidP="00D931C4">
      <w:pPr>
        <w:numPr>
          <w:ilvl w:val="0"/>
          <w:numId w:val="17"/>
        </w:numPr>
        <w:spacing w:after="0" w:line="240" w:lineRule="auto"/>
        <w:rPr>
          <w:rFonts w:cstheme="minorHAnsi"/>
          <w:bCs/>
          <w:sz w:val="24"/>
          <w:szCs w:val="24"/>
        </w:rPr>
      </w:pPr>
      <w:r w:rsidRPr="00161D68">
        <w:rPr>
          <w:rFonts w:cstheme="minorHAnsi"/>
          <w:sz w:val="24"/>
          <w:szCs w:val="24"/>
        </w:rPr>
        <w:t>To ensure that agreed policies assigned to the Support Services Manager are reviewed and updated regularly, and presented to Directors for approval.</w:t>
      </w:r>
    </w:p>
    <w:p w:rsidR="00D931C4" w:rsidRPr="00161D68" w:rsidRDefault="00D931C4" w:rsidP="00D931C4">
      <w:pPr>
        <w:numPr>
          <w:ilvl w:val="0"/>
          <w:numId w:val="17"/>
        </w:numPr>
        <w:spacing w:after="0" w:line="240" w:lineRule="auto"/>
        <w:rPr>
          <w:rFonts w:cstheme="minorHAnsi"/>
          <w:bCs/>
          <w:sz w:val="24"/>
          <w:szCs w:val="24"/>
        </w:rPr>
      </w:pPr>
      <w:r w:rsidRPr="00161D68">
        <w:rPr>
          <w:rFonts w:cstheme="minorHAnsi"/>
          <w:sz w:val="24"/>
          <w:szCs w:val="24"/>
        </w:rPr>
        <w:t>To attend all meetings both internal and with outside contractors as required.</w:t>
      </w:r>
    </w:p>
    <w:p w:rsidR="00D931C4" w:rsidRPr="00161D68" w:rsidRDefault="00D931C4" w:rsidP="00D931C4">
      <w:pPr>
        <w:numPr>
          <w:ilvl w:val="0"/>
          <w:numId w:val="17"/>
        </w:numPr>
        <w:spacing w:after="0" w:line="240" w:lineRule="auto"/>
        <w:jc w:val="both"/>
        <w:rPr>
          <w:rFonts w:cstheme="minorHAnsi"/>
          <w:b/>
          <w:sz w:val="24"/>
          <w:szCs w:val="24"/>
        </w:rPr>
      </w:pPr>
      <w:r w:rsidRPr="00161D68">
        <w:rPr>
          <w:rFonts w:cstheme="minorHAnsi"/>
          <w:sz w:val="24"/>
          <w:szCs w:val="24"/>
        </w:rPr>
        <w:t>To ensure school security arrangements, including critical incident and emergency planning, are in place and appropriate.</w:t>
      </w:r>
    </w:p>
    <w:p w:rsidR="00D931C4" w:rsidRPr="00161D68" w:rsidRDefault="00D931C4" w:rsidP="00D931C4">
      <w:pPr>
        <w:numPr>
          <w:ilvl w:val="0"/>
          <w:numId w:val="17"/>
        </w:numPr>
        <w:spacing w:after="0" w:line="240" w:lineRule="auto"/>
        <w:jc w:val="both"/>
        <w:rPr>
          <w:rFonts w:cstheme="minorHAnsi"/>
          <w:bCs/>
          <w:sz w:val="24"/>
          <w:szCs w:val="24"/>
        </w:rPr>
      </w:pPr>
      <w:r w:rsidRPr="00161D68">
        <w:rPr>
          <w:rFonts w:cstheme="minorHAnsi"/>
          <w:sz w:val="24"/>
          <w:szCs w:val="24"/>
        </w:rPr>
        <w:t>To assist with classroom support and co-ordinate break and lunch duties.</w:t>
      </w:r>
    </w:p>
    <w:p w:rsidR="00D931C4" w:rsidRPr="00161D68" w:rsidRDefault="00D931C4" w:rsidP="00D931C4">
      <w:pPr>
        <w:spacing w:after="0" w:line="240" w:lineRule="auto"/>
        <w:ind w:left="720"/>
        <w:rPr>
          <w:rFonts w:cstheme="minorHAnsi"/>
          <w:bCs/>
          <w:sz w:val="24"/>
          <w:szCs w:val="24"/>
        </w:rPr>
      </w:pPr>
    </w:p>
    <w:p w:rsidR="00D931C4" w:rsidRPr="00161D68" w:rsidRDefault="00D931C4" w:rsidP="00D931C4">
      <w:pPr>
        <w:spacing w:after="0" w:line="240" w:lineRule="auto"/>
        <w:rPr>
          <w:rFonts w:cstheme="minorHAnsi"/>
          <w:b/>
          <w:sz w:val="24"/>
          <w:szCs w:val="24"/>
        </w:rPr>
      </w:pPr>
    </w:p>
    <w:p w:rsidR="00D931C4" w:rsidRPr="00161D68" w:rsidRDefault="00D931C4" w:rsidP="00D931C4">
      <w:pPr>
        <w:spacing w:after="0" w:line="240" w:lineRule="auto"/>
        <w:rPr>
          <w:rFonts w:cstheme="minorHAnsi"/>
          <w:sz w:val="24"/>
          <w:szCs w:val="24"/>
        </w:rPr>
      </w:pPr>
      <w:r w:rsidRPr="00161D68">
        <w:rPr>
          <w:rFonts w:cstheme="minorHAnsi"/>
          <w:b/>
          <w:sz w:val="24"/>
          <w:szCs w:val="24"/>
        </w:rPr>
        <w:t>Hours:</w:t>
      </w:r>
      <w:r w:rsidRPr="00161D68">
        <w:rPr>
          <w:rFonts w:cstheme="minorHAnsi"/>
          <w:sz w:val="24"/>
          <w:szCs w:val="24"/>
        </w:rPr>
        <w:t xml:space="preserve"> 40 hours per week, 8:</w:t>
      </w:r>
      <w:r>
        <w:rPr>
          <w:rFonts w:cstheme="minorHAnsi"/>
          <w:sz w:val="24"/>
          <w:szCs w:val="24"/>
        </w:rPr>
        <w:t>30</w:t>
      </w:r>
      <w:r w:rsidRPr="00161D68">
        <w:rPr>
          <w:rFonts w:cstheme="minorHAnsi"/>
          <w:sz w:val="24"/>
          <w:szCs w:val="24"/>
        </w:rPr>
        <w:t xml:space="preserve"> am to </w:t>
      </w:r>
      <w:r>
        <w:rPr>
          <w:rFonts w:cstheme="minorHAnsi"/>
          <w:sz w:val="24"/>
          <w:szCs w:val="24"/>
        </w:rPr>
        <w:t>5.00</w:t>
      </w:r>
      <w:r w:rsidRPr="00161D68">
        <w:rPr>
          <w:rFonts w:cstheme="minorHAnsi"/>
          <w:sz w:val="24"/>
          <w:szCs w:val="24"/>
        </w:rPr>
        <w:t xml:space="preserve"> pm. This role may require hours outside of the normal hours per week which will be treated as time-off in lieu.</w:t>
      </w:r>
    </w:p>
    <w:p w:rsidR="00D931C4" w:rsidRPr="00161D68" w:rsidRDefault="00D931C4" w:rsidP="00D931C4">
      <w:pPr>
        <w:spacing w:after="0" w:line="240" w:lineRule="auto"/>
        <w:rPr>
          <w:rFonts w:cstheme="minorHAnsi"/>
          <w:b/>
          <w:sz w:val="24"/>
          <w:szCs w:val="24"/>
        </w:rPr>
      </w:pPr>
    </w:p>
    <w:p w:rsidR="00D931C4" w:rsidRPr="00161D68" w:rsidRDefault="00D931C4" w:rsidP="00D931C4">
      <w:pPr>
        <w:spacing w:after="0" w:line="240" w:lineRule="auto"/>
        <w:rPr>
          <w:rFonts w:cstheme="minorHAnsi"/>
          <w:sz w:val="24"/>
          <w:szCs w:val="24"/>
        </w:rPr>
      </w:pPr>
      <w:r w:rsidRPr="00161D68">
        <w:rPr>
          <w:rFonts w:cstheme="minorHAnsi"/>
          <w:b/>
          <w:sz w:val="24"/>
          <w:szCs w:val="24"/>
        </w:rPr>
        <w:t>Holiday:</w:t>
      </w:r>
      <w:r w:rsidRPr="00161D68">
        <w:rPr>
          <w:rFonts w:cstheme="minorHAnsi"/>
          <w:sz w:val="24"/>
          <w:szCs w:val="24"/>
        </w:rPr>
        <w:t xml:space="preserve"> 30 days per year, plus bank holidays</w:t>
      </w:r>
    </w:p>
    <w:p w:rsidR="00D931C4" w:rsidRPr="00161D68" w:rsidRDefault="00D931C4" w:rsidP="00D931C4">
      <w:pPr>
        <w:spacing w:after="0" w:line="240" w:lineRule="auto"/>
        <w:rPr>
          <w:rFonts w:cstheme="minorHAnsi"/>
          <w:b/>
          <w:sz w:val="24"/>
          <w:szCs w:val="24"/>
        </w:rPr>
      </w:pPr>
    </w:p>
    <w:p w:rsidR="00D931C4" w:rsidRPr="00161D68" w:rsidRDefault="00D931C4" w:rsidP="00D931C4">
      <w:pPr>
        <w:spacing w:after="0" w:line="240" w:lineRule="auto"/>
        <w:jc w:val="both"/>
        <w:rPr>
          <w:rFonts w:cstheme="minorHAnsi"/>
          <w:b/>
          <w:sz w:val="24"/>
          <w:szCs w:val="24"/>
        </w:rPr>
      </w:pPr>
      <w:r w:rsidRPr="00161D68">
        <w:rPr>
          <w:rFonts w:cstheme="minorHAnsi"/>
          <w:b/>
          <w:sz w:val="24"/>
          <w:szCs w:val="24"/>
        </w:rPr>
        <w:t>This job description is not necessarily comprehensive, and the position holder will be required to carry out such other duties as may be reasonably required within the general scope and level of the post.</w:t>
      </w:r>
    </w:p>
    <w:p w:rsidR="00D931C4" w:rsidRPr="00E35234" w:rsidRDefault="00D931C4" w:rsidP="00D931C4">
      <w:pPr>
        <w:rPr>
          <w:b/>
          <w:u w:val="single"/>
        </w:rPr>
      </w:pPr>
      <w:r w:rsidRPr="00E35234">
        <w:rPr>
          <w:b/>
          <w:u w:val="single"/>
        </w:rPr>
        <w:lastRenderedPageBreak/>
        <w:t>PERSONAL SPECIFICATION</w:t>
      </w:r>
      <w:bookmarkStart w:id="0" w:name="_GoBack"/>
      <w:bookmarkEnd w:id="0"/>
    </w:p>
    <w:tbl>
      <w:tblPr>
        <w:tblStyle w:val="TableGrid"/>
        <w:tblW w:w="0" w:type="auto"/>
        <w:tblInd w:w="-289" w:type="dxa"/>
        <w:tblLook w:val="04A0" w:firstRow="1" w:lastRow="0" w:firstColumn="1" w:lastColumn="0" w:noHBand="0" w:noVBand="1"/>
      </w:tblPr>
      <w:tblGrid>
        <w:gridCol w:w="6782"/>
        <w:gridCol w:w="1299"/>
        <w:gridCol w:w="1224"/>
      </w:tblGrid>
      <w:tr w:rsidR="00D931C4" w:rsidTr="00D931C4">
        <w:tc>
          <w:tcPr>
            <w:tcW w:w="6782" w:type="dxa"/>
          </w:tcPr>
          <w:p w:rsidR="00D931C4" w:rsidRDefault="00D931C4" w:rsidP="008F0192"/>
        </w:tc>
        <w:tc>
          <w:tcPr>
            <w:tcW w:w="1299" w:type="dxa"/>
          </w:tcPr>
          <w:p w:rsidR="00D931C4" w:rsidRDefault="00D931C4" w:rsidP="008F0192">
            <w:pPr>
              <w:jc w:val="center"/>
            </w:pPr>
            <w:r>
              <w:t>ESSENTIAL</w:t>
            </w:r>
          </w:p>
        </w:tc>
        <w:tc>
          <w:tcPr>
            <w:tcW w:w="1224" w:type="dxa"/>
          </w:tcPr>
          <w:p w:rsidR="00D931C4" w:rsidRDefault="00D931C4" w:rsidP="008F0192">
            <w:pPr>
              <w:jc w:val="center"/>
            </w:pPr>
            <w:r>
              <w:t>DESIRABLE</w:t>
            </w:r>
          </w:p>
        </w:tc>
      </w:tr>
      <w:tr w:rsidR="00D931C4" w:rsidTr="00D931C4">
        <w:tc>
          <w:tcPr>
            <w:tcW w:w="6782" w:type="dxa"/>
          </w:tcPr>
          <w:p w:rsidR="00D931C4" w:rsidRDefault="00D931C4" w:rsidP="008F0192">
            <w:r>
              <w:t>Strong honours degree or equivalent</w:t>
            </w:r>
          </w:p>
        </w:tc>
        <w:tc>
          <w:tcPr>
            <w:tcW w:w="1299" w:type="dxa"/>
          </w:tcPr>
          <w:p w:rsidR="00D931C4" w:rsidRDefault="00D931C4" w:rsidP="008F0192">
            <w:pPr>
              <w:jc w:val="center"/>
            </w:pPr>
            <w:r>
              <w:t>X</w:t>
            </w:r>
          </w:p>
        </w:tc>
        <w:tc>
          <w:tcPr>
            <w:tcW w:w="1224" w:type="dxa"/>
          </w:tcPr>
          <w:p w:rsidR="00D931C4" w:rsidRDefault="00D931C4" w:rsidP="008F0192">
            <w:pPr>
              <w:jc w:val="center"/>
            </w:pPr>
          </w:p>
        </w:tc>
      </w:tr>
      <w:tr w:rsidR="00D931C4" w:rsidTr="00D931C4">
        <w:tc>
          <w:tcPr>
            <w:tcW w:w="6782" w:type="dxa"/>
          </w:tcPr>
          <w:p w:rsidR="00D931C4" w:rsidRDefault="00D931C4" w:rsidP="008F0192">
            <w:r>
              <w:t>Evidence of further professional qualifications and training, especially relating to Health &amp; Safety (NEBOSH)</w:t>
            </w:r>
          </w:p>
        </w:tc>
        <w:tc>
          <w:tcPr>
            <w:tcW w:w="1299" w:type="dxa"/>
          </w:tcPr>
          <w:p w:rsidR="00D931C4" w:rsidRDefault="00D931C4" w:rsidP="008F0192">
            <w:pPr>
              <w:jc w:val="center"/>
            </w:pPr>
          </w:p>
        </w:tc>
        <w:tc>
          <w:tcPr>
            <w:tcW w:w="1224" w:type="dxa"/>
          </w:tcPr>
          <w:p w:rsidR="00D931C4" w:rsidRDefault="00D931C4" w:rsidP="008F0192">
            <w:pPr>
              <w:jc w:val="center"/>
            </w:pPr>
            <w:r>
              <w:t>X</w:t>
            </w:r>
          </w:p>
        </w:tc>
      </w:tr>
      <w:tr w:rsidR="00D931C4" w:rsidTr="00D931C4">
        <w:tc>
          <w:tcPr>
            <w:tcW w:w="6782" w:type="dxa"/>
          </w:tcPr>
          <w:p w:rsidR="00D931C4" w:rsidRDefault="00D931C4" w:rsidP="008F0192">
            <w:r>
              <w:t>Significant experience of working at a senior level in an educational environment</w:t>
            </w:r>
          </w:p>
        </w:tc>
        <w:tc>
          <w:tcPr>
            <w:tcW w:w="1299" w:type="dxa"/>
          </w:tcPr>
          <w:p w:rsidR="00D931C4" w:rsidRDefault="00D931C4" w:rsidP="008F0192">
            <w:pPr>
              <w:jc w:val="center"/>
            </w:pPr>
          </w:p>
        </w:tc>
        <w:tc>
          <w:tcPr>
            <w:tcW w:w="1224" w:type="dxa"/>
          </w:tcPr>
          <w:p w:rsidR="00D931C4" w:rsidRDefault="00D931C4" w:rsidP="008F0192">
            <w:pPr>
              <w:jc w:val="center"/>
            </w:pPr>
            <w:r>
              <w:t>X</w:t>
            </w:r>
          </w:p>
        </w:tc>
      </w:tr>
      <w:tr w:rsidR="00D931C4" w:rsidTr="00D931C4">
        <w:tc>
          <w:tcPr>
            <w:tcW w:w="6782" w:type="dxa"/>
          </w:tcPr>
          <w:p w:rsidR="00D931C4" w:rsidRDefault="00D931C4" w:rsidP="008F0192">
            <w:r>
              <w:t xml:space="preserve">Extensive knowledge of facilities and contract management </w:t>
            </w:r>
          </w:p>
        </w:tc>
        <w:tc>
          <w:tcPr>
            <w:tcW w:w="1299" w:type="dxa"/>
          </w:tcPr>
          <w:p w:rsidR="00D931C4" w:rsidRDefault="00D931C4" w:rsidP="008F0192">
            <w:pPr>
              <w:jc w:val="center"/>
            </w:pPr>
            <w:r>
              <w:t>X</w:t>
            </w:r>
          </w:p>
        </w:tc>
        <w:tc>
          <w:tcPr>
            <w:tcW w:w="1224" w:type="dxa"/>
          </w:tcPr>
          <w:p w:rsidR="00D931C4" w:rsidRDefault="00D931C4" w:rsidP="008F0192">
            <w:pPr>
              <w:jc w:val="center"/>
            </w:pPr>
          </w:p>
        </w:tc>
      </w:tr>
      <w:tr w:rsidR="00D931C4" w:rsidTr="00D931C4">
        <w:tc>
          <w:tcPr>
            <w:tcW w:w="6782" w:type="dxa"/>
          </w:tcPr>
          <w:p w:rsidR="00D931C4" w:rsidRDefault="00D931C4" w:rsidP="008F0192">
            <w:r>
              <w:t>Experience of managing resources effectively and efficiently</w:t>
            </w:r>
          </w:p>
        </w:tc>
        <w:tc>
          <w:tcPr>
            <w:tcW w:w="1299" w:type="dxa"/>
          </w:tcPr>
          <w:p w:rsidR="00D931C4" w:rsidRDefault="00D931C4" w:rsidP="008F0192">
            <w:pPr>
              <w:jc w:val="center"/>
            </w:pPr>
            <w:r>
              <w:t>X</w:t>
            </w:r>
          </w:p>
        </w:tc>
        <w:tc>
          <w:tcPr>
            <w:tcW w:w="1224" w:type="dxa"/>
          </w:tcPr>
          <w:p w:rsidR="00D931C4" w:rsidRDefault="00D931C4" w:rsidP="008F0192">
            <w:pPr>
              <w:jc w:val="center"/>
            </w:pPr>
          </w:p>
        </w:tc>
      </w:tr>
      <w:tr w:rsidR="00D931C4" w:rsidTr="00D931C4">
        <w:tc>
          <w:tcPr>
            <w:tcW w:w="6782" w:type="dxa"/>
          </w:tcPr>
          <w:p w:rsidR="00D931C4" w:rsidRDefault="00D931C4" w:rsidP="008F0192">
            <w:r>
              <w:t>Financial awareness and the ability to understand, plan and manage budgets</w:t>
            </w:r>
          </w:p>
        </w:tc>
        <w:tc>
          <w:tcPr>
            <w:tcW w:w="1299" w:type="dxa"/>
          </w:tcPr>
          <w:p w:rsidR="00D931C4" w:rsidRDefault="00D931C4" w:rsidP="008F0192">
            <w:pPr>
              <w:jc w:val="center"/>
            </w:pPr>
            <w:r>
              <w:t>X</w:t>
            </w:r>
          </w:p>
        </w:tc>
        <w:tc>
          <w:tcPr>
            <w:tcW w:w="1224" w:type="dxa"/>
          </w:tcPr>
          <w:p w:rsidR="00D931C4" w:rsidRDefault="00D931C4" w:rsidP="008F0192">
            <w:pPr>
              <w:jc w:val="center"/>
            </w:pPr>
          </w:p>
        </w:tc>
      </w:tr>
      <w:tr w:rsidR="00D931C4" w:rsidTr="00D931C4">
        <w:tc>
          <w:tcPr>
            <w:tcW w:w="6782" w:type="dxa"/>
          </w:tcPr>
          <w:p w:rsidR="00D931C4" w:rsidRDefault="00D931C4" w:rsidP="008F0192">
            <w:r>
              <w:t>Strong understanding of statutory requirements relating to Health &amp; Safety and site maintenance</w:t>
            </w:r>
          </w:p>
        </w:tc>
        <w:tc>
          <w:tcPr>
            <w:tcW w:w="1299" w:type="dxa"/>
          </w:tcPr>
          <w:p w:rsidR="00D931C4" w:rsidRDefault="00D931C4" w:rsidP="008F0192">
            <w:pPr>
              <w:jc w:val="center"/>
            </w:pPr>
            <w:r>
              <w:t>X</w:t>
            </w:r>
          </w:p>
        </w:tc>
        <w:tc>
          <w:tcPr>
            <w:tcW w:w="1224" w:type="dxa"/>
          </w:tcPr>
          <w:p w:rsidR="00D931C4" w:rsidRDefault="00D931C4" w:rsidP="008F0192">
            <w:pPr>
              <w:jc w:val="center"/>
            </w:pPr>
          </w:p>
        </w:tc>
      </w:tr>
      <w:tr w:rsidR="00D931C4" w:rsidTr="00D931C4">
        <w:tc>
          <w:tcPr>
            <w:tcW w:w="6782" w:type="dxa"/>
          </w:tcPr>
          <w:p w:rsidR="00D931C4" w:rsidRDefault="00D931C4" w:rsidP="008F0192">
            <w:r>
              <w:t>Understanding of the demands of a boarding school</w:t>
            </w:r>
          </w:p>
        </w:tc>
        <w:tc>
          <w:tcPr>
            <w:tcW w:w="1299" w:type="dxa"/>
          </w:tcPr>
          <w:p w:rsidR="00D931C4" w:rsidRDefault="00D931C4" w:rsidP="008F0192">
            <w:pPr>
              <w:jc w:val="center"/>
            </w:pPr>
          </w:p>
        </w:tc>
        <w:tc>
          <w:tcPr>
            <w:tcW w:w="1224" w:type="dxa"/>
          </w:tcPr>
          <w:p w:rsidR="00D931C4" w:rsidRDefault="00D931C4" w:rsidP="008F0192">
            <w:pPr>
              <w:jc w:val="center"/>
            </w:pPr>
            <w:r>
              <w:t>X</w:t>
            </w:r>
          </w:p>
        </w:tc>
      </w:tr>
      <w:tr w:rsidR="00D931C4" w:rsidTr="00D931C4">
        <w:tc>
          <w:tcPr>
            <w:tcW w:w="6782" w:type="dxa"/>
          </w:tcPr>
          <w:p w:rsidR="00D931C4" w:rsidRDefault="00D931C4" w:rsidP="008F0192">
            <w:r>
              <w:t>Strong ability to lead projects and manage according to schools desired outcomes</w:t>
            </w:r>
          </w:p>
        </w:tc>
        <w:tc>
          <w:tcPr>
            <w:tcW w:w="1299" w:type="dxa"/>
          </w:tcPr>
          <w:p w:rsidR="00D931C4" w:rsidRDefault="00D931C4" w:rsidP="008F0192">
            <w:pPr>
              <w:jc w:val="center"/>
            </w:pPr>
            <w:r>
              <w:t>X</w:t>
            </w:r>
          </w:p>
        </w:tc>
        <w:tc>
          <w:tcPr>
            <w:tcW w:w="1224" w:type="dxa"/>
          </w:tcPr>
          <w:p w:rsidR="00D931C4" w:rsidRDefault="00D931C4" w:rsidP="008F0192">
            <w:pPr>
              <w:jc w:val="center"/>
            </w:pPr>
          </w:p>
        </w:tc>
      </w:tr>
      <w:tr w:rsidR="00D931C4" w:rsidTr="00D931C4">
        <w:tc>
          <w:tcPr>
            <w:tcW w:w="6782" w:type="dxa"/>
          </w:tcPr>
          <w:p w:rsidR="00D931C4" w:rsidRDefault="00D931C4" w:rsidP="008F0192">
            <w:r>
              <w:t>Experience of leading and co-ordinating professional development opportunities</w:t>
            </w:r>
          </w:p>
        </w:tc>
        <w:tc>
          <w:tcPr>
            <w:tcW w:w="1299" w:type="dxa"/>
          </w:tcPr>
          <w:p w:rsidR="00D931C4" w:rsidRDefault="00D931C4" w:rsidP="008F0192">
            <w:pPr>
              <w:jc w:val="center"/>
            </w:pPr>
            <w:r>
              <w:t>X</w:t>
            </w:r>
          </w:p>
        </w:tc>
        <w:tc>
          <w:tcPr>
            <w:tcW w:w="1224" w:type="dxa"/>
          </w:tcPr>
          <w:p w:rsidR="00D931C4" w:rsidRDefault="00D931C4" w:rsidP="008F0192">
            <w:pPr>
              <w:jc w:val="center"/>
            </w:pPr>
          </w:p>
        </w:tc>
      </w:tr>
      <w:tr w:rsidR="00D931C4" w:rsidTr="00D931C4">
        <w:tc>
          <w:tcPr>
            <w:tcW w:w="6782" w:type="dxa"/>
          </w:tcPr>
          <w:p w:rsidR="00D931C4" w:rsidRDefault="00D931C4" w:rsidP="008F0192">
            <w:r>
              <w:t>Ability to delegate work and support colleagues in undertaking responsibilities</w:t>
            </w:r>
          </w:p>
        </w:tc>
        <w:tc>
          <w:tcPr>
            <w:tcW w:w="1299" w:type="dxa"/>
          </w:tcPr>
          <w:p w:rsidR="00D931C4" w:rsidRDefault="00D931C4" w:rsidP="008F0192">
            <w:pPr>
              <w:jc w:val="center"/>
            </w:pPr>
            <w:r>
              <w:t>X</w:t>
            </w:r>
          </w:p>
        </w:tc>
        <w:tc>
          <w:tcPr>
            <w:tcW w:w="1224" w:type="dxa"/>
          </w:tcPr>
          <w:p w:rsidR="00D931C4" w:rsidRDefault="00D931C4" w:rsidP="008F0192">
            <w:pPr>
              <w:jc w:val="center"/>
            </w:pPr>
          </w:p>
        </w:tc>
      </w:tr>
      <w:tr w:rsidR="00D931C4" w:rsidTr="00D931C4">
        <w:tc>
          <w:tcPr>
            <w:tcW w:w="6782" w:type="dxa"/>
          </w:tcPr>
          <w:p w:rsidR="00D931C4" w:rsidRDefault="00D931C4" w:rsidP="008F0192">
            <w:r>
              <w:t>Experience of performance management and supporting the CPD of colleagues</w:t>
            </w:r>
          </w:p>
        </w:tc>
        <w:tc>
          <w:tcPr>
            <w:tcW w:w="1299" w:type="dxa"/>
          </w:tcPr>
          <w:p w:rsidR="00D931C4" w:rsidRDefault="00D931C4" w:rsidP="008F0192">
            <w:pPr>
              <w:jc w:val="center"/>
            </w:pPr>
            <w:r>
              <w:t>X</w:t>
            </w:r>
          </w:p>
        </w:tc>
        <w:tc>
          <w:tcPr>
            <w:tcW w:w="1224" w:type="dxa"/>
          </w:tcPr>
          <w:p w:rsidR="00D931C4" w:rsidRDefault="00D931C4" w:rsidP="008F0192">
            <w:pPr>
              <w:jc w:val="center"/>
            </w:pPr>
          </w:p>
        </w:tc>
      </w:tr>
      <w:tr w:rsidR="00D931C4" w:rsidTr="00D931C4">
        <w:tc>
          <w:tcPr>
            <w:tcW w:w="6782" w:type="dxa"/>
          </w:tcPr>
          <w:p w:rsidR="00D931C4" w:rsidRDefault="00D931C4" w:rsidP="008F0192">
            <w:r>
              <w:t>Leads by example and uses initiative; high ambitions for the school and students</w:t>
            </w:r>
          </w:p>
        </w:tc>
        <w:tc>
          <w:tcPr>
            <w:tcW w:w="1299" w:type="dxa"/>
          </w:tcPr>
          <w:p w:rsidR="00D931C4" w:rsidRDefault="00D931C4" w:rsidP="008F0192">
            <w:pPr>
              <w:jc w:val="center"/>
            </w:pPr>
            <w:r>
              <w:t>X</w:t>
            </w:r>
          </w:p>
        </w:tc>
        <w:tc>
          <w:tcPr>
            <w:tcW w:w="1224" w:type="dxa"/>
          </w:tcPr>
          <w:p w:rsidR="00D931C4" w:rsidRDefault="00D931C4" w:rsidP="008F0192">
            <w:pPr>
              <w:jc w:val="center"/>
            </w:pPr>
          </w:p>
        </w:tc>
      </w:tr>
      <w:tr w:rsidR="00D931C4" w:rsidTr="00D931C4">
        <w:tc>
          <w:tcPr>
            <w:tcW w:w="6782" w:type="dxa"/>
          </w:tcPr>
          <w:p w:rsidR="00D931C4" w:rsidRDefault="00D931C4" w:rsidP="008F0192">
            <w:r>
              <w:t>Excellent interpersonal and communication skills</w:t>
            </w:r>
          </w:p>
        </w:tc>
        <w:tc>
          <w:tcPr>
            <w:tcW w:w="1299" w:type="dxa"/>
          </w:tcPr>
          <w:p w:rsidR="00D931C4" w:rsidRDefault="00D931C4" w:rsidP="008F0192">
            <w:pPr>
              <w:jc w:val="center"/>
            </w:pPr>
            <w:r>
              <w:t>X</w:t>
            </w:r>
          </w:p>
        </w:tc>
        <w:tc>
          <w:tcPr>
            <w:tcW w:w="1224" w:type="dxa"/>
          </w:tcPr>
          <w:p w:rsidR="00D931C4" w:rsidRDefault="00D931C4" w:rsidP="008F0192">
            <w:pPr>
              <w:jc w:val="center"/>
            </w:pPr>
          </w:p>
        </w:tc>
      </w:tr>
      <w:tr w:rsidR="00D931C4" w:rsidTr="00D931C4">
        <w:tc>
          <w:tcPr>
            <w:tcW w:w="6782" w:type="dxa"/>
          </w:tcPr>
          <w:p w:rsidR="00D931C4" w:rsidRDefault="00D931C4" w:rsidP="008F0192">
            <w:r>
              <w:t>Able to remain calm under pressure and utterly professional at all times</w:t>
            </w:r>
          </w:p>
        </w:tc>
        <w:tc>
          <w:tcPr>
            <w:tcW w:w="1299" w:type="dxa"/>
          </w:tcPr>
          <w:p w:rsidR="00D931C4" w:rsidRDefault="00D931C4" w:rsidP="008F0192">
            <w:pPr>
              <w:jc w:val="center"/>
            </w:pPr>
            <w:r>
              <w:t>X</w:t>
            </w:r>
          </w:p>
        </w:tc>
        <w:tc>
          <w:tcPr>
            <w:tcW w:w="1224" w:type="dxa"/>
          </w:tcPr>
          <w:p w:rsidR="00D931C4" w:rsidRDefault="00D931C4" w:rsidP="008F0192">
            <w:pPr>
              <w:jc w:val="center"/>
            </w:pPr>
          </w:p>
        </w:tc>
      </w:tr>
      <w:tr w:rsidR="00D931C4" w:rsidTr="00D931C4">
        <w:tc>
          <w:tcPr>
            <w:tcW w:w="6782" w:type="dxa"/>
          </w:tcPr>
          <w:p w:rsidR="00D931C4" w:rsidRDefault="00D931C4" w:rsidP="008F0192">
            <w:r>
              <w:t>Ability to articulate the school’s vision and to implement the policies and strategies of the Principal</w:t>
            </w:r>
          </w:p>
        </w:tc>
        <w:tc>
          <w:tcPr>
            <w:tcW w:w="1299" w:type="dxa"/>
          </w:tcPr>
          <w:p w:rsidR="00D931C4" w:rsidRDefault="00D931C4" w:rsidP="008F0192">
            <w:pPr>
              <w:jc w:val="center"/>
            </w:pPr>
            <w:r>
              <w:t>X</w:t>
            </w:r>
          </w:p>
        </w:tc>
        <w:tc>
          <w:tcPr>
            <w:tcW w:w="1224" w:type="dxa"/>
          </w:tcPr>
          <w:p w:rsidR="00D931C4" w:rsidRDefault="00D931C4" w:rsidP="008F0192">
            <w:pPr>
              <w:jc w:val="center"/>
            </w:pPr>
          </w:p>
        </w:tc>
      </w:tr>
      <w:tr w:rsidR="00D931C4" w:rsidTr="00D931C4">
        <w:tc>
          <w:tcPr>
            <w:tcW w:w="6782" w:type="dxa"/>
          </w:tcPr>
          <w:p w:rsidR="00D931C4" w:rsidRDefault="00D931C4" w:rsidP="008F0192">
            <w:r>
              <w:t>Willing to go above and beyond to ensure the school is competitive and successful</w:t>
            </w:r>
          </w:p>
        </w:tc>
        <w:tc>
          <w:tcPr>
            <w:tcW w:w="1299" w:type="dxa"/>
          </w:tcPr>
          <w:p w:rsidR="00D931C4" w:rsidRDefault="00D931C4" w:rsidP="008F0192">
            <w:pPr>
              <w:jc w:val="center"/>
            </w:pPr>
            <w:r>
              <w:t>X</w:t>
            </w:r>
          </w:p>
        </w:tc>
        <w:tc>
          <w:tcPr>
            <w:tcW w:w="1224" w:type="dxa"/>
          </w:tcPr>
          <w:p w:rsidR="00D931C4" w:rsidRDefault="00D931C4" w:rsidP="008F0192">
            <w:pPr>
              <w:jc w:val="center"/>
            </w:pPr>
          </w:p>
        </w:tc>
      </w:tr>
    </w:tbl>
    <w:p w:rsidR="00D931C4" w:rsidRDefault="00D931C4" w:rsidP="00D931C4">
      <w:pPr>
        <w:spacing w:line="240" w:lineRule="auto"/>
      </w:pPr>
    </w:p>
    <w:p w:rsidR="00E82B7A" w:rsidRDefault="00E82B7A" w:rsidP="00E82B7A"/>
    <w:p w:rsidR="004555E3" w:rsidRDefault="004555E3" w:rsidP="00A270EB">
      <w:pPr>
        <w:rPr>
          <w:b/>
          <w:u w:val="single"/>
        </w:rPr>
      </w:pPr>
    </w:p>
    <w:sectPr w:rsidR="004555E3" w:rsidSect="00B876A5">
      <w:headerReference w:type="default" r:id="rId33"/>
      <w:pgSz w:w="11906" w:h="16838"/>
      <w:pgMar w:top="1440" w:right="1440" w:bottom="1440" w:left="1440" w:header="283"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2453D" w:rsidRDefault="00A2453D" w:rsidP="00E16F1C">
      <w:pPr>
        <w:spacing w:after="0" w:line="240" w:lineRule="auto"/>
      </w:pPr>
      <w:r>
        <w:separator/>
      </w:r>
    </w:p>
  </w:endnote>
  <w:endnote w:type="continuationSeparator" w:id="0">
    <w:p w:rsidR="00A2453D" w:rsidRDefault="00A2453D" w:rsidP="00E16F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2453D" w:rsidRDefault="00A2453D" w:rsidP="00E16F1C">
      <w:pPr>
        <w:spacing w:after="0" w:line="240" w:lineRule="auto"/>
      </w:pPr>
      <w:r>
        <w:separator/>
      </w:r>
    </w:p>
  </w:footnote>
  <w:footnote w:type="continuationSeparator" w:id="0">
    <w:p w:rsidR="00A2453D" w:rsidRDefault="00A2453D" w:rsidP="00E16F1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876A5" w:rsidRDefault="00B876A5">
    <w:pPr>
      <w:pStyle w:val="Header"/>
    </w:pPr>
    <w:r>
      <w:rPr>
        <w:noProof/>
        <w:lang w:eastAsia="en-GB"/>
      </w:rPr>
      <w:drawing>
        <wp:inline distT="0" distB="0" distL="0" distR="0" wp14:anchorId="27E49789" wp14:editId="07962323">
          <wp:extent cx="2333625" cy="1047750"/>
          <wp:effectExtent l="0" t="0" r="9525" b="0"/>
          <wp:docPr id="4" name="Picture 4" descr="Hammond Logo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mmond Logo NEW"/>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33625" cy="10477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D21371"/>
    <w:multiLevelType w:val="hybridMultilevel"/>
    <w:tmpl w:val="FB742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9F3097"/>
    <w:multiLevelType w:val="hybridMultilevel"/>
    <w:tmpl w:val="94BECA9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F364CE5"/>
    <w:multiLevelType w:val="hybridMultilevel"/>
    <w:tmpl w:val="83E8D064"/>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 w15:restartNumberingAfterBreak="0">
    <w:nsid w:val="1D0F0244"/>
    <w:multiLevelType w:val="hybridMultilevel"/>
    <w:tmpl w:val="37FAC8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F4149E6"/>
    <w:multiLevelType w:val="hybridMultilevel"/>
    <w:tmpl w:val="46EC1886"/>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5" w15:restartNumberingAfterBreak="0">
    <w:nsid w:val="2AE95B1C"/>
    <w:multiLevelType w:val="hybridMultilevel"/>
    <w:tmpl w:val="FC362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D86299F"/>
    <w:multiLevelType w:val="hybridMultilevel"/>
    <w:tmpl w:val="C450A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40A1430"/>
    <w:multiLevelType w:val="hybridMultilevel"/>
    <w:tmpl w:val="4A5401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F39368B"/>
    <w:multiLevelType w:val="hybridMultilevel"/>
    <w:tmpl w:val="761480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35A2757"/>
    <w:multiLevelType w:val="hybridMultilevel"/>
    <w:tmpl w:val="F006B25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9D621CD"/>
    <w:multiLevelType w:val="hybridMultilevel"/>
    <w:tmpl w:val="F6B890CE"/>
    <w:lvl w:ilvl="0" w:tplc="F5F096CE">
      <w:start w:val="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EF80815"/>
    <w:multiLevelType w:val="hybridMultilevel"/>
    <w:tmpl w:val="8BE8A922"/>
    <w:lvl w:ilvl="0" w:tplc="04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60AE4E4B"/>
    <w:multiLevelType w:val="hybridMultilevel"/>
    <w:tmpl w:val="D742B880"/>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3" w15:restartNumberingAfterBreak="0">
    <w:nsid w:val="61647AB5"/>
    <w:multiLevelType w:val="hybridMultilevel"/>
    <w:tmpl w:val="7C8C96CC"/>
    <w:lvl w:ilvl="0" w:tplc="F5F096CE">
      <w:start w:val="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91A4AC8"/>
    <w:multiLevelType w:val="hybridMultilevel"/>
    <w:tmpl w:val="3A4E52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CA13527"/>
    <w:multiLevelType w:val="hybridMultilevel"/>
    <w:tmpl w:val="9D30D4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73025557"/>
    <w:multiLevelType w:val="hybridMultilevel"/>
    <w:tmpl w:val="147C181C"/>
    <w:lvl w:ilvl="0" w:tplc="3FDEB1C4">
      <w:start w:val="1"/>
      <w:numFmt w:val="bullet"/>
      <w:lvlText w:val=""/>
      <w:lvlJc w:val="left"/>
      <w:pPr>
        <w:ind w:left="720" w:hanging="360"/>
      </w:pPr>
      <w:rPr>
        <w:rFonts w:ascii="Symbol" w:hAnsi="Symbol" w:hint="default"/>
      </w:rPr>
    </w:lvl>
    <w:lvl w:ilvl="1" w:tplc="464A11E4">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num w:numId="1">
    <w:abstractNumId w:val="13"/>
  </w:num>
  <w:num w:numId="2">
    <w:abstractNumId w:val="10"/>
  </w:num>
  <w:num w:numId="3">
    <w:abstractNumId w:val="6"/>
  </w:num>
  <w:num w:numId="4">
    <w:abstractNumId w:val="8"/>
  </w:num>
  <w:num w:numId="5">
    <w:abstractNumId w:val="7"/>
  </w:num>
  <w:num w:numId="6">
    <w:abstractNumId w:val="14"/>
  </w:num>
  <w:num w:numId="7">
    <w:abstractNumId w:val="0"/>
  </w:num>
  <w:num w:numId="8">
    <w:abstractNumId w:val="5"/>
  </w:num>
  <w:num w:numId="9">
    <w:abstractNumId w:val="3"/>
  </w:num>
  <w:num w:numId="10">
    <w:abstractNumId w:val="2"/>
  </w:num>
  <w:num w:numId="11">
    <w:abstractNumId w:val="12"/>
  </w:num>
  <w:num w:numId="12">
    <w:abstractNumId w:val="4"/>
  </w:num>
  <w:num w:numId="13">
    <w:abstractNumId w:val="11"/>
  </w:num>
  <w:num w:numId="14">
    <w:abstractNumId w:val="1"/>
  </w:num>
  <w:num w:numId="15">
    <w:abstractNumId w:val="16"/>
  </w:num>
  <w:num w:numId="16">
    <w:abstractNumId w:val="15"/>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0CC7"/>
    <w:rsid w:val="00000CC7"/>
    <w:rsid w:val="00002045"/>
    <w:rsid w:val="0005592B"/>
    <w:rsid w:val="00073B38"/>
    <w:rsid w:val="000C1468"/>
    <w:rsid w:val="001610D3"/>
    <w:rsid w:val="001705EF"/>
    <w:rsid w:val="00197808"/>
    <w:rsid w:val="001B58F4"/>
    <w:rsid w:val="001C4ED6"/>
    <w:rsid w:val="001E64D3"/>
    <w:rsid w:val="001E7797"/>
    <w:rsid w:val="00227AD9"/>
    <w:rsid w:val="00343654"/>
    <w:rsid w:val="003848D1"/>
    <w:rsid w:val="003A1B0C"/>
    <w:rsid w:val="003C22E2"/>
    <w:rsid w:val="00436255"/>
    <w:rsid w:val="004555E3"/>
    <w:rsid w:val="004740B2"/>
    <w:rsid w:val="005106FC"/>
    <w:rsid w:val="005264D5"/>
    <w:rsid w:val="005C6694"/>
    <w:rsid w:val="005D3BE0"/>
    <w:rsid w:val="00720AD2"/>
    <w:rsid w:val="00735670"/>
    <w:rsid w:val="00742F1F"/>
    <w:rsid w:val="007527D6"/>
    <w:rsid w:val="007B3C16"/>
    <w:rsid w:val="008104AB"/>
    <w:rsid w:val="008E0657"/>
    <w:rsid w:val="00984827"/>
    <w:rsid w:val="009A5C0F"/>
    <w:rsid w:val="00A2453D"/>
    <w:rsid w:val="00A270EB"/>
    <w:rsid w:val="00A83C20"/>
    <w:rsid w:val="00AE4698"/>
    <w:rsid w:val="00B073C0"/>
    <w:rsid w:val="00B11243"/>
    <w:rsid w:val="00B17EFC"/>
    <w:rsid w:val="00B876A5"/>
    <w:rsid w:val="00BE05CF"/>
    <w:rsid w:val="00C976EA"/>
    <w:rsid w:val="00D931C4"/>
    <w:rsid w:val="00DC734C"/>
    <w:rsid w:val="00DE6B42"/>
    <w:rsid w:val="00E0697E"/>
    <w:rsid w:val="00E16F1C"/>
    <w:rsid w:val="00E26EAD"/>
    <w:rsid w:val="00E35234"/>
    <w:rsid w:val="00E446D6"/>
    <w:rsid w:val="00E810C4"/>
    <w:rsid w:val="00E822A5"/>
    <w:rsid w:val="00E82B7A"/>
    <w:rsid w:val="00EB0281"/>
    <w:rsid w:val="00F37087"/>
    <w:rsid w:val="00F6686B"/>
    <w:rsid w:val="00FD1A8B"/>
    <w:rsid w:val="00FF0C8C"/>
    <w:rsid w:val="00FF173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441737CB"/>
  <w15:docId w15:val="{6F689E46-D771-4B74-8E7B-76D01FA52B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00CC7"/>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00CC7"/>
    <w:pPr>
      <w:ind w:left="720"/>
      <w:contextualSpacing/>
    </w:pPr>
  </w:style>
  <w:style w:type="paragraph" w:styleId="Header">
    <w:name w:val="header"/>
    <w:basedOn w:val="Normal"/>
    <w:link w:val="HeaderChar"/>
    <w:uiPriority w:val="99"/>
    <w:unhideWhenUsed/>
    <w:rsid w:val="00E16F1C"/>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6F1C"/>
  </w:style>
  <w:style w:type="paragraph" w:styleId="Footer">
    <w:name w:val="footer"/>
    <w:basedOn w:val="Normal"/>
    <w:link w:val="FooterChar"/>
    <w:uiPriority w:val="99"/>
    <w:unhideWhenUsed/>
    <w:rsid w:val="00E16F1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6F1C"/>
  </w:style>
  <w:style w:type="paragraph" w:styleId="NormalWeb">
    <w:name w:val="Normal (Web)"/>
    <w:basedOn w:val="Normal"/>
    <w:uiPriority w:val="99"/>
    <w:semiHidden/>
    <w:unhideWhenUsed/>
    <w:rsid w:val="004555E3"/>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A83C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F17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173F"/>
    <w:rPr>
      <w:rFonts w:ascii="Tahoma" w:hAnsi="Tahoma" w:cs="Tahoma"/>
      <w:sz w:val="16"/>
      <w:szCs w:val="16"/>
    </w:rPr>
  </w:style>
  <w:style w:type="paragraph" w:customStyle="1" w:styleId="Answerbullets">
    <w:name w:val="Answer (bullets)"/>
    <w:basedOn w:val="Normal"/>
    <w:rsid w:val="00D931C4"/>
    <w:pPr>
      <w:widowControl w:val="0"/>
      <w:autoSpaceDE w:val="0"/>
      <w:autoSpaceDN w:val="0"/>
      <w:adjustRightInd w:val="0"/>
      <w:spacing w:before="60" w:after="20" w:line="288" w:lineRule="auto"/>
      <w:ind w:right="113"/>
    </w:pPr>
    <w:rPr>
      <w:rFonts w:ascii="Arial" w:eastAsia="Times New Roman" w:hAnsi="Arial" w:cs="Times New Roman"/>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5206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77A6D3-6DD6-48F9-AAD6-3F45DEA393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1708</Words>
  <Characters>9740</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The Hammond</Company>
  <LinksUpToDate>false</LinksUpToDate>
  <CharactersWithSpaces>11426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Jennifer Roscoe</dc:creator>
  <cp:lastModifiedBy>Hester Pownall</cp:lastModifiedBy>
  <cp:revision>2</cp:revision>
  <cp:lastPrinted>2019-05-23T13:06:00Z</cp:lastPrinted>
  <dcterms:created xsi:type="dcterms:W3CDTF">2019-12-10T15:22:00Z</dcterms:created>
  <dcterms:modified xsi:type="dcterms:W3CDTF">2019-12-10T15:22:00Z</dcterms:modified>
</cp:coreProperties>
</file>