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DB7E" w14:textId="77777777" w:rsidR="00A3336B" w:rsidRDefault="007C1F70" w:rsidP="00F264F7">
      <w:pPr>
        <w:rPr>
          <w:rFonts w:asciiTheme="minorHAnsi" w:hAnsiTheme="minorHAnsi" w:cs="Tahoma"/>
          <w:b/>
          <w:sz w:val="22"/>
        </w:rPr>
      </w:pPr>
      <w:r>
        <w:rPr>
          <w:rFonts w:asciiTheme="minorHAnsi" w:hAnsiTheme="minorHAnsi" w:cs="Tahoma"/>
          <w:b/>
          <w:noProof/>
          <w:sz w:val="22"/>
          <w:lang w:eastAsia="en-GB"/>
        </w:rPr>
        <w:drawing>
          <wp:anchor distT="0" distB="0" distL="114300" distR="114300" simplePos="0" relativeHeight="251658240" behindDoc="1" locked="0" layoutInCell="1" allowOverlap="1" wp14:anchorId="1F824CC7" wp14:editId="64C82D75">
            <wp:simplePos x="0" y="0"/>
            <wp:positionH relativeFrom="column">
              <wp:posOffset>5076825</wp:posOffset>
            </wp:positionH>
            <wp:positionV relativeFrom="paragraph">
              <wp:posOffset>-19685</wp:posOffset>
            </wp:positionV>
            <wp:extent cx="1146810" cy="1146810"/>
            <wp:effectExtent l="0" t="0" r="0" b="0"/>
            <wp:wrapNone/>
            <wp:docPr id="1" name="Picture 1" descr="C:\Users\ltilstone\AppData\Local\Microsoft\Windows\Temporary Internet Files\Content.Outlook\LAGG08JB\FInal ALT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ilstone\AppData\Local\Microsoft\Windows\Temporary Internet Files\Content.Outlook\LAGG08JB\FInal ALT logo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43E8" w14:textId="77777777" w:rsidR="007C1F70" w:rsidRDefault="007C1F70" w:rsidP="00F264F7">
      <w:pPr>
        <w:rPr>
          <w:rFonts w:asciiTheme="minorHAnsi" w:hAnsiTheme="minorHAnsi" w:cs="Tahoma"/>
          <w:b/>
          <w:sz w:val="22"/>
        </w:rPr>
      </w:pPr>
    </w:p>
    <w:p w14:paraId="6896F648" w14:textId="77777777" w:rsidR="007C1F70" w:rsidRDefault="007C1F70" w:rsidP="00F264F7">
      <w:pPr>
        <w:rPr>
          <w:rFonts w:asciiTheme="minorHAnsi" w:hAnsiTheme="minorHAnsi" w:cs="Tahoma"/>
          <w:b/>
          <w:sz w:val="22"/>
        </w:rPr>
      </w:pPr>
    </w:p>
    <w:p w14:paraId="027305F8" w14:textId="77777777" w:rsidR="007C1F70" w:rsidRDefault="007C1F70" w:rsidP="00F264F7">
      <w:pPr>
        <w:rPr>
          <w:rFonts w:asciiTheme="minorHAnsi" w:hAnsiTheme="minorHAnsi" w:cs="Tahoma"/>
          <w:b/>
          <w:sz w:val="22"/>
        </w:rPr>
      </w:pPr>
    </w:p>
    <w:p w14:paraId="11B8BE75" w14:textId="59E8783C" w:rsidR="004C7912" w:rsidRPr="00D04F87" w:rsidRDefault="00B4048C" w:rsidP="00F264F7">
      <w:pPr>
        <w:rPr>
          <w:rFonts w:asciiTheme="minorHAnsi" w:hAnsiTheme="minorHAnsi" w:cs="Tahoma"/>
          <w:b/>
          <w:sz w:val="22"/>
        </w:rPr>
      </w:pPr>
      <w:r>
        <w:rPr>
          <w:rFonts w:asciiTheme="minorHAnsi" w:hAnsiTheme="minorHAnsi" w:cs="Tahoma"/>
          <w:b/>
          <w:sz w:val="22"/>
        </w:rPr>
        <w:t>Cover Supervisor</w:t>
      </w:r>
    </w:p>
    <w:p w14:paraId="776F4D4B" w14:textId="77777777" w:rsidR="004C7912" w:rsidRPr="00D04F87" w:rsidRDefault="00D04F87" w:rsidP="00F264F7">
      <w:pPr>
        <w:rPr>
          <w:rFonts w:asciiTheme="minorHAnsi" w:hAnsiTheme="minorHAnsi" w:cs="Tahoma"/>
          <w:b/>
          <w:sz w:val="22"/>
        </w:rPr>
      </w:pPr>
      <w:r w:rsidRPr="00D04F87">
        <w:rPr>
          <w:rFonts w:asciiTheme="minorHAnsi" w:hAnsiTheme="minorHAnsi" w:cs="Tahoma"/>
          <w:b/>
          <w:sz w:val="22"/>
        </w:rPr>
        <w:t>Permanent</w:t>
      </w:r>
      <w:r w:rsidR="004C7912" w:rsidRPr="00D04F87">
        <w:rPr>
          <w:rFonts w:asciiTheme="minorHAnsi" w:hAnsiTheme="minorHAnsi" w:cs="Tahoma"/>
          <w:b/>
          <w:sz w:val="22"/>
        </w:rPr>
        <w:t>, Full Time</w:t>
      </w:r>
    </w:p>
    <w:p w14:paraId="03F52F56" w14:textId="0D4F8327" w:rsidR="00672E1F" w:rsidRDefault="00B51A5C" w:rsidP="00F264F7">
      <w:pPr>
        <w:rPr>
          <w:rFonts w:asciiTheme="minorHAnsi" w:hAnsiTheme="minorHAnsi" w:cs="Tahoma"/>
          <w:b/>
          <w:sz w:val="22"/>
        </w:rPr>
      </w:pPr>
      <w:r w:rsidRPr="00E65036">
        <w:rPr>
          <w:rFonts w:asciiTheme="minorHAnsi" w:hAnsiTheme="minorHAnsi" w:cs="Tahoma"/>
          <w:b/>
          <w:sz w:val="22"/>
        </w:rPr>
        <w:t>Salary</w:t>
      </w:r>
      <w:r w:rsidR="00D04F87" w:rsidRPr="00E65036">
        <w:rPr>
          <w:rFonts w:asciiTheme="minorHAnsi" w:hAnsiTheme="minorHAnsi" w:cs="Tahoma"/>
          <w:b/>
          <w:sz w:val="22"/>
        </w:rPr>
        <w:t xml:space="preserve">: </w:t>
      </w:r>
      <w:r w:rsidR="00E65036" w:rsidRPr="00E65036">
        <w:rPr>
          <w:rFonts w:asciiTheme="minorHAnsi" w:hAnsiTheme="minorHAnsi" w:cs="Tahoma"/>
          <w:b/>
          <w:sz w:val="22"/>
        </w:rPr>
        <w:t>Grade 6, points</w:t>
      </w:r>
      <w:r w:rsidR="00E65036">
        <w:rPr>
          <w:rFonts w:asciiTheme="minorHAnsi" w:hAnsiTheme="minorHAnsi" w:cs="Tahoma"/>
          <w:b/>
          <w:sz w:val="22"/>
        </w:rPr>
        <w:t xml:space="preserve"> 7 – 12, £19,554 - £21,589 FTE</w:t>
      </w:r>
    </w:p>
    <w:p w14:paraId="05D16784" w14:textId="3E672A96" w:rsidR="00E65036" w:rsidRPr="00D04F87" w:rsidRDefault="00E65036" w:rsidP="00F264F7">
      <w:pPr>
        <w:rPr>
          <w:rFonts w:asciiTheme="minorHAnsi" w:hAnsiTheme="minorHAnsi" w:cs="Tahoma"/>
          <w:b/>
          <w:sz w:val="22"/>
        </w:rPr>
      </w:pPr>
      <w:r>
        <w:rPr>
          <w:rFonts w:asciiTheme="minorHAnsi" w:hAnsiTheme="minorHAnsi" w:cs="Tahoma"/>
          <w:b/>
          <w:sz w:val="22"/>
        </w:rPr>
        <w:t xml:space="preserve">Actual salary: £16,790 - £18,537 per annum </w:t>
      </w:r>
    </w:p>
    <w:p w14:paraId="702597BC" w14:textId="77777777" w:rsidR="00B501D1" w:rsidRPr="00D04F87" w:rsidRDefault="00B501D1" w:rsidP="00F264F7">
      <w:pPr>
        <w:rPr>
          <w:rFonts w:asciiTheme="minorHAnsi" w:hAnsiTheme="minorHAnsi" w:cs="Tahoma"/>
          <w:b/>
          <w:sz w:val="22"/>
        </w:rPr>
      </w:pPr>
    </w:p>
    <w:p w14:paraId="7E9718D4" w14:textId="79598536" w:rsidR="00333B14" w:rsidRDefault="00333B14" w:rsidP="00F264F7">
      <w:pPr>
        <w:pStyle w:val="NoSpacing"/>
        <w:rPr>
          <w:rFonts w:asciiTheme="minorHAnsi" w:hAnsiTheme="minorHAnsi"/>
        </w:rPr>
      </w:pPr>
    </w:p>
    <w:p w14:paraId="207EBAFF" w14:textId="77777777" w:rsidR="00B4048C" w:rsidRPr="00B4048C" w:rsidRDefault="00B4048C" w:rsidP="00B4048C">
      <w:pPr>
        <w:pStyle w:val="Default"/>
        <w:jc w:val="both"/>
        <w:rPr>
          <w:rFonts w:asciiTheme="minorHAnsi" w:hAnsiTheme="minorHAnsi" w:cstheme="minorBidi"/>
          <w:color w:val="auto"/>
          <w:sz w:val="22"/>
          <w:szCs w:val="22"/>
        </w:rPr>
      </w:pPr>
      <w:r w:rsidRPr="00B4048C">
        <w:rPr>
          <w:rFonts w:asciiTheme="minorHAnsi" w:hAnsiTheme="minorHAnsi" w:cstheme="minorBidi"/>
          <w:color w:val="auto"/>
          <w:sz w:val="22"/>
          <w:szCs w:val="22"/>
        </w:rPr>
        <w:t>The Trust is seeking to appoint an outstanding and experienced Cover Supervisor to join a high achieving, successful and forward-looking team of staff.</w:t>
      </w:r>
    </w:p>
    <w:p w14:paraId="38D89A3C" w14:textId="77777777" w:rsidR="00B4048C" w:rsidRPr="00B4048C" w:rsidRDefault="00B4048C" w:rsidP="00B4048C">
      <w:pPr>
        <w:pStyle w:val="Default"/>
        <w:jc w:val="both"/>
        <w:rPr>
          <w:rFonts w:asciiTheme="minorHAnsi" w:hAnsiTheme="minorHAnsi" w:cstheme="minorBidi"/>
          <w:color w:val="auto"/>
          <w:sz w:val="22"/>
          <w:szCs w:val="22"/>
        </w:rPr>
      </w:pPr>
    </w:p>
    <w:p w14:paraId="68A1C237" w14:textId="7AD56357" w:rsidR="00B4048C" w:rsidRPr="00B4048C" w:rsidRDefault="00B4048C" w:rsidP="00B4048C">
      <w:pPr>
        <w:pStyle w:val="Default"/>
        <w:jc w:val="both"/>
        <w:rPr>
          <w:rFonts w:asciiTheme="minorHAnsi" w:hAnsiTheme="minorHAnsi" w:cstheme="minorBidi"/>
          <w:color w:val="auto"/>
          <w:sz w:val="22"/>
          <w:szCs w:val="22"/>
        </w:rPr>
      </w:pPr>
      <w:r w:rsidRPr="00B4048C">
        <w:rPr>
          <w:rFonts w:asciiTheme="minorHAnsi" w:hAnsiTheme="minorHAnsi" w:cstheme="minorBidi"/>
          <w:color w:val="auto"/>
          <w:sz w:val="22"/>
          <w:szCs w:val="22"/>
        </w:rPr>
        <w:t xml:space="preserve">As a valued member of the Cover Supervisor Team the post holder will work under the direction of the Assistant Principal: Curriculum to provide cover predominantly for absent teaching staff at our Bluecoat Meres Academy.  The role includes overseeing students in the completion of pre-set work and managing student’s classroom behaviour. </w:t>
      </w:r>
    </w:p>
    <w:p w14:paraId="20A4B0B1" w14:textId="77777777" w:rsidR="00B4048C" w:rsidRPr="000131F3" w:rsidRDefault="00B4048C" w:rsidP="00B4048C">
      <w:pPr>
        <w:pStyle w:val="Default"/>
        <w:jc w:val="both"/>
        <w:rPr>
          <w:rFonts w:asciiTheme="minorHAnsi" w:hAnsiTheme="minorHAnsi" w:cstheme="minorBidi"/>
          <w:color w:val="auto"/>
          <w:szCs w:val="22"/>
        </w:rPr>
      </w:pPr>
    </w:p>
    <w:p w14:paraId="691B41AD" w14:textId="77777777" w:rsidR="00B4048C" w:rsidRPr="00C45451" w:rsidRDefault="00B4048C" w:rsidP="00B4048C">
      <w:pPr>
        <w:pStyle w:val="NoSpacing"/>
        <w:jc w:val="both"/>
        <w:rPr>
          <w:rFonts w:asciiTheme="minorHAnsi" w:hAnsiTheme="minorHAnsi"/>
        </w:rPr>
      </w:pPr>
      <w:r w:rsidRPr="00C45451">
        <w:rPr>
          <w:rFonts w:asciiTheme="minorHAnsi" w:hAnsiTheme="minorHAnsi"/>
        </w:rPr>
        <w:t>The post will suit an individual who enjoys working as part of a team and who enjoys working with young people from a variety of backgrounds.  Cover Supervisors must demonstrate that they are adaptable to different situations and are able to thrive in a busy, demanding working environment.  It is important that Cover Supervisors possess well developed organisational and interpersonal skills to get the very best out of the students at the Trust when working in the classroom.</w:t>
      </w:r>
    </w:p>
    <w:p w14:paraId="55B37FB5" w14:textId="77777777" w:rsidR="00B4048C" w:rsidRPr="00C45451" w:rsidRDefault="00B4048C" w:rsidP="00B4048C">
      <w:pPr>
        <w:pStyle w:val="NoSpacing"/>
        <w:jc w:val="both"/>
        <w:rPr>
          <w:rFonts w:asciiTheme="minorHAnsi" w:hAnsiTheme="minorHAnsi"/>
        </w:rPr>
      </w:pPr>
    </w:p>
    <w:p w14:paraId="6237383D" w14:textId="77777777" w:rsidR="00B4048C" w:rsidRDefault="00B4048C" w:rsidP="00B4048C">
      <w:pPr>
        <w:pStyle w:val="NoSpacing"/>
        <w:jc w:val="both"/>
        <w:rPr>
          <w:rFonts w:asciiTheme="minorHAnsi" w:hAnsiTheme="minorHAnsi"/>
        </w:rPr>
      </w:pPr>
      <w:r w:rsidRPr="00C45451">
        <w:rPr>
          <w:rFonts w:asciiTheme="minorHAnsi" w:hAnsiTheme="minorHAnsi"/>
        </w:rPr>
        <w:t>The position of Cover Supervisor would also suit those candidates who can foresee themselves dealing with students with confidence and a desire to role model positive behaviour for them.  The successful candidate will need to evidence their experience of liaising with a variety of people from young people to other professionals, working as part of a team and problem solving in challenging circumstances.</w:t>
      </w:r>
    </w:p>
    <w:p w14:paraId="7A5857A8" w14:textId="722D4CEB" w:rsidR="00B4048C" w:rsidRDefault="00B4048C" w:rsidP="00F264F7">
      <w:pPr>
        <w:pStyle w:val="NoSpacing"/>
        <w:rPr>
          <w:rFonts w:asciiTheme="minorHAnsi" w:hAnsiTheme="minorHAnsi"/>
        </w:rPr>
      </w:pPr>
    </w:p>
    <w:p w14:paraId="3E2AB53F" w14:textId="3E68D578" w:rsidR="00333B14" w:rsidRPr="00333B14" w:rsidRDefault="00B4048C" w:rsidP="00333B14">
      <w:pPr>
        <w:pStyle w:val="NormalWeb"/>
        <w:spacing w:before="0" w:beforeAutospacing="0" w:after="150" w:afterAutospacing="0"/>
        <w:rPr>
          <w:rFonts w:ascii="Calibri" w:hAnsi="Calibri" w:cs="Calibri"/>
          <w:color w:val="222222"/>
          <w:sz w:val="22"/>
          <w:szCs w:val="22"/>
        </w:rPr>
      </w:pPr>
      <w:r>
        <w:rPr>
          <w:rFonts w:ascii="Calibri" w:hAnsi="Calibri" w:cs="Calibri"/>
          <w:color w:val="222222"/>
          <w:sz w:val="22"/>
          <w:szCs w:val="22"/>
        </w:rPr>
        <w:t>A</w:t>
      </w:r>
      <w:r w:rsidR="00333B14" w:rsidRPr="00333B14">
        <w:rPr>
          <w:rFonts w:ascii="Calibri" w:hAnsi="Calibri" w:cs="Calibri"/>
          <w:color w:val="222222"/>
          <w:sz w:val="22"/>
          <w:szCs w:val="22"/>
        </w:rPr>
        <w:t>rchway Learning Trust (ALT), previously Bluecoat Academies Trust was formed in April 2014 as a result of the very long and successful history of Bluecoat Academy. The Trust comprises of Bluec</w:t>
      </w:r>
      <w:r w:rsidR="007C2A85">
        <w:rPr>
          <w:rFonts w:ascii="Calibri" w:hAnsi="Calibri" w:cs="Calibri"/>
          <w:color w:val="222222"/>
          <w:sz w:val="22"/>
          <w:szCs w:val="22"/>
        </w:rPr>
        <w:t>oat Aspley Academy</w:t>
      </w:r>
      <w:r w:rsidR="00333B14" w:rsidRPr="00333B14">
        <w:rPr>
          <w:rFonts w:ascii="Calibri" w:hAnsi="Calibri" w:cs="Calibri"/>
          <w:color w:val="222222"/>
          <w:sz w:val="22"/>
          <w:szCs w:val="22"/>
        </w:rPr>
        <w:t>, Bluecoat Wollaton Academy, Bluecoat Beechdale Academy and Bluecoat Primary Acade</w:t>
      </w:r>
      <w:r w:rsidR="007C2A85">
        <w:rPr>
          <w:rFonts w:ascii="Calibri" w:hAnsi="Calibri" w:cs="Calibri"/>
          <w:color w:val="222222"/>
          <w:sz w:val="22"/>
          <w:szCs w:val="22"/>
        </w:rPr>
        <w:t>my. In January 2018 the Trust</w:t>
      </w:r>
      <w:r w:rsidR="00333B14" w:rsidRPr="00333B14">
        <w:rPr>
          <w:rFonts w:ascii="Calibri" w:hAnsi="Calibri" w:cs="Calibri"/>
          <w:color w:val="222222"/>
          <w:sz w:val="22"/>
          <w:szCs w:val="22"/>
        </w:rPr>
        <w:t xml:space="preserve"> welcomed The Notti</w:t>
      </w:r>
      <w:r w:rsidR="007C2A85">
        <w:rPr>
          <w:rFonts w:ascii="Calibri" w:hAnsi="Calibri" w:cs="Calibri"/>
          <w:color w:val="222222"/>
          <w:sz w:val="22"/>
          <w:szCs w:val="22"/>
        </w:rPr>
        <w:t>ngham Emmanuel School into our family</w:t>
      </w:r>
      <w:r w:rsidR="00333B14" w:rsidRPr="00333B14">
        <w:rPr>
          <w:rFonts w:ascii="Calibri" w:hAnsi="Calibri" w:cs="Calibri"/>
          <w:color w:val="222222"/>
          <w:sz w:val="22"/>
          <w:szCs w:val="22"/>
        </w:rPr>
        <w:t xml:space="preserve"> of schools.</w:t>
      </w:r>
    </w:p>
    <w:p w14:paraId="07780583" w14:textId="5F89F5A7" w:rsidR="00333B14" w:rsidRPr="00333B14" w:rsidRDefault="00333B14" w:rsidP="00333B14">
      <w:pPr>
        <w:pStyle w:val="NormalWeb"/>
        <w:spacing w:before="0" w:beforeAutospacing="0" w:after="150" w:afterAutospacing="0"/>
        <w:rPr>
          <w:rFonts w:ascii="Calibri" w:hAnsi="Calibri" w:cs="Calibri"/>
          <w:color w:val="222222"/>
          <w:sz w:val="22"/>
          <w:szCs w:val="22"/>
        </w:rPr>
      </w:pPr>
      <w:r w:rsidRPr="00333B14">
        <w:rPr>
          <w:rFonts w:ascii="Calibri" w:hAnsi="Calibri" w:cs="Calibri"/>
          <w:color w:val="222222"/>
          <w:sz w:val="22"/>
          <w:szCs w:val="22"/>
        </w:rPr>
        <w:t>This post is being created as ALT continues to grow.  Following an approach by the Regional Schools Commissioner we are delighted to announce that our family will soon take o</w:t>
      </w:r>
      <w:r w:rsidR="007C2A85">
        <w:rPr>
          <w:rFonts w:ascii="Calibri" w:hAnsi="Calibri" w:cs="Calibri"/>
          <w:color w:val="222222"/>
          <w:sz w:val="22"/>
          <w:szCs w:val="22"/>
        </w:rPr>
        <w:t>n two new academies in Grantham;</w:t>
      </w:r>
      <w:r w:rsidRPr="00333B14">
        <w:rPr>
          <w:rFonts w:ascii="Calibri" w:hAnsi="Calibri" w:cs="Calibri"/>
          <w:color w:val="222222"/>
          <w:sz w:val="22"/>
          <w:szCs w:val="22"/>
        </w:rPr>
        <w:t> Bluecoat Meres Primary Academy (formerly St John’s) and Bluecoat Mer</w:t>
      </w:r>
      <w:r w:rsidR="007C2A85">
        <w:rPr>
          <w:rFonts w:ascii="Calibri" w:hAnsi="Calibri" w:cs="Calibri"/>
          <w:color w:val="222222"/>
          <w:sz w:val="22"/>
          <w:szCs w:val="22"/>
        </w:rPr>
        <w:t>es Academy (formerly St Hugh’s)</w:t>
      </w:r>
      <w:r w:rsidR="00177028">
        <w:rPr>
          <w:rFonts w:ascii="Calibri" w:hAnsi="Calibri" w:cs="Calibri"/>
          <w:color w:val="222222"/>
          <w:sz w:val="22"/>
          <w:szCs w:val="22"/>
        </w:rPr>
        <w:t xml:space="preserve"> where the successful candidate would be based</w:t>
      </w:r>
      <w:r w:rsidR="007C2A85">
        <w:rPr>
          <w:rFonts w:ascii="Calibri" w:hAnsi="Calibri" w:cs="Calibri"/>
          <w:color w:val="222222"/>
          <w:sz w:val="22"/>
          <w:szCs w:val="22"/>
        </w:rPr>
        <w:t xml:space="preserve">. </w:t>
      </w:r>
      <w:r w:rsidRPr="00333B14">
        <w:rPr>
          <w:rFonts w:ascii="Calibri" w:hAnsi="Calibri" w:cs="Calibri"/>
          <w:color w:val="222222"/>
          <w:sz w:val="22"/>
          <w:szCs w:val="22"/>
        </w:rPr>
        <w:t>This exciting opportunity comes at a time when ALT is looking to build on its track record of taking Bluecoat Wollaton from good to outstanding and Bluecoat Beechdale from inadequate to good in under three years.  </w:t>
      </w:r>
    </w:p>
    <w:p w14:paraId="4F0D1788" w14:textId="1D53982E" w:rsidR="00E4350E" w:rsidRPr="007C2A85" w:rsidRDefault="007C2A85" w:rsidP="007C2A85">
      <w:pPr>
        <w:pStyle w:val="NormalWeb"/>
        <w:spacing w:before="0" w:beforeAutospacing="0" w:after="150" w:afterAutospacing="0"/>
        <w:rPr>
          <w:rFonts w:ascii="Calibri" w:hAnsi="Calibri" w:cs="Calibri"/>
          <w:color w:val="222222"/>
          <w:sz w:val="22"/>
          <w:szCs w:val="22"/>
        </w:rPr>
      </w:pPr>
      <w:r>
        <w:rPr>
          <w:rFonts w:ascii="Calibri" w:hAnsi="Calibri" w:cs="Calibri"/>
          <w:color w:val="222222"/>
          <w:sz w:val="22"/>
          <w:szCs w:val="22"/>
        </w:rPr>
        <w:t>Our Trust</w:t>
      </w:r>
      <w:r w:rsidR="00333B14" w:rsidRPr="00333B14">
        <w:rPr>
          <w:rFonts w:ascii="Calibri" w:hAnsi="Calibri" w:cs="Calibri"/>
          <w:color w:val="222222"/>
          <w:sz w:val="22"/>
          <w:szCs w:val="22"/>
        </w:rPr>
        <w:t xml:space="preserve"> is ambitious for growth but passionate about putting children first in everything that we do.  We care deeply about the futures of every young person who attends an ALT school and believe that every child, no matter what their starting point in life, should have the opportunity to go to a school where they can expect the best possible experience of education. </w:t>
      </w:r>
      <w:r w:rsidR="00E4350E" w:rsidRPr="007C2A85">
        <w:rPr>
          <w:rFonts w:asciiTheme="minorHAnsi" w:hAnsiTheme="minorHAnsi"/>
          <w:sz w:val="22"/>
          <w:szCs w:val="22"/>
        </w:rPr>
        <w:t xml:space="preserve">The growth and development of our Multi-Academy Trust makes this an excellent opportunity to join us, as we seek to serve a growing number of young people across the region. </w:t>
      </w:r>
    </w:p>
    <w:p w14:paraId="4B54A7BA" w14:textId="77777777" w:rsidR="00E4350E" w:rsidRPr="00D04F87" w:rsidRDefault="00E4350E" w:rsidP="00E4350E">
      <w:pPr>
        <w:jc w:val="both"/>
        <w:rPr>
          <w:rFonts w:asciiTheme="minorHAnsi" w:eastAsia="Times New Roman" w:hAnsiTheme="minorHAnsi" w:cs="Segoe UI"/>
          <w:sz w:val="22"/>
          <w:lang w:eastAsia="en-GB"/>
        </w:rPr>
      </w:pPr>
      <w:r w:rsidRPr="00D04F87">
        <w:rPr>
          <w:rFonts w:asciiTheme="minorHAnsi" w:eastAsia="Times New Roman" w:hAnsiTheme="minorHAnsi" w:cs="Segoe UI"/>
          <w:sz w:val="22"/>
          <w:lang w:eastAsia="en-GB"/>
        </w:rPr>
        <w:t>In return we can offer:</w:t>
      </w:r>
    </w:p>
    <w:p w14:paraId="09B3725A" w14:textId="77777777" w:rsidR="00E4350E" w:rsidRPr="00D04F87" w:rsidRDefault="00E4350E" w:rsidP="00E4350E">
      <w:pPr>
        <w:pStyle w:val="ListParagraph"/>
        <w:numPr>
          <w:ilvl w:val="0"/>
          <w:numId w:val="8"/>
        </w:numPr>
        <w:jc w:val="both"/>
        <w:rPr>
          <w:rFonts w:asciiTheme="minorHAnsi" w:eastAsia="Times New Roman" w:hAnsiTheme="minorHAnsi" w:cs="Segoe UI"/>
          <w:sz w:val="22"/>
          <w:lang w:eastAsia="en-GB"/>
        </w:rPr>
      </w:pPr>
      <w:r w:rsidRPr="00D04F87">
        <w:rPr>
          <w:rFonts w:asciiTheme="minorHAnsi" w:eastAsia="Times New Roman" w:hAnsiTheme="minorHAnsi" w:cs="Segoe UI"/>
          <w:sz w:val="22"/>
          <w:lang w:eastAsia="en-GB"/>
        </w:rPr>
        <w:t>Employee benefits and well-being scheme</w:t>
      </w:r>
    </w:p>
    <w:p w14:paraId="443689C3" w14:textId="77777777" w:rsidR="00E4350E" w:rsidRPr="00D04F87" w:rsidRDefault="00E4350E" w:rsidP="00E4350E">
      <w:pPr>
        <w:pStyle w:val="ListParagraph"/>
        <w:numPr>
          <w:ilvl w:val="0"/>
          <w:numId w:val="8"/>
        </w:numPr>
        <w:jc w:val="both"/>
        <w:rPr>
          <w:rFonts w:asciiTheme="minorHAnsi" w:eastAsia="Times New Roman" w:hAnsiTheme="minorHAnsi" w:cs="Segoe UI"/>
          <w:sz w:val="22"/>
          <w:lang w:eastAsia="en-GB"/>
        </w:rPr>
      </w:pPr>
      <w:r w:rsidRPr="00D04F87">
        <w:rPr>
          <w:rFonts w:asciiTheme="minorHAnsi" w:eastAsia="Times New Roman" w:hAnsiTheme="minorHAnsi" w:cs="Segoe UI"/>
          <w:sz w:val="22"/>
          <w:lang w:eastAsia="en-GB"/>
        </w:rPr>
        <w:t xml:space="preserve">Cycle to work scheme </w:t>
      </w:r>
    </w:p>
    <w:p w14:paraId="7B4FD7FA" w14:textId="77777777" w:rsidR="00E4350E" w:rsidRPr="00D04F87" w:rsidRDefault="00E4350E" w:rsidP="00E4350E">
      <w:pPr>
        <w:pStyle w:val="ListParagraph"/>
        <w:numPr>
          <w:ilvl w:val="0"/>
          <w:numId w:val="8"/>
        </w:numPr>
        <w:jc w:val="both"/>
        <w:rPr>
          <w:rFonts w:asciiTheme="minorHAnsi" w:eastAsia="Times New Roman" w:hAnsiTheme="minorHAnsi" w:cs="Segoe UI"/>
          <w:sz w:val="22"/>
          <w:lang w:eastAsia="en-GB"/>
        </w:rPr>
      </w:pPr>
      <w:r w:rsidRPr="00D04F87">
        <w:rPr>
          <w:rFonts w:asciiTheme="minorHAnsi" w:eastAsia="Times New Roman" w:hAnsiTheme="minorHAnsi" w:cs="Segoe UI"/>
          <w:sz w:val="22"/>
          <w:lang w:eastAsia="en-GB"/>
        </w:rPr>
        <w:t>Access to Local Government Pension Scheme</w:t>
      </w:r>
    </w:p>
    <w:p w14:paraId="411D7F5E" w14:textId="77777777" w:rsidR="00E4350E" w:rsidRPr="00D04F87" w:rsidRDefault="00E4350E" w:rsidP="00E4350E">
      <w:pPr>
        <w:pStyle w:val="ListParagraph"/>
        <w:numPr>
          <w:ilvl w:val="0"/>
          <w:numId w:val="8"/>
        </w:numPr>
        <w:jc w:val="both"/>
        <w:rPr>
          <w:rFonts w:asciiTheme="minorHAnsi" w:eastAsia="Times New Roman" w:hAnsiTheme="minorHAnsi" w:cs="Segoe UI"/>
          <w:sz w:val="22"/>
          <w:lang w:eastAsia="en-GB"/>
        </w:rPr>
      </w:pPr>
      <w:r w:rsidRPr="00D04F87">
        <w:rPr>
          <w:rFonts w:asciiTheme="minorHAnsi" w:eastAsia="Times New Roman" w:hAnsiTheme="minorHAnsi" w:cs="Segoe UI"/>
          <w:sz w:val="22"/>
          <w:lang w:eastAsia="en-GB"/>
        </w:rPr>
        <w:t>Salary sacrifice bus pass scheme</w:t>
      </w:r>
    </w:p>
    <w:p w14:paraId="23AC0235" w14:textId="77777777" w:rsidR="00E4350E" w:rsidRPr="00D04F87" w:rsidRDefault="00E4350E" w:rsidP="00E4350E">
      <w:pPr>
        <w:jc w:val="both"/>
        <w:rPr>
          <w:rFonts w:asciiTheme="minorHAnsi" w:hAnsiTheme="minorHAnsi"/>
          <w:sz w:val="22"/>
        </w:rPr>
      </w:pPr>
    </w:p>
    <w:p w14:paraId="7C7603B0" w14:textId="77777777" w:rsidR="00D003D9" w:rsidRDefault="00D003D9" w:rsidP="00E4350E">
      <w:pPr>
        <w:jc w:val="both"/>
        <w:rPr>
          <w:rFonts w:asciiTheme="minorHAnsi" w:hAnsiTheme="minorHAnsi"/>
          <w:sz w:val="22"/>
        </w:rPr>
      </w:pPr>
    </w:p>
    <w:p w14:paraId="567878DD" w14:textId="77777777" w:rsidR="00D003D9" w:rsidRDefault="00D003D9" w:rsidP="00E4350E">
      <w:pPr>
        <w:jc w:val="both"/>
        <w:rPr>
          <w:rFonts w:asciiTheme="minorHAnsi" w:hAnsiTheme="minorHAnsi"/>
          <w:sz w:val="22"/>
        </w:rPr>
      </w:pPr>
    </w:p>
    <w:p w14:paraId="18DD628E" w14:textId="77777777" w:rsidR="00E4350E" w:rsidRPr="00D04F87" w:rsidRDefault="00E4350E" w:rsidP="00E4350E">
      <w:pPr>
        <w:jc w:val="both"/>
        <w:rPr>
          <w:rFonts w:asciiTheme="minorHAnsi" w:hAnsiTheme="minorHAnsi"/>
          <w:sz w:val="22"/>
        </w:rPr>
      </w:pPr>
      <w:bookmarkStart w:id="0" w:name="_GoBack"/>
      <w:bookmarkEnd w:id="0"/>
      <w:r w:rsidRPr="00D04F87">
        <w:rPr>
          <w:rFonts w:asciiTheme="minorHAnsi" w:hAnsiTheme="minorHAnsi"/>
          <w:sz w:val="22"/>
        </w:rPr>
        <w:lastRenderedPageBreak/>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  We are an equal opportunities employer.</w:t>
      </w:r>
    </w:p>
    <w:p w14:paraId="001A9704" w14:textId="77777777" w:rsidR="00E4350E" w:rsidRPr="00D04F87" w:rsidRDefault="00E4350E" w:rsidP="00552193">
      <w:pPr>
        <w:widowControl w:val="0"/>
        <w:autoSpaceDE w:val="0"/>
        <w:autoSpaceDN w:val="0"/>
        <w:adjustRightInd w:val="0"/>
        <w:rPr>
          <w:rFonts w:asciiTheme="minorHAnsi" w:hAnsiTheme="minorHAnsi" w:cs="Arial"/>
          <w:sz w:val="22"/>
          <w:szCs w:val="22"/>
        </w:rPr>
      </w:pPr>
    </w:p>
    <w:p w14:paraId="17201520" w14:textId="77777777" w:rsidR="00552193" w:rsidRPr="00D04F87" w:rsidRDefault="00552193" w:rsidP="00552193">
      <w:pPr>
        <w:widowControl w:val="0"/>
        <w:autoSpaceDE w:val="0"/>
        <w:autoSpaceDN w:val="0"/>
        <w:adjustRightInd w:val="0"/>
        <w:rPr>
          <w:rFonts w:asciiTheme="minorHAnsi" w:hAnsiTheme="minorHAnsi" w:cs="Arial"/>
          <w:sz w:val="22"/>
          <w:szCs w:val="22"/>
        </w:rPr>
      </w:pPr>
      <w:r w:rsidRPr="00D04F87">
        <w:rPr>
          <w:rFonts w:asciiTheme="minorHAnsi" w:hAnsiTheme="minorHAnsi" w:cs="Arial"/>
          <w:sz w:val="22"/>
          <w:szCs w:val="22"/>
        </w:rPr>
        <w:t xml:space="preserve">To apply for the role please download the ‘Teacher Application Form’ from the ‘Vacancies’ section on our website </w:t>
      </w:r>
      <w:hyperlink r:id="rId8" w:history="1">
        <w:r w:rsidRPr="00D04F87">
          <w:rPr>
            <w:rStyle w:val="Hyperlink"/>
            <w:rFonts w:asciiTheme="minorHAnsi" w:hAnsiTheme="minorHAnsi" w:cs="Arial"/>
            <w:sz w:val="22"/>
            <w:szCs w:val="22"/>
          </w:rPr>
          <w:t>www.archwaytrust.co.uk</w:t>
        </w:r>
      </w:hyperlink>
      <w:r w:rsidRPr="00D04F87">
        <w:rPr>
          <w:rFonts w:asciiTheme="minorHAnsi" w:hAnsiTheme="minorHAnsi" w:cs="Arial"/>
          <w:sz w:val="22"/>
          <w:szCs w:val="22"/>
        </w:rPr>
        <w:t xml:space="preserve">  and submit to </w:t>
      </w:r>
      <w:r w:rsidR="00CF670E" w:rsidRPr="00D04F87">
        <w:rPr>
          <w:rStyle w:val="Hyperlink"/>
          <w:rFonts w:asciiTheme="minorHAnsi" w:hAnsiTheme="minorHAnsi" w:cs="Arial"/>
          <w:sz w:val="22"/>
          <w:szCs w:val="22"/>
        </w:rPr>
        <w:t>recruitment</w:t>
      </w:r>
      <w:r w:rsidR="00672E1F" w:rsidRPr="00D04F87">
        <w:rPr>
          <w:rStyle w:val="Hyperlink"/>
          <w:rFonts w:asciiTheme="minorHAnsi" w:hAnsiTheme="minorHAnsi" w:cs="Arial"/>
          <w:sz w:val="22"/>
          <w:szCs w:val="22"/>
        </w:rPr>
        <w:t>@archwaytrust.co.uk</w:t>
      </w:r>
      <w:r w:rsidRPr="00D04F87">
        <w:rPr>
          <w:rFonts w:asciiTheme="minorHAnsi" w:hAnsiTheme="minorHAnsi" w:cs="Arial"/>
          <w:sz w:val="22"/>
          <w:szCs w:val="22"/>
        </w:rPr>
        <w:t xml:space="preserve">   clearly demonstrating your suitability for the role. </w:t>
      </w:r>
    </w:p>
    <w:p w14:paraId="44D72798" w14:textId="77777777" w:rsidR="00552193" w:rsidRPr="00D04F87" w:rsidRDefault="00552193" w:rsidP="00552193">
      <w:pPr>
        <w:widowControl w:val="0"/>
        <w:autoSpaceDE w:val="0"/>
        <w:autoSpaceDN w:val="0"/>
        <w:adjustRightInd w:val="0"/>
        <w:rPr>
          <w:rFonts w:asciiTheme="minorHAnsi" w:hAnsiTheme="minorHAnsi" w:cs="Arial"/>
          <w:sz w:val="22"/>
          <w:szCs w:val="22"/>
        </w:rPr>
      </w:pPr>
    </w:p>
    <w:p w14:paraId="0D16D88E" w14:textId="7EF763B3" w:rsidR="00552193" w:rsidRPr="00D04F87" w:rsidRDefault="00552193" w:rsidP="00552193">
      <w:pPr>
        <w:widowControl w:val="0"/>
        <w:autoSpaceDE w:val="0"/>
        <w:autoSpaceDN w:val="0"/>
        <w:adjustRightInd w:val="0"/>
        <w:rPr>
          <w:rFonts w:asciiTheme="minorHAnsi" w:hAnsiTheme="minorHAnsi" w:cs="Arial"/>
          <w:b/>
          <w:sz w:val="22"/>
          <w:szCs w:val="22"/>
        </w:rPr>
      </w:pPr>
      <w:r w:rsidRPr="00D04F87">
        <w:rPr>
          <w:rFonts w:asciiTheme="minorHAnsi" w:hAnsiTheme="minorHAnsi" w:cs="Arial"/>
          <w:b/>
          <w:sz w:val="22"/>
          <w:szCs w:val="22"/>
        </w:rPr>
        <w:t xml:space="preserve">Closing Date: 9am, </w:t>
      </w:r>
      <w:r w:rsidR="00CF670E" w:rsidRPr="00D04F87">
        <w:rPr>
          <w:rFonts w:asciiTheme="minorHAnsi" w:hAnsiTheme="minorHAnsi" w:cs="Arial"/>
          <w:b/>
          <w:sz w:val="22"/>
          <w:szCs w:val="22"/>
        </w:rPr>
        <w:t xml:space="preserve">Monday </w:t>
      </w:r>
      <w:r w:rsidR="007C2A85">
        <w:rPr>
          <w:rFonts w:asciiTheme="minorHAnsi" w:hAnsiTheme="minorHAnsi" w:cs="Arial"/>
          <w:b/>
          <w:sz w:val="22"/>
          <w:szCs w:val="22"/>
        </w:rPr>
        <w:t>20</w:t>
      </w:r>
      <w:r w:rsidR="00B51A5C" w:rsidRPr="00B51A5C">
        <w:rPr>
          <w:rFonts w:asciiTheme="minorHAnsi" w:hAnsiTheme="minorHAnsi" w:cs="Arial"/>
          <w:b/>
          <w:sz w:val="22"/>
          <w:szCs w:val="22"/>
          <w:vertAlign w:val="superscript"/>
        </w:rPr>
        <w:t>th</w:t>
      </w:r>
      <w:r w:rsidR="00B51A5C">
        <w:rPr>
          <w:rFonts w:asciiTheme="minorHAnsi" w:hAnsiTheme="minorHAnsi" w:cs="Arial"/>
          <w:b/>
          <w:sz w:val="22"/>
          <w:szCs w:val="22"/>
        </w:rPr>
        <w:t xml:space="preserve"> May 2019</w:t>
      </w:r>
    </w:p>
    <w:p w14:paraId="407E7F93" w14:textId="72A0D7D8" w:rsidR="00552193" w:rsidRPr="00D04F87" w:rsidRDefault="00552193" w:rsidP="00552193">
      <w:pPr>
        <w:widowControl w:val="0"/>
        <w:autoSpaceDE w:val="0"/>
        <w:autoSpaceDN w:val="0"/>
        <w:adjustRightInd w:val="0"/>
        <w:rPr>
          <w:rFonts w:asciiTheme="minorHAnsi" w:hAnsiTheme="minorHAnsi" w:cs="Arial"/>
          <w:b/>
          <w:sz w:val="22"/>
          <w:szCs w:val="22"/>
        </w:rPr>
      </w:pPr>
      <w:r w:rsidRPr="00D04F87">
        <w:rPr>
          <w:rFonts w:asciiTheme="minorHAnsi" w:hAnsiTheme="minorHAnsi" w:cs="Arial"/>
          <w:b/>
          <w:sz w:val="22"/>
          <w:szCs w:val="22"/>
        </w:rPr>
        <w:t xml:space="preserve">Interview Date: </w:t>
      </w:r>
      <w:r w:rsidR="007C2A85">
        <w:rPr>
          <w:rFonts w:asciiTheme="minorHAnsi" w:hAnsiTheme="minorHAnsi" w:cs="Arial"/>
          <w:b/>
          <w:sz w:val="22"/>
          <w:szCs w:val="22"/>
        </w:rPr>
        <w:t>Week commencing 20</w:t>
      </w:r>
      <w:r w:rsidR="00B51A5C" w:rsidRPr="00B51A5C">
        <w:rPr>
          <w:rFonts w:asciiTheme="minorHAnsi" w:hAnsiTheme="minorHAnsi" w:cs="Arial"/>
          <w:b/>
          <w:sz w:val="22"/>
          <w:szCs w:val="22"/>
          <w:vertAlign w:val="superscript"/>
        </w:rPr>
        <w:t>th</w:t>
      </w:r>
      <w:r w:rsidR="00B51A5C">
        <w:rPr>
          <w:rFonts w:asciiTheme="minorHAnsi" w:hAnsiTheme="minorHAnsi" w:cs="Arial"/>
          <w:b/>
          <w:sz w:val="22"/>
          <w:szCs w:val="22"/>
        </w:rPr>
        <w:t xml:space="preserve"> May 2019</w:t>
      </w:r>
    </w:p>
    <w:p w14:paraId="4FF108E3" w14:textId="77777777" w:rsidR="00552193" w:rsidRPr="00D04F87" w:rsidRDefault="00552193" w:rsidP="00552193">
      <w:pPr>
        <w:widowControl w:val="0"/>
        <w:autoSpaceDE w:val="0"/>
        <w:autoSpaceDN w:val="0"/>
        <w:adjustRightInd w:val="0"/>
        <w:rPr>
          <w:rFonts w:asciiTheme="minorHAnsi" w:hAnsiTheme="minorHAnsi" w:cs="Arial"/>
          <w:sz w:val="22"/>
          <w:szCs w:val="22"/>
        </w:rPr>
      </w:pPr>
    </w:p>
    <w:p w14:paraId="6CEEC82D" w14:textId="77777777" w:rsidR="00FD40BA" w:rsidRPr="00D04F87" w:rsidRDefault="00552193" w:rsidP="00552193">
      <w:pPr>
        <w:widowControl w:val="0"/>
        <w:autoSpaceDE w:val="0"/>
        <w:autoSpaceDN w:val="0"/>
        <w:adjustRightInd w:val="0"/>
        <w:rPr>
          <w:rFonts w:asciiTheme="minorHAnsi" w:hAnsiTheme="minorHAnsi" w:cs="Arial"/>
          <w:sz w:val="22"/>
          <w:szCs w:val="22"/>
        </w:rPr>
      </w:pPr>
      <w:r w:rsidRPr="00D04F87">
        <w:rPr>
          <w:rFonts w:asciiTheme="minorHAnsi" w:hAnsiTheme="minorHAnsi" w:cs="Arial"/>
          <w:sz w:val="22"/>
          <w:szCs w:val="22"/>
        </w:rPr>
        <w:t xml:space="preserve">If you have any queries, wish to discuss the role informally or undertake a visit to Bluecoat </w:t>
      </w:r>
      <w:r w:rsidR="00CF670E" w:rsidRPr="00D04F87">
        <w:rPr>
          <w:rFonts w:asciiTheme="minorHAnsi" w:hAnsiTheme="minorHAnsi" w:cs="Arial"/>
          <w:sz w:val="22"/>
          <w:szCs w:val="22"/>
        </w:rPr>
        <w:t xml:space="preserve">Meres </w:t>
      </w:r>
      <w:r w:rsidR="00E4350E" w:rsidRPr="00D04F87">
        <w:rPr>
          <w:rFonts w:asciiTheme="minorHAnsi" w:hAnsiTheme="minorHAnsi" w:cs="Arial"/>
          <w:sz w:val="22"/>
          <w:szCs w:val="22"/>
        </w:rPr>
        <w:t>Academy please</w:t>
      </w:r>
      <w:r w:rsidRPr="00D04F87">
        <w:rPr>
          <w:rFonts w:asciiTheme="minorHAnsi" w:hAnsiTheme="minorHAnsi" w:cs="Arial"/>
          <w:sz w:val="22"/>
          <w:szCs w:val="22"/>
        </w:rPr>
        <w:t xml:space="preserve"> do not hesitate to contact us via email </w:t>
      </w:r>
      <w:r w:rsidR="00DA2E25" w:rsidRPr="00D04F87">
        <w:rPr>
          <w:rStyle w:val="Hyperlink"/>
          <w:rFonts w:asciiTheme="minorHAnsi" w:hAnsiTheme="minorHAnsi" w:cs="Arial"/>
          <w:sz w:val="22"/>
          <w:szCs w:val="22"/>
        </w:rPr>
        <w:t>recruitment</w:t>
      </w:r>
      <w:r w:rsidR="00672E1F" w:rsidRPr="00D04F87">
        <w:rPr>
          <w:rStyle w:val="Hyperlink"/>
          <w:rFonts w:asciiTheme="minorHAnsi" w:hAnsiTheme="minorHAnsi" w:cs="Arial"/>
          <w:sz w:val="22"/>
          <w:szCs w:val="22"/>
        </w:rPr>
        <w:t>@archwaytrust.co.uk</w:t>
      </w:r>
      <w:r w:rsidRPr="00D04F87">
        <w:rPr>
          <w:rFonts w:asciiTheme="minorHAnsi" w:hAnsiTheme="minorHAnsi" w:cs="Arial"/>
          <w:sz w:val="22"/>
          <w:szCs w:val="22"/>
        </w:rPr>
        <w:t xml:space="preserve">   or telephone </w:t>
      </w:r>
      <w:r w:rsidR="0023436D" w:rsidRPr="00D04F87">
        <w:rPr>
          <w:rFonts w:asciiTheme="minorHAnsi" w:eastAsia="Times New Roman" w:hAnsiTheme="minorHAnsi" w:cs="Arial"/>
          <w:noProof/>
          <w:sz w:val="22"/>
          <w:szCs w:val="22"/>
          <w:lang w:eastAsia="en-GB"/>
        </w:rPr>
        <w:t xml:space="preserve">telephone 0115 </w:t>
      </w:r>
      <w:r w:rsidR="00D04F87" w:rsidRPr="00D04F87">
        <w:rPr>
          <w:rFonts w:asciiTheme="minorHAnsi" w:eastAsia="Times New Roman" w:hAnsiTheme="minorHAnsi" w:cs="Arial"/>
          <w:noProof/>
          <w:sz w:val="22"/>
          <w:szCs w:val="22"/>
          <w:lang w:eastAsia="en-GB"/>
        </w:rPr>
        <w:t xml:space="preserve">9297445 ext 3102. </w:t>
      </w:r>
    </w:p>
    <w:sectPr w:rsidR="00FD40BA" w:rsidRPr="00D04F87" w:rsidSect="007C1F70">
      <w:pgSz w:w="11900" w:h="16840"/>
      <w:pgMar w:top="284" w:right="1440" w:bottom="1440" w:left="144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F36AD" w14:textId="77777777" w:rsidR="00C246D8" w:rsidRDefault="00C246D8" w:rsidP="00937A1D">
      <w:r>
        <w:separator/>
      </w:r>
    </w:p>
  </w:endnote>
  <w:endnote w:type="continuationSeparator" w:id="0">
    <w:p w14:paraId="6C865C0E" w14:textId="77777777" w:rsidR="00C246D8" w:rsidRDefault="00C246D8" w:rsidP="0093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087D" w14:textId="77777777" w:rsidR="00C246D8" w:rsidRDefault="00C246D8" w:rsidP="00937A1D">
      <w:r>
        <w:separator/>
      </w:r>
    </w:p>
  </w:footnote>
  <w:footnote w:type="continuationSeparator" w:id="0">
    <w:p w14:paraId="0A74410B" w14:textId="77777777" w:rsidR="00C246D8" w:rsidRDefault="00C246D8" w:rsidP="00937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9575F"/>
    <w:multiLevelType w:val="hybridMultilevel"/>
    <w:tmpl w:val="CC60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76B02"/>
    <w:multiLevelType w:val="hybridMultilevel"/>
    <w:tmpl w:val="E8E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2777B"/>
    <w:multiLevelType w:val="hybridMultilevel"/>
    <w:tmpl w:val="DF0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746DF"/>
    <w:multiLevelType w:val="hybridMultilevel"/>
    <w:tmpl w:val="23EEB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9D7D11"/>
    <w:multiLevelType w:val="hybridMultilevel"/>
    <w:tmpl w:val="B410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96947"/>
    <w:multiLevelType w:val="hybridMultilevel"/>
    <w:tmpl w:val="3DB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A4444"/>
    <w:multiLevelType w:val="hybridMultilevel"/>
    <w:tmpl w:val="4FA61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5A"/>
    <w:rsid w:val="00074960"/>
    <w:rsid w:val="000839D8"/>
    <w:rsid w:val="0009755B"/>
    <w:rsid w:val="000A278F"/>
    <w:rsid w:val="000E7254"/>
    <w:rsid w:val="00173FC5"/>
    <w:rsid w:val="00177028"/>
    <w:rsid w:val="001F43CD"/>
    <w:rsid w:val="0023436D"/>
    <w:rsid w:val="00260E9D"/>
    <w:rsid w:val="00273636"/>
    <w:rsid w:val="002846AB"/>
    <w:rsid w:val="002A18AB"/>
    <w:rsid w:val="002C03D8"/>
    <w:rsid w:val="002D3AF3"/>
    <w:rsid w:val="00323FA4"/>
    <w:rsid w:val="00333B14"/>
    <w:rsid w:val="00344FD4"/>
    <w:rsid w:val="003D5F70"/>
    <w:rsid w:val="003E16B8"/>
    <w:rsid w:val="003F4AA9"/>
    <w:rsid w:val="00470E91"/>
    <w:rsid w:val="004A0BD1"/>
    <w:rsid w:val="004C3907"/>
    <w:rsid w:val="004C7912"/>
    <w:rsid w:val="00503B7F"/>
    <w:rsid w:val="00504501"/>
    <w:rsid w:val="00517AEA"/>
    <w:rsid w:val="0053508F"/>
    <w:rsid w:val="00552193"/>
    <w:rsid w:val="005B2DA9"/>
    <w:rsid w:val="005F2007"/>
    <w:rsid w:val="006253A7"/>
    <w:rsid w:val="00634304"/>
    <w:rsid w:val="00634996"/>
    <w:rsid w:val="00664D7D"/>
    <w:rsid w:val="00672E1F"/>
    <w:rsid w:val="006C041B"/>
    <w:rsid w:val="006E7E97"/>
    <w:rsid w:val="007110FE"/>
    <w:rsid w:val="00713FC6"/>
    <w:rsid w:val="007C1F70"/>
    <w:rsid w:val="007C2A85"/>
    <w:rsid w:val="007E3F00"/>
    <w:rsid w:val="00825D98"/>
    <w:rsid w:val="008265D9"/>
    <w:rsid w:val="008454F2"/>
    <w:rsid w:val="008A1478"/>
    <w:rsid w:val="00936A58"/>
    <w:rsid w:val="00937A1D"/>
    <w:rsid w:val="00965A4F"/>
    <w:rsid w:val="009D423D"/>
    <w:rsid w:val="00A3336B"/>
    <w:rsid w:val="00A83D22"/>
    <w:rsid w:val="00AC010E"/>
    <w:rsid w:val="00AD39CB"/>
    <w:rsid w:val="00AD7B11"/>
    <w:rsid w:val="00AF127A"/>
    <w:rsid w:val="00B4048C"/>
    <w:rsid w:val="00B501D1"/>
    <w:rsid w:val="00B51A5C"/>
    <w:rsid w:val="00B9013F"/>
    <w:rsid w:val="00B921EF"/>
    <w:rsid w:val="00B92FAA"/>
    <w:rsid w:val="00C22502"/>
    <w:rsid w:val="00C246D8"/>
    <w:rsid w:val="00C71B9D"/>
    <w:rsid w:val="00C96477"/>
    <w:rsid w:val="00CF670E"/>
    <w:rsid w:val="00D003D9"/>
    <w:rsid w:val="00D04F87"/>
    <w:rsid w:val="00D27F83"/>
    <w:rsid w:val="00D310D0"/>
    <w:rsid w:val="00D35473"/>
    <w:rsid w:val="00D905A0"/>
    <w:rsid w:val="00DA2E25"/>
    <w:rsid w:val="00DE0D52"/>
    <w:rsid w:val="00DE7C0F"/>
    <w:rsid w:val="00DF6CD6"/>
    <w:rsid w:val="00E30DB5"/>
    <w:rsid w:val="00E4350E"/>
    <w:rsid w:val="00E65036"/>
    <w:rsid w:val="00E81FF4"/>
    <w:rsid w:val="00E9477F"/>
    <w:rsid w:val="00EA44F5"/>
    <w:rsid w:val="00ED7289"/>
    <w:rsid w:val="00EF2F98"/>
    <w:rsid w:val="00F0413A"/>
    <w:rsid w:val="00F264F7"/>
    <w:rsid w:val="00F2665A"/>
    <w:rsid w:val="00F41055"/>
    <w:rsid w:val="00F466D9"/>
    <w:rsid w:val="00F76E4C"/>
    <w:rsid w:val="00FB49E3"/>
    <w:rsid w:val="00FD40BA"/>
    <w:rsid w:val="00FD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CE4433"/>
  <w15:docId w15:val="{59B9356C-C44C-48CB-8234-563F33E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5A"/>
    <w:pPr>
      <w:spacing w:after="0" w:line="240" w:lineRule="auto"/>
    </w:pPr>
    <w:rPr>
      <w:rFonts w:ascii="Verdana" w:eastAsiaTheme="minorEastAsia" w:hAnsi="Verdan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65A"/>
    <w:rPr>
      <w:color w:val="0000FF" w:themeColor="hyperlink"/>
      <w:u w:val="single"/>
    </w:rPr>
  </w:style>
  <w:style w:type="paragraph" w:styleId="ListParagraph">
    <w:name w:val="List Paragraph"/>
    <w:basedOn w:val="Normal"/>
    <w:uiPriority w:val="34"/>
    <w:qFormat/>
    <w:rsid w:val="00F2665A"/>
    <w:pPr>
      <w:ind w:left="720"/>
      <w:contextualSpacing/>
    </w:pPr>
  </w:style>
  <w:style w:type="paragraph" w:styleId="Header">
    <w:name w:val="header"/>
    <w:basedOn w:val="Normal"/>
    <w:link w:val="HeaderChar"/>
    <w:uiPriority w:val="99"/>
    <w:unhideWhenUsed/>
    <w:rsid w:val="00937A1D"/>
    <w:pPr>
      <w:tabs>
        <w:tab w:val="center" w:pos="4513"/>
        <w:tab w:val="right" w:pos="9026"/>
      </w:tabs>
    </w:pPr>
  </w:style>
  <w:style w:type="character" w:customStyle="1" w:styleId="HeaderChar">
    <w:name w:val="Header Char"/>
    <w:basedOn w:val="DefaultParagraphFont"/>
    <w:link w:val="Header"/>
    <w:uiPriority w:val="99"/>
    <w:rsid w:val="00937A1D"/>
    <w:rPr>
      <w:rFonts w:ascii="Verdana" w:eastAsiaTheme="minorEastAsia" w:hAnsi="Verdana"/>
      <w:sz w:val="24"/>
      <w:szCs w:val="24"/>
      <w:lang w:eastAsia="ja-JP"/>
    </w:rPr>
  </w:style>
  <w:style w:type="paragraph" w:styleId="Footer">
    <w:name w:val="footer"/>
    <w:basedOn w:val="Normal"/>
    <w:link w:val="FooterChar"/>
    <w:uiPriority w:val="99"/>
    <w:unhideWhenUsed/>
    <w:rsid w:val="00937A1D"/>
    <w:pPr>
      <w:tabs>
        <w:tab w:val="center" w:pos="4513"/>
        <w:tab w:val="right" w:pos="9026"/>
      </w:tabs>
    </w:pPr>
  </w:style>
  <w:style w:type="character" w:customStyle="1" w:styleId="FooterChar">
    <w:name w:val="Footer Char"/>
    <w:basedOn w:val="DefaultParagraphFont"/>
    <w:link w:val="Footer"/>
    <w:uiPriority w:val="99"/>
    <w:rsid w:val="00937A1D"/>
    <w:rPr>
      <w:rFonts w:ascii="Verdana" w:eastAsiaTheme="minorEastAsia" w:hAnsi="Verdana"/>
      <w:sz w:val="24"/>
      <w:szCs w:val="24"/>
      <w:lang w:eastAsia="ja-JP"/>
    </w:rPr>
  </w:style>
  <w:style w:type="paragraph" w:styleId="BalloonText">
    <w:name w:val="Balloon Text"/>
    <w:basedOn w:val="Normal"/>
    <w:link w:val="BalloonTextChar"/>
    <w:uiPriority w:val="99"/>
    <w:semiHidden/>
    <w:unhideWhenUsed/>
    <w:rsid w:val="00965A4F"/>
    <w:rPr>
      <w:rFonts w:ascii="Tahoma" w:hAnsi="Tahoma" w:cs="Tahoma"/>
      <w:sz w:val="16"/>
      <w:szCs w:val="16"/>
    </w:rPr>
  </w:style>
  <w:style w:type="character" w:customStyle="1" w:styleId="BalloonTextChar">
    <w:name w:val="Balloon Text Char"/>
    <w:basedOn w:val="DefaultParagraphFont"/>
    <w:link w:val="BalloonText"/>
    <w:uiPriority w:val="99"/>
    <w:semiHidden/>
    <w:rsid w:val="00965A4F"/>
    <w:rPr>
      <w:rFonts w:ascii="Tahoma" w:eastAsiaTheme="minorEastAsia" w:hAnsi="Tahoma" w:cs="Tahoma"/>
      <w:sz w:val="16"/>
      <w:szCs w:val="16"/>
      <w:lang w:eastAsia="ja-JP"/>
    </w:rPr>
  </w:style>
  <w:style w:type="paragraph" w:styleId="NoSpacing">
    <w:name w:val="No Spacing"/>
    <w:uiPriority w:val="1"/>
    <w:qFormat/>
    <w:rsid w:val="00DE0D52"/>
    <w:pPr>
      <w:spacing w:after="0" w:line="240" w:lineRule="auto"/>
    </w:pPr>
    <w:rPr>
      <w:rFonts w:ascii="Calibri" w:eastAsia="Calibri" w:hAnsi="Calibri" w:cs="Times New Roman"/>
    </w:rPr>
  </w:style>
  <w:style w:type="paragraph" w:customStyle="1" w:styleId="Default">
    <w:name w:val="Default"/>
    <w:rsid w:val="0055219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33B1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294">
      <w:bodyDiv w:val="1"/>
      <w:marLeft w:val="0"/>
      <w:marRight w:val="0"/>
      <w:marTop w:val="0"/>
      <w:marBottom w:val="0"/>
      <w:divBdr>
        <w:top w:val="none" w:sz="0" w:space="0" w:color="auto"/>
        <w:left w:val="none" w:sz="0" w:space="0" w:color="auto"/>
        <w:bottom w:val="none" w:sz="0" w:space="0" w:color="auto"/>
        <w:right w:val="none" w:sz="0" w:space="0" w:color="auto"/>
      </w:divBdr>
    </w:div>
    <w:div w:id="16949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waytrus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Rooke, G</dc:creator>
  <cp:lastModifiedBy>Woods-Flack, S</cp:lastModifiedBy>
  <cp:revision>3</cp:revision>
  <cp:lastPrinted>2018-01-26T08:28:00Z</cp:lastPrinted>
  <dcterms:created xsi:type="dcterms:W3CDTF">2019-05-10T07:28:00Z</dcterms:created>
  <dcterms:modified xsi:type="dcterms:W3CDTF">2019-05-10T12:09:00Z</dcterms:modified>
</cp:coreProperties>
</file>