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1A0" w:rsidRPr="00275312" w:rsidRDefault="00A121A0">
      <w:pPr>
        <w:tabs>
          <w:tab w:val="left" w:pos="426"/>
        </w:tabs>
        <w:ind w:left="426"/>
        <w:rPr>
          <w:rFonts w:cstheme="minorHAnsi"/>
        </w:rPr>
      </w:pPr>
    </w:p>
    <w:p w:rsidR="00275312" w:rsidRDefault="00275312" w:rsidP="00275312">
      <w:pPr>
        <w:tabs>
          <w:tab w:val="left" w:pos="426"/>
        </w:tabs>
        <w:ind w:left="426"/>
        <w:rPr>
          <w:rFonts w:cstheme="minorHAnsi"/>
          <w:b/>
          <w:sz w:val="28"/>
          <w:szCs w:val="28"/>
          <w:u w:val="single"/>
        </w:rPr>
      </w:pPr>
    </w:p>
    <w:p w:rsidR="00275312" w:rsidRPr="00275312" w:rsidRDefault="00275312" w:rsidP="00275312">
      <w:pPr>
        <w:tabs>
          <w:tab w:val="left" w:pos="426"/>
        </w:tabs>
        <w:ind w:left="426"/>
        <w:rPr>
          <w:rFonts w:cstheme="minorHAnsi"/>
          <w:b/>
          <w:sz w:val="28"/>
          <w:szCs w:val="28"/>
          <w:u w:val="single"/>
        </w:rPr>
      </w:pPr>
      <w:r w:rsidRPr="00275312">
        <w:rPr>
          <w:rFonts w:cstheme="minorHAnsi"/>
          <w:b/>
          <w:sz w:val="28"/>
          <w:szCs w:val="28"/>
          <w:u w:val="single"/>
        </w:rPr>
        <w:t>Mathematics Department Information</w:t>
      </w:r>
    </w:p>
    <w:p w:rsidR="00275312" w:rsidRPr="00275312" w:rsidRDefault="00275312" w:rsidP="00275312">
      <w:pPr>
        <w:tabs>
          <w:tab w:val="left" w:pos="426"/>
        </w:tabs>
        <w:ind w:left="426"/>
        <w:rPr>
          <w:rFonts w:cstheme="minorHAnsi"/>
          <w:sz w:val="28"/>
          <w:szCs w:val="28"/>
        </w:rPr>
      </w:pPr>
    </w:p>
    <w:p w:rsidR="00AD457D" w:rsidRPr="00AD457D" w:rsidRDefault="00AD457D" w:rsidP="00AD457D">
      <w:pPr>
        <w:spacing w:after="160" w:line="259" w:lineRule="auto"/>
        <w:rPr>
          <w:rFonts w:ascii="Calibri" w:eastAsia="Calibri" w:hAnsi="Calibri" w:cs="Times New Roman"/>
          <w:sz w:val="24"/>
          <w:szCs w:val="24"/>
        </w:rPr>
      </w:pPr>
      <w:r w:rsidRPr="00AD457D">
        <w:rPr>
          <w:rFonts w:ascii="Calibri" w:eastAsia="Calibri" w:hAnsi="Calibri" w:cs="Times New Roman"/>
          <w:sz w:val="24"/>
          <w:szCs w:val="24"/>
        </w:rPr>
        <w:t>In 2017, 85% of our students achieved 9-4 grades (Essex average 71%) and 68% of our students achieved 9-5 grades (Essex average 49%).</w:t>
      </w:r>
    </w:p>
    <w:p w:rsidR="00AD457D" w:rsidRPr="00AD457D" w:rsidRDefault="00AD457D" w:rsidP="00AD457D">
      <w:pPr>
        <w:spacing w:after="160" w:line="259" w:lineRule="auto"/>
        <w:rPr>
          <w:rFonts w:ascii="Calibri" w:eastAsia="Calibri" w:hAnsi="Calibri" w:cs="Times New Roman"/>
          <w:sz w:val="24"/>
          <w:szCs w:val="24"/>
        </w:rPr>
      </w:pPr>
      <w:r w:rsidRPr="00AD457D">
        <w:rPr>
          <w:rFonts w:ascii="Calibri" w:eastAsia="Calibri" w:hAnsi="Calibri" w:cs="Times New Roman"/>
          <w:sz w:val="24"/>
          <w:szCs w:val="24"/>
        </w:rPr>
        <w:t>You will be joining a highly successful and supportive team of dedicated and well-qualified maths teachers together with a 1:1 tutor providing bespoke interventions for individual students.  As a department we are committed to working with students, colleagues and parents in order to achieve the highest possible standards.  While we are a successful department, there is always room for improvement and we look forward to the fresh ideas and additional experience that the successful candidate will bring.</w:t>
      </w:r>
    </w:p>
    <w:p w:rsidR="00AD457D" w:rsidRPr="00AD457D" w:rsidRDefault="00AD457D" w:rsidP="00AD457D">
      <w:pPr>
        <w:spacing w:after="160" w:line="259" w:lineRule="auto"/>
        <w:rPr>
          <w:rFonts w:ascii="Calibri" w:eastAsia="Calibri" w:hAnsi="Calibri" w:cs="Times New Roman"/>
          <w:sz w:val="24"/>
          <w:szCs w:val="24"/>
        </w:rPr>
      </w:pPr>
      <w:r w:rsidRPr="00AD457D">
        <w:rPr>
          <w:rFonts w:ascii="Calibri" w:eastAsia="Calibri" w:hAnsi="Calibri" w:cs="Times New Roman"/>
          <w:sz w:val="24"/>
          <w:szCs w:val="24"/>
        </w:rPr>
        <w:t xml:space="preserve">All of our maths classrooms are well equipped, each having a Smartboard, desktop computer and projector.  We also have a dedicated maths computer room where students have fortnightly timetabled computer lessons.  We subscribe to a wealth of computer programmes including </w:t>
      </w:r>
      <w:proofErr w:type="spellStart"/>
      <w:r w:rsidRPr="00AD457D">
        <w:rPr>
          <w:rFonts w:ascii="Calibri" w:eastAsia="Calibri" w:hAnsi="Calibri" w:cs="Times New Roman"/>
          <w:sz w:val="24"/>
          <w:szCs w:val="24"/>
        </w:rPr>
        <w:t>Mymaths</w:t>
      </w:r>
      <w:proofErr w:type="spellEnd"/>
      <w:r w:rsidRPr="00AD457D">
        <w:rPr>
          <w:rFonts w:ascii="Calibri" w:eastAsia="Calibri" w:hAnsi="Calibri" w:cs="Times New Roman"/>
          <w:sz w:val="24"/>
          <w:szCs w:val="24"/>
        </w:rPr>
        <w:t xml:space="preserve"> and </w:t>
      </w:r>
      <w:proofErr w:type="spellStart"/>
      <w:r w:rsidRPr="00AD457D">
        <w:rPr>
          <w:rFonts w:ascii="Calibri" w:eastAsia="Calibri" w:hAnsi="Calibri" w:cs="Times New Roman"/>
          <w:sz w:val="24"/>
          <w:szCs w:val="24"/>
        </w:rPr>
        <w:t>Mathswatch</w:t>
      </w:r>
      <w:proofErr w:type="spellEnd"/>
      <w:r w:rsidRPr="00AD457D">
        <w:rPr>
          <w:rFonts w:ascii="Calibri" w:eastAsia="Calibri" w:hAnsi="Calibri" w:cs="Times New Roman"/>
          <w:sz w:val="24"/>
          <w:szCs w:val="24"/>
        </w:rPr>
        <w:t xml:space="preserve"> and these are regularly used to help students to consolidate their learning.</w:t>
      </w:r>
      <w:bookmarkStart w:id="0" w:name="_GoBack"/>
      <w:bookmarkEnd w:id="0"/>
    </w:p>
    <w:p w:rsidR="00AD457D" w:rsidRPr="00AD457D" w:rsidRDefault="00AD457D" w:rsidP="00AD457D">
      <w:pPr>
        <w:spacing w:after="160" w:line="259" w:lineRule="auto"/>
        <w:rPr>
          <w:rFonts w:ascii="Calibri" w:eastAsia="Calibri" w:hAnsi="Calibri" w:cs="Times New Roman"/>
          <w:sz w:val="24"/>
          <w:szCs w:val="24"/>
        </w:rPr>
      </w:pPr>
      <w:r w:rsidRPr="00AD457D">
        <w:rPr>
          <w:rFonts w:ascii="Calibri" w:eastAsia="Calibri" w:hAnsi="Calibri" w:cs="Times New Roman"/>
          <w:sz w:val="24"/>
          <w:szCs w:val="24"/>
        </w:rPr>
        <w:t>Students are set by ability in each year, ensuring that they are suitably challenged and supported based on their individual needs.  Over recent years, the maths department results have continued to improve and, in 2017, were well above average.  We believe that this is the result of our relentless focus on ensuring that every student receives a consistent diet of high quality teaching from Year 7, rather than relying on interventions in Year 11 to compensate.</w:t>
      </w:r>
    </w:p>
    <w:p w:rsidR="00AD457D" w:rsidRPr="00AD457D" w:rsidRDefault="00AD457D" w:rsidP="00AD457D">
      <w:pPr>
        <w:spacing w:after="160" w:line="259" w:lineRule="auto"/>
        <w:rPr>
          <w:rFonts w:ascii="Calibri" w:eastAsia="Calibri" w:hAnsi="Calibri" w:cs="Times New Roman"/>
          <w:sz w:val="24"/>
          <w:szCs w:val="24"/>
        </w:rPr>
      </w:pPr>
      <w:r w:rsidRPr="00AD457D">
        <w:rPr>
          <w:rFonts w:ascii="Calibri" w:eastAsia="Calibri" w:hAnsi="Calibri" w:cs="Times New Roman"/>
          <w:sz w:val="24"/>
          <w:szCs w:val="24"/>
        </w:rPr>
        <w:t>During the last year, our scheme of work has been entirely re-written in-house to provide a first class five year scheme of work that incorporates spacing, in accordance with the latest education research.  Resources to support the delivery of the new scheme of work are currently being reviewed and refined.</w:t>
      </w:r>
    </w:p>
    <w:p w:rsidR="00AD457D" w:rsidRPr="00AD457D" w:rsidRDefault="00AD457D" w:rsidP="00AD457D">
      <w:pPr>
        <w:spacing w:after="160" w:line="259" w:lineRule="auto"/>
        <w:rPr>
          <w:rFonts w:ascii="Calibri" w:eastAsia="Calibri" w:hAnsi="Calibri" w:cs="Times New Roman"/>
          <w:sz w:val="24"/>
          <w:szCs w:val="24"/>
        </w:rPr>
      </w:pPr>
      <w:r w:rsidRPr="00AD457D">
        <w:rPr>
          <w:rFonts w:ascii="Calibri" w:eastAsia="Calibri" w:hAnsi="Calibri" w:cs="Times New Roman"/>
          <w:sz w:val="24"/>
          <w:szCs w:val="24"/>
        </w:rPr>
        <w:t>Students officially start their GCSEs in Year 9 and follow the AQA 8300 GCSE mathematics course.</w:t>
      </w:r>
    </w:p>
    <w:p w:rsidR="00AD457D" w:rsidRPr="00AD457D" w:rsidRDefault="00AD457D" w:rsidP="00AD457D">
      <w:pPr>
        <w:spacing w:after="160" w:line="259" w:lineRule="auto"/>
        <w:rPr>
          <w:rFonts w:ascii="Calibri" w:eastAsia="Calibri" w:hAnsi="Calibri" w:cs="Times New Roman"/>
          <w:sz w:val="24"/>
          <w:szCs w:val="24"/>
        </w:rPr>
      </w:pPr>
      <w:r w:rsidRPr="00AD457D">
        <w:rPr>
          <w:rFonts w:ascii="Calibri" w:eastAsia="Calibri" w:hAnsi="Calibri" w:cs="Times New Roman"/>
          <w:sz w:val="24"/>
          <w:szCs w:val="24"/>
        </w:rPr>
        <w:t>The department is actively engaged in training students on the Salary Direct and local SCITT programme.</w:t>
      </w:r>
    </w:p>
    <w:p w:rsidR="00AD457D" w:rsidRPr="00AD457D" w:rsidRDefault="00AD457D" w:rsidP="00AD457D">
      <w:pPr>
        <w:spacing w:after="160" w:line="259" w:lineRule="auto"/>
        <w:rPr>
          <w:rFonts w:ascii="Calibri" w:eastAsia="Calibri" w:hAnsi="Calibri" w:cs="Times New Roman"/>
        </w:rPr>
      </w:pPr>
    </w:p>
    <w:p w:rsidR="00A121A0" w:rsidRPr="00275312" w:rsidRDefault="00A121A0" w:rsidP="00AD457D">
      <w:pPr>
        <w:tabs>
          <w:tab w:val="left" w:pos="426"/>
        </w:tabs>
        <w:ind w:left="426"/>
        <w:rPr>
          <w:rFonts w:cstheme="minorHAnsi"/>
          <w:sz w:val="24"/>
          <w:szCs w:val="24"/>
        </w:rPr>
      </w:pPr>
    </w:p>
    <w:sectPr w:rsidR="00A121A0" w:rsidRPr="00275312">
      <w:headerReference w:type="default" r:id="rId7"/>
      <w:footerReference w:type="default" r:id="rId8"/>
      <w:headerReference w:type="first" r:id="rId9"/>
      <w:footerReference w:type="first" r:id="rId10"/>
      <w:pgSz w:w="11906" w:h="16838"/>
      <w:pgMar w:top="0" w:right="1440" w:bottom="2552"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0AF1" w:rsidRDefault="000C0AF1">
      <w:pPr>
        <w:spacing w:after="0" w:line="240" w:lineRule="auto"/>
      </w:pPr>
      <w:r>
        <w:separator/>
      </w:r>
    </w:p>
  </w:endnote>
  <w:endnote w:type="continuationSeparator" w:id="0">
    <w:p w:rsidR="000C0AF1" w:rsidRDefault="000C0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1A0" w:rsidRDefault="00594D9B">
    <w:pPr>
      <w:pStyle w:val="Footer"/>
    </w:pPr>
    <w:r>
      <w:rPr>
        <w:noProof/>
        <w:lang w:eastAsia="en-GB"/>
      </w:rPr>
      <w:drawing>
        <wp:anchor distT="0" distB="0" distL="114300" distR="114300" simplePos="0" relativeHeight="251660288" behindDoc="0" locked="0" layoutInCell="1" allowOverlap="1">
          <wp:simplePos x="0" y="0"/>
          <wp:positionH relativeFrom="column">
            <wp:posOffset>4441825</wp:posOffset>
          </wp:positionH>
          <wp:positionV relativeFrom="paragraph">
            <wp:posOffset>-822960</wp:posOffset>
          </wp:positionV>
          <wp:extent cx="2085975" cy="1066800"/>
          <wp:effectExtent l="0" t="0" r="952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5975" cy="1066800"/>
                  </a:xfrm>
                  <a:prstGeom prst="rect">
                    <a:avLst/>
                  </a:prstGeom>
                </pic:spPr>
              </pic:pic>
            </a:graphicData>
          </a:graphic>
        </wp:anchor>
      </w:drawing>
    </w:r>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2051050</wp:posOffset>
              </wp:positionH>
              <wp:positionV relativeFrom="paragraph">
                <wp:posOffset>180340</wp:posOffset>
              </wp:positionV>
              <wp:extent cx="4368800" cy="358775"/>
              <wp:effectExtent l="0" t="0" r="0" b="317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0" cy="358775"/>
                      </a:xfrm>
                      <a:prstGeom prst="rect">
                        <a:avLst/>
                      </a:prstGeom>
                      <a:solidFill>
                        <a:srgbClr val="FFFFFF"/>
                      </a:solidFill>
                      <a:ln w="9525">
                        <a:noFill/>
                        <a:miter lim="800000"/>
                        <a:headEnd/>
                        <a:tailEnd/>
                      </a:ln>
                    </wps:spPr>
                    <wps:txbx>
                      <w:txbxContent>
                        <w:p w:rsidR="00A121A0" w:rsidRDefault="00594D9B">
                          <w:pPr>
                            <w:jc w:val="right"/>
                            <w:rPr>
                              <w:color w:val="002060"/>
                              <w:sz w:val="17"/>
                              <w:szCs w:val="17"/>
                            </w:rPr>
                          </w:pPr>
                          <w:r>
                            <w:rPr>
                              <w:color w:val="002060"/>
                              <w:sz w:val="17"/>
                              <w:szCs w:val="17"/>
                            </w:rPr>
                            <w:t>Manningtree High School Academy Trust- Limited by Guarantee Company Number 7883446</w:t>
                          </w:r>
                        </w:p>
                        <w:p w:rsidR="00A121A0" w:rsidRDefault="00A121A0"/>
                        <w:p w:rsidR="00A121A0" w:rsidRDefault="00A121A0"/>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1.5pt;margin-top:14.2pt;width:344pt;height:28.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" stroked="f">
              <v:textbox>
                <w:txbxContent>
                  <w:p w:rsidR="00A121A0" w:rsidRDefault="00594D9B">
                    <w:pPr>
                      <w:jc w:val="right"/>
                      <w:rPr>
                        <w:color w:val="002060"/>
                        <w:sz w:val="17"/>
                        <w:szCs w:val="17"/>
                      </w:rPr>
                    </w:pPr>
                    <w:r>
                      <w:rPr>
                        <w:color w:val="002060"/>
                        <w:sz w:val="17"/>
                        <w:szCs w:val="17"/>
                      </w:rPr>
                      <w:t>Manningtree High School Academy Trust- Limited by Guarantee Company Number 7883446</w:t>
                    </w:r>
                  </w:p>
                  <w:p w:rsidR="00A121A0" w:rsidRDefault="00A121A0"/>
                  <w:p w:rsidR="00A121A0" w:rsidRDefault="00A121A0"/>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1A0" w:rsidRDefault="00594D9B">
    <w:pPr>
      <w:pStyle w:val="Footer"/>
    </w:pPr>
    <w:r>
      <w:rPr>
        <w:noProof/>
        <w:lang w:eastAsia="en-GB"/>
      </w:rPr>
      <w:drawing>
        <wp:anchor distT="0" distB="0" distL="114300" distR="114300" simplePos="0" relativeHeight="251668480" behindDoc="0" locked="0" layoutInCell="1" allowOverlap="1">
          <wp:simplePos x="0" y="0"/>
          <wp:positionH relativeFrom="column">
            <wp:posOffset>4432300</wp:posOffset>
          </wp:positionH>
          <wp:positionV relativeFrom="paragraph">
            <wp:posOffset>-661670</wp:posOffset>
          </wp:positionV>
          <wp:extent cx="2085975" cy="10668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5975" cy="1066800"/>
                  </a:xfrm>
                  <a:prstGeom prst="rect">
                    <a:avLst/>
                  </a:prstGeom>
                </pic:spPr>
              </pic:pic>
            </a:graphicData>
          </a:graphic>
        </wp:anchor>
      </w:drawing>
    </w:r>
  </w:p>
  <w:p w:rsidR="00A121A0" w:rsidRDefault="00594D9B">
    <w:pPr>
      <w:pStyle w:val="Footer"/>
    </w:pPr>
    <w:r>
      <w:rPr>
        <w:noProof/>
        <w:lang w:eastAsia="en-GB"/>
      </w:rPr>
      <mc:AlternateContent>
        <mc:Choice Requires="wps">
          <w:drawing>
            <wp:anchor distT="0" distB="0" distL="114300" distR="114300" simplePos="0" relativeHeight="251669504" behindDoc="0" locked="0" layoutInCell="1" allowOverlap="1">
              <wp:simplePos x="0" y="0"/>
              <wp:positionH relativeFrom="column">
                <wp:posOffset>2051050</wp:posOffset>
              </wp:positionH>
              <wp:positionV relativeFrom="paragraph">
                <wp:posOffset>161925</wp:posOffset>
              </wp:positionV>
              <wp:extent cx="4368800" cy="358775"/>
              <wp:effectExtent l="0" t="0" r="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0" cy="358775"/>
                      </a:xfrm>
                      <a:prstGeom prst="rect">
                        <a:avLst/>
                      </a:prstGeom>
                      <a:solidFill>
                        <a:srgbClr val="FFFFFF"/>
                      </a:solidFill>
                      <a:ln w="9525">
                        <a:noFill/>
                        <a:miter lim="800000"/>
                        <a:headEnd/>
                        <a:tailEnd/>
                      </a:ln>
                    </wps:spPr>
                    <wps:txbx>
                      <w:txbxContent>
                        <w:p w:rsidR="00A121A0" w:rsidRDefault="00594D9B">
                          <w:pPr>
                            <w:jc w:val="right"/>
                            <w:rPr>
                              <w:color w:val="002060"/>
                              <w:sz w:val="17"/>
                              <w:szCs w:val="17"/>
                            </w:rPr>
                          </w:pPr>
                          <w:r>
                            <w:rPr>
                              <w:color w:val="002060"/>
                              <w:sz w:val="17"/>
                              <w:szCs w:val="17"/>
                            </w:rPr>
                            <w:t>Manningtree High School Academy Trust- Limited by Guarantee Company Number 7883446</w:t>
                          </w:r>
                        </w:p>
                        <w:p w:rsidR="00A121A0" w:rsidRDefault="00A121A0"/>
                        <w:p w:rsidR="00A121A0" w:rsidRDefault="00A121A0"/>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161.5pt;margin-top:12.75pt;width:344pt;height:28.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" stroked="f">
              <v:textbox>
                <w:txbxContent>
                  <w:p w:rsidR="00A121A0" w:rsidRDefault="00594D9B">
                    <w:pPr>
                      <w:jc w:val="right"/>
                      <w:rPr>
                        <w:color w:val="002060"/>
                        <w:sz w:val="17"/>
                        <w:szCs w:val="17"/>
                      </w:rPr>
                    </w:pPr>
                    <w:r>
                      <w:rPr>
                        <w:color w:val="002060"/>
                        <w:sz w:val="17"/>
                        <w:szCs w:val="17"/>
                      </w:rPr>
                      <w:t>Manningtree High School Academy Trust- Limited by Guarantee Company Number 7883446</w:t>
                    </w:r>
                  </w:p>
                  <w:p w:rsidR="00A121A0" w:rsidRDefault="00A121A0"/>
                  <w:p w:rsidR="00A121A0" w:rsidRDefault="00A121A0"/>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0AF1" w:rsidRDefault="000C0AF1">
      <w:pPr>
        <w:spacing w:after="0" w:line="240" w:lineRule="auto"/>
      </w:pPr>
      <w:r>
        <w:separator/>
      </w:r>
    </w:p>
  </w:footnote>
  <w:footnote w:type="continuationSeparator" w:id="0">
    <w:p w:rsidR="000C0AF1" w:rsidRDefault="000C0A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1A0" w:rsidRDefault="00594D9B">
    <w:pPr>
      <w:pStyle w:val="Header"/>
    </w:pPr>
    <w:r>
      <w:rPr>
        <w:noProof/>
        <w:lang w:eastAsia="en-GB"/>
      </w:rPr>
      <w:drawing>
        <wp:anchor distT="0" distB="0" distL="114300" distR="114300" simplePos="0" relativeHeight="251659264" behindDoc="0" locked="0" layoutInCell="1" allowOverlap="1">
          <wp:simplePos x="0" y="0"/>
          <wp:positionH relativeFrom="column">
            <wp:posOffset>-733425</wp:posOffset>
          </wp:positionH>
          <wp:positionV relativeFrom="paragraph">
            <wp:posOffset>-182880</wp:posOffset>
          </wp:positionV>
          <wp:extent cx="895350" cy="102870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5350" cy="10287000"/>
                  </a:xfrm>
                  <a:prstGeom prst="rect">
                    <a:avLst/>
                  </a:prstGeom>
                </pic:spPr>
              </pic:pic>
            </a:graphicData>
          </a:graphic>
          <wp14:sizeRelV relativeFrom="margin">
            <wp14:pctHeight>0</wp14:pctHeight>
          </wp14:sizeRelV>
        </wp:anchor>
      </w:drawing>
    </w:r>
  </w:p>
  <w:p w:rsidR="00A121A0" w:rsidRDefault="00A121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1A0" w:rsidRDefault="00594D9B">
    <w:pPr>
      <w:pStyle w:val="Header"/>
    </w:pPr>
    <w:r>
      <w:rPr>
        <w:noProof/>
        <w:lang w:eastAsia="en-GB"/>
      </w:rPr>
      <mc:AlternateContent>
        <mc:Choice Requires="wps">
          <w:drawing>
            <wp:anchor distT="0" distB="0" distL="114300" distR="114300" simplePos="0" relativeHeight="251663360" behindDoc="0" locked="0" layoutInCell="1" allowOverlap="1">
              <wp:simplePos x="0" y="0"/>
              <wp:positionH relativeFrom="column">
                <wp:posOffset>412750</wp:posOffset>
              </wp:positionH>
              <wp:positionV relativeFrom="paragraph">
                <wp:posOffset>-59690</wp:posOffset>
              </wp:positionV>
              <wp:extent cx="3797935" cy="905510"/>
              <wp:effectExtent l="0" t="0" r="0" b="889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935" cy="905510"/>
                      </a:xfrm>
                      <a:prstGeom prst="rect">
                        <a:avLst/>
                      </a:prstGeom>
                      <a:solidFill>
                        <a:srgbClr val="FFFFFF"/>
                      </a:solidFill>
                      <a:ln w="9525">
                        <a:noFill/>
                        <a:miter lim="800000"/>
                        <a:headEnd/>
                        <a:tailEnd/>
                      </a:ln>
                    </wps:spPr>
                    <wps:txbx>
                      <w:txbxContent>
                        <w:p w:rsidR="00A121A0" w:rsidRDefault="00A121A0">
                          <w:pPr>
                            <w:rPr>
                              <w:color w:val="002060"/>
                            </w:rPr>
                          </w:pP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2.5pt;margin-top:-4.7pt;width:299.05pt;height:71.3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" stroked="f">
              <v:textbox>
                <w:txbxContent>
                  <w:p w:rsidR="00A121A0" w:rsidRDefault="00A121A0">
                    <w:pPr>
                      <w:rPr>
                        <w:color w:val="002060"/>
                      </w:rPr>
                    </w:pPr>
                  </w:p>
                </w:txbxContent>
              </v:textbox>
            </v:shape>
          </w:pict>
        </mc:Fallback>
      </mc:AlternateContent>
    </w:r>
    <w:r>
      <w:rPr>
        <w:noProof/>
        <w:lang w:eastAsia="en-GB"/>
      </w:rPr>
      <mc:AlternateContent>
        <mc:Choice Requires="wps">
          <w:drawing>
            <wp:anchor distT="0" distB="0" distL="114300" distR="114300" simplePos="0" relativeHeight="251664384" behindDoc="0" locked="0" layoutInCell="1" allowOverlap="1">
              <wp:simplePos x="0" y="0"/>
              <wp:positionH relativeFrom="column">
                <wp:posOffset>407670</wp:posOffset>
              </wp:positionH>
              <wp:positionV relativeFrom="paragraph">
                <wp:posOffset>-278765</wp:posOffset>
              </wp:positionV>
              <wp:extent cx="2295525" cy="285750"/>
              <wp:effectExtent l="0" t="0" r="9525"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85750"/>
                      </a:xfrm>
                      <a:prstGeom prst="rect">
                        <a:avLst/>
                      </a:prstGeom>
                      <a:solidFill>
                        <a:srgbClr val="FFFFFF"/>
                      </a:solidFill>
                      <a:ln w="9525">
                        <a:noFill/>
                        <a:miter lim="800000"/>
                        <a:headEnd/>
                        <a:tailEnd/>
                      </a:ln>
                    </wps:spPr>
                    <wps:txbx>
                      <w:txbxContent>
                        <w:p w:rsidR="00A121A0" w:rsidRDefault="00A121A0"/>
                      </w:txbxContent>
                    </wps:txbx>
                    <wps:bodyPr rot="0" vert="horz" wrap="square" lIns="91440" tIns="45720" rIns="91440" bIns="45720" anchor="t" anchorCtr="0">
                      <a:noAutofit/>
                    </wps:bodyPr>
                  </wps:wsp>
                </a:graphicData>
              </a:graphic>
            </wp:anchor>
          </w:drawing>
        </mc:Choice>
        <mc:Fallback>
          <w:pict>
            <v:shape id="_x0000_s1028" type="#_x0000_t202" style="position:absolute;margin-left:32.1pt;margin-top:-21.95pt;width:180.75pt;height:2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" stroked="f">
              <v:textbox>
                <w:txbxContent>
                  <w:p w:rsidR="00A121A0" w:rsidRDefault="00A121A0"/>
                </w:txbxContent>
              </v:textbox>
            </v:shape>
          </w:pict>
        </mc:Fallback>
      </mc:AlternateContent>
    </w:r>
    <w:r>
      <w:rPr>
        <w:noProof/>
        <w:lang w:eastAsia="en-GB"/>
      </w:rPr>
      <w:drawing>
        <wp:anchor distT="0" distB="0" distL="114300" distR="114300" simplePos="0" relativeHeight="251665408" behindDoc="0" locked="0" layoutInCell="1" allowOverlap="1">
          <wp:simplePos x="0" y="0"/>
          <wp:positionH relativeFrom="column">
            <wp:posOffset>-739775</wp:posOffset>
          </wp:positionH>
          <wp:positionV relativeFrom="paragraph">
            <wp:posOffset>-354965</wp:posOffset>
          </wp:positionV>
          <wp:extent cx="1171575" cy="1371600"/>
          <wp:effectExtent l="0" t="0" r="952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1371600"/>
                  </a:xfrm>
                  <a:prstGeom prst="rect">
                    <a:avLst/>
                  </a:prstGeom>
                </pic:spPr>
              </pic:pic>
            </a:graphicData>
          </a:graphic>
        </wp:anchor>
      </w:drawing>
    </w:r>
    <w:r>
      <w:rPr>
        <w:noProof/>
        <w:lang w:eastAsia="en-GB"/>
      </w:rPr>
      <w:drawing>
        <wp:anchor distT="0" distB="0" distL="114300" distR="114300" simplePos="0" relativeHeight="251666432" behindDoc="0" locked="0" layoutInCell="1" allowOverlap="1">
          <wp:simplePos x="0" y="0"/>
          <wp:positionH relativeFrom="column">
            <wp:posOffset>-739775</wp:posOffset>
          </wp:positionH>
          <wp:positionV relativeFrom="paragraph">
            <wp:posOffset>1003935</wp:posOffset>
          </wp:positionV>
          <wp:extent cx="895350" cy="90773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95350" cy="9077325"/>
                  </a:xfrm>
                  <a:prstGeom prst="rect">
                    <a:avLst/>
                  </a:prstGeom>
                </pic:spPr>
              </pic:pic>
            </a:graphicData>
          </a:graphic>
        </wp:anchor>
      </w:drawing>
    </w:r>
    <w:r>
      <w:rPr>
        <w:noProof/>
        <w:lang w:eastAsia="en-GB"/>
      </w:rPr>
      <mc:AlternateContent>
        <mc:Choice Requires="wps">
          <w:drawing>
            <wp:anchor distT="0" distB="0" distL="114300" distR="114300" simplePos="0" relativeHeight="251671552" behindDoc="0" locked="0" layoutInCell="1" allowOverlap="1">
              <wp:simplePos x="0" y="0"/>
              <wp:positionH relativeFrom="column">
                <wp:posOffset>-1558925</wp:posOffset>
              </wp:positionH>
              <wp:positionV relativeFrom="paragraph">
                <wp:posOffset>-650240</wp:posOffset>
              </wp:positionV>
              <wp:extent cx="1971675" cy="409575"/>
              <wp:effectExtent l="0" t="0" r="9525" b="9525"/>
              <wp:wrapNone/>
              <wp:docPr id="24" name="Rectangle 24"/>
              <wp:cNvGraphicFramePr/>
              <a:graphic xmlns:a="http://schemas.openxmlformats.org/drawingml/2006/main">
                <a:graphicData uri="http://schemas.microsoft.com/office/word/2010/wordprocessingShape">
                  <wps:wsp>
                    <wps:cNvSpPr/>
                    <wps:spPr>
                      <a:xfrm>
                        <a:off x="0" y="0"/>
                        <a:ext cx="1971675" cy="40957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D20A61" id="Rectangle 24" o:spid="_x0000_s1026" style="position:absolute;margin-left:-122.75pt;margin-top:-51.2pt;width:155.25pt;height:32.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" fillcolor="window" stroked="f" strokeweight="2pt"/>
          </w:pict>
        </mc:Fallback>
      </mc:AlternateContent>
    </w:r>
  </w:p>
  <w:p w:rsidR="00A121A0" w:rsidRDefault="00A121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1A0"/>
    <w:rsid w:val="000801C4"/>
    <w:rsid w:val="000C0AF1"/>
    <w:rsid w:val="00275312"/>
    <w:rsid w:val="00402DCD"/>
    <w:rsid w:val="0048416C"/>
    <w:rsid w:val="004F077C"/>
    <w:rsid w:val="005575DF"/>
    <w:rsid w:val="00594D9B"/>
    <w:rsid w:val="009066E1"/>
    <w:rsid w:val="00A121A0"/>
    <w:rsid w:val="00A47AC0"/>
    <w:rsid w:val="00AD457D"/>
    <w:rsid w:val="00B16499"/>
    <w:rsid w:val="00C7251C"/>
    <w:rsid w:val="00CE41F7"/>
    <w:rsid w:val="00CF5315"/>
    <w:rsid w:val="00E13450"/>
    <w:rsid w:val="00E80E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B7301D4C-004A-4693-B421-22A7C8917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67659">
      <w:bodyDiv w:val="1"/>
      <w:marLeft w:val="0"/>
      <w:marRight w:val="0"/>
      <w:marTop w:val="0"/>
      <w:marBottom w:val="0"/>
      <w:divBdr>
        <w:top w:val="none" w:sz="0" w:space="0" w:color="auto"/>
        <w:left w:val="none" w:sz="0" w:space="0" w:color="auto"/>
        <w:bottom w:val="none" w:sz="0" w:space="0" w:color="auto"/>
        <w:right w:val="none" w:sz="0" w:space="0" w:color="auto"/>
      </w:divBdr>
    </w:div>
    <w:div w:id="129396361">
      <w:bodyDiv w:val="1"/>
      <w:marLeft w:val="0"/>
      <w:marRight w:val="0"/>
      <w:marTop w:val="0"/>
      <w:marBottom w:val="0"/>
      <w:divBdr>
        <w:top w:val="none" w:sz="0" w:space="0" w:color="auto"/>
        <w:left w:val="none" w:sz="0" w:space="0" w:color="auto"/>
        <w:bottom w:val="none" w:sz="0" w:space="0" w:color="auto"/>
        <w:right w:val="none" w:sz="0" w:space="0" w:color="auto"/>
      </w:divBdr>
    </w:div>
    <w:div w:id="219442036">
      <w:bodyDiv w:val="1"/>
      <w:marLeft w:val="0"/>
      <w:marRight w:val="0"/>
      <w:marTop w:val="0"/>
      <w:marBottom w:val="0"/>
      <w:divBdr>
        <w:top w:val="none" w:sz="0" w:space="0" w:color="auto"/>
        <w:left w:val="none" w:sz="0" w:space="0" w:color="auto"/>
        <w:bottom w:val="none" w:sz="0" w:space="0" w:color="auto"/>
        <w:right w:val="none" w:sz="0" w:space="0" w:color="auto"/>
      </w:divBdr>
    </w:div>
    <w:div w:id="220600540">
      <w:bodyDiv w:val="1"/>
      <w:marLeft w:val="0"/>
      <w:marRight w:val="0"/>
      <w:marTop w:val="0"/>
      <w:marBottom w:val="0"/>
      <w:divBdr>
        <w:top w:val="none" w:sz="0" w:space="0" w:color="auto"/>
        <w:left w:val="none" w:sz="0" w:space="0" w:color="auto"/>
        <w:bottom w:val="none" w:sz="0" w:space="0" w:color="auto"/>
        <w:right w:val="none" w:sz="0" w:space="0" w:color="auto"/>
      </w:divBdr>
    </w:div>
    <w:div w:id="353383656">
      <w:bodyDiv w:val="1"/>
      <w:marLeft w:val="0"/>
      <w:marRight w:val="0"/>
      <w:marTop w:val="0"/>
      <w:marBottom w:val="0"/>
      <w:divBdr>
        <w:top w:val="none" w:sz="0" w:space="0" w:color="auto"/>
        <w:left w:val="none" w:sz="0" w:space="0" w:color="auto"/>
        <w:bottom w:val="none" w:sz="0" w:space="0" w:color="auto"/>
        <w:right w:val="none" w:sz="0" w:space="0" w:color="auto"/>
      </w:divBdr>
    </w:div>
    <w:div w:id="835455650">
      <w:bodyDiv w:val="1"/>
      <w:marLeft w:val="0"/>
      <w:marRight w:val="0"/>
      <w:marTop w:val="0"/>
      <w:marBottom w:val="0"/>
      <w:divBdr>
        <w:top w:val="none" w:sz="0" w:space="0" w:color="auto"/>
        <w:left w:val="none" w:sz="0" w:space="0" w:color="auto"/>
        <w:bottom w:val="none" w:sz="0" w:space="0" w:color="auto"/>
        <w:right w:val="none" w:sz="0" w:space="0" w:color="auto"/>
      </w:divBdr>
    </w:div>
    <w:div w:id="900288292">
      <w:bodyDiv w:val="1"/>
      <w:marLeft w:val="0"/>
      <w:marRight w:val="0"/>
      <w:marTop w:val="0"/>
      <w:marBottom w:val="0"/>
      <w:divBdr>
        <w:top w:val="none" w:sz="0" w:space="0" w:color="auto"/>
        <w:left w:val="none" w:sz="0" w:space="0" w:color="auto"/>
        <w:bottom w:val="none" w:sz="0" w:space="0" w:color="auto"/>
        <w:right w:val="none" w:sz="0" w:space="0" w:color="auto"/>
      </w:divBdr>
    </w:div>
    <w:div w:id="1169247796">
      <w:bodyDiv w:val="1"/>
      <w:marLeft w:val="0"/>
      <w:marRight w:val="0"/>
      <w:marTop w:val="0"/>
      <w:marBottom w:val="0"/>
      <w:divBdr>
        <w:top w:val="none" w:sz="0" w:space="0" w:color="auto"/>
        <w:left w:val="none" w:sz="0" w:space="0" w:color="auto"/>
        <w:bottom w:val="none" w:sz="0" w:space="0" w:color="auto"/>
        <w:right w:val="none" w:sz="0" w:space="0" w:color="auto"/>
      </w:divBdr>
    </w:div>
    <w:div w:id="1654599520">
      <w:bodyDiv w:val="1"/>
      <w:marLeft w:val="0"/>
      <w:marRight w:val="0"/>
      <w:marTop w:val="0"/>
      <w:marBottom w:val="0"/>
      <w:divBdr>
        <w:top w:val="none" w:sz="0" w:space="0" w:color="auto"/>
        <w:left w:val="none" w:sz="0" w:space="0" w:color="auto"/>
        <w:bottom w:val="none" w:sz="0" w:space="0" w:color="auto"/>
        <w:right w:val="none" w:sz="0" w:space="0" w:color="auto"/>
      </w:divBdr>
    </w:div>
    <w:div w:id="1879658665">
      <w:bodyDiv w:val="1"/>
      <w:marLeft w:val="0"/>
      <w:marRight w:val="0"/>
      <w:marTop w:val="0"/>
      <w:marBottom w:val="0"/>
      <w:divBdr>
        <w:top w:val="none" w:sz="0" w:space="0" w:color="auto"/>
        <w:left w:val="none" w:sz="0" w:space="0" w:color="auto"/>
        <w:bottom w:val="none" w:sz="0" w:space="0" w:color="auto"/>
        <w:right w:val="none" w:sz="0" w:space="0" w:color="auto"/>
      </w:divBdr>
    </w:div>
    <w:div w:id="202933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AD02C-BB1A-47B4-8B10-592E40B32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9308098A</Template>
  <TotalTime>1</TotalTime>
  <Pages>1</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2024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bcolley</dc:creator>
  <cp:lastModifiedBy>csinclair</cp:lastModifiedBy>
  <cp:revision>3</cp:revision>
  <cp:lastPrinted>2017-09-22T12:57:00Z</cp:lastPrinted>
  <dcterms:created xsi:type="dcterms:W3CDTF">2017-10-02T08:01:00Z</dcterms:created>
  <dcterms:modified xsi:type="dcterms:W3CDTF">2017-10-03T09:16:00Z</dcterms:modified>
</cp:coreProperties>
</file>