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60" w:rsidRDefault="00010F60">
      <w:pPr>
        <w:pStyle w:val="BodyText"/>
        <w:rPr>
          <w:rFonts w:ascii="Times New Roman"/>
          <w:sz w:val="20"/>
        </w:rPr>
      </w:pPr>
    </w:p>
    <w:p w:rsidR="00010F60" w:rsidRDefault="00010F60">
      <w:pPr>
        <w:pStyle w:val="BodyText"/>
        <w:rPr>
          <w:rFonts w:ascii="Times New Roman"/>
          <w:sz w:val="20"/>
        </w:rPr>
      </w:pPr>
    </w:p>
    <w:p w:rsidR="00010F60" w:rsidRDefault="00010F60">
      <w:pPr>
        <w:pStyle w:val="BodyText"/>
        <w:rPr>
          <w:rFonts w:ascii="Times New Roman"/>
          <w:sz w:val="20"/>
        </w:rPr>
      </w:pPr>
    </w:p>
    <w:p w:rsidR="00010F60" w:rsidRDefault="00010F60">
      <w:pPr>
        <w:pStyle w:val="BodyText"/>
        <w:rPr>
          <w:rFonts w:ascii="Times New Roman"/>
          <w:sz w:val="20"/>
        </w:rPr>
      </w:pPr>
    </w:p>
    <w:p w:rsidR="00010F60" w:rsidRDefault="00BA00B2">
      <w:pPr>
        <w:spacing w:before="187"/>
        <w:ind w:left="5113" w:right="7171"/>
        <w:jc w:val="center"/>
        <w:rPr>
          <w:rFonts w:ascii="Arial"/>
          <w:b/>
          <w:sz w:val="24"/>
        </w:rPr>
      </w:pPr>
      <w:r>
        <w:rPr>
          <w:noProof/>
          <w:lang w:val="en-GB" w:eastAsia="en-GB"/>
        </w:rPr>
        <w:drawing>
          <wp:anchor distT="0" distB="0" distL="0" distR="0" simplePos="0" relativeHeight="251658240" behindDoc="0" locked="0" layoutInCell="1" allowOverlap="1">
            <wp:simplePos x="0" y="0"/>
            <wp:positionH relativeFrom="page">
              <wp:posOffset>9258300</wp:posOffset>
            </wp:positionH>
            <wp:positionV relativeFrom="paragraph">
              <wp:posOffset>-590094</wp:posOffset>
            </wp:positionV>
            <wp:extent cx="1181100" cy="101663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81100" cy="1016634"/>
                    </a:xfrm>
                    <a:prstGeom prst="rect">
                      <a:avLst/>
                    </a:prstGeom>
                  </pic:spPr>
                </pic:pic>
              </a:graphicData>
            </a:graphic>
          </wp:anchor>
        </w:drawing>
      </w:r>
      <w:r>
        <w:rPr>
          <w:rFonts w:ascii="Arial"/>
          <w:b/>
          <w:sz w:val="24"/>
        </w:rPr>
        <w:t xml:space="preserve">PERSON SPECIFICATION TEACHER OF </w:t>
      </w:r>
      <w:bookmarkStart w:id="0" w:name="_GoBack"/>
      <w:r w:rsidR="00AB069C">
        <w:rPr>
          <w:rFonts w:ascii="Arial"/>
          <w:b/>
          <w:sz w:val="24"/>
        </w:rPr>
        <w:t>SPANISH</w:t>
      </w:r>
      <w:bookmarkEnd w:id="0"/>
    </w:p>
    <w:p w:rsidR="00010F60" w:rsidRDefault="00010F60">
      <w:pPr>
        <w:pStyle w:val="BodyText"/>
        <w:spacing w:before="4"/>
        <w:rPr>
          <w:rFonts w:ascii="Arial"/>
          <w:b/>
          <w:sz w:val="24"/>
        </w:rPr>
      </w:pPr>
    </w:p>
    <w:tbl>
      <w:tblPr>
        <w:tblW w:w="0" w:type="auto"/>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1"/>
        <w:gridCol w:w="8792"/>
        <w:gridCol w:w="1561"/>
        <w:gridCol w:w="1846"/>
      </w:tblGrid>
      <w:tr w:rsidR="00010F60">
        <w:trPr>
          <w:trHeight w:hRule="exact" w:val="559"/>
        </w:trPr>
        <w:tc>
          <w:tcPr>
            <w:tcW w:w="2091" w:type="dxa"/>
            <w:tcBorders>
              <w:bottom w:val="single" w:sz="6" w:space="0" w:color="000000"/>
              <w:right w:val="single" w:sz="6" w:space="0" w:color="000000"/>
            </w:tcBorders>
          </w:tcPr>
          <w:p w:rsidR="00010F60" w:rsidRDefault="00BA00B2">
            <w:pPr>
              <w:pStyle w:val="TableParagraph"/>
              <w:spacing w:line="265" w:lineRule="exact"/>
              <w:ind w:left="475" w:right="387"/>
              <w:rPr>
                <w:b/>
              </w:rPr>
            </w:pPr>
            <w:r>
              <w:rPr>
                <w:b/>
              </w:rPr>
              <w:t>ATTRIBUTES</w:t>
            </w:r>
          </w:p>
        </w:tc>
        <w:tc>
          <w:tcPr>
            <w:tcW w:w="8792" w:type="dxa"/>
            <w:tcBorders>
              <w:left w:val="single" w:sz="6" w:space="0" w:color="000000"/>
              <w:bottom w:val="single" w:sz="6" w:space="0" w:color="000000"/>
              <w:right w:val="single" w:sz="6" w:space="0" w:color="000000"/>
            </w:tcBorders>
          </w:tcPr>
          <w:p w:rsidR="00010F60" w:rsidRDefault="00BA00B2">
            <w:pPr>
              <w:pStyle w:val="TableParagraph"/>
              <w:spacing w:line="265" w:lineRule="exact"/>
              <w:ind w:left="3954" w:right="3951"/>
              <w:jc w:val="center"/>
              <w:rPr>
                <w:b/>
              </w:rPr>
            </w:pPr>
            <w:r>
              <w:rPr>
                <w:b/>
              </w:rPr>
              <w:t>CRITERIA</w:t>
            </w:r>
          </w:p>
        </w:tc>
        <w:tc>
          <w:tcPr>
            <w:tcW w:w="1561" w:type="dxa"/>
            <w:tcBorders>
              <w:left w:val="single" w:sz="6" w:space="0" w:color="000000"/>
              <w:bottom w:val="single" w:sz="6" w:space="0" w:color="000000"/>
              <w:right w:val="single" w:sz="6" w:space="0" w:color="000000"/>
            </w:tcBorders>
          </w:tcPr>
          <w:p w:rsidR="00010F60" w:rsidRDefault="00BA00B2">
            <w:pPr>
              <w:pStyle w:val="TableParagraph"/>
              <w:spacing w:line="265" w:lineRule="exact"/>
              <w:ind w:left="374"/>
              <w:rPr>
                <w:b/>
              </w:rPr>
            </w:pPr>
            <w:r>
              <w:rPr>
                <w:b/>
              </w:rPr>
              <w:t>Essential</w:t>
            </w:r>
          </w:p>
          <w:p w:rsidR="00010F60" w:rsidRDefault="00BA00B2">
            <w:pPr>
              <w:pStyle w:val="TableParagraph"/>
              <w:ind w:left="297"/>
              <w:rPr>
                <w:b/>
              </w:rPr>
            </w:pPr>
            <w:r>
              <w:rPr>
                <w:b/>
              </w:rPr>
              <w:t>/Desirable</w:t>
            </w:r>
          </w:p>
        </w:tc>
        <w:tc>
          <w:tcPr>
            <w:tcW w:w="1846" w:type="dxa"/>
            <w:tcBorders>
              <w:left w:val="single" w:sz="6" w:space="0" w:color="000000"/>
              <w:bottom w:val="single" w:sz="6" w:space="0" w:color="000000"/>
            </w:tcBorders>
          </w:tcPr>
          <w:p w:rsidR="00010F60" w:rsidRDefault="00BA00B2">
            <w:pPr>
              <w:pStyle w:val="TableParagraph"/>
              <w:ind w:left="379" w:right="283" w:hanging="68"/>
              <w:rPr>
                <w:b/>
              </w:rPr>
            </w:pPr>
            <w:r>
              <w:rPr>
                <w:b/>
              </w:rPr>
              <w:t>ASSESSMENT METHOD(S)</w:t>
            </w:r>
          </w:p>
        </w:tc>
      </w:tr>
      <w:tr w:rsidR="00010F60">
        <w:trPr>
          <w:trHeight w:hRule="exact" w:val="1090"/>
        </w:trPr>
        <w:tc>
          <w:tcPr>
            <w:tcW w:w="2091" w:type="dxa"/>
            <w:tcBorders>
              <w:top w:val="single" w:sz="6" w:space="0" w:color="000000"/>
              <w:bottom w:val="single" w:sz="6" w:space="0" w:color="000000"/>
              <w:right w:val="single" w:sz="6" w:space="0" w:color="000000"/>
            </w:tcBorders>
          </w:tcPr>
          <w:p w:rsidR="00010F60" w:rsidRDefault="00010F60">
            <w:pPr>
              <w:pStyle w:val="TableParagraph"/>
              <w:spacing w:before="1"/>
              <w:ind w:left="0"/>
              <w:rPr>
                <w:rFonts w:ascii="Arial"/>
                <w:b/>
                <w:sz w:val="23"/>
              </w:rPr>
            </w:pPr>
          </w:p>
          <w:p w:rsidR="00010F60" w:rsidRDefault="00BA00B2">
            <w:pPr>
              <w:pStyle w:val="TableParagraph"/>
              <w:ind w:left="95" w:right="842"/>
              <w:rPr>
                <w:b/>
              </w:rPr>
            </w:pPr>
            <w:r>
              <w:rPr>
                <w:b/>
              </w:rPr>
              <w:t>RELEVANT EXPERIENCE</w:t>
            </w:r>
          </w:p>
        </w:tc>
        <w:tc>
          <w:tcPr>
            <w:tcW w:w="8792" w:type="dxa"/>
            <w:tcBorders>
              <w:top w:val="single" w:sz="6" w:space="0" w:color="000000"/>
              <w:left w:val="single" w:sz="6" w:space="0" w:color="000000"/>
              <w:bottom w:val="single" w:sz="6" w:space="0" w:color="000000"/>
              <w:right w:val="single" w:sz="6" w:space="0" w:color="000000"/>
            </w:tcBorders>
          </w:tcPr>
          <w:p w:rsidR="00010F60" w:rsidRDefault="00BA00B2">
            <w:pPr>
              <w:pStyle w:val="TableParagraph"/>
              <w:numPr>
                <w:ilvl w:val="0"/>
                <w:numId w:val="4"/>
              </w:numPr>
              <w:tabs>
                <w:tab w:val="left" w:pos="466"/>
              </w:tabs>
              <w:spacing w:line="280" w:lineRule="exact"/>
            </w:pPr>
            <w:r>
              <w:t xml:space="preserve">Previous experience of delivering Advanced Level </w:t>
            </w:r>
            <w:r w:rsidR="00AB069C">
              <w:t>Spanish</w:t>
            </w:r>
            <w:r>
              <w:t xml:space="preserve"> courses</w:t>
            </w:r>
          </w:p>
          <w:p w:rsidR="00010F60" w:rsidRDefault="00BA00B2">
            <w:pPr>
              <w:pStyle w:val="TableParagraph"/>
              <w:numPr>
                <w:ilvl w:val="0"/>
                <w:numId w:val="4"/>
              </w:numPr>
              <w:tabs>
                <w:tab w:val="left" w:pos="466"/>
              </w:tabs>
              <w:spacing w:before="3" w:line="279" w:lineRule="exact"/>
            </w:pPr>
            <w:r>
              <w:t xml:space="preserve">Previous experience of delivering GCSE </w:t>
            </w:r>
            <w:r w:rsidR="00AB069C">
              <w:t>Spanish</w:t>
            </w:r>
          </w:p>
          <w:p w:rsidR="00010F60" w:rsidRDefault="00BA00B2">
            <w:pPr>
              <w:pStyle w:val="TableParagraph"/>
              <w:numPr>
                <w:ilvl w:val="0"/>
                <w:numId w:val="4"/>
              </w:numPr>
              <w:tabs>
                <w:tab w:val="left" w:pos="466"/>
              </w:tabs>
              <w:spacing w:line="279" w:lineRule="exact"/>
            </w:pPr>
            <w:r>
              <w:t>Track record of good and outstanding teaching</w:t>
            </w:r>
            <w:r>
              <w:rPr>
                <w:spacing w:val="-15"/>
              </w:rPr>
              <w:t xml:space="preserve"> </w:t>
            </w:r>
            <w:r>
              <w:t>outcomes</w:t>
            </w:r>
          </w:p>
        </w:tc>
        <w:tc>
          <w:tcPr>
            <w:tcW w:w="1561" w:type="dxa"/>
            <w:tcBorders>
              <w:top w:val="single" w:sz="6" w:space="0" w:color="000000"/>
              <w:left w:val="single" w:sz="6" w:space="0" w:color="000000"/>
              <w:bottom w:val="single" w:sz="6" w:space="0" w:color="000000"/>
              <w:right w:val="single" w:sz="6" w:space="0" w:color="000000"/>
            </w:tcBorders>
          </w:tcPr>
          <w:p w:rsidR="00010F60" w:rsidRDefault="00BA00B2">
            <w:pPr>
              <w:pStyle w:val="TableParagraph"/>
              <w:ind w:right="1302"/>
              <w:jc w:val="both"/>
            </w:pPr>
            <w:r>
              <w:t xml:space="preserve">D E </w:t>
            </w:r>
            <w:proofErr w:type="spellStart"/>
            <w:r>
              <w:t>E</w:t>
            </w:r>
            <w:proofErr w:type="spellEnd"/>
          </w:p>
        </w:tc>
        <w:tc>
          <w:tcPr>
            <w:tcW w:w="1846" w:type="dxa"/>
            <w:tcBorders>
              <w:top w:val="single" w:sz="6" w:space="0" w:color="000000"/>
              <w:left w:val="single" w:sz="6" w:space="0" w:color="000000"/>
              <w:bottom w:val="single" w:sz="6" w:space="0" w:color="000000"/>
            </w:tcBorders>
          </w:tcPr>
          <w:p w:rsidR="00010F60" w:rsidRDefault="00BA00B2">
            <w:pPr>
              <w:pStyle w:val="TableParagraph"/>
              <w:spacing w:line="265" w:lineRule="exact"/>
              <w:ind w:right="283"/>
            </w:pPr>
            <w:r>
              <w:t>A, R</w:t>
            </w:r>
          </w:p>
          <w:p w:rsidR="00010F60" w:rsidRDefault="00BA00B2">
            <w:pPr>
              <w:pStyle w:val="TableParagraph"/>
              <w:ind w:right="283"/>
            </w:pPr>
            <w:r>
              <w:t>A, R</w:t>
            </w:r>
          </w:p>
          <w:p w:rsidR="00010F60" w:rsidRDefault="00BA00B2">
            <w:pPr>
              <w:pStyle w:val="TableParagraph"/>
              <w:ind w:right="283"/>
            </w:pPr>
            <w:r>
              <w:t>A, R</w:t>
            </w:r>
          </w:p>
        </w:tc>
      </w:tr>
      <w:tr w:rsidR="00010F60">
        <w:trPr>
          <w:trHeight w:hRule="exact" w:val="1628"/>
        </w:trPr>
        <w:tc>
          <w:tcPr>
            <w:tcW w:w="2091" w:type="dxa"/>
            <w:tcBorders>
              <w:top w:val="single" w:sz="6" w:space="0" w:color="000000"/>
              <w:bottom w:val="single" w:sz="6" w:space="0" w:color="000000"/>
              <w:right w:val="single" w:sz="6" w:space="0" w:color="000000"/>
            </w:tcBorders>
          </w:tcPr>
          <w:p w:rsidR="00010F60" w:rsidRDefault="00010F60">
            <w:pPr>
              <w:pStyle w:val="TableParagraph"/>
              <w:spacing w:before="1"/>
              <w:ind w:left="0"/>
              <w:rPr>
                <w:rFonts w:ascii="Arial"/>
                <w:b/>
                <w:sz w:val="23"/>
              </w:rPr>
            </w:pPr>
          </w:p>
          <w:p w:rsidR="00010F60" w:rsidRDefault="00BA00B2">
            <w:pPr>
              <w:pStyle w:val="TableParagraph"/>
              <w:spacing w:before="1"/>
              <w:ind w:left="95" w:right="387"/>
              <w:rPr>
                <w:b/>
              </w:rPr>
            </w:pPr>
            <w:r>
              <w:rPr>
                <w:b/>
              </w:rPr>
              <w:t>EDUCATION AND TRAINING</w:t>
            </w:r>
          </w:p>
        </w:tc>
        <w:tc>
          <w:tcPr>
            <w:tcW w:w="8792" w:type="dxa"/>
            <w:tcBorders>
              <w:top w:val="single" w:sz="6" w:space="0" w:color="000000"/>
              <w:left w:val="single" w:sz="6" w:space="0" w:color="000000"/>
              <w:bottom w:val="single" w:sz="6" w:space="0" w:color="000000"/>
              <w:right w:val="single" w:sz="6" w:space="0" w:color="000000"/>
            </w:tcBorders>
          </w:tcPr>
          <w:p w:rsidR="00010F60" w:rsidRDefault="00BA00B2">
            <w:pPr>
              <w:pStyle w:val="TableParagraph"/>
              <w:numPr>
                <w:ilvl w:val="0"/>
                <w:numId w:val="3"/>
              </w:numPr>
              <w:tabs>
                <w:tab w:val="left" w:pos="466"/>
              </w:tabs>
              <w:ind w:right="103"/>
            </w:pPr>
            <w:r>
              <w:t xml:space="preserve">Minimum of Level 2 qualification in numeracy e.g. GCSE </w:t>
            </w:r>
            <w:proofErr w:type="spellStart"/>
            <w:r>
              <w:t>Maths</w:t>
            </w:r>
            <w:proofErr w:type="spellEnd"/>
            <w:r>
              <w:t xml:space="preserve"> at A*-C, or able to demonstrate equivalent level of</w:t>
            </w:r>
            <w:r>
              <w:rPr>
                <w:spacing w:val="-15"/>
              </w:rPr>
              <w:t xml:space="preserve"> </w:t>
            </w:r>
            <w:r>
              <w:t>ability.</w:t>
            </w:r>
          </w:p>
          <w:p w:rsidR="00010F60" w:rsidRDefault="00BA00B2">
            <w:pPr>
              <w:pStyle w:val="TableParagraph"/>
              <w:numPr>
                <w:ilvl w:val="0"/>
                <w:numId w:val="3"/>
              </w:numPr>
              <w:tabs>
                <w:tab w:val="left" w:pos="466"/>
              </w:tabs>
              <w:spacing w:line="278" w:lineRule="exact"/>
            </w:pPr>
            <w:proofErr w:type="spellStart"/>
            <w:r>
              <w:t>Recognised</w:t>
            </w:r>
            <w:proofErr w:type="spellEnd"/>
            <w:r>
              <w:t xml:space="preserve"> teaching qualification (e.g. PGCE, Cert</w:t>
            </w:r>
            <w:r>
              <w:rPr>
                <w:spacing w:val="-30"/>
              </w:rPr>
              <w:t xml:space="preserve"> </w:t>
            </w:r>
            <w:r>
              <w:t>Ed)</w:t>
            </w:r>
          </w:p>
          <w:p w:rsidR="00010F60" w:rsidRDefault="00BA00B2">
            <w:pPr>
              <w:pStyle w:val="TableParagraph"/>
              <w:numPr>
                <w:ilvl w:val="0"/>
                <w:numId w:val="3"/>
              </w:numPr>
              <w:tabs>
                <w:tab w:val="left" w:pos="466"/>
              </w:tabs>
              <w:spacing w:before="3" w:line="280" w:lineRule="exact"/>
            </w:pPr>
            <w:proofErr w:type="spellStart"/>
            <w:r>
              <w:t>Honours</w:t>
            </w:r>
            <w:proofErr w:type="spellEnd"/>
            <w:r>
              <w:t xml:space="preserve"> degree, or equivalent, in a English-related</w:t>
            </w:r>
            <w:r>
              <w:rPr>
                <w:spacing w:val="-22"/>
              </w:rPr>
              <w:t xml:space="preserve"> </w:t>
            </w:r>
            <w:r>
              <w:t>discipline</w:t>
            </w:r>
          </w:p>
          <w:p w:rsidR="00010F60" w:rsidRDefault="00BA00B2">
            <w:pPr>
              <w:pStyle w:val="TableParagraph"/>
              <w:numPr>
                <w:ilvl w:val="0"/>
                <w:numId w:val="3"/>
              </w:numPr>
              <w:tabs>
                <w:tab w:val="left" w:pos="466"/>
              </w:tabs>
              <w:spacing w:line="280" w:lineRule="exact"/>
            </w:pPr>
            <w:r>
              <w:t>Successful teacher placement in a English department (if a new</w:t>
            </w:r>
            <w:r>
              <w:rPr>
                <w:spacing w:val="-26"/>
              </w:rPr>
              <w:t xml:space="preserve"> </w:t>
            </w:r>
            <w:r>
              <w:t>teacher)</w:t>
            </w:r>
          </w:p>
        </w:tc>
        <w:tc>
          <w:tcPr>
            <w:tcW w:w="1561" w:type="dxa"/>
            <w:tcBorders>
              <w:top w:val="single" w:sz="6" w:space="0" w:color="000000"/>
              <w:left w:val="single" w:sz="6" w:space="0" w:color="000000"/>
              <w:bottom w:val="single" w:sz="6" w:space="0" w:color="000000"/>
              <w:right w:val="single" w:sz="6" w:space="0" w:color="000000"/>
            </w:tcBorders>
          </w:tcPr>
          <w:p w:rsidR="00010F60" w:rsidRDefault="00010F60">
            <w:pPr>
              <w:pStyle w:val="TableParagraph"/>
              <w:spacing w:before="1"/>
              <w:ind w:left="0"/>
              <w:rPr>
                <w:rFonts w:ascii="Arial"/>
                <w:b/>
                <w:sz w:val="23"/>
              </w:rPr>
            </w:pPr>
          </w:p>
          <w:p w:rsidR="00010F60" w:rsidRDefault="00BA00B2">
            <w:pPr>
              <w:pStyle w:val="TableParagraph"/>
              <w:spacing w:before="1"/>
              <w:ind w:right="1302"/>
              <w:jc w:val="both"/>
            </w:pPr>
            <w:r>
              <w:t>E D E D</w:t>
            </w:r>
          </w:p>
        </w:tc>
        <w:tc>
          <w:tcPr>
            <w:tcW w:w="1846" w:type="dxa"/>
            <w:tcBorders>
              <w:top w:val="single" w:sz="6" w:space="0" w:color="000000"/>
              <w:left w:val="single" w:sz="6" w:space="0" w:color="000000"/>
              <w:bottom w:val="single" w:sz="6" w:space="0" w:color="000000"/>
            </w:tcBorders>
          </w:tcPr>
          <w:p w:rsidR="00010F60" w:rsidRDefault="00010F60">
            <w:pPr>
              <w:pStyle w:val="TableParagraph"/>
              <w:spacing w:before="1"/>
              <w:ind w:left="0"/>
              <w:rPr>
                <w:rFonts w:ascii="Arial"/>
                <w:b/>
                <w:sz w:val="23"/>
              </w:rPr>
            </w:pPr>
          </w:p>
          <w:p w:rsidR="00010F60" w:rsidRDefault="00BA00B2">
            <w:pPr>
              <w:pStyle w:val="TableParagraph"/>
              <w:spacing w:before="1"/>
              <w:ind w:right="1599"/>
              <w:jc w:val="both"/>
            </w:pPr>
            <w:r>
              <w:t xml:space="preserve">C </w:t>
            </w:r>
            <w:proofErr w:type="spellStart"/>
            <w:r>
              <w:t>C</w:t>
            </w:r>
            <w:proofErr w:type="spellEnd"/>
            <w:r>
              <w:t xml:space="preserve"> </w:t>
            </w:r>
            <w:proofErr w:type="spellStart"/>
            <w:r>
              <w:t>C</w:t>
            </w:r>
            <w:proofErr w:type="spellEnd"/>
          </w:p>
          <w:p w:rsidR="00010F60" w:rsidRDefault="00BA00B2">
            <w:pPr>
              <w:pStyle w:val="TableParagraph"/>
              <w:jc w:val="both"/>
            </w:pPr>
            <w:r>
              <w:t>A, R</w:t>
            </w:r>
          </w:p>
        </w:tc>
      </w:tr>
      <w:tr w:rsidR="00010F60">
        <w:trPr>
          <w:trHeight w:hRule="exact" w:val="3611"/>
        </w:trPr>
        <w:tc>
          <w:tcPr>
            <w:tcW w:w="2091" w:type="dxa"/>
            <w:tcBorders>
              <w:top w:val="single" w:sz="6" w:space="0" w:color="000000"/>
              <w:bottom w:val="single" w:sz="6" w:space="0" w:color="000000"/>
              <w:right w:val="single" w:sz="6" w:space="0" w:color="000000"/>
            </w:tcBorders>
          </w:tcPr>
          <w:p w:rsidR="00010F60" w:rsidRDefault="00010F60">
            <w:pPr>
              <w:pStyle w:val="TableParagraph"/>
              <w:spacing w:before="1"/>
              <w:ind w:left="0"/>
              <w:rPr>
                <w:rFonts w:ascii="Arial"/>
                <w:b/>
                <w:sz w:val="23"/>
              </w:rPr>
            </w:pPr>
          </w:p>
          <w:p w:rsidR="00010F60" w:rsidRDefault="00BA00B2">
            <w:pPr>
              <w:pStyle w:val="TableParagraph"/>
              <w:ind w:left="95" w:right="64"/>
              <w:rPr>
                <w:b/>
              </w:rPr>
            </w:pPr>
            <w:r>
              <w:rPr>
                <w:b/>
              </w:rPr>
              <w:t>SPECIAL KNOWLEDGE AND SKILLS</w:t>
            </w:r>
          </w:p>
        </w:tc>
        <w:tc>
          <w:tcPr>
            <w:tcW w:w="8792" w:type="dxa"/>
            <w:tcBorders>
              <w:top w:val="single" w:sz="6" w:space="0" w:color="000000"/>
              <w:left w:val="single" w:sz="6" w:space="0" w:color="000000"/>
              <w:bottom w:val="single" w:sz="6" w:space="0" w:color="000000"/>
              <w:right w:val="single" w:sz="6" w:space="0" w:color="000000"/>
            </w:tcBorders>
          </w:tcPr>
          <w:p w:rsidR="00010F60" w:rsidRDefault="00BA00B2">
            <w:pPr>
              <w:pStyle w:val="TableParagraph"/>
              <w:numPr>
                <w:ilvl w:val="0"/>
                <w:numId w:val="2"/>
              </w:numPr>
              <w:tabs>
                <w:tab w:val="left" w:pos="466"/>
              </w:tabs>
              <w:spacing w:line="279" w:lineRule="exact"/>
            </w:pPr>
            <w:r>
              <w:t>A high interest in, and enthusiasm for, the subject of</w:t>
            </w:r>
            <w:r>
              <w:rPr>
                <w:spacing w:val="-21"/>
              </w:rPr>
              <w:t xml:space="preserve"> </w:t>
            </w:r>
            <w:r w:rsidR="00AB069C">
              <w:t>Spanish</w:t>
            </w:r>
          </w:p>
          <w:p w:rsidR="00010F60" w:rsidRDefault="00BA00B2">
            <w:pPr>
              <w:pStyle w:val="TableParagraph"/>
              <w:numPr>
                <w:ilvl w:val="0"/>
                <w:numId w:val="2"/>
              </w:numPr>
              <w:tabs>
                <w:tab w:val="left" w:pos="466"/>
              </w:tabs>
              <w:ind w:right="102"/>
            </w:pPr>
            <w:r>
              <w:t>Knowledge or experience of English within other contexts such as “world of work,” research and development, real-life applications</w:t>
            </w:r>
            <w:r>
              <w:rPr>
                <w:spacing w:val="-18"/>
              </w:rPr>
              <w:t xml:space="preserve"> </w:t>
            </w:r>
            <w:r>
              <w:t>etc.</w:t>
            </w:r>
          </w:p>
          <w:p w:rsidR="00010F60" w:rsidRDefault="00BA00B2">
            <w:pPr>
              <w:pStyle w:val="TableParagraph"/>
              <w:numPr>
                <w:ilvl w:val="0"/>
                <w:numId w:val="2"/>
              </w:numPr>
              <w:tabs>
                <w:tab w:val="left" w:pos="466"/>
              </w:tabs>
              <w:spacing w:before="13" w:line="264" w:lineRule="exact"/>
              <w:ind w:right="97"/>
            </w:pPr>
            <w:r>
              <w:t>Ability to employ a range of teaching, learning and assessment styles to suit individual student</w:t>
            </w:r>
            <w:r>
              <w:rPr>
                <w:spacing w:val="-8"/>
              </w:rPr>
              <w:t xml:space="preserve"> </w:t>
            </w:r>
            <w:r>
              <w:t>needs</w:t>
            </w:r>
          </w:p>
          <w:p w:rsidR="00010F60" w:rsidRDefault="00BA00B2">
            <w:pPr>
              <w:pStyle w:val="TableParagraph"/>
              <w:numPr>
                <w:ilvl w:val="0"/>
                <w:numId w:val="2"/>
              </w:numPr>
              <w:tabs>
                <w:tab w:val="left" w:pos="466"/>
              </w:tabs>
              <w:spacing w:before="9" w:line="280" w:lineRule="exact"/>
            </w:pPr>
            <w:r>
              <w:t>A good knowledge of best practice in teaching, learning and</w:t>
            </w:r>
            <w:r>
              <w:rPr>
                <w:spacing w:val="-24"/>
              </w:rPr>
              <w:t xml:space="preserve"> </w:t>
            </w:r>
            <w:r>
              <w:t>assessment.</w:t>
            </w:r>
          </w:p>
          <w:p w:rsidR="00010F60" w:rsidRDefault="00BA00B2">
            <w:pPr>
              <w:pStyle w:val="TableParagraph"/>
              <w:numPr>
                <w:ilvl w:val="0"/>
                <w:numId w:val="2"/>
              </w:numPr>
              <w:tabs>
                <w:tab w:val="left" w:pos="466"/>
              </w:tabs>
              <w:ind w:right="95"/>
            </w:pPr>
            <w:r>
              <w:t>Good</w:t>
            </w:r>
            <w:r>
              <w:rPr>
                <w:spacing w:val="-15"/>
              </w:rPr>
              <w:t xml:space="preserve"> </w:t>
            </w:r>
            <w:r>
              <w:t>knowledge</w:t>
            </w:r>
            <w:r>
              <w:rPr>
                <w:spacing w:val="-13"/>
              </w:rPr>
              <w:t xml:space="preserve"> </w:t>
            </w:r>
            <w:r>
              <w:t>of</w:t>
            </w:r>
            <w:r>
              <w:rPr>
                <w:spacing w:val="-14"/>
              </w:rPr>
              <w:t xml:space="preserve"> </w:t>
            </w:r>
            <w:r>
              <w:t>tracking</w:t>
            </w:r>
            <w:r>
              <w:rPr>
                <w:spacing w:val="-16"/>
              </w:rPr>
              <w:t xml:space="preserve"> </w:t>
            </w:r>
            <w:r>
              <w:t>student</w:t>
            </w:r>
            <w:r>
              <w:rPr>
                <w:spacing w:val="-15"/>
              </w:rPr>
              <w:t xml:space="preserve"> </w:t>
            </w:r>
            <w:r>
              <w:t>achievement</w:t>
            </w:r>
            <w:r>
              <w:rPr>
                <w:spacing w:val="-15"/>
              </w:rPr>
              <w:t xml:space="preserve"> </w:t>
            </w:r>
            <w:r>
              <w:t>and</w:t>
            </w:r>
            <w:r>
              <w:rPr>
                <w:spacing w:val="-18"/>
              </w:rPr>
              <w:t xml:space="preserve"> </w:t>
            </w:r>
            <w:r>
              <w:t>putting</w:t>
            </w:r>
            <w:r>
              <w:rPr>
                <w:spacing w:val="-12"/>
              </w:rPr>
              <w:t xml:space="preserve"> </w:t>
            </w:r>
            <w:r>
              <w:t>appropriate</w:t>
            </w:r>
            <w:r>
              <w:rPr>
                <w:spacing w:val="-13"/>
              </w:rPr>
              <w:t xml:space="preserve"> </w:t>
            </w:r>
            <w:r>
              <w:t>support</w:t>
            </w:r>
            <w:r>
              <w:rPr>
                <w:spacing w:val="-13"/>
              </w:rPr>
              <w:t xml:space="preserve"> </w:t>
            </w:r>
            <w:r>
              <w:t>strategies in</w:t>
            </w:r>
            <w:r>
              <w:rPr>
                <w:spacing w:val="-3"/>
              </w:rPr>
              <w:t xml:space="preserve"> </w:t>
            </w:r>
            <w:r>
              <w:t>place</w:t>
            </w:r>
          </w:p>
          <w:p w:rsidR="00010F60" w:rsidRDefault="00BA00B2">
            <w:pPr>
              <w:pStyle w:val="TableParagraph"/>
              <w:numPr>
                <w:ilvl w:val="0"/>
                <w:numId w:val="2"/>
              </w:numPr>
              <w:tabs>
                <w:tab w:val="left" w:pos="466"/>
              </w:tabs>
              <w:spacing w:before="3" w:line="279" w:lineRule="exact"/>
            </w:pPr>
            <w:r>
              <w:t>Strong interpersonal, communication and team</w:t>
            </w:r>
            <w:r>
              <w:rPr>
                <w:spacing w:val="-14"/>
              </w:rPr>
              <w:t xml:space="preserve"> </w:t>
            </w:r>
            <w:r>
              <w:t>skills</w:t>
            </w:r>
          </w:p>
          <w:p w:rsidR="00010F60" w:rsidRDefault="00BA00B2">
            <w:pPr>
              <w:pStyle w:val="TableParagraph"/>
              <w:numPr>
                <w:ilvl w:val="0"/>
                <w:numId w:val="2"/>
              </w:numPr>
              <w:tabs>
                <w:tab w:val="left" w:pos="466"/>
              </w:tabs>
              <w:spacing w:line="279" w:lineRule="exact"/>
            </w:pPr>
            <w:r>
              <w:t>The ability to develop good working relationships with students and colleagues at any</w:t>
            </w:r>
            <w:r>
              <w:rPr>
                <w:spacing w:val="-26"/>
              </w:rPr>
              <w:t xml:space="preserve"> </w:t>
            </w:r>
            <w:r>
              <w:t>level</w:t>
            </w:r>
          </w:p>
          <w:p w:rsidR="00010F60" w:rsidRDefault="00BA00B2">
            <w:pPr>
              <w:pStyle w:val="TableParagraph"/>
              <w:numPr>
                <w:ilvl w:val="0"/>
                <w:numId w:val="2"/>
              </w:numPr>
              <w:tabs>
                <w:tab w:val="left" w:pos="466"/>
              </w:tabs>
              <w:spacing w:before="3" w:line="279" w:lineRule="exact"/>
            </w:pPr>
            <w:r>
              <w:t xml:space="preserve">Excellent </w:t>
            </w:r>
            <w:proofErr w:type="spellStart"/>
            <w:r>
              <w:t>organisational</w:t>
            </w:r>
            <w:proofErr w:type="spellEnd"/>
            <w:r>
              <w:t xml:space="preserve"> and administrative abilities, including time-management</w:t>
            </w:r>
            <w:r>
              <w:rPr>
                <w:spacing w:val="-35"/>
              </w:rPr>
              <w:t xml:space="preserve"> </w:t>
            </w:r>
            <w:r>
              <w:t>skills.</w:t>
            </w:r>
          </w:p>
          <w:p w:rsidR="00010F60" w:rsidRDefault="00BA00B2">
            <w:pPr>
              <w:pStyle w:val="TableParagraph"/>
              <w:numPr>
                <w:ilvl w:val="0"/>
                <w:numId w:val="2"/>
              </w:numPr>
              <w:tabs>
                <w:tab w:val="left" w:pos="466"/>
              </w:tabs>
              <w:spacing w:before="9" w:line="264" w:lineRule="exact"/>
              <w:ind w:right="95"/>
            </w:pPr>
            <w:r>
              <w:t>Ability to work flexibly and creatively within the job and when new challenges and opportunities</w:t>
            </w:r>
            <w:r>
              <w:rPr>
                <w:spacing w:val="-5"/>
              </w:rPr>
              <w:t xml:space="preserve"> </w:t>
            </w:r>
            <w:r>
              <w:t>arise.</w:t>
            </w:r>
          </w:p>
        </w:tc>
        <w:tc>
          <w:tcPr>
            <w:tcW w:w="1561" w:type="dxa"/>
            <w:tcBorders>
              <w:top w:val="single" w:sz="6" w:space="0" w:color="000000"/>
              <w:left w:val="single" w:sz="6" w:space="0" w:color="000000"/>
              <w:bottom w:val="single" w:sz="6" w:space="0" w:color="000000"/>
              <w:right w:val="single" w:sz="6" w:space="0" w:color="000000"/>
            </w:tcBorders>
          </w:tcPr>
          <w:p w:rsidR="00010F60" w:rsidRDefault="00BA00B2">
            <w:pPr>
              <w:pStyle w:val="TableParagraph"/>
              <w:spacing w:line="265" w:lineRule="exact"/>
              <w:jc w:val="both"/>
            </w:pPr>
            <w:r>
              <w:t>E</w:t>
            </w:r>
          </w:p>
          <w:p w:rsidR="00010F60" w:rsidRDefault="00010F60">
            <w:pPr>
              <w:pStyle w:val="TableParagraph"/>
              <w:spacing w:before="4"/>
              <w:ind w:left="0"/>
              <w:rPr>
                <w:rFonts w:ascii="Arial"/>
                <w:b/>
                <w:sz w:val="23"/>
              </w:rPr>
            </w:pPr>
          </w:p>
          <w:p w:rsidR="00010F60" w:rsidRDefault="00BA00B2">
            <w:pPr>
              <w:pStyle w:val="TableParagraph"/>
              <w:spacing w:before="1"/>
              <w:jc w:val="both"/>
            </w:pPr>
            <w:r>
              <w:t>D</w:t>
            </w:r>
          </w:p>
          <w:p w:rsidR="00010F60" w:rsidRDefault="00010F60">
            <w:pPr>
              <w:pStyle w:val="TableParagraph"/>
              <w:spacing w:before="4"/>
              <w:ind w:left="0"/>
              <w:rPr>
                <w:rFonts w:ascii="Arial"/>
                <w:b/>
                <w:sz w:val="23"/>
              </w:rPr>
            </w:pPr>
          </w:p>
          <w:p w:rsidR="00010F60" w:rsidRDefault="00BA00B2">
            <w:pPr>
              <w:pStyle w:val="TableParagraph"/>
              <w:ind w:right="1302"/>
              <w:jc w:val="both"/>
            </w:pPr>
            <w:r>
              <w:t>E D</w:t>
            </w:r>
          </w:p>
          <w:p w:rsidR="00010F60" w:rsidRDefault="00010F60">
            <w:pPr>
              <w:pStyle w:val="TableParagraph"/>
              <w:spacing w:before="7"/>
              <w:ind w:left="0"/>
              <w:rPr>
                <w:rFonts w:ascii="Arial"/>
                <w:b/>
                <w:sz w:val="23"/>
              </w:rPr>
            </w:pPr>
          </w:p>
          <w:p w:rsidR="00010F60" w:rsidRDefault="00BA00B2">
            <w:pPr>
              <w:pStyle w:val="TableParagraph"/>
              <w:spacing w:line="237" w:lineRule="auto"/>
              <w:ind w:right="1330"/>
              <w:jc w:val="both"/>
            </w:pPr>
            <w:r>
              <w:t xml:space="preserve">E </w:t>
            </w:r>
            <w:proofErr w:type="spellStart"/>
            <w:r>
              <w:t>E</w:t>
            </w:r>
            <w:proofErr w:type="spellEnd"/>
            <w:r>
              <w:t xml:space="preserve"> </w:t>
            </w:r>
            <w:proofErr w:type="spellStart"/>
            <w:r>
              <w:t>E</w:t>
            </w:r>
            <w:proofErr w:type="spellEnd"/>
            <w:r>
              <w:t xml:space="preserve"> </w:t>
            </w:r>
            <w:proofErr w:type="spellStart"/>
            <w:r>
              <w:t>E</w:t>
            </w:r>
            <w:proofErr w:type="spellEnd"/>
          </w:p>
          <w:p w:rsidR="00010F60" w:rsidRDefault="00010F60">
            <w:pPr>
              <w:pStyle w:val="TableParagraph"/>
              <w:spacing w:before="5"/>
              <w:ind w:left="0"/>
              <w:rPr>
                <w:rFonts w:ascii="Arial"/>
                <w:b/>
                <w:sz w:val="23"/>
              </w:rPr>
            </w:pPr>
          </w:p>
          <w:p w:rsidR="00010F60" w:rsidRDefault="00BA00B2">
            <w:pPr>
              <w:pStyle w:val="TableParagraph"/>
              <w:jc w:val="both"/>
            </w:pPr>
            <w:r>
              <w:t>E</w:t>
            </w:r>
          </w:p>
        </w:tc>
        <w:tc>
          <w:tcPr>
            <w:tcW w:w="1846" w:type="dxa"/>
            <w:tcBorders>
              <w:top w:val="single" w:sz="6" w:space="0" w:color="000000"/>
              <w:left w:val="single" w:sz="6" w:space="0" w:color="000000"/>
              <w:bottom w:val="single" w:sz="6" w:space="0" w:color="000000"/>
            </w:tcBorders>
          </w:tcPr>
          <w:p w:rsidR="00010F60" w:rsidRDefault="00BA00B2">
            <w:pPr>
              <w:pStyle w:val="TableParagraph"/>
              <w:spacing w:line="265" w:lineRule="exact"/>
              <w:ind w:right="283"/>
            </w:pPr>
            <w:r>
              <w:t>A, T, I</w:t>
            </w:r>
          </w:p>
          <w:p w:rsidR="00010F60" w:rsidRDefault="00010F60">
            <w:pPr>
              <w:pStyle w:val="TableParagraph"/>
              <w:spacing w:before="4"/>
              <w:ind w:left="0"/>
              <w:rPr>
                <w:rFonts w:ascii="Arial"/>
                <w:b/>
                <w:sz w:val="23"/>
              </w:rPr>
            </w:pPr>
          </w:p>
          <w:p w:rsidR="00010F60" w:rsidRDefault="00BA00B2">
            <w:pPr>
              <w:pStyle w:val="TableParagraph"/>
              <w:spacing w:before="1"/>
              <w:ind w:right="283"/>
            </w:pPr>
            <w:r>
              <w:t>A, T, I</w:t>
            </w:r>
          </w:p>
          <w:p w:rsidR="00010F60" w:rsidRDefault="00010F60">
            <w:pPr>
              <w:pStyle w:val="TableParagraph"/>
              <w:spacing w:before="4"/>
              <w:ind w:left="0"/>
              <w:rPr>
                <w:rFonts w:ascii="Arial"/>
                <w:b/>
                <w:sz w:val="23"/>
              </w:rPr>
            </w:pPr>
          </w:p>
          <w:p w:rsidR="00010F60" w:rsidRDefault="00BA00B2">
            <w:pPr>
              <w:pStyle w:val="TableParagraph"/>
              <w:ind w:right="283"/>
            </w:pPr>
            <w:r>
              <w:t>A, T, I</w:t>
            </w:r>
          </w:p>
          <w:p w:rsidR="00010F60" w:rsidRDefault="00BA00B2">
            <w:pPr>
              <w:pStyle w:val="TableParagraph"/>
              <w:ind w:right="283"/>
            </w:pPr>
            <w:r>
              <w:t>A, T, I</w:t>
            </w:r>
          </w:p>
          <w:p w:rsidR="00010F60" w:rsidRDefault="00010F60">
            <w:pPr>
              <w:pStyle w:val="TableParagraph"/>
              <w:spacing w:before="5"/>
              <w:ind w:left="0"/>
              <w:rPr>
                <w:rFonts w:ascii="Arial"/>
                <w:b/>
                <w:sz w:val="23"/>
              </w:rPr>
            </w:pPr>
          </w:p>
          <w:p w:rsidR="00010F60" w:rsidRDefault="00BA00B2">
            <w:pPr>
              <w:pStyle w:val="TableParagraph"/>
              <w:ind w:right="283"/>
            </w:pPr>
            <w:r>
              <w:t>A, T, I</w:t>
            </w:r>
          </w:p>
          <w:p w:rsidR="00010F60" w:rsidRDefault="00BA00B2">
            <w:pPr>
              <w:pStyle w:val="TableParagraph"/>
              <w:spacing w:line="266" w:lineRule="exact"/>
              <w:ind w:right="283"/>
            </w:pPr>
            <w:r>
              <w:t>A, T, I</w:t>
            </w:r>
          </w:p>
          <w:p w:rsidR="00010F60" w:rsidRDefault="00BA00B2">
            <w:pPr>
              <w:pStyle w:val="TableParagraph"/>
              <w:spacing w:line="266" w:lineRule="exact"/>
              <w:ind w:right="283"/>
            </w:pPr>
            <w:r>
              <w:t>A, T, I</w:t>
            </w:r>
          </w:p>
          <w:p w:rsidR="00010F60" w:rsidRDefault="00BA00B2">
            <w:pPr>
              <w:pStyle w:val="TableParagraph"/>
              <w:ind w:right="283"/>
            </w:pPr>
            <w:r>
              <w:t>A, T, I</w:t>
            </w:r>
          </w:p>
          <w:p w:rsidR="00010F60" w:rsidRDefault="00010F60">
            <w:pPr>
              <w:pStyle w:val="TableParagraph"/>
              <w:spacing w:before="4"/>
              <w:ind w:left="0"/>
              <w:rPr>
                <w:rFonts w:ascii="Arial"/>
                <w:b/>
                <w:sz w:val="23"/>
              </w:rPr>
            </w:pPr>
          </w:p>
          <w:p w:rsidR="00010F60" w:rsidRDefault="00BA00B2">
            <w:pPr>
              <w:pStyle w:val="TableParagraph"/>
              <w:spacing w:before="1"/>
              <w:ind w:right="283"/>
            </w:pPr>
            <w:r>
              <w:t>A, T, I</w:t>
            </w:r>
          </w:p>
        </w:tc>
      </w:tr>
      <w:tr w:rsidR="00010F60">
        <w:trPr>
          <w:trHeight w:hRule="exact" w:val="1121"/>
        </w:trPr>
        <w:tc>
          <w:tcPr>
            <w:tcW w:w="2091" w:type="dxa"/>
            <w:tcBorders>
              <w:top w:val="single" w:sz="6" w:space="0" w:color="000000"/>
              <w:right w:val="single" w:sz="6" w:space="0" w:color="000000"/>
            </w:tcBorders>
          </w:tcPr>
          <w:p w:rsidR="00010F60" w:rsidRDefault="00010F60">
            <w:pPr>
              <w:pStyle w:val="TableParagraph"/>
              <w:spacing w:before="1"/>
              <w:ind w:left="0"/>
              <w:rPr>
                <w:rFonts w:ascii="Arial"/>
                <w:b/>
                <w:sz w:val="23"/>
              </w:rPr>
            </w:pPr>
          </w:p>
          <w:p w:rsidR="00010F60" w:rsidRDefault="00BA00B2">
            <w:pPr>
              <w:pStyle w:val="TableParagraph"/>
              <w:spacing w:before="1"/>
              <w:ind w:left="95" w:right="797"/>
              <w:rPr>
                <w:b/>
              </w:rPr>
            </w:pPr>
            <w:r>
              <w:rPr>
                <w:b/>
              </w:rPr>
              <w:t>ADDITIONAL FACTORS</w:t>
            </w:r>
          </w:p>
        </w:tc>
        <w:tc>
          <w:tcPr>
            <w:tcW w:w="8792" w:type="dxa"/>
            <w:tcBorders>
              <w:top w:val="single" w:sz="6" w:space="0" w:color="000000"/>
              <w:left w:val="single" w:sz="6" w:space="0" w:color="000000"/>
              <w:right w:val="single" w:sz="6" w:space="0" w:color="000000"/>
            </w:tcBorders>
          </w:tcPr>
          <w:p w:rsidR="00010F60" w:rsidRDefault="00BA00B2">
            <w:pPr>
              <w:pStyle w:val="TableParagraph"/>
              <w:numPr>
                <w:ilvl w:val="0"/>
                <w:numId w:val="1"/>
              </w:numPr>
              <w:tabs>
                <w:tab w:val="left" w:pos="466"/>
              </w:tabs>
              <w:ind w:right="98"/>
            </w:pPr>
            <w:r>
              <w:t>Commitment</w:t>
            </w:r>
            <w:r>
              <w:rPr>
                <w:spacing w:val="-7"/>
              </w:rPr>
              <w:t xml:space="preserve"> </w:t>
            </w:r>
            <w:r>
              <w:t>to</w:t>
            </w:r>
            <w:r>
              <w:rPr>
                <w:spacing w:val="-5"/>
              </w:rPr>
              <w:t xml:space="preserve"> </w:t>
            </w:r>
            <w:r>
              <w:t>equality</w:t>
            </w:r>
            <w:r>
              <w:rPr>
                <w:spacing w:val="-5"/>
              </w:rPr>
              <w:t xml:space="preserve"> </w:t>
            </w:r>
            <w:r>
              <w:t>and</w:t>
            </w:r>
            <w:r>
              <w:rPr>
                <w:spacing w:val="-5"/>
              </w:rPr>
              <w:t xml:space="preserve"> </w:t>
            </w:r>
            <w:r>
              <w:t>diversity</w:t>
            </w:r>
            <w:r>
              <w:rPr>
                <w:spacing w:val="-5"/>
              </w:rPr>
              <w:t xml:space="preserve"> </w:t>
            </w:r>
            <w:r>
              <w:t>initiatives,</w:t>
            </w:r>
            <w:r>
              <w:rPr>
                <w:spacing w:val="-6"/>
              </w:rPr>
              <w:t xml:space="preserve"> </w:t>
            </w:r>
            <w:r>
              <w:t>anti-discriminatory</w:t>
            </w:r>
            <w:r>
              <w:rPr>
                <w:spacing w:val="-5"/>
              </w:rPr>
              <w:t xml:space="preserve"> </w:t>
            </w:r>
            <w:r>
              <w:t>practice,</w:t>
            </w:r>
            <w:r>
              <w:rPr>
                <w:spacing w:val="-6"/>
              </w:rPr>
              <w:t xml:space="preserve"> </w:t>
            </w:r>
            <w:r>
              <w:t>CSE</w:t>
            </w:r>
            <w:r>
              <w:rPr>
                <w:spacing w:val="-7"/>
              </w:rPr>
              <w:t xml:space="preserve"> </w:t>
            </w:r>
            <w:r>
              <w:t>initiatives and the prevent</w:t>
            </w:r>
            <w:r>
              <w:rPr>
                <w:spacing w:val="-9"/>
              </w:rPr>
              <w:t xml:space="preserve"> </w:t>
            </w:r>
            <w:r>
              <w:t>agenda</w:t>
            </w:r>
          </w:p>
          <w:p w:rsidR="00010F60" w:rsidRDefault="00BA00B2">
            <w:pPr>
              <w:pStyle w:val="TableParagraph"/>
              <w:numPr>
                <w:ilvl w:val="0"/>
                <w:numId w:val="1"/>
              </w:numPr>
              <w:tabs>
                <w:tab w:val="left" w:pos="466"/>
              </w:tabs>
              <w:spacing w:before="3"/>
            </w:pPr>
            <w:r>
              <w:t>Suitability to work with children and young</w:t>
            </w:r>
            <w:r>
              <w:rPr>
                <w:spacing w:val="-21"/>
              </w:rPr>
              <w:t xml:space="preserve"> </w:t>
            </w:r>
            <w:r>
              <w:t>adults</w:t>
            </w:r>
          </w:p>
        </w:tc>
        <w:tc>
          <w:tcPr>
            <w:tcW w:w="1561" w:type="dxa"/>
            <w:tcBorders>
              <w:top w:val="single" w:sz="6" w:space="0" w:color="000000"/>
              <w:left w:val="single" w:sz="6" w:space="0" w:color="000000"/>
              <w:right w:val="single" w:sz="6" w:space="0" w:color="000000"/>
            </w:tcBorders>
          </w:tcPr>
          <w:p w:rsidR="00010F60" w:rsidRDefault="00BA00B2">
            <w:pPr>
              <w:pStyle w:val="TableParagraph"/>
              <w:spacing w:line="480" w:lineRule="auto"/>
              <w:ind w:right="1313"/>
            </w:pPr>
            <w:r>
              <w:t xml:space="preserve">E </w:t>
            </w:r>
            <w:proofErr w:type="spellStart"/>
            <w:r>
              <w:t>E</w:t>
            </w:r>
            <w:proofErr w:type="spellEnd"/>
          </w:p>
        </w:tc>
        <w:tc>
          <w:tcPr>
            <w:tcW w:w="1846" w:type="dxa"/>
            <w:tcBorders>
              <w:top w:val="single" w:sz="6" w:space="0" w:color="000000"/>
              <w:left w:val="single" w:sz="6" w:space="0" w:color="000000"/>
            </w:tcBorders>
          </w:tcPr>
          <w:p w:rsidR="00010F60" w:rsidRDefault="00BA00B2">
            <w:pPr>
              <w:pStyle w:val="TableParagraph"/>
              <w:spacing w:line="265" w:lineRule="exact"/>
              <w:ind w:right="283"/>
            </w:pPr>
            <w:r>
              <w:t>A, O, R</w:t>
            </w:r>
          </w:p>
          <w:p w:rsidR="00010F60" w:rsidRDefault="00010F60">
            <w:pPr>
              <w:pStyle w:val="TableParagraph"/>
              <w:spacing w:before="5"/>
              <w:ind w:left="0"/>
              <w:rPr>
                <w:rFonts w:ascii="Arial"/>
                <w:b/>
                <w:sz w:val="23"/>
              </w:rPr>
            </w:pPr>
          </w:p>
          <w:p w:rsidR="00010F60" w:rsidRDefault="00BA00B2">
            <w:pPr>
              <w:pStyle w:val="TableParagraph"/>
              <w:ind w:right="283"/>
            </w:pPr>
            <w:r>
              <w:t>A, O, R</w:t>
            </w:r>
          </w:p>
        </w:tc>
      </w:tr>
    </w:tbl>
    <w:p w:rsidR="00010F60" w:rsidRDefault="00010F60">
      <w:pPr>
        <w:sectPr w:rsidR="00010F60">
          <w:footerReference w:type="default" r:id="rId8"/>
          <w:type w:val="continuous"/>
          <w:pgSz w:w="16840" w:h="11910" w:orient="landscape"/>
          <w:pgMar w:top="320" w:right="280" w:bottom="1180" w:left="1340" w:header="720" w:footer="998" w:gutter="0"/>
          <w:cols w:space="720"/>
        </w:sectPr>
      </w:pPr>
    </w:p>
    <w:p w:rsidR="00010F60" w:rsidRDefault="00010F60">
      <w:pPr>
        <w:pStyle w:val="BodyText"/>
        <w:rPr>
          <w:rFonts w:ascii="Arial"/>
          <w:b/>
          <w:sz w:val="20"/>
        </w:rPr>
      </w:pPr>
    </w:p>
    <w:p w:rsidR="00010F60" w:rsidRDefault="00010F60">
      <w:pPr>
        <w:pStyle w:val="BodyText"/>
        <w:rPr>
          <w:rFonts w:ascii="Arial"/>
          <w:b/>
          <w:sz w:val="20"/>
        </w:rPr>
      </w:pPr>
    </w:p>
    <w:p w:rsidR="00010F60" w:rsidRDefault="00010F60">
      <w:pPr>
        <w:pStyle w:val="BodyText"/>
        <w:spacing w:before="2"/>
        <w:rPr>
          <w:rFonts w:ascii="Arial"/>
          <w:b/>
          <w:sz w:val="29"/>
        </w:rPr>
      </w:pPr>
    </w:p>
    <w:p w:rsidR="00010F60" w:rsidRDefault="00BA00B2">
      <w:pPr>
        <w:spacing w:before="43"/>
        <w:ind w:left="140"/>
        <w:jc w:val="both"/>
        <w:rPr>
          <w:b/>
          <w:sz w:val="28"/>
        </w:rPr>
      </w:pPr>
      <w:r>
        <w:rPr>
          <w:b/>
          <w:sz w:val="28"/>
        </w:rPr>
        <w:t xml:space="preserve">PERSON SPECIFICATION – Teacher of </w:t>
      </w:r>
      <w:r w:rsidR="00AB069C">
        <w:rPr>
          <w:b/>
          <w:sz w:val="28"/>
        </w:rPr>
        <w:t>Spanish</w:t>
      </w:r>
      <w:r>
        <w:rPr>
          <w:b/>
          <w:sz w:val="28"/>
        </w:rPr>
        <w:t xml:space="preserve"> </w:t>
      </w:r>
    </w:p>
    <w:p w:rsidR="00010F60" w:rsidRDefault="00010F60">
      <w:pPr>
        <w:pStyle w:val="BodyText"/>
        <w:spacing w:before="3"/>
        <w:rPr>
          <w:b/>
          <w:sz w:val="37"/>
        </w:rPr>
      </w:pPr>
    </w:p>
    <w:p w:rsidR="00010F60" w:rsidRDefault="00BA00B2">
      <w:pPr>
        <w:pStyle w:val="BodyText"/>
        <w:spacing w:line="273" w:lineRule="auto"/>
        <w:ind w:left="140" w:right="117"/>
        <w:jc w:val="both"/>
      </w:pPr>
      <w:r>
        <w:t>The</w:t>
      </w:r>
      <w:r>
        <w:rPr>
          <w:spacing w:val="-7"/>
        </w:rPr>
        <w:t xml:space="preserve"> </w:t>
      </w:r>
      <w:r>
        <w:t>Person</w:t>
      </w:r>
      <w:r>
        <w:rPr>
          <w:spacing w:val="-8"/>
        </w:rPr>
        <w:t xml:space="preserve"> </w:t>
      </w:r>
      <w:r>
        <w:t>Specification</w:t>
      </w:r>
      <w:r>
        <w:rPr>
          <w:spacing w:val="-4"/>
        </w:rPr>
        <w:t xml:space="preserve"> </w:t>
      </w:r>
      <w:r>
        <w:t>details</w:t>
      </w:r>
      <w:r>
        <w:rPr>
          <w:spacing w:val="-8"/>
        </w:rPr>
        <w:t xml:space="preserve"> </w:t>
      </w:r>
      <w:r>
        <w:t>the</w:t>
      </w:r>
      <w:r>
        <w:rPr>
          <w:spacing w:val="-7"/>
        </w:rPr>
        <w:t xml:space="preserve"> </w:t>
      </w:r>
      <w:r>
        <w:t>principal</w:t>
      </w:r>
      <w:r>
        <w:rPr>
          <w:spacing w:val="-6"/>
        </w:rPr>
        <w:t xml:space="preserve"> </w:t>
      </w:r>
      <w:r>
        <w:t>skills</w:t>
      </w:r>
      <w:r>
        <w:rPr>
          <w:spacing w:val="-8"/>
        </w:rPr>
        <w:t xml:space="preserve"> </w:t>
      </w:r>
      <w:r>
        <w:t>and</w:t>
      </w:r>
      <w:r>
        <w:rPr>
          <w:spacing w:val="-4"/>
        </w:rPr>
        <w:t xml:space="preserve"> </w:t>
      </w:r>
      <w:r>
        <w:t>personal</w:t>
      </w:r>
      <w:r>
        <w:rPr>
          <w:spacing w:val="-6"/>
        </w:rPr>
        <w:t xml:space="preserve"> </w:t>
      </w:r>
      <w:r>
        <w:t>attributes</w:t>
      </w:r>
      <w:r>
        <w:rPr>
          <w:spacing w:val="-3"/>
        </w:rPr>
        <w:t xml:space="preserve"> </w:t>
      </w:r>
      <w:r>
        <w:t>the</w:t>
      </w:r>
      <w:r>
        <w:rPr>
          <w:spacing w:val="-7"/>
        </w:rPr>
        <w:t xml:space="preserve"> </w:t>
      </w:r>
      <w:r>
        <w:t>post</w:t>
      </w:r>
      <w:r>
        <w:rPr>
          <w:spacing w:val="-10"/>
        </w:rPr>
        <w:t xml:space="preserve"> </w:t>
      </w:r>
      <w:r>
        <w:t>holder</w:t>
      </w:r>
      <w:r>
        <w:rPr>
          <w:spacing w:val="-8"/>
        </w:rPr>
        <w:t xml:space="preserve"> </w:t>
      </w:r>
      <w:r>
        <w:t>must</w:t>
      </w:r>
      <w:r>
        <w:rPr>
          <w:spacing w:val="-10"/>
        </w:rPr>
        <w:t xml:space="preserve"> </w:t>
      </w:r>
      <w:r>
        <w:t>possess</w:t>
      </w:r>
      <w:r>
        <w:rPr>
          <w:spacing w:val="-3"/>
        </w:rPr>
        <w:t xml:space="preserve"> </w:t>
      </w:r>
      <w:r>
        <w:t>and</w:t>
      </w:r>
      <w:r>
        <w:rPr>
          <w:spacing w:val="-9"/>
        </w:rPr>
        <w:t xml:space="preserve"> </w:t>
      </w:r>
      <w:r>
        <w:t>actively</w:t>
      </w:r>
      <w:r>
        <w:rPr>
          <w:spacing w:val="-7"/>
        </w:rPr>
        <w:t xml:space="preserve"> </w:t>
      </w:r>
      <w:r>
        <w:t>demonstrate</w:t>
      </w:r>
      <w:r>
        <w:rPr>
          <w:spacing w:val="-7"/>
        </w:rPr>
        <w:t xml:space="preserve"> </w:t>
      </w:r>
      <w:r>
        <w:t>in</w:t>
      </w:r>
      <w:r>
        <w:rPr>
          <w:spacing w:val="-9"/>
        </w:rPr>
        <w:t xml:space="preserve"> </w:t>
      </w:r>
      <w:r>
        <w:t>order</w:t>
      </w:r>
      <w:r>
        <w:rPr>
          <w:spacing w:val="-3"/>
        </w:rPr>
        <w:t xml:space="preserve"> </w:t>
      </w:r>
      <w:r>
        <w:t>to</w:t>
      </w:r>
      <w:r>
        <w:rPr>
          <w:spacing w:val="-5"/>
        </w:rPr>
        <w:t xml:space="preserve"> </w:t>
      </w:r>
      <w:r>
        <w:t>effectively</w:t>
      </w:r>
      <w:r>
        <w:rPr>
          <w:spacing w:val="-7"/>
        </w:rPr>
        <w:t xml:space="preserve"> </w:t>
      </w:r>
      <w:r>
        <w:t>fulfil the role. The criteria are ranked as ‘essential’ and ‘desirable’ and your application form should demonstrate how you meet each individual criterion and possess the key skills relevant to the</w:t>
      </w:r>
      <w:r>
        <w:rPr>
          <w:spacing w:val="-26"/>
        </w:rPr>
        <w:t xml:space="preserve"> </w:t>
      </w:r>
      <w:r>
        <w:t>job.</w:t>
      </w:r>
    </w:p>
    <w:p w:rsidR="00010F60" w:rsidRDefault="00BA00B2">
      <w:pPr>
        <w:pStyle w:val="BodyText"/>
        <w:spacing w:before="6"/>
        <w:ind w:left="140"/>
        <w:jc w:val="both"/>
      </w:pPr>
      <w:r>
        <w:t>The ranking of criteria on the employee specification can be explained as follows:</w:t>
      </w:r>
    </w:p>
    <w:p w:rsidR="00010F60" w:rsidRDefault="00BA00B2">
      <w:pPr>
        <w:pStyle w:val="BodyText"/>
        <w:tabs>
          <w:tab w:val="left" w:pos="1580"/>
        </w:tabs>
        <w:spacing w:before="39" w:line="273" w:lineRule="auto"/>
        <w:ind w:left="1581" w:right="122" w:hanging="1441"/>
        <w:jc w:val="both"/>
      </w:pPr>
      <w:r>
        <w:t>Essential</w:t>
      </w:r>
      <w:r>
        <w:tab/>
        <w:t>The</w:t>
      </w:r>
      <w:r>
        <w:rPr>
          <w:spacing w:val="-3"/>
        </w:rPr>
        <w:t xml:space="preserve"> </w:t>
      </w:r>
      <w:r>
        <w:t>successful</w:t>
      </w:r>
      <w:r>
        <w:rPr>
          <w:spacing w:val="-7"/>
        </w:rPr>
        <w:t xml:space="preserve"> </w:t>
      </w:r>
      <w:r>
        <w:t>candidate</w:t>
      </w:r>
      <w:r>
        <w:rPr>
          <w:spacing w:val="-3"/>
        </w:rPr>
        <w:t xml:space="preserve"> </w:t>
      </w:r>
      <w:r>
        <w:t>must</w:t>
      </w:r>
      <w:r>
        <w:rPr>
          <w:spacing w:val="-5"/>
        </w:rPr>
        <w:t xml:space="preserve"> </w:t>
      </w:r>
      <w:r>
        <w:t>meet</w:t>
      </w:r>
      <w:r>
        <w:rPr>
          <w:spacing w:val="-5"/>
        </w:rPr>
        <w:t xml:space="preserve"> </w:t>
      </w:r>
      <w:r>
        <w:t>the</w:t>
      </w:r>
      <w:r>
        <w:rPr>
          <w:spacing w:val="-7"/>
        </w:rPr>
        <w:t xml:space="preserve"> </w:t>
      </w:r>
      <w:r>
        <w:t>essential</w:t>
      </w:r>
      <w:r>
        <w:rPr>
          <w:spacing w:val="-6"/>
        </w:rPr>
        <w:t xml:space="preserve"> </w:t>
      </w:r>
      <w:r>
        <w:t>criteria</w:t>
      </w:r>
      <w:r>
        <w:rPr>
          <w:spacing w:val="-8"/>
        </w:rPr>
        <w:t xml:space="preserve"> </w:t>
      </w:r>
      <w:r>
        <w:t>in</w:t>
      </w:r>
      <w:r>
        <w:rPr>
          <w:spacing w:val="-4"/>
        </w:rPr>
        <w:t xml:space="preserve"> </w:t>
      </w:r>
      <w:r>
        <w:t>full</w:t>
      </w:r>
      <w:r>
        <w:rPr>
          <w:spacing w:val="-6"/>
        </w:rPr>
        <w:t xml:space="preserve"> </w:t>
      </w:r>
      <w:r>
        <w:t>on</w:t>
      </w:r>
      <w:r>
        <w:rPr>
          <w:spacing w:val="-7"/>
        </w:rPr>
        <w:t xml:space="preserve"> </w:t>
      </w:r>
      <w:r>
        <w:t>the</w:t>
      </w:r>
      <w:r>
        <w:rPr>
          <w:spacing w:val="-3"/>
        </w:rPr>
        <w:t xml:space="preserve"> </w:t>
      </w:r>
      <w:r>
        <w:t>first</w:t>
      </w:r>
      <w:r>
        <w:rPr>
          <w:spacing w:val="-6"/>
        </w:rPr>
        <w:t xml:space="preserve"> </w:t>
      </w:r>
      <w:r>
        <w:t>day</w:t>
      </w:r>
      <w:r>
        <w:rPr>
          <w:spacing w:val="-7"/>
        </w:rPr>
        <w:t xml:space="preserve"> </w:t>
      </w:r>
      <w:r>
        <w:t>of</w:t>
      </w:r>
      <w:r>
        <w:rPr>
          <w:spacing w:val="1"/>
        </w:rPr>
        <w:t xml:space="preserve"> </w:t>
      </w:r>
      <w:r>
        <w:t>commencing</w:t>
      </w:r>
      <w:r>
        <w:rPr>
          <w:spacing w:val="-7"/>
        </w:rPr>
        <w:t xml:space="preserve"> </w:t>
      </w:r>
      <w:r>
        <w:t>in</w:t>
      </w:r>
      <w:r>
        <w:rPr>
          <w:spacing w:val="-4"/>
        </w:rPr>
        <w:t xml:space="preserve"> </w:t>
      </w:r>
      <w:r>
        <w:t>post,</w:t>
      </w:r>
      <w:r>
        <w:rPr>
          <w:spacing w:val="-10"/>
        </w:rPr>
        <w:t xml:space="preserve"> </w:t>
      </w:r>
      <w:r>
        <w:t>in</w:t>
      </w:r>
      <w:r>
        <w:rPr>
          <w:spacing w:val="-4"/>
        </w:rPr>
        <w:t xml:space="preserve"> </w:t>
      </w:r>
      <w:r>
        <w:t>order</w:t>
      </w:r>
      <w:r>
        <w:rPr>
          <w:spacing w:val="-8"/>
        </w:rPr>
        <w:t xml:space="preserve"> </w:t>
      </w:r>
      <w:r>
        <w:t>to</w:t>
      </w:r>
      <w:r>
        <w:rPr>
          <w:spacing w:val="-4"/>
        </w:rPr>
        <w:t xml:space="preserve"> </w:t>
      </w:r>
      <w:r>
        <w:t>be</w:t>
      </w:r>
      <w:r>
        <w:rPr>
          <w:spacing w:val="-3"/>
        </w:rPr>
        <w:t xml:space="preserve"> </w:t>
      </w:r>
      <w:r>
        <w:t>able</w:t>
      </w:r>
      <w:r>
        <w:rPr>
          <w:spacing w:val="-7"/>
        </w:rPr>
        <w:t xml:space="preserve"> </w:t>
      </w:r>
      <w:r>
        <w:t>to</w:t>
      </w:r>
      <w:r>
        <w:rPr>
          <w:spacing w:val="-5"/>
        </w:rPr>
        <w:t xml:space="preserve"> </w:t>
      </w:r>
      <w:r>
        <w:t>effectively</w:t>
      </w:r>
      <w:r>
        <w:rPr>
          <w:spacing w:val="-7"/>
        </w:rPr>
        <w:t xml:space="preserve"> </w:t>
      </w:r>
      <w:r>
        <w:t>fulfil the role to which he/she has been</w:t>
      </w:r>
      <w:r>
        <w:rPr>
          <w:spacing w:val="-17"/>
        </w:rPr>
        <w:t xml:space="preserve"> </w:t>
      </w:r>
      <w:r>
        <w:t>appointed.</w:t>
      </w:r>
    </w:p>
    <w:p w:rsidR="00010F60" w:rsidRDefault="00BA00B2">
      <w:pPr>
        <w:pStyle w:val="BodyText"/>
        <w:tabs>
          <w:tab w:val="left" w:pos="1580"/>
        </w:tabs>
        <w:spacing w:before="6" w:line="276" w:lineRule="auto"/>
        <w:ind w:left="1581" w:right="114" w:hanging="1441"/>
        <w:jc w:val="both"/>
      </w:pPr>
      <w:r>
        <w:t>Desirable</w:t>
      </w:r>
      <w:r>
        <w:tab/>
        <w:t xml:space="preserve">The post holder needs to meet the desirable criteria </w:t>
      </w:r>
      <w:r>
        <w:rPr>
          <w:spacing w:val="-4"/>
        </w:rPr>
        <w:t xml:space="preserve">to </w:t>
      </w:r>
      <w:r>
        <w:t>fulfil the role on a longer-term, permanent basis. The successful candidate</w:t>
      </w:r>
      <w:r>
        <w:rPr>
          <w:spacing w:val="30"/>
        </w:rPr>
        <w:t xml:space="preserve"> </w:t>
      </w:r>
      <w:r>
        <w:t>would be expected to develop his/her skills and knowledge within an agreed timescale (usually within six to twelve months of his/her start date) to meet</w:t>
      </w:r>
      <w:r>
        <w:rPr>
          <w:spacing w:val="-5"/>
        </w:rPr>
        <w:t xml:space="preserve"> </w:t>
      </w:r>
      <w:r>
        <w:t>the</w:t>
      </w:r>
      <w:r>
        <w:rPr>
          <w:spacing w:val="-3"/>
        </w:rPr>
        <w:t xml:space="preserve"> </w:t>
      </w:r>
      <w:r>
        <w:t>desirable</w:t>
      </w:r>
      <w:r>
        <w:rPr>
          <w:spacing w:val="-3"/>
        </w:rPr>
        <w:t xml:space="preserve"> </w:t>
      </w:r>
      <w:r>
        <w:t>criteria</w:t>
      </w:r>
      <w:r>
        <w:rPr>
          <w:spacing w:val="-3"/>
        </w:rPr>
        <w:t xml:space="preserve"> </w:t>
      </w:r>
      <w:r>
        <w:t>in</w:t>
      </w:r>
      <w:r>
        <w:rPr>
          <w:spacing w:val="-4"/>
        </w:rPr>
        <w:t xml:space="preserve"> </w:t>
      </w:r>
      <w:r>
        <w:t>full,</w:t>
      </w:r>
      <w:r>
        <w:rPr>
          <w:spacing w:val="-6"/>
        </w:rPr>
        <w:t xml:space="preserve"> </w:t>
      </w:r>
      <w:r>
        <w:t>if</w:t>
      </w:r>
      <w:r>
        <w:rPr>
          <w:spacing w:val="-3"/>
        </w:rPr>
        <w:t xml:space="preserve"> </w:t>
      </w:r>
      <w:r>
        <w:t>they</w:t>
      </w:r>
      <w:r>
        <w:rPr>
          <w:spacing w:val="-2"/>
        </w:rPr>
        <w:t xml:space="preserve"> </w:t>
      </w:r>
      <w:r>
        <w:t>are</w:t>
      </w:r>
      <w:r>
        <w:rPr>
          <w:spacing w:val="-3"/>
        </w:rPr>
        <w:t xml:space="preserve"> </w:t>
      </w:r>
      <w:r>
        <w:t>unable</w:t>
      </w:r>
      <w:r>
        <w:rPr>
          <w:spacing w:val="-3"/>
        </w:rPr>
        <w:t xml:space="preserve"> </w:t>
      </w:r>
      <w:r>
        <w:t>to demonstrate</w:t>
      </w:r>
      <w:r>
        <w:rPr>
          <w:spacing w:val="-3"/>
        </w:rPr>
        <w:t xml:space="preserve"> </w:t>
      </w:r>
      <w:r>
        <w:t>they</w:t>
      </w:r>
      <w:r>
        <w:rPr>
          <w:spacing w:val="-2"/>
        </w:rPr>
        <w:t xml:space="preserve"> </w:t>
      </w:r>
      <w:r>
        <w:t>meet</w:t>
      </w:r>
      <w:r>
        <w:rPr>
          <w:spacing w:val="-5"/>
        </w:rPr>
        <w:t xml:space="preserve"> </w:t>
      </w:r>
      <w:r>
        <w:t>these</w:t>
      </w:r>
      <w:r>
        <w:rPr>
          <w:spacing w:val="-3"/>
        </w:rPr>
        <w:t xml:space="preserve"> </w:t>
      </w:r>
      <w:r>
        <w:t>criteria</w:t>
      </w:r>
      <w:r>
        <w:rPr>
          <w:spacing w:val="-3"/>
        </w:rPr>
        <w:t xml:space="preserve"> </w:t>
      </w:r>
      <w:r>
        <w:t>at</w:t>
      </w:r>
      <w:r>
        <w:rPr>
          <w:spacing w:val="2"/>
        </w:rPr>
        <w:t xml:space="preserve"> </w:t>
      </w:r>
      <w:r>
        <w:t>short-listing</w:t>
      </w:r>
      <w:r>
        <w:rPr>
          <w:spacing w:val="-2"/>
        </w:rPr>
        <w:t xml:space="preserve"> </w:t>
      </w:r>
      <w:r>
        <w:t>and</w:t>
      </w:r>
      <w:r>
        <w:rPr>
          <w:spacing w:val="-4"/>
        </w:rPr>
        <w:t xml:space="preserve"> </w:t>
      </w:r>
      <w:r>
        <w:t>interview</w:t>
      </w:r>
      <w:r>
        <w:rPr>
          <w:spacing w:val="-3"/>
        </w:rPr>
        <w:t xml:space="preserve"> </w:t>
      </w:r>
      <w:r>
        <w:t>stage.</w:t>
      </w:r>
    </w:p>
    <w:p w:rsidR="00010F60" w:rsidRDefault="00BA00B2">
      <w:pPr>
        <w:pStyle w:val="BodyText"/>
        <w:spacing w:after="36" w:line="267" w:lineRule="exact"/>
        <w:ind w:left="140"/>
        <w:jc w:val="both"/>
      </w:pPr>
      <w:r>
        <w:t>Criteria will be measured through a number of methods, the key to which is as follows:</w:t>
      </w:r>
    </w:p>
    <w:tbl>
      <w:tblPr>
        <w:tblW w:w="0" w:type="auto"/>
        <w:tblInd w:w="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79"/>
        <w:gridCol w:w="591"/>
        <w:gridCol w:w="2897"/>
      </w:tblGrid>
      <w:tr w:rsidR="00010F60">
        <w:trPr>
          <w:trHeight w:hRule="exact" w:val="313"/>
        </w:trPr>
        <w:tc>
          <w:tcPr>
            <w:tcW w:w="579" w:type="dxa"/>
          </w:tcPr>
          <w:p w:rsidR="00010F60" w:rsidRDefault="00BA00B2">
            <w:pPr>
              <w:pStyle w:val="TableParagraph"/>
              <w:spacing w:before="2"/>
              <w:ind w:left="35"/>
              <w:rPr>
                <w:b/>
              </w:rPr>
            </w:pPr>
            <w:r>
              <w:rPr>
                <w:b/>
              </w:rPr>
              <w:t>A</w:t>
            </w:r>
          </w:p>
        </w:tc>
        <w:tc>
          <w:tcPr>
            <w:tcW w:w="591" w:type="dxa"/>
          </w:tcPr>
          <w:p w:rsidR="00010F60" w:rsidRDefault="00BA00B2">
            <w:pPr>
              <w:pStyle w:val="TableParagraph"/>
              <w:spacing w:before="2"/>
              <w:ind w:left="175"/>
              <w:rPr>
                <w:b/>
              </w:rPr>
            </w:pPr>
            <w:r>
              <w:rPr>
                <w:b/>
              </w:rPr>
              <w:t>=</w:t>
            </w:r>
          </w:p>
        </w:tc>
        <w:tc>
          <w:tcPr>
            <w:tcW w:w="2897" w:type="dxa"/>
          </w:tcPr>
          <w:p w:rsidR="00010F60" w:rsidRDefault="00BA00B2">
            <w:pPr>
              <w:pStyle w:val="TableParagraph"/>
              <w:spacing w:before="2"/>
              <w:ind w:left="305"/>
              <w:rPr>
                <w:b/>
              </w:rPr>
            </w:pPr>
            <w:r>
              <w:rPr>
                <w:b/>
              </w:rPr>
              <w:t>Application</w:t>
            </w:r>
          </w:p>
        </w:tc>
      </w:tr>
      <w:tr w:rsidR="00010F60">
        <w:trPr>
          <w:trHeight w:hRule="exact" w:val="310"/>
        </w:trPr>
        <w:tc>
          <w:tcPr>
            <w:tcW w:w="579" w:type="dxa"/>
          </w:tcPr>
          <w:p w:rsidR="00010F60" w:rsidRDefault="00BA00B2">
            <w:pPr>
              <w:pStyle w:val="TableParagraph"/>
              <w:spacing w:before="2"/>
              <w:ind w:left="35"/>
              <w:rPr>
                <w:b/>
              </w:rPr>
            </w:pPr>
            <w:r>
              <w:rPr>
                <w:b/>
              </w:rPr>
              <w:t>I</w:t>
            </w:r>
          </w:p>
        </w:tc>
        <w:tc>
          <w:tcPr>
            <w:tcW w:w="591" w:type="dxa"/>
          </w:tcPr>
          <w:p w:rsidR="00010F60" w:rsidRDefault="00BA00B2">
            <w:pPr>
              <w:pStyle w:val="TableParagraph"/>
              <w:spacing w:before="2"/>
              <w:ind w:left="175"/>
              <w:rPr>
                <w:b/>
              </w:rPr>
            </w:pPr>
            <w:r>
              <w:rPr>
                <w:b/>
              </w:rPr>
              <w:t>=</w:t>
            </w:r>
          </w:p>
        </w:tc>
        <w:tc>
          <w:tcPr>
            <w:tcW w:w="2897" w:type="dxa"/>
          </w:tcPr>
          <w:p w:rsidR="00010F60" w:rsidRDefault="00BA00B2">
            <w:pPr>
              <w:pStyle w:val="TableParagraph"/>
              <w:spacing w:before="2"/>
              <w:ind w:left="305"/>
              <w:rPr>
                <w:b/>
              </w:rPr>
            </w:pPr>
            <w:r>
              <w:rPr>
                <w:b/>
              </w:rPr>
              <w:t>Interview</w:t>
            </w:r>
          </w:p>
        </w:tc>
      </w:tr>
      <w:tr w:rsidR="00010F60">
        <w:trPr>
          <w:trHeight w:hRule="exact" w:val="307"/>
        </w:trPr>
        <w:tc>
          <w:tcPr>
            <w:tcW w:w="579" w:type="dxa"/>
          </w:tcPr>
          <w:p w:rsidR="00010F60" w:rsidRDefault="00BA00B2">
            <w:pPr>
              <w:pStyle w:val="TableParagraph"/>
              <w:spacing w:line="268" w:lineRule="exact"/>
              <w:ind w:left="35"/>
              <w:rPr>
                <w:b/>
              </w:rPr>
            </w:pPr>
            <w:r>
              <w:rPr>
                <w:b/>
              </w:rPr>
              <w:t>T</w:t>
            </w:r>
          </w:p>
        </w:tc>
        <w:tc>
          <w:tcPr>
            <w:tcW w:w="591" w:type="dxa"/>
          </w:tcPr>
          <w:p w:rsidR="00010F60" w:rsidRDefault="00BA00B2">
            <w:pPr>
              <w:pStyle w:val="TableParagraph"/>
              <w:spacing w:line="268" w:lineRule="exact"/>
              <w:ind w:left="175"/>
              <w:rPr>
                <w:b/>
              </w:rPr>
            </w:pPr>
            <w:r>
              <w:rPr>
                <w:b/>
              </w:rPr>
              <w:t>=</w:t>
            </w:r>
          </w:p>
        </w:tc>
        <w:tc>
          <w:tcPr>
            <w:tcW w:w="2897" w:type="dxa"/>
          </w:tcPr>
          <w:p w:rsidR="00010F60" w:rsidRDefault="00BA00B2">
            <w:pPr>
              <w:pStyle w:val="TableParagraph"/>
              <w:spacing w:line="268" w:lineRule="exact"/>
              <w:ind w:left="305"/>
              <w:rPr>
                <w:b/>
              </w:rPr>
            </w:pPr>
            <w:r>
              <w:rPr>
                <w:b/>
              </w:rPr>
              <w:t>Test</w:t>
            </w:r>
          </w:p>
        </w:tc>
      </w:tr>
      <w:tr w:rsidR="00010F60">
        <w:trPr>
          <w:trHeight w:hRule="exact" w:val="310"/>
        </w:trPr>
        <w:tc>
          <w:tcPr>
            <w:tcW w:w="579" w:type="dxa"/>
          </w:tcPr>
          <w:p w:rsidR="00010F60" w:rsidRDefault="00BA00B2">
            <w:pPr>
              <w:pStyle w:val="TableParagraph"/>
              <w:spacing w:line="268" w:lineRule="exact"/>
              <w:ind w:left="35"/>
              <w:rPr>
                <w:b/>
              </w:rPr>
            </w:pPr>
            <w:r>
              <w:rPr>
                <w:b/>
              </w:rPr>
              <w:t>C</w:t>
            </w:r>
          </w:p>
        </w:tc>
        <w:tc>
          <w:tcPr>
            <w:tcW w:w="591" w:type="dxa"/>
          </w:tcPr>
          <w:p w:rsidR="00010F60" w:rsidRDefault="00BA00B2">
            <w:pPr>
              <w:pStyle w:val="TableParagraph"/>
              <w:spacing w:line="268" w:lineRule="exact"/>
              <w:ind w:left="175"/>
              <w:rPr>
                <w:b/>
              </w:rPr>
            </w:pPr>
            <w:r>
              <w:rPr>
                <w:b/>
              </w:rPr>
              <w:t>=</w:t>
            </w:r>
          </w:p>
        </w:tc>
        <w:tc>
          <w:tcPr>
            <w:tcW w:w="2897" w:type="dxa"/>
          </w:tcPr>
          <w:p w:rsidR="00010F60" w:rsidRDefault="00BA00B2">
            <w:pPr>
              <w:pStyle w:val="TableParagraph"/>
              <w:spacing w:line="268" w:lineRule="exact"/>
              <w:ind w:left="305"/>
              <w:rPr>
                <w:b/>
              </w:rPr>
            </w:pPr>
            <w:r>
              <w:rPr>
                <w:b/>
              </w:rPr>
              <w:t>Certificates</w:t>
            </w:r>
          </w:p>
        </w:tc>
      </w:tr>
      <w:tr w:rsidR="00010F60">
        <w:trPr>
          <w:trHeight w:hRule="exact" w:val="310"/>
        </w:trPr>
        <w:tc>
          <w:tcPr>
            <w:tcW w:w="579" w:type="dxa"/>
          </w:tcPr>
          <w:p w:rsidR="00010F60" w:rsidRDefault="00BA00B2">
            <w:pPr>
              <w:pStyle w:val="TableParagraph"/>
              <w:spacing w:before="1"/>
              <w:ind w:left="35"/>
              <w:rPr>
                <w:b/>
              </w:rPr>
            </w:pPr>
            <w:r>
              <w:rPr>
                <w:b/>
              </w:rPr>
              <w:t>R</w:t>
            </w:r>
          </w:p>
        </w:tc>
        <w:tc>
          <w:tcPr>
            <w:tcW w:w="591" w:type="dxa"/>
          </w:tcPr>
          <w:p w:rsidR="00010F60" w:rsidRDefault="00BA00B2">
            <w:pPr>
              <w:pStyle w:val="TableParagraph"/>
              <w:spacing w:before="1"/>
              <w:ind w:left="175"/>
              <w:rPr>
                <w:b/>
              </w:rPr>
            </w:pPr>
            <w:r>
              <w:rPr>
                <w:b/>
              </w:rPr>
              <w:t>=</w:t>
            </w:r>
          </w:p>
        </w:tc>
        <w:tc>
          <w:tcPr>
            <w:tcW w:w="2897" w:type="dxa"/>
          </w:tcPr>
          <w:p w:rsidR="00010F60" w:rsidRDefault="00BA00B2">
            <w:pPr>
              <w:pStyle w:val="TableParagraph"/>
              <w:spacing w:before="1"/>
              <w:ind w:left="305"/>
              <w:rPr>
                <w:b/>
              </w:rPr>
            </w:pPr>
            <w:r>
              <w:rPr>
                <w:b/>
              </w:rPr>
              <w:t>References</w:t>
            </w:r>
          </w:p>
        </w:tc>
      </w:tr>
      <w:tr w:rsidR="00010F60">
        <w:trPr>
          <w:trHeight w:hRule="exact" w:val="364"/>
        </w:trPr>
        <w:tc>
          <w:tcPr>
            <w:tcW w:w="579" w:type="dxa"/>
          </w:tcPr>
          <w:p w:rsidR="00010F60" w:rsidRDefault="00BA00B2">
            <w:pPr>
              <w:pStyle w:val="TableParagraph"/>
              <w:spacing w:line="268" w:lineRule="exact"/>
              <w:ind w:left="35"/>
              <w:rPr>
                <w:b/>
              </w:rPr>
            </w:pPr>
            <w:r>
              <w:rPr>
                <w:b/>
              </w:rPr>
              <w:t>DBS</w:t>
            </w:r>
          </w:p>
        </w:tc>
        <w:tc>
          <w:tcPr>
            <w:tcW w:w="591" w:type="dxa"/>
          </w:tcPr>
          <w:p w:rsidR="00010F60" w:rsidRDefault="00BA00B2">
            <w:pPr>
              <w:pStyle w:val="TableParagraph"/>
              <w:spacing w:line="268" w:lineRule="exact"/>
              <w:ind w:left="175"/>
              <w:rPr>
                <w:b/>
              </w:rPr>
            </w:pPr>
            <w:r>
              <w:rPr>
                <w:b/>
              </w:rPr>
              <w:t>=</w:t>
            </w:r>
          </w:p>
        </w:tc>
        <w:tc>
          <w:tcPr>
            <w:tcW w:w="2897" w:type="dxa"/>
          </w:tcPr>
          <w:p w:rsidR="00010F60" w:rsidRDefault="00BA00B2">
            <w:pPr>
              <w:pStyle w:val="TableParagraph"/>
              <w:spacing w:line="268" w:lineRule="exact"/>
              <w:ind w:left="305"/>
              <w:rPr>
                <w:b/>
              </w:rPr>
            </w:pPr>
            <w:r>
              <w:rPr>
                <w:b/>
              </w:rPr>
              <w:t>Disclosure &amp; Barring Service</w:t>
            </w:r>
          </w:p>
        </w:tc>
      </w:tr>
    </w:tbl>
    <w:p w:rsidR="00010F60" w:rsidRDefault="00010F60">
      <w:pPr>
        <w:pStyle w:val="BodyText"/>
        <w:spacing w:before="3"/>
        <w:rPr>
          <w:sz w:val="16"/>
        </w:rPr>
      </w:pPr>
    </w:p>
    <w:p w:rsidR="00010F60" w:rsidRDefault="00BA00B2">
      <w:pPr>
        <w:pStyle w:val="BodyText"/>
        <w:spacing w:before="56" w:line="273" w:lineRule="auto"/>
        <w:ind w:left="140" w:right="118"/>
        <w:jc w:val="both"/>
      </w:pPr>
      <w:r>
        <w:t>These letters are used in the ‘assessment method(s)’ column on the employee specification to identify to you the combination of methods we will use to assess you against the requirements of the position for which you are applying. In the first instance your application form will be used to determine the extent to which you meet the criteria for the role and will inform our short-listing decisions.</w:t>
      </w:r>
    </w:p>
    <w:p w:rsidR="00010F60" w:rsidRDefault="00BA00B2">
      <w:pPr>
        <w:pStyle w:val="BodyText"/>
        <w:spacing w:before="6" w:line="273" w:lineRule="auto"/>
        <w:ind w:left="140" w:right="121"/>
        <w:jc w:val="both"/>
      </w:pPr>
      <w:r>
        <w:t>Where criteria are to be identified through the interview and/or test(s), these may involve scenario-based or hypothetical questions and a combination of written exercises, literacy and/or numeracy assessments, presentations, and any other practical assessments relevant to the role.</w:t>
      </w:r>
    </w:p>
    <w:sectPr w:rsidR="00010F60">
      <w:pgSz w:w="16840" w:h="11910" w:orient="landscape"/>
      <w:pgMar w:top="1100" w:right="1320" w:bottom="1180" w:left="130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921" w:rsidRDefault="00BA00B2">
      <w:r>
        <w:separator/>
      </w:r>
    </w:p>
  </w:endnote>
  <w:endnote w:type="continuationSeparator" w:id="0">
    <w:p w:rsidR="00D64921" w:rsidRDefault="00BA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F60" w:rsidRDefault="00BA00B2">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6785610</wp:posOffset>
              </wp:positionV>
              <wp:extent cx="8865235" cy="336550"/>
              <wp:effectExtent l="0" t="381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23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F60" w:rsidRDefault="00BA00B2">
                          <w:pPr>
                            <w:pStyle w:val="BodyText"/>
                            <w:spacing w:line="245" w:lineRule="exact"/>
                            <w:ind w:left="20" w:right="-1"/>
                          </w:pPr>
                          <w:r>
                            <w:t xml:space="preserve">Assessment Methods: I Formal or informal interview, </w:t>
                          </w:r>
                          <w:proofErr w:type="spellStart"/>
                          <w:r>
                            <w:t>A</w:t>
                          </w:r>
                          <w:proofErr w:type="spellEnd"/>
                          <w:r>
                            <w:t xml:space="preserve"> Application Form and supporting documents, R References, T Teaching task or other tasks related to</w:t>
                          </w:r>
                        </w:p>
                        <w:p w:rsidR="00010F60" w:rsidRDefault="00BA00B2">
                          <w:pPr>
                            <w:pStyle w:val="BodyText"/>
                            <w:ind w:left="20" w:right="-1"/>
                          </w:pPr>
                          <w:proofErr w:type="gramStart"/>
                          <w:r>
                            <w:t>the</w:t>
                          </w:r>
                          <w:proofErr w:type="gramEnd"/>
                          <w:r>
                            <w:t xml:space="preserve"> selection process, C Evidence of qualifications or prior performance e.g. copies of certificates or results, O other (e.g. CRB check).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534.3pt;width:698.05pt;height:2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" filled="f" stroked="f">
              <v:textbox inset="0,0,0,0">
                <w:txbxContent>
                  <w:p w:rsidR="00010F60" w:rsidRDefault="00BA00B2">
                    <w:pPr>
                      <w:pStyle w:val="BodyText"/>
                      <w:spacing w:line="245" w:lineRule="exact"/>
                      <w:ind w:left="20" w:right="-1"/>
                    </w:pPr>
                    <w:r>
                      <w:t>Assessment Methods: I Formal or informal interview, A Application Form and supporting documents, R References, T Teaching task or other tasks related to</w:t>
                    </w:r>
                  </w:p>
                  <w:p w:rsidR="00010F60" w:rsidRDefault="00BA00B2">
                    <w:pPr>
                      <w:pStyle w:val="BodyText"/>
                      <w:ind w:left="20" w:right="-1"/>
                    </w:pPr>
                    <w:r>
                      <w:t>the selection process, C Evidence of qualifications or prior performance e.g. copies of certificates or</w:t>
                    </w:r>
                    <w:r>
                      <w:t xml:space="preserve"> results, O other (e.g. CRB check).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921" w:rsidRDefault="00BA00B2">
      <w:r>
        <w:separator/>
      </w:r>
    </w:p>
  </w:footnote>
  <w:footnote w:type="continuationSeparator" w:id="0">
    <w:p w:rsidR="00D64921" w:rsidRDefault="00BA0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40F7B"/>
    <w:multiLevelType w:val="hybridMultilevel"/>
    <w:tmpl w:val="25BAA322"/>
    <w:lvl w:ilvl="0" w:tplc="CF06C4CC">
      <w:start w:val="1"/>
      <w:numFmt w:val="bullet"/>
      <w:lvlText w:val=""/>
      <w:lvlJc w:val="left"/>
      <w:pPr>
        <w:ind w:left="465" w:hanging="360"/>
      </w:pPr>
      <w:rPr>
        <w:rFonts w:ascii="Symbol" w:eastAsia="Symbol" w:hAnsi="Symbol" w:cs="Symbol" w:hint="default"/>
        <w:w w:val="100"/>
        <w:sz w:val="22"/>
        <w:szCs w:val="22"/>
      </w:rPr>
    </w:lvl>
    <w:lvl w:ilvl="1" w:tplc="37622C48">
      <w:start w:val="1"/>
      <w:numFmt w:val="bullet"/>
      <w:lvlText w:val="•"/>
      <w:lvlJc w:val="left"/>
      <w:pPr>
        <w:ind w:left="1291" w:hanging="360"/>
      </w:pPr>
      <w:rPr>
        <w:rFonts w:hint="default"/>
      </w:rPr>
    </w:lvl>
    <w:lvl w:ilvl="2" w:tplc="20A23AF0">
      <w:start w:val="1"/>
      <w:numFmt w:val="bullet"/>
      <w:lvlText w:val="•"/>
      <w:lvlJc w:val="left"/>
      <w:pPr>
        <w:ind w:left="2123" w:hanging="360"/>
      </w:pPr>
      <w:rPr>
        <w:rFonts w:hint="default"/>
      </w:rPr>
    </w:lvl>
    <w:lvl w:ilvl="3" w:tplc="754E9982">
      <w:start w:val="1"/>
      <w:numFmt w:val="bullet"/>
      <w:lvlText w:val="•"/>
      <w:lvlJc w:val="left"/>
      <w:pPr>
        <w:ind w:left="2955" w:hanging="360"/>
      </w:pPr>
      <w:rPr>
        <w:rFonts w:hint="default"/>
      </w:rPr>
    </w:lvl>
    <w:lvl w:ilvl="4" w:tplc="7C66CDB4">
      <w:start w:val="1"/>
      <w:numFmt w:val="bullet"/>
      <w:lvlText w:val="•"/>
      <w:lvlJc w:val="left"/>
      <w:pPr>
        <w:ind w:left="3786" w:hanging="360"/>
      </w:pPr>
      <w:rPr>
        <w:rFonts w:hint="default"/>
      </w:rPr>
    </w:lvl>
    <w:lvl w:ilvl="5" w:tplc="F560E52A">
      <w:start w:val="1"/>
      <w:numFmt w:val="bullet"/>
      <w:lvlText w:val="•"/>
      <w:lvlJc w:val="left"/>
      <w:pPr>
        <w:ind w:left="4618" w:hanging="360"/>
      </w:pPr>
      <w:rPr>
        <w:rFonts w:hint="default"/>
      </w:rPr>
    </w:lvl>
    <w:lvl w:ilvl="6" w:tplc="310E4EBA">
      <w:start w:val="1"/>
      <w:numFmt w:val="bullet"/>
      <w:lvlText w:val="•"/>
      <w:lvlJc w:val="left"/>
      <w:pPr>
        <w:ind w:left="5450" w:hanging="360"/>
      </w:pPr>
      <w:rPr>
        <w:rFonts w:hint="default"/>
      </w:rPr>
    </w:lvl>
    <w:lvl w:ilvl="7" w:tplc="B92AFBDA">
      <w:start w:val="1"/>
      <w:numFmt w:val="bullet"/>
      <w:lvlText w:val="•"/>
      <w:lvlJc w:val="left"/>
      <w:pPr>
        <w:ind w:left="6282" w:hanging="360"/>
      </w:pPr>
      <w:rPr>
        <w:rFonts w:hint="default"/>
      </w:rPr>
    </w:lvl>
    <w:lvl w:ilvl="8" w:tplc="5F1420E0">
      <w:start w:val="1"/>
      <w:numFmt w:val="bullet"/>
      <w:lvlText w:val="•"/>
      <w:lvlJc w:val="left"/>
      <w:pPr>
        <w:ind w:left="7113" w:hanging="360"/>
      </w:pPr>
      <w:rPr>
        <w:rFonts w:hint="default"/>
      </w:rPr>
    </w:lvl>
  </w:abstractNum>
  <w:abstractNum w:abstractNumId="1" w15:restartNumberingAfterBreak="0">
    <w:nsid w:val="3B6A04A7"/>
    <w:multiLevelType w:val="hybridMultilevel"/>
    <w:tmpl w:val="57663B82"/>
    <w:lvl w:ilvl="0" w:tplc="71CAD5AE">
      <w:start w:val="1"/>
      <w:numFmt w:val="bullet"/>
      <w:lvlText w:val=""/>
      <w:lvlJc w:val="left"/>
      <w:pPr>
        <w:ind w:left="465" w:hanging="360"/>
      </w:pPr>
      <w:rPr>
        <w:rFonts w:ascii="Symbol" w:eastAsia="Symbol" w:hAnsi="Symbol" w:cs="Symbol" w:hint="default"/>
        <w:w w:val="100"/>
        <w:sz w:val="22"/>
        <w:szCs w:val="22"/>
      </w:rPr>
    </w:lvl>
    <w:lvl w:ilvl="1" w:tplc="FAB6C0DC">
      <w:start w:val="1"/>
      <w:numFmt w:val="bullet"/>
      <w:lvlText w:val="•"/>
      <w:lvlJc w:val="left"/>
      <w:pPr>
        <w:ind w:left="1291" w:hanging="360"/>
      </w:pPr>
      <w:rPr>
        <w:rFonts w:hint="default"/>
      </w:rPr>
    </w:lvl>
    <w:lvl w:ilvl="2" w:tplc="6FC2BD48">
      <w:start w:val="1"/>
      <w:numFmt w:val="bullet"/>
      <w:lvlText w:val="•"/>
      <w:lvlJc w:val="left"/>
      <w:pPr>
        <w:ind w:left="2123" w:hanging="360"/>
      </w:pPr>
      <w:rPr>
        <w:rFonts w:hint="default"/>
      </w:rPr>
    </w:lvl>
    <w:lvl w:ilvl="3" w:tplc="1A86CFA8">
      <w:start w:val="1"/>
      <w:numFmt w:val="bullet"/>
      <w:lvlText w:val="•"/>
      <w:lvlJc w:val="left"/>
      <w:pPr>
        <w:ind w:left="2955" w:hanging="360"/>
      </w:pPr>
      <w:rPr>
        <w:rFonts w:hint="default"/>
      </w:rPr>
    </w:lvl>
    <w:lvl w:ilvl="4" w:tplc="DFA0BF9A">
      <w:start w:val="1"/>
      <w:numFmt w:val="bullet"/>
      <w:lvlText w:val="•"/>
      <w:lvlJc w:val="left"/>
      <w:pPr>
        <w:ind w:left="3786" w:hanging="360"/>
      </w:pPr>
      <w:rPr>
        <w:rFonts w:hint="default"/>
      </w:rPr>
    </w:lvl>
    <w:lvl w:ilvl="5" w:tplc="FB1054F6">
      <w:start w:val="1"/>
      <w:numFmt w:val="bullet"/>
      <w:lvlText w:val="•"/>
      <w:lvlJc w:val="left"/>
      <w:pPr>
        <w:ind w:left="4618" w:hanging="360"/>
      </w:pPr>
      <w:rPr>
        <w:rFonts w:hint="default"/>
      </w:rPr>
    </w:lvl>
    <w:lvl w:ilvl="6" w:tplc="F4EA4EC4">
      <w:start w:val="1"/>
      <w:numFmt w:val="bullet"/>
      <w:lvlText w:val="•"/>
      <w:lvlJc w:val="left"/>
      <w:pPr>
        <w:ind w:left="5450" w:hanging="360"/>
      </w:pPr>
      <w:rPr>
        <w:rFonts w:hint="default"/>
      </w:rPr>
    </w:lvl>
    <w:lvl w:ilvl="7" w:tplc="24285528">
      <w:start w:val="1"/>
      <w:numFmt w:val="bullet"/>
      <w:lvlText w:val="•"/>
      <w:lvlJc w:val="left"/>
      <w:pPr>
        <w:ind w:left="6282" w:hanging="360"/>
      </w:pPr>
      <w:rPr>
        <w:rFonts w:hint="default"/>
      </w:rPr>
    </w:lvl>
    <w:lvl w:ilvl="8" w:tplc="502E5CB2">
      <w:start w:val="1"/>
      <w:numFmt w:val="bullet"/>
      <w:lvlText w:val="•"/>
      <w:lvlJc w:val="left"/>
      <w:pPr>
        <w:ind w:left="7113" w:hanging="360"/>
      </w:pPr>
      <w:rPr>
        <w:rFonts w:hint="default"/>
      </w:rPr>
    </w:lvl>
  </w:abstractNum>
  <w:abstractNum w:abstractNumId="2" w15:restartNumberingAfterBreak="0">
    <w:nsid w:val="48E373AC"/>
    <w:multiLevelType w:val="hybridMultilevel"/>
    <w:tmpl w:val="A776E7AC"/>
    <w:lvl w:ilvl="0" w:tplc="744631A4">
      <w:start w:val="1"/>
      <w:numFmt w:val="bullet"/>
      <w:lvlText w:val=""/>
      <w:lvlJc w:val="left"/>
      <w:pPr>
        <w:ind w:left="465" w:hanging="360"/>
      </w:pPr>
      <w:rPr>
        <w:rFonts w:ascii="Symbol" w:eastAsia="Symbol" w:hAnsi="Symbol" w:cs="Symbol" w:hint="default"/>
        <w:w w:val="100"/>
        <w:sz w:val="22"/>
        <w:szCs w:val="22"/>
      </w:rPr>
    </w:lvl>
    <w:lvl w:ilvl="1" w:tplc="A8DED51C">
      <w:start w:val="1"/>
      <w:numFmt w:val="bullet"/>
      <w:lvlText w:val="•"/>
      <w:lvlJc w:val="left"/>
      <w:pPr>
        <w:ind w:left="1291" w:hanging="360"/>
      </w:pPr>
      <w:rPr>
        <w:rFonts w:hint="default"/>
      </w:rPr>
    </w:lvl>
    <w:lvl w:ilvl="2" w:tplc="50E826B2">
      <w:start w:val="1"/>
      <w:numFmt w:val="bullet"/>
      <w:lvlText w:val="•"/>
      <w:lvlJc w:val="left"/>
      <w:pPr>
        <w:ind w:left="2123" w:hanging="360"/>
      </w:pPr>
      <w:rPr>
        <w:rFonts w:hint="default"/>
      </w:rPr>
    </w:lvl>
    <w:lvl w:ilvl="3" w:tplc="F1AE2E30">
      <w:start w:val="1"/>
      <w:numFmt w:val="bullet"/>
      <w:lvlText w:val="•"/>
      <w:lvlJc w:val="left"/>
      <w:pPr>
        <w:ind w:left="2955" w:hanging="360"/>
      </w:pPr>
      <w:rPr>
        <w:rFonts w:hint="default"/>
      </w:rPr>
    </w:lvl>
    <w:lvl w:ilvl="4" w:tplc="67A46A72">
      <w:start w:val="1"/>
      <w:numFmt w:val="bullet"/>
      <w:lvlText w:val="•"/>
      <w:lvlJc w:val="left"/>
      <w:pPr>
        <w:ind w:left="3786" w:hanging="360"/>
      </w:pPr>
      <w:rPr>
        <w:rFonts w:hint="default"/>
      </w:rPr>
    </w:lvl>
    <w:lvl w:ilvl="5" w:tplc="FA9A7618">
      <w:start w:val="1"/>
      <w:numFmt w:val="bullet"/>
      <w:lvlText w:val="•"/>
      <w:lvlJc w:val="left"/>
      <w:pPr>
        <w:ind w:left="4618" w:hanging="360"/>
      </w:pPr>
      <w:rPr>
        <w:rFonts w:hint="default"/>
      </w:rPr>
    </w:lvl>
    <w:lvl w:ilvl="6" w:tplc="EF6A7EC4">
      <w:start w:val="1"/>
      <w:numFmt w:val="bullet"/>
      <w:lvlText w:val="•"/>
      <w:lvlJc w:val="left"/>
      <w:pPr>
        <w:ind w:left="5450" w:hanging="360"/>
      </w:pPr>
      <w:rPr>
        <w:rFonts w:hint="default"/>
      </w:rPr>
    </w:lvl>
    <w:lvl w:ilvl="7" w:tplc="C81C7EF8">
      <w:start w:val="1"/>
      <w:numFmt w:val="bullet"/>
      <w:lvlText w:val="•"/>
      <w:lvlJc w:val="left"/>
      <w:pPr>
        <w:ind w:left="6282" w:hanging="360"/>
      </w:pPr>
      <w:rPr>
        <w:rFonts w:hint="default"/>
      </w:rPr>
    </w:lvl>
    <w:lvl w:ilvl="8" w:tplc="812CD652">
      <w:start w:val="1"/>
      <w:numFmt w:val="bullet"/>
      <w:lvlText w:val="•"/>
      <w:lvlJc w:val="left"/>
      <w:pPr>
        <w:ind w:left="7113" w:hanging="360"/>
      </w:pPr>
      <w:rPr>
        <w:rFonts w:hint="default"/>
      </w:rPr>
    </w:lvl>
  </w:abstractNum>
  <w:abstractNum w:abstractNumId="3" w15:restartNumberingAfterBreak="0">
    <w:nsid w:val="52CB793F"/>
    <w:multiLevelType w:val="hybridMultilevel"/>
    <w:tmpl w:val="8C7E6232"/>
    <w:lvl w:ilvl="0" w:tplc="783056FC">
      <w:start w:val="1"/>
      <w:numFmt w:val="bullet"/>
      <w:lvlText w:val=""/>
      <w:lvlJc w:val="left"/>
      <w:pPr>
        <w:ind w:left="465" w:hanging="360"/>
      </w:pPr>
      <w:rPr>
        <w:rFonts w:ascii="Symbol" w:eastAsia="Symbol" w:hAnsi="Symbol" w:cs="Symbol" w:hint="default"/>
        <w:w w:val="100"/>
        <w:sz w:val="22"/>
        <w:szCs w:val="22"/>
      </w:rPr>
    </w:lvl>
    <w:lvl w:ilvl="1" w:tplc="774E76FE">
      <w:start w:val="1"/>
      <w:numFmt w:val="bullet"/>
      <w:lvlText w:val="•"/>
      <w:lvlJc w:val="left"/>
      <w:pPr>
        <w:ind w:left="1291" w:hanging="360"/>
      </w:pPr>
      <w:rPr>
        <w:rFonts w:hint="default"/>
      </w:rPr>
    </w:lvl>
    <w:lvl w:ilvl="2" w:tplc="69AE8F3A">
      <w:start w:val="1"/>
      <w:numFmt w:val="bullet"/>
      <w:lvlText w:val="•"/>
      <w:lvlJc w:val="left"/>
      <w:pPr>
        <w:ind w:left="2123" w:hanging="360"/>
      </w:pPr>
      <w:rPr>
        <w:rFonts w:hint="default"/>
      </w:rPr>
    </w:lvl>
    <w:lvl w:ilvl="3" w:tplc="22824DDC">
      <w:start w:val="1"/>
      <w:numFmt w:val="bullet"/>
      <w:lvlText w:val="•"/>
      <w:lvlJc w:val="left"/>
      <w:pPr>
        <w:ind w:left="2955" w:hanging="360"/>
      </w:pPr>
      <w:rPr>
        <w:rFonts w:hint="default"/>
      </w:rPr>
    </w:lvl>
    <w:lvl w:ilvl="4" w:tplc="86F4CB54">
      <w:start w:val="1"/>
      <w:numFmt w:val="bullet"/>
      <w:lvlText w:val="•"/>
      <w:lvlJc w:val="left"/>
      <w:pPr>
        <w:ind w:left="3786" w:hanging="360"/>
      </w:pPr>
      <w:rPr>
        <w:rFonts w:hint="default"/>
      </w:rPr>
    </w:lvl>
    <w:lvl w:ilvl="5" w:tplc="DBAABA10">
      <w:start w:val="1"/>
      <w:numFmt w:val="bullet"/>
      <w:lvlText w:val="•"/>
      <w:lvlJc w:val="left"/>
      <w:pPr>
        <w:ind w:left="4618" w:hanging="360"/>
      </w:pPr>
      <w:rPr>
        <w:rFonts w:hint="default"/>
      </w:rPr>
    </w:lvl>
    <w:lvl w:ilvl="6" w:tplc="745C635E">
      <w:start w:val="1"/>
      <w:numFmt w:val="bullet"/>
      <w:lvlText w:val="•"/>
      <w:lvlJc w:val="left"/>
      <w:pPr>
        <w:ind w:left="5450" w:hanging="360"/>
      </w:pPr>
      <w:rPr>
        <w:rFonts w:hint="default"/>
      </w:rPr>
    </w:lvl>
    <w:lvl w:ilvl="7" w:tplc="99B2AE30">
      <w:start w:val="1"/>
      <w:numFmt w:val="bullet"/>
      <w:lvlText w:val="•"/>
      <w:lvlJc w:val="left"/>
      <w:pPr>
        <w:ind w:left="6282" w:hanging="360"/>
      </w:pPr>
      <w:rPr>
        <w:rFonts w:hint="default"/>
      </w:rPr>
    </w:lvl>
    <w:lvl w:ilvl="8" w:tplc="FD740B16">
      <w:start w:val="1"/>
      <w:numFmt w:val="bullet"/>
      <w:lvlText w:val="•"/>
      <w:lvlJc w:val="left"/>
      <w:pPr>
        <w:ind w:left="7113" w:hanging="3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F60"/>
    <w:rsid w:val="00010F60"/>
    <w:rsid w:val="00877194"/>
    <w:rsid w:val="00AB069C"/>
    <w:rsid w:val="00BA00B2"/>
    <w:rsid w:val="00D64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74DBE52-1D01-4601-89BE-674D084F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FF1DA03</Template>
  <TotalTime>0</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Holmes (STAFF)</dc:creator>
  <cp:lastModifiedBy>Julie Hirst (STAFF)</cp:lastModifiedBy>
  <cp:revision>2</cp:revision>
  <dcterms:created xsi:type="dcterms:W3CDTF">2018-01-17T12:56:00Z</dcterms:created>
  <dcterms:modified xsi:type="dcterms:W3CDTF">2018-01-17T12:56:00Z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2017-07-04T00:00:00Z</vt:filetime>
  </property>
  <property fmtid="{D5CDD505-2E9C-101B-9397-08002B2CF9AE}" pid="3" name="Creator">
    <vt:lpwstr>Microsoft® Word 2013</vt:lpwstr>
  </property>
  <property fmtid="{D5CDD505-2E9C-101B-9397-08002B2CF9AE}" pid="4" name="LastSaved">
    <vt:filetime>2017-11-28T00:00:00Z</vt:filetime>
  </property>
</Properties>
</file>