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B7C" w:rsidRDefault="00997B7C" w:rsidP="00471B95">
      <w:pPr>
        <w:spacing w:after="160" w:line="259" w:lineRule="auto"/>
        <w:ind w:left="0" w:right="5" w:firstLine="0"/>
      </w:pPr>
      <w:bookmarkStart w:id="0" w:name="_GoBack"/>
      <w:bookmarkEnd w:id="0"/>
    </w:p>
    <w:p w:rsidR="00997B7C" w:rsidRDefault="00631B78" w:rsidP="00631B78">
      <w:pPr>
        <w:spacing w:after="160" w:line="259" w:lineRule="auto"/>
        <w:ind w:left="0" w:right="5" w:firstLine="0"/>
        <w:jc w:val="center"/>
      </w:pPr>
      <w:r>
        <w:rPr>
          <w:noProof/>
        </w:rPr>
        <w:drawing>
          <wp:inline distT="0" distB="0" distL="0" distR="0" wp14:anchorId="2D51BCDC" wp14:editId="0F9C571A">
            <wp:extent cx="1899920" cy="22339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920" cy="2233931"/>
                    </a:xfrm>
                    <a:prstGeom prst="rect">
                      <a:avLst/>
                    </a:prstGeom>
                  </pic:spPr>
                </pic:pic>
              </a:graphicData>
            </a:graphic>
          </wp:inline>
        </w:drawing>
      </w:r>
    </w:p>
    <w:p w:rsidR="00997B7C" w:rsidRDefault="00997B7C">
      <w:pPr>
        <w:spacing w:after="0" w:line="259" w:lineRule="auto"/>
        <w:ind w:left="0" w:firstLine="0"/>
      </w:pPr>
    </w:p>
    <w:p w:rsidR="00631B78" w:rsidRPr="00496960" w:rsidRDefault="00631B78" w:rsidP="00496960">
      <w:pPr>
        <w:spacing w:after="100" w:line="259" w:lineRule="auto"/>
        <w:ind w:left="0" w:firstLine="0"/>
        <w:jc w:val="center"/>
      </w:pPr>
      <w:r>
        <w:rPr>
          <w:noProof/>
        </w:rPr>
        <w:drawing>
          <wp:inline distT="0" distB="0" distL="0" distR="0" wp14:anchorId="77522494" wp14:editId="28FC3419">
            <wp:extent cx="4688206" cy="3139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688206" cy="3139440"/>
                    </a:xfrm>
                    <a:prstGeom prst="rect">
                      <a:avLst/>
                    </a:prstGeom>
                  </pic:spPr>
                </pic:pic>
              </a:graphicData>
            </a:graphic>
          </wp:inline>
        </w:drawing>
      </w:r>
    </w:p>
    <w:p w:rsidR="00496960" w:rsidRDefault="00496960" w:rsidP="005B35A0">
      <w:pPr>
        <w:spacing w:after="463" w:line="259" w:lineRule="auto"/>
        <w:ind w:left="0" w:right="5" w:firstLine="0"/>
        <w:jc w:val="center"/>
        <w:rPr>
          <w:rFonts w:ascii="Georgia" w:eastAsia="Century" w:hAnsi="Georgia" w:cs="Century"/>
          <w:color w:val="244821"/>
          <w:sz w:val="52"/>
        </w:rPr>
      </w:pPr>
    </w:p>
    <w:p w:rsidR="00997B7C" w:rsidRDefault="00C21F13" w:rsidP="00A85671">
      <w:pPr>
        <w:spacing w:after="0" w:line="259" w:lineRule="auto"/>
        <w:ind w:left="0" w:right="5" w:firstLine="0"/>
        <w:jc w:val="center"/>
        <w:rPr>
          <w:rFonts w:ascii="Georgia" w:eastAsia="Century" w:hAnsi="Georgia" w:cs="Century"/>
          <w:color w:val="244821"/>
          <w:sz w:val="52"/>
        </w:rPr>
      </w:pPr>
      <w:r w:rsidRPr="00631B78">
        <w:rPr>
          <w:rFonts w:ascii="Georgia" w:eastAsia="Century" w:hAnsi="Georgia" w:cs="Century"/>
          <w:color w:val="244821"/>
          <w:sz w:val="52"/>
        </w:rPr>
        <w:t xml:space="preserve">Teacher of </w:t>
      </w:r>
      <w:r w:rsidR="00005ECC">
        <w:rPr>
          <w:rFonts w:ascii="Georgia" w:eastAsia="Century" w:hAnsi="Georgia" w:cs="Century"/>
          <w:color w:val="244821"/>
          <w:sz w:val="52"/>
        </w:rPr>
        <w:t>Geography</w:t>
      </w:r>
    </w:p>
    <w:p w:rsidR="00005ECC" w:rsidRDefault="00005ECC" w:rsidP="00A85671">
      <w:pPr>
        <w:spacing w:after="0" w:line="259" w:lineRule="auto"/>
        <w:ind w:left="0" w:right="5" w:firstLine="0"/>
        <w:jc w:val="center"/>
        <w:rPr>
          <w:rFonts w:ascii="Georgia" w:eastAsia="Century" w:hAnsi="Georgia" w:cs="Century"/>
          <w:color w:val="244821"/>
          <w:sz w:val="52"/>
        </w:rPr>
      </w:pPr>
      <w:r>
        <w:rPr>
          <w:rFonts w:ascii="Georgia" w:eastAsia="Century" w:hAnsi="Georgia" w:cs="Century"/>
          <w:color w:val="244821"/>
          <w:sz w:val="52"/>
        </w:rPr>
        <w:t>Part-time or full-time</w:t>
      </w:r>
    </w:p>
    <w:p w:rsidR="00A85671" w:rsidRPr="00A85671" w:rsidRDefault="00A85671" w:rsidP="00A85671">
      <w:pPr>
        <w:pStyle w:val="NormalWeb"/>
        <w:shd w:val="clear" w:color="auto" w:fill="FFFFFF"/>
        <w:spacing w:line="227" w:lineRule="atLeast"/>
        <w:jc w:val="center"/>
        <w:rPr>
          <w:rFonts w:eastAsia="Calibri"/>
          <w:color w:val="000000"/>
        </w:rPr>
      </w:pPr>
      <w:r w:rsidRPr="00A85671">
        <w:rPr>
          <w:rFonts w:eastAsia="Calibri"/>
          <w:color w:val="000000"/>
        </w:rPr>
        <w:t xml:space="preserve">The ability to teach </w:t>
      </w:r>
      <w:r w:rsidR="00005ECC">
        <w:rPr>
          <w:rFonts w:eastAsia="Calibri"/>
          <w:color w:val="000000"/>
        </w:rPr>
        <w:t>another subject is</w:t>
      </w:r>
      <w:r w:rsidRPr="00A85671">
        <w:rPr>
          <w:rFonts w:eastAsia="Calibri"/>
          <w:color w:val="000000"/>
        </w:rPr>
        <w:t xml:space="preserve"> advantageous but is not essential.</w:t>
      </w:r>
    </w:p>
    <w:p w:rsidR="00A85671" w:rsidRDefault="00A85671" w:rsidP="00A85671">
      <w:pPr>
        <w:spacing w:after="0" w:line="259" w:lineRule="auto"/>
        <w:ind w:left="0" w:right="5" w:firstLine="0"/>
        <w:jc w:val="center"/>
        <w:rPr>
          <w:rFonts w:ascii="Georgia" w:eastAsia="Century" w:hAnsi="Georgia" w:cs="Century"/>
          <w:color w:val="244821"/>
          <w:sz w:val="40"/>
        </w:rPr>
      </w:pPr>
    </w:p>
    <w:p w:rsidR="00471B95" w:rsidRPr="00496960" w:rsidRDefault="0051703E" w:rsidP="00A85671">
      <w:pPr>
        <w:spacing w:after="0" w:line="259" w:lineRule="auto"/>
        <w:ind w:left="0" w:right="5" w:firstLine="0"/>
        <w:jc w:val="center"/>
        <w:rPr>
          <w:rFonts w:ascii="Georgia" w:eastAsia="Century" w:hAnsi="Georgia" w:cs="Century"/>
          <w:color w:val="244821"/>
          <w:sz w:val="40"/>
        </w:rPr>
      </w:pPr>
      <w:r w:rsidRPr="00496960">
        <w:rPr>
          <w:rFonts w:ascii="Georgia" w:eastAsia="Century" w:hAnsi="Georgia" w:cs="Century"/>
          <w:color w:val="244821"/>
          <w:sz w:val="40"/>
        </w:rPr>
        <w:t>September 202</w:t>
      </w:r>
      <w:r w:rsidR="00F5445E">
        <w:rPr>
          <w:rFonts w:ascii="Georgia" w:eastAsia="Century" w:hAnsi="Georgia" w:cs="Century"/>
          <w:color w:val="244821"/>
          <w:sz w:val="40"/>
        </w:rPr>
        <w:t>1</w:t>
      </w:r>
      <w:r w:rsidR="00251975">
        <w:rPr>
          <w:rFonts w:ascii="Georgia" w:eastAsia="Century" w:hAnsi="Georgia" w:cs="Century"/>
          <w:color w:val="244821"/>
          <w:sz w:val="40"/>
        </w:rPr>
        <w:t xml:space="preserve"> </w:t>
      </w:r>
    </w:p>
    <w:p w:rsidR="00471B95" w:rsidRDefault="00471B95">
      <w:pPr>
        <w:spacing w:after="170" w:line="259" w:lineRule="auto"/>
        <w:ind w:left="0" w:firstLine="0"/>
      </w:pPr>
    </w:p>
    <w:p w:rsidR="00631B78" w:rsidRPr="00496960" w:rsidRDefault="00005ECC" w:rsidP="00631B78">
      <w:pPr>
        <w:spacing w:after="147" w:line="259" w:lineRule="auto"/>
        <w:ind w:left="0" w:right="50" w:firstLine="0"/>
        <w:jc w:val="right"/>
        <w:rPr>
          <w:rFonts w:asciiTheme="minorHAnsi" w:hAnsiTheme="minorHAnsi" w:cstheme="minorHAnsi"/>
          <w:b/>
          <w:color w:val="244821"/>
        </w:rPr>
      </w:pPr>
      <w:r>
        <w:rPr>
          <w:rFonts w:asciiTheme="minorHAnsi" w:eastAsia="Century" w:hAnsiTheme="minorHAnsi" w:cstheme="minorHAnsi"/>
          <w:b/>
          <w:color w:val="244821"/>
        </w:rPr>
        <w:lastRenderedPageBreak/>
        <w:t>March</w:t>
      </w:r>
      <w:r w:rsidR="00856CE5" w:rsidRPr="00496960">
        <w:rPr>
          <w:rFonts w:asciiTheme="minorHAnsi" w:eastAsia="Century" w:hAnsiTheme="minorHAnsi" w:cstheme="minorHAnsi"/>
          <w:b/>
          <w:color w:val="244821"/>
        </w:rPr>
        <w:t xml:space="preserve"> 202</w:t>
      </w:r>
      <w:r w:rsidR="00251975">
        <w:rPr>
          <w:rFonts w:asciiTheme="minorHAnsi" w:eastAsia="Century" w:hAnsiTheme="minorHAnsi" w:cstheme="minorHAnsi"/>
          <w:b/>
          <w:color w:val="244821"/>
        </w:rPr>
        <w:t>1</w:t>
      </w:r>
      <w:r w:rsidR="00856CE5" w:rsidRPr="00496960">
        <w:rPr>
          <w:rFonts w:asciiTheme="minorHAnsi" w:eastAsia="Century" w:hAnsiTheme="minorHAnsi" w:cstheme="minorHAnsi"/>
          <w:b/>
          <w:color w:val="244821"/>
        </w:rPr>
        <w:t xml:space="preserve"> </w:t>
      </w:r>
    </w:p>
    <w:p w:rsidR="00856CE5" w:rsidRPr="00471B95" w:rsidRDefault="00856CE5" w:rsidP="00D71BA7">
      <w:pPr>
        <w:spacing w:after="160" w:line="259" w:lineRule="auto"/>
        <w:ind w:left="0" w:firstLine="0"/>
        <w:jc w:val="center"/>
        <w:rPr>
          <w:rFonts w:asciiTheme="minorHAnsi" w:hAnsiTheme="minorHAnsi" w:cstheme="minorHAnsi"/>
          <w:b/>
        </w:rPr>
      </w:pPr>
      <w:r w:rsidRPr="00631B78">
        <w:rPr>
          <w:rFonts w:ascii="Georgia" w:hAnsi="Georgia"/>
          <w:b/>
          <w:color w:val="auto"/>
        </w:rPr>
        <w:t>About Mount House</w:t>
      </w:r>
      <w:r w:rsidR="00631B78" w:rsidRPr="00631B78">
        <w:rPr>
          <w:rFonts w:ascii="Georgia" w:hAnsi="Georgia"/>
          <w:b/>
          <w:color w:val="auto"/>
        </w:rPr>
        <w:t xml:space="preserve"> </w:t>
      </w:r>
      <w:r w:rsidRPr="00631B78">
        <w:rPr>
          <w:rFonts w:ascii="Georgia" w:hAnsi="Georgia"/>
          <w:b/>
          <w:color w:val="auto"/>
        </w:rPr>
        <w:t>School</w:t>
      </w:r>
    </w:p>
    <w:p w:rsidR="00997B7C" w:rsidRDefault="00631B78">
      <w:pPr>
        <w:spacing w:after="114" w:line="259" w:lineRule="auto"/>
        <w:ind w:left="0" w:firstLine="0"/>
      </w:pPr>
      <w:r>
        <w:rPr>
          <w:noProof/>
        </w:rPr>
        <w:drawing>
          <wp:inline distT="0" distB="0" distL="0" distR="0" wp14:anchorId="60B0CDB8" wp14:editId="10C89499">
            <wp:extent cx="5765800" cy="39331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65800" cy="3933190"/>
                    </a:xfrm>
                    <a:prstGeom prst="rect">
                      <a:avLst/>
                    </a:prstGeom>
                  </pic:spPr>
                </pic:pic>
              </a:graphicData>
            </a:graphic>
          </wp:inline>
        </w:drawing>
      </w:r>
    </w:p>
    <w:p w:rsidR="00471B95" w:rsidRPr="00471B95" w:rsidRDefault="00856CE5" w:rsidP="00471B95">
      <w:pPr>
        <w:spacing w:after="158" w:line="259" w:lineRule="auto"/>
        <w:ind w:left="0" w:right="5" w:firstLine="0"/>
        <w:jc w:val="center"/>
        <w:rPr>
          <w:rFonts w:ascii="Georgia" w:hAnsi="Georgia"/>
          <w:b/>
          <w:color w:val="244821"/>
          <w:sz w:val="28"/>
        </w:rPr>
      </w:pPr>
      <w:r>
        <w:t xml:space="preserve"> </w:t>
      </w:r>
      <w:r w:rsidR="00471B95" w:rsidRPr="00631B78">
        <w:rPr>
          <w:rFonts w:ascii="Georgia" w:hAnsi="Georgia"/>
          <w:b/>
          <w:color w:val="244821"/>
          <w:sz w:val="28"/>
        </w:rPr>
        <w:t xml:space="preserve">Co-educational excellence, where everyone is known, cherished and challenged. </w:t>
      </w:r>
    </w:p>
    <w:p w:rsidR="00241028" w:rsidRDefault="00241028" w:rsidP="00241028">
      <w:pPr>
        <w:spacing w:after="160" w:line="259" w:lineRule="auto"/>
        <w:ind w:left="0" w:firstLine="0"/>
      </w:pPr>
      <w:r>
        <w:t xml:space="preserve">Mount House is a small school with a highly nurturing environment in Barnet, North London.  With a maximum of sixty </w:t>
      </w:r>
      <w:r w:rsidR="00496960">
        <w:t>students</w:t>
      </w:r>
      <w:r>
        <w:t xml:space="preserve"> in each year group, it gives every student a chance to participate and shine in a whole range of academic and co-curricular areas.  </w:t>
      </w:r>
    </w:p>
    <w:p w:rsidR="00241028" w:rsidRDefault="00241028" w:rsidP="00241028">
      <w:pPr>
        <w:spacing w:after="160" w:line="259" w:lineRule="auto"/>
        <w:ind w:left="0" w:firstLine="0"/>
      </w:pPr>
      <w:r>
        <w:t xml:space="preserve">In September 2020 our new Head Sarah Richardson joined Mount House and from her previous role as Deputy Head of the </w:t>
      </w:r>
      <w:proofErr w:type="spellStart"/>
      <w:r>
        <w:t>Perse</w:t>
      </w:r>
      <w:proofErr w:type="spellEnd"/>
      <w:r>
        <w:t xml:space="preserve"> School in Cambridge.  As well as making enhancements to the academic curriculum and co-curricular programmes, Mrs Richardson is soon due to announce exciting plans for the development of the school site including some elements of which we hope will be ready for the start of the academic year in September 2021. </w:t>
      </w:r>
    </w:p>
    <w:p w:rsidR="00241028" w:rsidRDefault="00241028" w:rsidP="00241028">
      <w:pPr>
        <w:spacing w:after="160" w:line="259" w:lineRule="auto"/>
        <w:ind w:left="0" w:firstLine="0"/>
      </w:pPr>
      <w:r>
        <w:t>The Mount House school building is a stunning Georgian house set in a green and leafy corner of London opposite Hadley Common.  Offering a countryside feel whilst still being close to train and tube stations is a really beneficial aspect of the school’s location.  The rare combination of being a small school in an idyllic location close to central London allows our students to gain confidence whilst realising all the incredible opportunities the city has to offer.</w:t>
      </w:r>
    </w:p>
    <w:p w:rsidR="00241028" w:rsidRDefault="00241028" w:rsidP="00241028">
      <w:pPr>
        <w:spacing w:after="160" w:line="259" w:lineRule="auto"/>
        <w:ind w:left="0" w:firstLine="0"/>
      </w:pPr>
      <w:r>
        <w:t>Education has been the main purpose of this beautiful building and its grounds since 1940 when Mount House became the Architectural Association School during the war and subsequently St Martha’s Catholic Girls School. In 2018 the transition to co-education was implemented and Mount House School was established.  From September 2022 Mount House will be fully co-educational.</w:t>
      </w:r>
    </w:p>
    <w:p w:rsidR="00241028" w:rsidRDefault="00241028" w:rsidP="00241028">
      <w:pPr>
        <w:spacing w:after="160" w:line="259" w:lineRule="auto"/>
        <w:ind w:left="0" w:firstLine="0"/>
      </w:pPr>
    </w:p>
    <w:p w:rsidR="00241028" w:rsidRDefault="00241028" w:rsidP="00241028">
      <w:pPr>
        <w:spacing w:after="160" w:line="259" w:lineRule="auto"/>
        <w:ind w:left="0" w:firstLine="0"/>
      </w:pPr>
      <w:r>
        <w:t>Mount House teachers are truly 3 dimensional</w:t>
      </w:r>
      <w:r w:rsidR="008115EB">
        <w:t xml:space="preserve"> with a focus on the whole child: academic, extra-curricular and pastoral. W</w:t>
      </w:r>
      <w:r>
        <w:t xml:space="preserve">e encourage students to work hard, </w:t>
      </w:r>
      <w:r w:rsidR="008115EB">
        <w:t xml:space="preserve">and to develop their intellectual and creative curiosity. We encourage students </w:t>
      </w:r>
      <w:r>
        <w:t xml:space="preserve">to ask for help and to be kind in all their interactions with others. We </w:t>
      </w:r>
      <w:r w:rsidR="00796E99">
        <w:t xml:space="preserve">also </w:t>
      </w:r>
      <w:r>
        <w:t xml:space="preserve">place great emphasis on the ‘all-round’ education of our students, and the creative arts, music and sport all play an important part role in school life. Pastoral care is truly exceptional at Mount House, and central in delivering that care are tutors working with small groups of students, enhanced by a supportive and enjoyably competitive House system in which all students participate.  </w:t>
      </w:r>
    </w:p>
    <w:p w:rsidR="00471B95" w:rsidRDefault="00241028" w:rsidP="00241028">
      <w:pPr>
        <w:spacing w:after="160" w:line="259" w:lineRule="auto"/>
        <w:ind w:left="0" w:firstLine="0"/>
      </w:pPr>
      <w:r>
        <w:t>A ‘small is beautiful’ ethos is the magic ingredient at Mount House, where every student is well known and supported to reach their true potential and where among the staff there is a close community feel and a supportive, collegiate atmosphere</w:t>
      </w:r>
      <w:r w:rsidR="00471B95">
        <w:t>.</w:t>
      </w:r>
    </w:p>
    <w:p w:rsidR="00471B95" w:rsidRDefault="00471B95" w:rsidP="00241028">
      <w:pPr>
        <w:spacing w:after="160" w:line="259" w:lineRule="auto"/>
        <w:ind w:left="0" w:firstLine="0"/>
      </w:pPr>
    </w:p>
    <w:p w:rsidR="00471B95" w:rsidRDefault="00471B95" w:rsidP="00471B95">
      <w:pPr>
        <w:spacing w:after="160" w:line="259" w:lineRule="auto"/>
        <w:ind w:left="0" w:firstLine="0"/>
        <w:jc w:val="center"/>
      </w:pPr>
      <w:r>
        <w:rPr>
          <w:noProof/>
        </w:rPr>
        <w:drawing>
          <wp:inline distT="0" distB="0" distL="0" distR="0" wp14:anchorId="5DA3A0C5" wp14:editId="027831F3">
            <wp:extent cx="4933952" cy="291255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933952" cy="2912552"/>
                    </a:xfrm>
                    <a:prstGeom prst="rect">
                      <a:avLst/>
                    </a:prstGeom>
                  </pic:spPr>
                </pic:pic>
              </a:graphicData>
            </a:graphic>
          </wp:inline>
        </w:drawing>
      </w:r>
    </w:p>
    <w:p w:rsidR="00BE53D5" w:rsidRDefault="00471B95" w:rsidP="00471B95">
      <w:pPr>
        <w:spacing w:after="160" w:line="259" w:lineRule="auto"/>
        <w:ind w:left="0" w:firstLine="0"/>
        <w:jc w:val="center"/>
      </w:pPr>
      <w:r>
        <w:rPr>
          <w:noProof/>
        </w:rPr>
        <w:drawing>
          <wp:inline distT="0" distB="0" distL="0" distR="0" wp14:anchorId="7A8358CA" wp14:editId="1BF2338C">
            <wp:extent cx="4867275" cy="2633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881"/>
                    <a:stretch/>
                  </pic:blipFill>
                  <pic:spPr bwMode="auto">
                    <a:xfrm>
                      <a:off x="0" y="0"/>
                      <a:ext cx="4872006" cy="2635755"/>
                    </a:xfrm>
                    <a:prstGeom prst="rect">
                      <a:avLst/>
                    </a:prstGeom>
                    <a:ln>
                      <a:noFill/>
                    </a:ln>
                    <a:extLst>
                      <a:ext uri="{53640926-AAD7-44D8-BBD7-CCE9431645EC}">
                        <a14:shadowObscured xmlns:a14="http://schemas.microsoft.com/office/drawing/2010/main"/>
                      </a:ext>
                    </a:extLst>
                  </pic:spPr>
                </pic:pic>
              </a:graphicData>
            </a:graphic>
          </wp:inline>
        </w:drawing>
      </w:r>
      <w:r w:rsidR="00856CE5">
        <w:br w:type="page"/>
      </w:r>
    </w:p>
    <w:p w:rsidR="73D8A8D8" w:rsidRDefault="73D8A8D8" w:rsidP="3D89A9D2">
      <w:pPr>
        <w:ind w:right="41"/>
        <w:jc w:val="center"/>
        <w:rPr>
          <w:rFonts w:ascii="Georgia" w:hAnsi="Georgia"/>
          <w:b/>
          <w:bCs/>
          <w:color w:val="auto"/>
        </w:rPr>
      </w:pPr>
      <w:r w:rsidRPr="3D89A9D2">
        <w:rPr>
          <w:rFonts w:ascii="Georgia" w:hAnsi="Georgia"/>
          <w:b/>
          <w:bCs/>
          <w:color w:val="auto"/>
        </w:rPr>
        <w:lastRenderedPageBreak/>
        <w:t xml:space="preserve">Our </w:t>
      </w:r>
      <w:r w:rsidR="00BE53D5" w:rsidRPr="3D89A9D2">
        <w:rPr>
          <w:rFonts w:ascii="Georgia" w:hAnsi="Georgia"/>
          <w:b/>
          <w:bCs/>
          <w:color w:val="auto"/>
        </w:rPr>
        <w:t>Values</w:t>
      </w:r>
      <w:r w:rsidR="40833814" w:rsidRPr="3D89A9D2">
        <w:rPr>
          <w:rFonts w:ascii="Georgia" w:hAnsi="Georgia"/>
          <w:b/>
          <w:bCs/>
          <w:color w:val="auto"/>
        </w:rPr>
        <w:t xml:space="preserve">.  </w:t>
      </w:r>
      <w:r w:rsidR="4BD892FD" w:rsidRPr="3D89A9D2">
        <w:rPr>
          <w:rFonts w:ascii="Georgia" w:hAnsi="Georgia"/>
          <w:b/>
          <w:bCs/>
          <w:color w:val="auto"/>
        </w:rPr>
        <w:t>At Mount House we A</w:t>
      </w:r>
      <w:r w:rsidR="20CF30E6" w:rsidRPr="3D89A9D2">
        <w:rPr>
          <w:rFonts w:ascii="Georgia" w:hAnsi="Georgia"/>
          <w:b/>
          <w:bCs/>
          <w:color w:val="auto"/>
        </w:rPr>
        <w:t xml:space="preserve"> </w:t>
      </w:r>
      <w:r w:rsidR="4BD892FD" w:rsidRPr="3D89A9D2">
        <w:rPr>
          <w:rFonts w:ascii="Georgia" w:hAnsi="Georgia"/>
          <w:b/>
          <w:bCs/>
          <w:color w:val="auto"/>
        </w:rPr>
        <w:t>S</w:t>
      </w:r>
      <w:r w:rsidR="20CF30E6" w:rsidRPr="3D89A9D2">
        <w:rPr>
          <w:rFonts w:ascii="Georgia" w:hAnsi="Georgia"/>
          <w:b/>
          <w:bCs/>
          <w:color w:val="auto"/>
        </w:rPr>
        <w:t xml:space="preserve"> </w:t>
      </w:r>
      <w:r w:rsidR="4BD892FD" w:rsidRPr="3D89A9D2">
        <w:rPr>
          <w:rFonts w:ascii="Georgia" w:hAnsi="Georgia"/>
          <w:b/>
          <w:bCs/>
          <w:color w:val="auto"/>
        </w:rPr>
        <w:t>P</w:t>
      </w:r>
      <w:r w:rsidR="5395EED3" w:rsidRPr="3D89A9D2">
        <w:rPr>
          <w:rFonts w:ascii="Georgia" w:hAnsi="Georgia"/>
          <w:b/>
          <w:bCs/>
          <w:color w:val="auto"/>
        </w:rPr>
        <w:t xml:space="preserve"> </w:t>
      </w:r>
      <w:r w:rsidR="4BD892FD" w:rsidRPr="3D89A9D2">
        <w:rPr>
          <w:rFonts w:ascii="Georgia" w:hAnsi="Georgia"/>
          <w:b/>
          <w:bCs/>
          <w:color w:val="auto"/>
        </w:rPr>
        <w:t>I</w:t>
      </w:r>
      <w:r w:rsidR="5395EED3" w:rsidRPr="3D89A9D2">
        <w:rPr>
          <w:rFonts w:ascii="Georgia" w:hAnsi="Georgia"/>
          <w:b/>
          <w:bCs/>
          <w:color w:val="auto"/>
        </w:rPr>
        <w:t xml:space="preserve"> </w:t>
      </w:r>
      <w:r w:rsidR="4BD892FD" w:rsidRPr="3D89A9D2">
        <w:rPr>
          <w:rFonts w:ascii="Georgia" w:hAnsi="Georgia"/>
          <w:b/>
          <w:bCs/>
          <w:color w:val="auto"/>
        </w:rPr>
        <w:t>R</w:t>
      </w:r>
      <w:r w:rsidR="52CA0ACC" w:rsidRPr="3D89A9D2">
        <w:rPr>
          <w:rFonts w:ascii="Georgia" w:hAnsi="Georgia"/>
          <w:b/>
          <w:bCs/>
          <w:color w:val="auto"/>
        </w:rPr>
        <w:t xml:space="preserve"> </w:t>
      </w:r>
      <w:r w:rsidR="4BD892FD" w:rsidRPr="3D89A9D2">
        <w:rPr>
          <w:rFonts w:ascii="Georgia" w:hAnsi="Georgia"/>
          <w:b/>
          <w:bCs/>
          <w:color w:val="auto"/>
        </w:rPr>
        <w:t>E to be:</w:t>
      </w:r>
    </w:p>
    <w:p w:rsidR="3D89A9D2" w:rsidRDefault="3D89A9D2" w:rsidP="3D89A9D2">
      <w:pPr>
        <w:ind w:right="41"/>
        <w:jc w:val="center"/>
        <w:rPr>
          <w:rFonts w:ascii="Georgia" w:hAnsi="Georgia"/>
          <w:b/>
          <w:bCs/>
          <w:color w:val="auto"/>
        </w:rPr>
      </w:pPr>
    </w:p>
    <w:p w:rsidR="4BD892FD" w:rsidRDefault="4BD892FD" w:rsidP="3D89A9D2">
      <w:pPr>
        <w:pStyle w:val="NoSpacing"/>
      </w:pPr>
      <w:r w:rsidRPr="3D89A9D2">
        <w:rPr>
          <w:b/>
          <w:bCs/>
          <w:sz w:val="32"/>
          <w:szCs w:val="32"/>
        </w:rPr>
        <w:t>A</w:t>
      </w:r>
      <w:r w:rsidRPr="3D89A9D2">
        <w:rPr>
          <w:b/>
          <w:bCs/>
        </w:rPr>
        <w:t>daptable:</w:t>
      </w:r>
      <w:r>
        <w:t xml:space="preserve"> prepared for life and in our future careers</w:t>
      </w:r>
      <w:r w:rsidR="70284811">
        <w:t>.</w:t>
      </w:r>
    </w:p>
    <w:p w:rsidR="3D89A9D2" w:rsidRDefault="3D89A9D2" w:rsidP="3D89A9D2">
      <w:pPr>
        <w:pStyle w:val="NoSpacing"/>
      </w:pPr>
    </w:p>
    <w:p w:rsidR="4BD892FD" w:rsidRDefault="4BD892FD" w:rsidP="3D89A9D2">
      <w:pPr>
        <w:pStyle w:val="NoSpacing"/>
      </w:pPr>
      <w:r w:rsidRPr="3D89A9D2">
        <w:rPr>
          <w:b/>
          <w:bCs/>
          <w:sz w:val="32"/>
          <w:szCs w:val="32"/>
        </w:rPr>
        <w:t>S</w:t>
      </w:r>
      <w:r w:rsidRPr="3D89A9D2">
        <w:rPr>
          <w:b/>
          <w:bCs/>
        </w:rPr>
        <w:t xml:space="preserve">upportive: </w:t>
      </w:r>
      <w:r>
        <w:t>a community with a strong sense of belonging in a safe, caring, inclusive and happy environment, in which everyone feels valued</w:t>
      </w:r>
      <w:r w:rsidR="0B7BD73A">
        <w:t>.</w:t>
      </w:r>
    </w:p>
    <w:p w:rsidR="3D89A9D2" w:rsidRDefault="3D89A9D2" w:rsidP="3D89A9D2">
      <w:pPr>
        <w:pStyle w:val="NoSpacing"/>
      </w:pPr>
    </w:p>
    <w:p w:rsidR="4BD892FD" w:rsidRDefault="4BD892FD" w:rsidP="3D89A9D2">
      <w:pPr>
        <w:pStyle w:val="NoSpacing"/>
        <w:rPr>
          <w:b/>
          <w:bCs/>
        </w:rPr>
      </w:pPr>
      <w:r w:rsidRPr="3D89A9D2">
        <w:rPr>
          <w:b/>
          <w:bCs/>
          <w:sz w:val="32"/>
          <w:szCs w:val="32"/>
        </w:rPr>
        <w:t>P</w:t>
      </w:r>
      <w:r w:rsidRPr="3D89A9D2">
        <w:rPr>
          <w:b/>
          <w:bCs/>
        </w:rPr>
        <w:t>rincipled:</w:t>
      </w:r>
      <w:r>
        <w:t xml:space="preserve"> the importance of being a responsible citizen, developing an awareness of, and contributing to, both the local and broader community.</w:t>
      </w:r>
    </w:p>
    <w:p w:rsidR="3D89A9D2" w:rsidRDefault="3D89A9D2" w:rsidP="3D89A9D2">
      <w:pPr>
        <w:pStyle w:val="NoSpacing"/>
      </w:pPr>
    </w:p>
    <w:p w:rsidR="4BD892FD" w:rsidRDefault="4BD892FD" w:rsidP="3D89A9D2">
      <w:pPr>
        <w:pStyle w:val="NoSpacing"/>
        <w:rPr>
          <w:b/>
          <w:bCs/>
        </w:rPr>
      </w:pPr>
      <w:r w:rsidRPr="3D89A9D2">
        <w:rPr>
          <w:b/>
          <w:bCs/>
          <w:sz w:val="32"/>
          <w:szCs w:val="32"/>
        </w:rPr>
        <w:t>I</w:t>
      </w:r>
      <w:r w:rsidRPr="3D89A9D2">
        <w:rPr>
          <w:b/>
          <w:bCs/>
        </w:rPr>
        <w:t>nquisitive:</w:t>
      </w:r>
      <w:r>
        <w:t xml:space="preserve"> developing a high degree of intellectual curiosity, beyond subject knowledge and high academic achievement, fostering a life-long</w:t>
      </w:r>
      <w:r w:rsidR="16B839BB">
        <w:t xml:space="preserve"> love of learning.</w:t>
      </w:r>
    </w:p>
    <w:p w:rsidR="3D89A9D2" w:rsidRDefault="3D89A9D2" w:rsidP="3D89A9D2">
      <w:pPr>
        <w:pStyle w:val="NoSpacing"/>
      </w:pPr>
    </w:p>
    <w:p w:rsidR="16B839BB" w:rsidRDefault="16B839BB" w:rsidP="3D89A9D2">
      <w:pPr>
        <w:pStyle w:val="NoSpacing"/>
      </w:pPr>
      <w:r w:rsidRPr="3D89A9D2">
        <w:rPr>
          <w:b/>
          <w:bCs/>
          <w:sz w:val="32"/>
          <w:szCs w:val="32"/>
        </w:rPr>
        <w:t>R</w:t>
      </w:r>
      <w:r w:rsidRPr="3D89A9D2">
        <w:rPr>
          <w:b/>
          <w:bCs/>
        </w:rPr>
        <w:t>esilient:</w:t>
      </w:r>
      <w:r>
        <w:t xml:space="preserve"> developing a growth mindset, being capable of taking knocks with a can-do attitude.</w:t>
      </w:r>
    </w:p>
    <w:p w:rsidR="3D89A9D2" w:rsidRDefault="3D89A9D2" w:rsidP="3D89A9D2">
      <w:pPr>
        <w:pStyle w:val="NoSpacing"/>
      </w:pPr>
    </w:p>
    <w:p w:rsidR="49C2AA45" w:rsidRDefault="49C2AA45" w:rsidP="3D89A9D2">
      <w:pPr>
        <w:pStyle w:val="NoSpacing"/>
      </w:pPr>
      <w:r w:rsidRPr="3D89A9D2">
        <w:rPr>
          <w:b/>
          <w:bCs/>
          <w:sz w:val="32"/>
          <w:szCs w:val="32"/>
        </w:rPr>
        <w:t>E</w:t>
      </w:r>
      <w:r w:rsidRPr="3D89A9D2">
        <w:rPr>
          <w:b/>
          <w:bCs/>
        </w:rPr>
        <w:t>xcellent:</w:t>
      </w:r>
      <w:r>
        <w:t xml:space="preserve"> aiming for excellence and to make the best even better.</w:t>
      </w:r>
    </w:p>
    <w:p w:rsidR="00856CE5" w:rsidRPr="00241028" w:rsidRDefault="00856CE5" w:rsidP="3D89A9D2">
      <w:pPr>
        <w:spacing w:after="10" w:line="258" w:lineRule="auto"/>
        <w:ind w:right="41"/>
      </w:pPr>
      <w:bookmarkStart w:id="1" w:name="_Hlk56503844"/>
      <w:bookmarkEnd w:id="1"/>
    </w:p>
    <w:p w:rsidR="00997B7C" w:rsidRPr="00241028" w:rsidRDefault="00856CE5" w:rsidP="00241028">
      <w:pPr>
        <w:spacing w:after="196" w:line="258" w:lineRule="auto"/>
        <w:ind w:left="-5" w:right="149"/>
        <w:jc w:val="center"/>
        <w:rPr>
          <w:rFonts w:ascii="Georgia" w:hAnsi="Georgia"/>
          <w:b/>
          <w:color w:val="auto"/>
        </w:rPr>
      </w:pPr>
      <w:r w:rsidRPr="00241028">
        <w:rPr>
          <w:rFonts w:ascii="Georgia" w:hAnsi="Georgia"/>
          <w:b/>
          <w:color w:val="auto"/>
        </w:rPr>
        <w:t>Mount House</w:t>
      </w:r>
      <w:r w:rsidR="00241028" w:rsidRPr="00241028">
        <w:rPr>
          <w:rFonts w:ascii="Georgia" w:hAnsi="Georgia"/>
          <w:b/>
          <w:color w:val="auto"/>
        </w:rPr>
        <w:t xml:space="preserve"> </w:t>
      </w:r>
      <w:r w:rsidRPr="00241028">
        <w:rPr>
          <w:rFonts w:ascii="Georgia" w:hAnsi="Georgia"/>
          <w:b/>
          <w:color w:val="auto"/>
        </w:rPr>
        <w:t>Characteristics</w:t>
      </w:r>
    </w:p>
    <w:p w:rsidR="00997B7C" w:rsidRDefault="00856CE5" w:rsidP="00471B95">
      <w:pPr>
        <w:numPr>
          <w:ilvl w:val="0"/>
          <w:numId w:val="1"/>
        </w:numPr>
        <w:spacing w:after="0" w:line="259" w:lineRule="auto"/>
        <w:ind w:hanging="360"/>
        <w:rPr>
          <w:color w:val="auto"/>
        </w:rPr>
      </w:pPr>
      <w:r w:rsidRPr="00241028">
        <w:rPr>
          <w:b/>
          <w:color w:val="auto"/>
        </w:rPr>
        <w:t>A SMALL CO-EDUCATIONAL</w:t>
      </w:r>
      <w:r w:rsidRPr="00241028">
        <w:rPr>
          <w:color w:val="auto"/>
        </w:rPr>
        <w:t xml:space="preserve"> day school</w:t>
      </w:r>
      <w:r w:rsidR="00471B95">
        <w:rPr>
          <w:color w:val="auto"/>
        </w:rPr>
        <w:t xml:space="preserve">.  </w:t>
      </w:r>
      <w:r w:rsidRPr="00471B95">
        <w:rPr>
          <w:color w:val="auto"/>
        </w:rPr>
        <w:t xml:space="preserve">Mount House is committed to maintaining small class sizes.  </w:t>
      </w:r>
    </w:p>
    <w:p w:rsidR="00471B95" w:rsidRPr="00471B95" w:rsidRDefault="00471B95" w:rsidP="00471B95">
      <w:pPr>
        <w:spacing w:after="0" w:line="259" w:lineRule="auto"/>
        <w:ind w:left="705" w:firstLine="0"/>
        <w:rPr>
          <w:color w:val="auto"/>
        </w:rPr>
      </w:pPr>
    </w:p>
    <w:p w:rsidR="00997B7C" w:rsidRDefault="00856CE5" w:rsidP="00471B95">
      <w:pPr>
        <w:numPr>
          <w:ilvl w:val="0"/>
          <w:numId w:val="1"/>
        </w:numPr>
        <w:spacing w:after="0" w:line="259" w:lineRule="auto"/>
        <w:ind w:hanging="360"/>
        <w:rPr>
          <w:color w:val="auto"/>
        </w:rPr>
      </w:pPr>
      <w:r w:rsidRPr="00241028">
        <w:rPr>
          <w:color w:val="auto"/>
        </w:rPr>
        <w:t xml:space="preserve">Strong </w:t>
      </w:r>
      <w:r w:rsidRPr="00241028">
        <w:rPr>
          <w:b/>
          <w:color w:val="auto"/>
        </w:rPr>
        <w:t>ACADEMIC PERFORMANCE</w:t>
      </w:r>
      <w:r w:rsidR="00471B95">
        <w:rPr>
          <w:color w:val="auto"/>
        </w:rPr>
        <w:t xml:space="preserve">.  </w:t>
      </w:r>
      <w:r w:rsidRPr="00471B95">
        <w:rPr>
          <w:color w:val="auto"/>
        </w:rPr>
        <w:t xml:space="preserve">All the teachers at Mount House are experienced, highly qualified professionals with a strong track record of success.  Mount House has produced excellent, and rapidly improving, public examination results in recent years.  </w:t>
      </w:r>
    </w:p>
    <w:p w:rsidR="00471B95" w:rsidRPr="00471B95" w:rsidRDefault="00471B95" w:rsidP="00471B95">
      <w:pPr>
        <w:spacing w:after="0" w:line="259" w:lineRule="auto"/>
        <w:ind w:left="0" w:firstLine="0"/>
        <w:rPr>
          <w:color w:val="auto"/>
        </w:rPr>
      </w:pPr>
    </w:p>
    <w:p w:rsidR="00997B7C" w:rsidRDefault="00856CE5" w:rsidP="00471B95">
      <w:pPr>
        <w:numPr>
          <w:ilvl w:val="0"/>
          <w:numId w:val="1"/>
        </w:numPr>
        <w:spacing w:after="0" w:line="259" w:lineRule="auto"/>
        <w:ind w:hanging="360"/>
        <w:rPr>
          <w:color w:val="auto"/>
        </w:rPr>
      </w:pPr>
      <w:r w:rsidRPr="00241028">
        <w:rPr>
          <w:color w:val="auto"/>
        </w:rPr>
        <w:t xml:space="preserve">A school to </w:t>
      </w:r>
      <w:r w:rsidRPr="00241028">
        <w:rPr>
          <w:b/>
          <w:color w:val="auto"/>
        </w:rPr>
        <w:t>MAXIMISE POTENTIAL</w:t>
      </w:r>
      <w:r w:rsidR="00471B95">
        <w:rPr>
          <w:color w:val="auto"/>
        </w:rPr>
        <w:t xml:space="preserve">. </w:t>
      </w:r>
      <w:r w:rsidRPr="00471B95">
        <w:rPr>
          <w:color w:val="auto"/>
        </w:rPr>
        <w:t xml:space="preserve">At Mount House every child is motivated, enthused and supported to maximise their highest academic potential.  </w:t>
      </w:r>
    </w:p>
    <w:p w:rsidR="00471B95" w:rsidRPr="00471B95" w:rsidRDefault="00471B95" w:rsidP="00471B95">
      <w:pPr>
        <w:spacing w:after="0" w:line="259" w:lineRule="auto"/>
        <w:ind w:left="0" w:firstLine="0"/>
        <w:rPr>
          <w:color w:val="auto"/>
        </w:rPr>
      </w:pPr>
    </w:p>
    <w:p w:rsidR="00997B7C" w:rsidRDefault="00856CE5" w:rsidP="00471B95">
      <w:pPr>
        <w:numPr>
          <w:ilvl w:val="0"/>
          <w:numId w:val="1"/>
        </w:numPr>
        <w:spacing w:after="10"/>
        <w:ind w:hanging="360"/>
        <w:rPr>
          <w:color w:val="auto"/>
        </w:rPr>
      </w:pPr>
      <w:r w:rsidRPr="00241028">
        <w:rPr>
          <w:color w:val="auto"/>
        </w:rPr>
        <w:t xml:space="preserve">A school that is serious about </w:t>
      </w:r>
      <w:r w:rsidRPr="00241028">
        <w:rPr>
          <w:b/>
          <w:color w:val="auto"/>
        </w:rPr>
        <w:t>ART, DRAMA, MUSIC &amp; SPORT</w:t>
      </w:r>
      <w:r w:rsidR="00471B95">
        <w:rPr>
          <w:color w:val="auto"/>
        </w:rPr>
        <w:t xml:space="preserve">.  </w:t>
      </w:r>
      <w:r w:rsidRPr="00471B95">
        <w:rPr>
          <w:color w:val="auto"/>
        </w:rPr>
        <w:t xml:space="preserve">Art, drama and music promote individuality, personality, self-confidence, </w:t>
      </w:r>
      <w:r w:rsidR="00BE53D5" w:rsidRPr="00471B95">
        <w:rPr>
          <w:color w:val="auto"/>
        </w:rPr>
        <w:t>self-discipline</w:t>
      </w:r>
      <w:r w:rsidRPr="00471B95">
        <w:rPr>
          <w:color w:val="auto"/>
        </w:rPr>
        <w:t xml:space="preserve"> and team work.  </w:t>
      </w:r>
    </w:p>
    <w:p w:rsidR="00471B95" w:rsidRPr="00471B95" w:rsidRDefault="00471B95" w:rsidP="00471B95">
      <w:pPr>
        <w:spacing w:after="10"/>
        <w:ind w:left="0" w:firstLine="0"/>
        <w:rPr>
          <w:color w:val="auto"/>
        </w:rPr>
      </w:pPr>
    </w:p>
    <w:p w:rsidR="00997B7C" w:rsidRDefault="00856CE5" w:rsidP="00471B95">
      <w:pPr>
        <w:numPr>
          <w:ilvl w:val="0"/>
          <w:numId w:val="1"/>
        </w:numPr>
        <w:spacing w:after="0" w:line="259" w:lineRule="auto"/>
        <w:ind w:hanging="360"/>
        <w:rPr>
          <w:color w:val="auto"/>
        </w:rPr>
      </w:pPr>
      <w:r w:rsidRPr="00241028">
        <w:rPr>
          <w:color w:val="auto"/>
        </w:rPr>
        <w:t xml:space="preserve">A school that fosters </w:t>
      </w:r>
      <w:r w:rsidRPr="00241028">
        <w:rPr>
          <w:b/>
          <w:color w:val="auto"/>
        </w:rPr>
        <w:t>INDIVIDUALITY AND SELF-CONFIDENCE</w:t>
      </w:r>
      <w:r w:rsidR="00471B95">
        <w:rPr>
          <w:color w:val="auto"/>
        </w:rPr>
        <w:t xml:space="preserve">.  </w:t>
      </w:r>
      <w:r w:rsidRPr="00471B95">
        <w:rPr>
          <w:color w:val="auto"/>
        </w:rPr>
        <w:t xml:space="preserve">At Mount House we recognise that each student is unique and our aim is to encourage and develop this individuality, whilst nurturing any talents and building upon them.  </w:t>
      </w:r>
    </w:p>
    <w:p w:rsidR="00471B95" w:rsidRPr="00471B95" w:rsidRDefault="00471B95" w:rsidP="00471B95">
      <w:pPr>
        <w:spacing w:after="0" w:line="259" w:lineRule="auto"/>
        <w:ind w:left="0" w:firstLine="0"/>
        <w:rPr>
          <w:color w:val="auto"/>
        </w:rPr>
      </w:pPr>
    </w:p>
    <w:p w:rsidR="00997B7C" w:rsidRPr="00471B95" w:rsidRDefault="00856CE5" w:rsidP="00471B95">
      <w:pPr>
        <w:numPr>
          <w:ilvl w:val="0"/>
          <w:numId w:val="1"/>
        </w:numPr>
        <w:spacing w:after="10"/>
        <w:ind w:hanging="360"/>
        <w:rPr>
          <w:b/>
          <w:color w:val="auto"/>
        </w:rPr>
      </w:pPr>
      <w:r w:rsidRPr="00241028">
        <w:rPr>
          <w:color w:val="auto"/>
        </w:rPr>
        <w:t xml:space="preserve">A school that prepares </w:t>
      </w:r>
      <w:r w:rsidR="00496960">
        <w:rPr>
          <w:color w:val="auto"/>
        </w:rPr>
        <w:t>student</w:t>
      </w:r>
      <w:r w:rsidRPr="00241028">
        <w:rPr>
          <w:color w:val="auto"/>
        </w:rPr>
        <w:t xml:space="preserve">s for the </w:t>
      </w:r>
      <w:r w:rsidRPr="00241028">
        <w:rPr>
          <w:b/>
          <w:color w:val="auto"/>
        </w:rPr>
        <w:t>WORLD OF WORK</w:t>
      </w:r>
      <w:r w:rsidR="00471B95">
        <w:rPr>
          <w:b/>
          <w:color w:val="auto"/>
        </w:rPr>
        <w:t xml:space="preserve">.  </w:t>
      </w:r>
      <w:r w:rsidRPr="00471B95">
        <w:rPr>
          <w:color w:val="auto"/>
        </w:rPr>
        <w:t xml:space="preserve">A Mount House education extends beyond the confines of the classroom. Our ‘skills for the future’ programme </w:t>
      </w:r>
      <w:r w:rsidR="00BE53D5" w:rsidRPr="00471B95">
        <w:rPr>
          <w:color w:val="auto"/>
        </w:rPr>
        <w:t>begin</w:t>
      </w:r>
      <w:r w:rsidRPr="00471B95">
        <w:rPr>
          <w:color w:val="auto"/>
        </w:rPr>
        <w:t xml:space="preserve"> as </w:t>
      </w:r>
      <w:r w:rsidR="00496960">
        <w:rPr>
          <w:color w:val="auto"/>
        </w:rPr>
        <w:t>student</w:t>
      </w:r>
      <w:r w:rsidRPr="00471B95">
        <w:rPr>
          <w:color w:val="auto"/>
        </w:rPr>
        <w:t xml:space="preserve">s join us in Form 1 and continues until they leave us. </w:t>
      </w:r>
    </w:p>
    <w:p w:rsidR="00471B95" w:rsidRPr="00471B95" w:rsidRDefault="00471B95" w:rsidP="00471B95">
      <w:pPr>
        <w:spacing w:after="10"/>
        <w:ind w:left="0" w:firstLine="0"/>
        <w:rPr>
          <w:b/>
          <w:color w:val="auto"/>
        </w:rPr>
      </w:pPr>
    </w:p>
    <w:p w:rsidR="00997B7C" w:rsidRPr="00471B95" w:rsidRDefault="00856CE5" w:rsidP="00471B95">
      <w:pPr>
        <w:numPr>
          <w:ilvl w:val="0"/>
          <w:numId w:val="1"/>
        </w:numPr>
        <w:spacing w:after="0" w:line="259" w:lineRule="auto"/>
        <w:ind w:hanging="360"/>
        <w:rPr>
          <w:color w:val="auto"/>
        </w:rPr>
      </w:pPr>
      <w:r w:rsidRPr="00241028">
        <w:rPr>
          <w:color w:val="auto"/>
        </w:rPr>
        <w:t xml:space="preserve">A school with </w:t>
      </w:r>
      <w:r w:rsidRPr="00241028">
        <w:rPr>
          <w:b/>
          <w:color w:val="auto"/>
        </w:rPr>
        <w:t>OUTSTANDING PASTORAL CARE</w:t>
      </w:r>
      <w:r w:rsidR="00471B95">
        <w:rPr>
          <w:color w:val="auto"/>
        </w:rPr>
        <w:t xml:space="preserve">.  </w:t>
      </w:r>
      <w:r>
        <w:t xml:space="preserve">Mount House caters for those of all faiths and none. Its environment fosters mutual respect and tolerance. Mount House instils a sense of right and wrong and promotes excellent behaviour in all areas of school life.  </w:t>
      </w:r>
    </w:p>
    <w:p w:rsidR="00997B7C" w:rsidRDefault="00997B7C">
      <w:pPr>
        <w:spacing w:after="0" w:line="259" w:lineRule="auto"/>
        <w:ind w:left="0" w:firstLine="0"/>
      </w:pPr>
    </w:p>
    <w:p w:rsidR="00997B7C" w:rsidRDefault="00856CE5">
      <w:pPr>
        <w:spacing w:after="0" w:line="259" w:lineRule="auto"/>
        <w:ind w:left="0" w:firstLine="0"/>
      </w:pPr>
      <w:r>
        <w:t xml:space="preserve">  </w:t>
      </w:r>
    </w:p>
    <w:tbl>
      <w:tblPr>
        <w:tblStyle w:val="TableGrid1"/>
        <w:tblW w:w="8976" w:type="dxa"/>
        <w:tblInd w:w="0" w:type="dxa"/>
        <w:tblLook w:val="04A0" w:firstRow="1" w:lastRow="0" w:firstColumn="1" w:lastColumn="0" w:noHBand="0" w:noVBand="1"/>
      </w:tblPr>
      <w:tblGrid>
        <w:gridCol w:w="2160"/>
        <w:gridCol w:w="6816"/>
      </w:tblGrid>
      <w:tr w:rsidR="00997B7C">
        <w:trPr>
          <w:trHeight w:val="513"/>
        </w:trPr>
        <w:tc>
          <w:tcPr>
            <w:tcW w:w="2160" w:type="dxa"/>
            <w:tcBorders>
              <w:top w:val="nil"/>
              <w:left w:val="nil"/>
              <w:bottom w:val="nil"/>
              <w:right w:val="nil"/>
            </w:tcBorders>
          </w:tcPr>
          <w:p w:rsidR="00997B7C" w:rsidRPr="00241028" w:rsidRDefault="00856CE5">
            <w:pPr>
              <w:tabs>
                <w:tab w:val="center" w:pos="1440"/>
              </w:tabs>
              <w:spacing w:after="0" w:line="259" w:lineRule="auto"/>
              <w:ind w:left="0" w:firstLine="0"/>
              <w:rPr>
                <w:b/>
                <w:color w:val="auto"/>
              </w:rPr>
            </w:pPr>
            <w:r w:rsidRPr="00241028">
              <w:rPr>
                <w:b/>
                <w:color w:val="auto"/>
              </w:rPr>
              <w:lastRenderedPageBreak/>
              <w:t xml:space="preserve">Job Title: </w:t>
            </w:r>
            <w:r w:rsidRPr="00241028">
              <w:rPr>
                <w:b/>
                <w:color w:val="auto"/>
              </w:rPr>
              <w:tab/>
              <w:t xml:space="preserve"> </w:t>
            </w:r>
          </w:p>
          <w:p w:rsidR="00997B7C" w:rsidRPr="00241028" w:rsidRDefault="00856CE5">
            <w:pPr>
              <w:spacing w:after="0" w:line="259" w:lineRule="auto"/>
              <w:ind w:left="0" w:firstLine="0"/>
              <w:rPr>
                <w:b/>
                <w:color w:val="auto"/>
              </w:rPr>
            </w:pPr>
            <w:r w:rsidRPr="00241028">
              <w:rPr>
                <w:b/>
                <w:color w:val="auto"/>
              </w:rPr>
              <w:t xml:space="preserve"> </w:t>
            </w:r>
          </w:p>
        </w:tc>
        <w:tc>
          <w:tcPr>
            <w:tcW w:w="6816" w:type="dxa"/>
            <w:tcBorders>
              <w:top w:val="nil"/>
              <w:left w:val="nil"/>
              <w:bottom w:val="nil"/>
              <w:right w:val="nil"/>
            </w:tcBorders>
          </w:tcPr>
          <w:p w:rsidR="00997B7C" w:rsidRDefault="00A50D2A">
            <w:pPr>
              <w:spacing w:after="0" w:line="259" w:lineRule="auto"/>
              <w:ind w:left="0" w:firstLine="0"/>
            </w:pPr>
            <w:r w:rsidRPr="00A50D2A">
              <w:t xml:space="preserve">Teacher of </w:t>
            </w:r>
            <w:r w:rsidR="00005ECC">
              <w:t>Geography</w:t>
            </w:r>
            <w:r w:rsidR="00856CE5">
              <w:t xml:space="preserve"> </w:t>
            </w:r>
          </w:p>
        </w:tc>
      </w:tr>
      <w:tr w:rsidR="00997B7C">
        <w:trPr>
          <w:trHeight w:val="806"/>
        </w:trPr>
        <w:tc>
          <w:tcPr>
            <w:tcW w:w="2160" w:type="dxa"/>
            <w:tcBorders>
              <w:top w:val="nil"/>
              <w:left w:val="nil"/>
              <w:bottom w:val="nil"/>
              <w:right w:val="nil"/>
            </w:tcBorders>
          </w:tcPr>
          <w:p w:rsidR="00997B7C" w:rsidRPr="00241028" w:rsidRDefault="00856CE5" w:rsidP="00945BC1">
            <w:pPr>
              <w:tabs>
                <w:tab w:val="center" w:pos="1440"/>
              </w:tabs>
              <w:spacing w:after="247" w:line="259" w:lineRule="auto"/>
              <w:ind w:left="0" w:firstLine="0"/>
              <w:rPr>
                <w:b/>
                <w:color w:val="auto"/>
              </w:rPr>
            </w:pPr>
            <w:r w:rsidRPr="00241028">
              <w:rPr>
                <w:b/>
                <w:color w:val="auto"/>
              </w:rPr>
              <w:t xml:space="preserve">Reports to: </w:t>
            </w:r>
            <w:r w:rsidRPr="00241028">
              <w:rPr>
                <w:b/>
                <w:color w:val="auto"/>
              </w:rPr>
              <w:tab/>
            </w:r>
          </w:p>
        </w:tc>
        <w:tc>
          <w:tcPr>
            <w:tcW w:w="6816" w:type="dxa"/>
            <w:tcBorders>
              <w:top w:val="nil"/>
              <w:left w:val="nil"/>
              <w:bottom w:val="nil"/>
              <w:right w:val="nil"/>
            </w:tcBorders>
          </w:tcPr>
          <w:p w:rsidR="00997B7C" w:rsidRDefault="00A85671">
            <w:pPr>
              <w:spacing w:after="0" w:line="259" w:lineRule="auto"/>
              <w:ind w:left="0" w:firstLine="0"/>
            </w:pPr>
            <w:r>
              <w:t>Head of Humanities</w:t>
            </w:r>
          </w:p>
        </w:tc>
      </w:tr>
      <w:tr w:rsidR="00997B7C">
        <w:trPr>
          <w:trHeight w:val="538"/>
        </w:trPr>
        <w:tc>
          <w:tcPr>
            <w:tcW w:w="2160" w:type="dxa"/>
            <w:tcBorders>
              <w:top w:val="nil"/>
              <w:left w:val="nil"/>
              <w:bottom w:val="nil"/>
              <w:right w:val="nil"/>
            </w:tcBorders>
          </w:tcPr>
          <w:p w:rsidR="00997B7C" w:rsidRPr="00241028" w:rsidRDefault="00997B7C">
            <w:pPr>
              <w:spacing w:after="0" w:line="259" w:lineRule="auto"/>
              <w:ind w:left="0" w:firstLine="0"/>
              <w:rPr>
                <w:b/>
                <w:color w:val="auto"/>
              </w:rPr>
            </w:pPr>
          </w:p>
        </w:tc>
        <w:tc>
          <w:tcPr>
            <w:tcW w:w="6816" w:type="dxa"/>
            <w:tcBorders>
              <w:top w:val="nil"/>
              <w:left w:val="nil"/>
              <w:bottom w:val="nil"/>
              <w:right w:val="nil"/>
            </w:tcBorders>
          </w:tcPr>
          <w:p w:rsidR="00997B7C" w:rsidRDefault="00997B7C">
            <w:pPr>
              <w:spacing w:after="0" w:line="259" w:lineRule="auto"/>
              <w:ind w:left="0" w:firstLine="0"/>
            </w:pPr>
          </w:p>
        </w:tc>
      </w:tr>
      <w:tr w:rsidR="00997B7C">
        <w:trPr>
          <w:trHeight w:val="538"/>
        </w:trPr>
        <w:tc>
          <w:tcPr>
            <w:tcW w:w="2160" w:type="dxa"/>
            <w:tcBorders>
              <w:top w:val="nil"/>
              <w:left w:val="nil"/>
              <w:bottom w:val="nil"/>
              <w:right w:val="nil"/>
            </w:tcBorders>
          </w:tcPr>
          <w:p w:rsidR="00997B7C" w:rsidRPr="00241028" w:rsidRDefault="00856CE5">
            <w:pPr>
              <w:spacing w:after="0" w:line="259" w:lineRule="auto"/>
              <w:ind w:left="0" w:firstLine="0"/>
              <w:rPr>
                <w:b/>
                <w:color w:val="auto"/>
              </w:rPr>
            </w:pPr>
            <w:r w:rsidRPr="00241028">
              <w:rPr>
                <w:b/>
                <w:color w:val="auto"/>
              </w:rPr>
              <w:t xml:space="preserve">Starting Salary: </w:t>
            </w:r>
          </w:p>
          <w:p w:rsidR="00997B7C" w:rsidRPr="00241028" w:rsidRDefault="00856CE5">
            <w:pPr>
              <w:spacing w:after="0" w:line="259" w:lineRule="auto"/>
              <w:ind w:left="0" w:firstLine="0"/>
              <w:rPr>
                <w:b/>
                <w:color w:val="auto"/>
              </w:rPr>
            </w:pPr>
            <w:r w:rsidRPr="00241028">
              <w:rPr>
                <w:b/>
                <w:color w:val="auto"/>
              </w:rPr>
              <w:t xml:space="preserve"> </w:t>
            </w:r>
          </w:p>
        </w:tc>
        <w:tc>
          <w:tcPr>
            <w:tcW w:w="6816" w:type="dxa"/>
            <w:tcBorders>
              <w:top w:val="nil"/>
              <w:left w:val="nil"/>
              <w:bottom w:val="nil"/>
              <w:right w:val="nil"/>
            </w:tcBorders>
          </w:tcPr>
          <w:p w:rsidR="00997B7C" w:rsidRDefault="002A685A">
            <w:pPr>
              <w:spacing w:after="0" w:line="259" w:lineRule="auto"/>
              <w:ind w:left="0" w:firstLine="0"/>
            </w:pPr>
            <w:r>
              <w:t xml:space="preserve">Competitive dependant on qualifications and experience </w:t>
            </w:r>
          </w:p>
        </w:tc>
      </w:tr>
      <w:tr w:rsidR="00997B7C">
        <w:trPr>
          <w:trHeight w:val="269"/>
        </w:trPr>
        <w:tc>
          <w:tcPr>
            <w:tcW w:w="2160" w:type="dxa"/>
            <w:tcBorders>
              <w:top w:val="nil"/>
              <w:left w:val="nil"/>
              <w:bottom w:val="nil"/>
              <w:right w:val="nil"/>
            </w:tcBorders>
          </w:tcPr>
          <w:p w:rsidR="00997B7C" w:rsidRPr="00241028" w:rsidRDefault="00856CE5">
            <w:pPr>
              <w:tabs>
                <w:tab w:val="center" w:pos="1440"/>
              </w:tabs>
              <w:spacing w:after="0" w:line="259" w:lineRule="auto"/>
              <w:ind w:left="0" w:firstLine="0"/>
              <w:rPr>
                <w:b/>
                <w:color w:val="auto"/>
              </w:rPr>
            </w:pPr>
            <w:r w:rsidRPr="00241028">
              <w:rPr>
                <w:b/>
                <w:color w:val="auto"/>
              </w:rPr>
              <w:t xml:space="preserve">Hours:  </w:t>
            </w:r>
            <w:r w:rsidRPr="00241028">
              <w:rPr>
                <w:b/>
                <w:color w:val="auto"/>
              </w:rPr>
              <w:tab/>
              <w:t xml:space="preserve"> </w:t>
            </w:r>
          </w:p>
        </w:tc>
        <w:tc>
          <w:tcPr>
            <w:tcW w:w="6816" w:type="dxa"/>
            <w:tcBorders>
              <w:top w:val="nil"/>
              <w:left w:val="nil"/>
              <w:bottom w:val="nil"/>
              <w:right w:val="nil"/>
            </w:tcBorders>
          </w:tcPr>
          <w:p w:rsidR="00496960" w:rsidRPr="00241028" w:rsidRDefault="002A685A">
            <w:pPr>
              <w:spacing w:after="0" w:line="259" w:lineRule="auto"/>
              <w:ind w:left="0" w:firstLine="0"/>
            </w:pPr>
            <w:r w:rsidRPr="00241028">
              <w:t>08.</w:t>
            </w:r>
            <w:r w:rsidR="009E1549" w:rsidRPr="00241028">
              <w:t>15</w:t>
            </w:r>
            <w:r w:rsidRPr="00241028">
              <w:t xml:space="preserve"> – 17.</w:t>
            </w:r>
            <w:r w:rsidR="009E1549" w:rsidRPr="00241028">
              <w:t>15</w:t>
            </w:r>
          </w:p>
          <w:p w:rsidR="00945BC1" w:rsidRPr="00241028" w:rsidRDefault="00945BC1">
            <w:pPr>
              <w:spacing w:after="0" w:line="259" w:lineRule="auto"/>
              <w:ind w:left="0" w:firstLine="0"/>
            </w:pPr>
          </w:p>
        </w:tc>
      </w:tr>
      <w:tr w:rsidR="00997B7C">
        <w:trPr>
          <w:trHeight w:val="268"/>
        </w:trPr>
        <w:tc>
          <w:tcPr>
            <w:tcW w:w="2160" w:type="dxa"/>
            <w:tcBorders>
              <w:top w:val="nil"/>
              <w:left w:val="nil"/>
              <w:bottom w:val="nil"/>
              <w:right w:val="nil"/>
            </w:tcBorders>
          </w:tcPr>
          <w:p w:rsidR="00997B7C" w:rsidRDefault="00856CE5">
            <w:pPr>
              <w:spacing w:after="0" w:line="259" w:lineRule="auto"/>
              <w:ind w:left="0" w:firstLine="0"/>
            </w:pPr>
            <w:r>
              <w:t xml:space="preserve"> </w:t>
            </w:r>
            <w:r>
              <w:tab/>
              <w:t xml:space="preserve"> </w:t>
            </w:r>
          </w:p>
        </w:tc>
        <w:tc>
          <w:tcPr>
            <w:tcW w:w="6816" w:type="dxa"/>
            <w:tcBorders>
              <w:top w:val="nil"/>
              <w:left w:val="nil"/>
              <w:bottom w:val="nil"/>
              <w:right w:val="nil"/>
            </w:tcBorders>
          </w:tcPr>
          <w:p w:rsidR="00997B7C" w:rsidRDefault="00997B7C">
            <w:pPr>
              <w:spacing w:after="0" w:line="259" w:lineRule="auto"/>
              <w:ind w:left="0" w:firstLine="0"/>
            </w:pPr>
          </w:p>
        </w:tc>
      </w:tr>
    </w:tbl>
    <w:p w:rsidR="005A6119" w:rsidRDefault="005A6119" w:rsidP="00945BC1">
      <w:pPr>
        <w:ind w:left="0" w:firstLine="0"/>
        <w:jc w:val="both"/>
        <w:rPr>
          <w:rFonts w:asciiTheme="minorHAnsi" w:eastAsiaTheme="minorHAnsi" w:hAnsiTheme="minorHAnsi" w:cstheme="minorHAnsi"/>
          <w:color w:val="auto"/>
          <w:lang w:eastAsia="en-US"/>
        </w:rPr>
      </w:pPr>
      <w:r w:rsidRPr="005A6119">
        <w:rPr>
          <w:rFonts w:asciiTheme="minorHAnsi" w:eastAsiaTheme="minorHAnsi" w:hAnsiTheme="minorHAnsi" w:cstheme="minorHAnsi"/>
          <w:color w:val="auto"/>
          <w:lang w:eastAsia="en-US"/>
        </w:rPr>
        <w:t xml:space="preserve">We are seeking to appoint a dynamic and inspirational individual to </w:t>
      </w:r>
      <w:r w:rsidR="00A50D2A">
        <w:rPr>
          <w:rFonts w:asciiTheme="minorHAnsi" w:eastAsiaTheme="minorHAnsi" w:hAnsiTheme="minorHAnsi" w:cstheme="minorHAnsi"/>
          <w:color w:val="auto"/>
          <w:lang w:eastAsia="en-US"/>
        </w:rPr>
        <w:t xml:space="preserve">teach </w:t>
      </w:r>
      <w:r w:rsidR="00005ECC">
        <w:rPr>
          <w:rFonts w:asciiTheme="minorHAnsi" w:eastAsiaTheme="minorHAnsi" w:hAnsiTheme="minorHAnsi" w:cstheme="minorHAnsi"/>
          <w:color w:val="auto"/>
          <w:lang w:eastAsia="en-US"/>
        </w:rPr>
        <w:t xml:space="preserve">geography </w:t>
      </w:r>
      <w:r w:rsidR="00A85671">
        <w:rPr>
          <w:rFonts w:asciiTheme="minorHAnsi" w:eastAsiaTheme="minorHAnsi" w:hAnsiTheme="minorHAnsi" w:cstheme="minorHAnsi"/>
          <w:color w:val="auto"/>
          <w:lang w:eastAsia="en-US"/>
        </w:rPr>
        <w:t>i</w:t>
      </w:r>
      <w:r w:rsidRPr="005A6119">
        <w:rPr>
          <w:rFonts w:asciiTheme="minorHAnsi" w:eastAsiaTheme="minorHAnsi" w:hAnsiTheme="minorHAnsi" w:cstheme="minorHAnsi"/>
          <w:color w:val="auto"/>
          <w:lang w:eastAsia="en-US"/>
        </w:rPr>
        <w:t xml:space="preserve">n our rapidly expanding school. </w:t>
      </w:r>
      <w:r w:rsidR="00A50D2A">
        <w:rPr>
          <w:rFonts w:asciiTheme="minorHAnsi" w:eastAsiaTheme="minorHAnsi" w:hAnsiTheme="minorHAnsi" w:cstheme="minorHAnsi"/>
          <w:color w:val="auto"/>
          <w:lang w:eastAsia="en-US"/>
        </w:rPr>
        <w:t>This post would suit an NQT.</w:t>
      </w:r>
    </w:p>
    <w:p w:rsidR="00251975" w:rsidRDefault="00251975" w:rsidP="00945BC1">
      <w:pPr>
        <w:ind w:left="0" w:firstLine="0"/>
        <w:jc w:val="both"/>
        <w:rPr>
          <w:rFonts w:asciiTheme="minorHAnsi" w:eastAsiaTheme="minorHAnsi" w:hAnsiTheme="minorHAnsi" w:cstheme="minorHAnsi"/>
          <w:color w:val="auto"/>
          <w:lang w:eastAsia="en-US"/>
        </w:rPr>
      </w:pPr>
    </w:p>
    <w:p w:rsidR="00251975" w:rsidRDefault="00005ECC" w:rsidP="00251975">
      <w:pPr>
        <w:rPr>
          <w:rFonts w:asciiTheme="minorHAnsi" w:eastAsiaTheme="minorHAnsi" w:hAnsiTheme="minorHAnsi" w:cstheme="minorHAnsi"/>
          <w:color w:val="auto"/>
          <w:lang w:eastAsia="en-US"/>
        </w:rPr>
      </w:pPr>
      <w:r>
        <w:t>Geography</w:t>
      </w:r>
      <w:r w:rsidR="00251975">
        <w:t xml:space="preserve"> is a popular subject at Mount House and is taught to all students in Years 7</w:t>
      </w:r>
      <w:r>
        <w:t xml:space="preserve">, </w:t>
      </w:r>
      <w:r w:rsidR="00251975">
        <w:t>8</w:t>
      </w:r>
      <w:r>
        <w:t xml:space="preserve"> and 9</w:t>
      </w:r>
      <w:r w:rsidR="00251975">
        <w:t xml:space="preserve">. For GCSE we teach the </w:t>
      </w:r>
      <w:r>
        <w:t xml:space="preserve">AQA course, but currently have no A </w:t>
      </w:r>
      <w:proofErr w:type="gramStart"/>
      <w:r>
        <w:t>Level geographers</w:t>
      </w:r>
      <w:proofErr w:type="gramEnd"/>
      <w:r>
        <w:t>; we hope that as the School grows we will be able to offer the A Level.</w:t>
      </w:r>
    </w:p>
    <w:p w:rsidR="00496960" w:rsidRDefault="00496960" w:rsidP="00945BC1">
      <w:pPr>
        <w:ind w:left="0" w:firstLine="0"/>
        <w:jc w:val="both"/>
        <w:rPr>
          <w:rFonts w:asciiTheme="minorHAnsi" w:eastAsiaTheme="minorHAnsi" w:hAnsiTheme="minorHAnsi" w:cstheme="minorHAnsi"/>
          <w:color w:val="auto"/>
          <w:lang w:eastAsia="en-US"/>
        </w:rPr>
      </w:pPr>
    </w:p>
    <w:p w:rsidR="00496960" w:rsidRDefault="00496960" w:rsidP="00945BC1">
      <w:pPr>
        <w:ind w:left="0" w:firstLine="0"/>
        <w:jc w:val="both"/>
        <w:rPr>
          <w:rFonts w:asciiTheme="minorHAnsi" w:eastAsiaTheme="minorHAnsi" w:hAnsiTheme="minorHAnsi" w:cstheme="minorHAnsi"/>
          <w:color w:val="auto"/>
          <w:lang w:eastAsia="en-US"/>
        </w:rPr>
      </w:pPr>
      <w:r w:rsidRPr="00496960">
        <w:rPr>
          <w:rFonts w:asciiTheme="minorHAnsi" w:eastAsiaTheme="minorHAnsi" w:hAnsiTheme="minorHAnsi" w:cstheme="minorHAnsi"/>
          <w:b/>
          <w:color w:val="auto"/>
          <w:lang w:eastAsia="en-US"/>
        </w:rPr>
        <w:t>Closing date for applications:</w:t>
      </w:r>
      <w:r>
        <w:rPr>
          <w:rFonts w:asciiTheme="minorHAnsi" w:eastAsiaTheme="minorHAnsi" w:hAnsiTheme="minorHAnsi" w:cstheme="minorHAnsi"/>
          <w:color w:val="auto"/>
          <w:lang w:eastAsia="en-US"/>
        </w:rPr>
        <w:t xml:space="preserve"> </w:t>
      </w:r>
      <w:r>
        <w:rPr>
          <w:rFonts w:asciiTheme="minorHAnsi" w:eastAsiaTheme="minorHAnsi" w:hAnsiTheme="minorHAnsi" w:cstheme="minorHAnsi"/>
          <w:color w:val="auto"/>
          <w:lang w:eastAsia="en-US"/>
        </w:rPr>
        <w:tab/>
      </w:r>
      <w:r w:rsidR="00005ECC">
        <w:rPr>
          <w:rFonts w:asciiTheme="minorHAnsi" w:eastAsiaTheme="minorHAnsi" w:hAnsiTheme="minorHAnsi" w:cstheme="minorHAnsi"/>
          <w:color w:val="auto"/>
          <w:lang w:eastAsia="en-US"/>
        </w:rPr>
        <w:t>Monday 12</w:t>
      </w:r>
      <w:r w:rsidR="00005ECC" w:rsidRPr="00005ECC">
        <w:rPr>
          <w:rFonts w:asciiTheme="minorHAnsi" w:eastAsiaTheme="minorHAnsi" w:hAnsiTheme="minorHAnsi" w:cstheme="minorHAnsi"/>
          <w:color w:val="auto"/>
          <w:vertAlign w:val="superscript"/>
          <w:lang w:eastAsia="en-US"/>
        </w:rPr>
        <w:t>th</w:t>
      </w:r>
      <w:r w:rsidR="00005ECC">
        <w:rPr>
          <w:rFonts w:asciiTheme="minorHAnsi" w:eastAsiaTheme="minorHAnsi" w:hAnsiTheme="minorHAnsi" w:cstheme="minorHAnsi"/>
          <w:color w:val="auto"/>
          <w:lang w:eastAsia="en-US"/>
        </w:rPr>
        <w:t xml:space="preserve"> April </w:t>
      </w:r>
      <w:r w:rsidR="00251975">
        <w:rPr>
          <w:rFonts w:asciiTheme="minorHAnsi" w:eastAsiaTheme="minorHAnsi" w:hAnsiTheme="minorHAnsi" w:cstheme="minorHAnsi"/>
          <w:color w:val="auto"/>
          <w:lang w:eastAsia="en-US"/>
        </w:rPr>
        <w:t>at 9 am</w:t>
      </w:r>
    </w:p>
    <w:p w:rsidR="00496960" w:rsidRDefault="00496960" w:rsidP="00945BC1">
      <w:pPr>
        <w:ind w:left="0" w:firstLine="0"/>
        <w:jc w:val="both"/>
        <w:rPr>
          <w:rFonts w:asciiTheme="minorHAnsi" w:eastAsiaTheme="minorHAnsi" w:hAnsiTheme="minorHAnsi" w:cstheme="minorHAnsi"/>
          <w:color w:val="auto"/>
          <w:lang w:eastAsia="en-US"/>
        </w:rPr>
      </w:pPr>
      <w:r w:rsidRPr="00496960">
        <w:rPr>
          <w:rFonts w:asciiTheme="minorHAnsi" w:eastAsiaTheme="minorHAnsi" w:hAnsiTheme="minorHAnsi" w:cstheme="minorHAnsi"/>
          <w:b/>
          <w:color w:val="auto"/>
          <w:lang w:eastAsia="en-US"/>
        </w:rPr>
        <w:t>Interviews to take place:</w:t>
      </w:r>
      <w:r>
        <w:rPr>
          <w:rFonts w:asciiTheme="minorHAnsi" w:eastAsiaTheme="minorHAnsi" w:hAnsiTheme="minorHAnsi" w:cstheme="minorHAnsi"/>
          <w:color w:val="auto"/>
          <w:lang w:eastAsia="en-US"/>
        </w:rPr>
        <w:t xml:space="preserve"> </w:t>
      </w:r>
      <w:r>
        <w:rPr>
          <w:rFonts w:asciiTheme="minorHAnsi" w:eastAsiaTheme="minorHAnsi" w:hAnsiTheme="minorHAnsi" w:cstheme="minorHAnsi"/>
          <w:color w:val="auto"/>
          <w:lang w:eastAsia="en-US"/>
        </w:rPr>
        <w:tab/>
      </w:r>
      <w:r w:rsidR="00251975">
        <w:rPr>
          <w:rFonts w:asciiTheme="minorHAnsi" w:eastAsiaTheme="minorHAnsi" w:hAnsiTheme="minorHAnsi" w:cstheme="minorHAnsi"/>
          <w:color w:val="auto"/>
          <w:lang w:eastAsia="en-US"/>
        </w:rPr>
        <w:t xml:space="preserve">the week beginning </w:t>
      </w:r>
      <w:r w:rsidR="00005ECC">
        <w:rPr>
          <w:rFonts w:asciiTheme="minorHAnsi" w:eastAsiaTheme="minorHAnsi" w:hAnsiTheme="minorHAnsi" w:cstheme="minorHAnsi"/>
          <w:color w:val="auto"/>
          <w:lang w:eastAsia="en-US"/>
        </w:rPr>
        <w:t>19</w:t>
      </w:r>
      <w:r w:rsidR="00005ECC" w:rsidRPr="00005ECC">
        <w:rPr>
          <w:rFonts w:asciiTheme="minorHAnsi" w:eastAsiaTheme="minorHAnsi" w:hAnsiTheme="minorHAnsi" w:cstheme="minorHAnsi"/>
          <w:color w:val="auto"/>
          <w:vertAlign w:val="superscript"/>
          <w:lang w:eastAsia="en-US"/>
        </w:rPr>
        <w:t>th</w:t>
      </w:r>
      <w:r w:rsidR="00005ECC">
        <w:rPr>
          <w:rFonts w:asciiTheme="minorHAnsi" w:eastAsiaTheme="minorHAnsi" w:hAnsiTheme="minorHAnsi" w:cstheme="minorHAnsi"/>
          <w:color w:val="auto"/>
          <w:lang w:eastAsia="en-US"/>
        </w:rPr>
        <w:t xml:space="preserve"> April, or sooner</w:t>
      </w:r>
    </w:p>
    <w:p w:rsidR="00B230F3" w:rsidRPr="00945BC1" w:rsidRDefault="00B230F3" w:rsidP="00945BC1">
      <w:pPr>
        <w:ind w:left="0" w:firstLine="0"/>
        <w:jc w:val="both"/>
      </w:pPr>
    </w:p>
    <w:p w:rsidR="005A6119" w:rsidRPr="005A6119" w:rsidRDefault="005A6119" w:rsidP="005A6119">
      <w:pPr>
        <w:spacing w:after="160" w:line="259" w:lineRule="auto"/>
        <w:ind w:left="0" w:firstLine="0"/>
        <w:rPr>
          <w:rFonts w:asciiTheme="minorHAnsi" w:eastAsiaTheme="minorHAnsi" w:hAnsiTheme="minorHAnsi" w:cstheme="minorHAnsi"/>
          <w:color w:val="auto"/>
          <w:lang w:eastAsia="en-US"/>
        </w:rPr>
      </w:pPr>
      <w:r w:rsidRPr="005A6119">
        <w:rPr>
          <w:rFonts w:asciiTheme="minorHAnsi" w:eastAsiaTheme="minorHAnsi" w:hAnsiTheme="minorHAnsi" w:cstheme="minorHAnsi"/>
          <w:color w:val="auto"/>
          <w:lang w:eastAsia="en-US"/>
        </w:rPr>
        <w:t>We would like you to have:</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Qualified Teacher Status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 xml:space="preserve">A track record of outstanding classroom </w:t>
      </w:r>
      <w:r w:rsidR="00BE53D5" w:rsidRPr="005A6119">
        <w:rPr>
          <w:rFonts w:asciiTheme="minorHAnsi" w:eastAsia="Times New Roman" w:hAnsiTheme="minorHAnsi" w:cstheme="minorHAnsi"/>
          <w:color w:val="222222"/>
        </w:rPr>
        <w:t>practices</w:t>
      </w:r>
      <w:r w:rsidRPr="005A6119">
        <w:rPr>
          <w:rFonts w:asciiTheme="minorHAnsi" w:eastAsia="Times New Roman" w:hAnsiTheme="minorHAnsi" w:cstheme="minorHAnsi"/>
          <w:color w:val="222222"/>
        </w:rPr>
        <w:t xml:space="preserve"> </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Excellent interpersonal skills to facilitate effective communication with a range of stakeholders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Strong organisational skills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The ability to work with and interpret data reporting systems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Clear understanding of the impact of effective study skills and intervention programmes on student outcomes at all key stages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An innovative and flexible approach</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The ability to show initiative, to multi-task and develop existing skills</w:t>
      </w:r>
    </w:p>
    <w:p w:rsidR="005A6119" w:rsidRPr="005A6119" w:rsidRDefault="005A6119" w:rsidP="005A6119">
      <w:pPr>
        <w:numPr>
          <w:ilvl w:val="0"/>
          <w:numId w:val="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5A6119">
        <w:rPr>
          <w:rFonts w:asciiTheme="minorHAnsi" w:eastAsia="Times New Roman" w:hAnsiTheme="minorHAnsi" w:cstheme="minorHAnsi"/>
          <w:color w:val="222222"/>
        </w:rPr>
        <w:t>Evidence of continued professional development and learning</w:t>
      </w:r>
    </w:p>
    <w:p w:rsidR="005A6119" w:rsidRPr="005A6119" w:rsidRDefault="005A6119" w:rsidP="005A6119">
      <w:pPr>
        <w:shd w:val="clear" w:color="auto" w:fill="FFFFFF"/>
        <w:spacing w:after="150" w:line="240" w:lineRule="auto"/>
        <w:ind w:left="0" w:firstLine="0"/>
        <w:rPr>
          <w:rFonts w:asciiTheme="minorHAnsi" w:eastAsia="Times New Roman" w:hAnsiTheme="minorHAnsi" w:cstheme="minorHAnsi"/>
          <w:color w:val="222222"/>
        </w:rPr>
      </w:pPr>
      <w:r w:rsidRPr="005A6119">
        <w:rPr>
          <w:rFonts w:asciiTheme="minorHAnsi" w:eastAsia="Times New Roman" w:hAnsiTheme="minorHAnsi" w:cstheme="minorHAnsi"/>
          <w:color w:val="222222"/>
        </w:rPr>
        <w:t>We can offer:</w:t>
      </w:r>
    </w:p>
    <w:p w:rsidR="005A6119" w:rsidRPr="005A6119" w:rsidRDefault="005A6119" w:rsidP="005A6119">
      <w:pPr>
        <w:numPr>
          <w:ilvl w:val="0"/>
          <w:numId w:val="11"/>
        </w:num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5A6119">
        <w:rPr>
          <w:rFonts w:asciiTheme="minorHAnsi" w:eastAsia="Times New Roman" w:hAnsiTheme="minorHAnsi" w:cstheme="minorHAnsi"/>
          <w:color w:val="222222"/>
        </w:rPr>
        <w:t>A dynamic working environment with excellent professional development opportunities</w:t>
      </w:r>
    </w:p>
    <w:p w:rsidR="005A6119" w:rsidRPr="005A6119" w:rsidRDefault="005A6119" w:rsidP="005A6119">
      <w:pPr>
        <w:numPr>
          <w:ilvl w:val="0"/>
          <w:numId w:val="11"/>
        </w:num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5A6119">
        <w:rPr>
          <w:rFonts w:asciiTheme="minorHAnsi" w:eastAsia="Times New Roman" w:hAnsiTheme="minorHAnsi" w:cstheme="minorHAnsi"/>
          <w:color w:val="222222"/>
        </w:rPr>
        <w:t>A positive working environment within an extremely well-resourced school</w:t>
      </w:r>
    </w:p>
    <w:p w:rsidR="005A6119" w:rsidRDefault="005A6119" w:rsidP="005A6119">
      <w:pPr>
        <w:numPr>
          <w:ilvl w:val="0"/>
          <w:numId w:val="11"/>
        </w:num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5A6119">
        <w:rPr>
          <w:rFonts w:asciiTheme="minorHAnsi" w:eastAsia="Times New Roman" w:hAnsiTheme="minorHAnsi" w:cstheme="minorHAnsi"/>
          <w:color w:val="222222"/>
        </w:rPr>
        <w:t>Small class sizes and strong community links</w:t>
      </w:r>
    </w:p>
    <w:p w:rsidR="005A6119" w:rsidRDefault="005A6119" w:rsidP="005A6119">
      <w:pPr>
        <w:shd w:val="clear" w:color="auto" w:fill="FFFFFF"/>
        <w:spacing w:before="100" w:beforeAutospacing="1" w:after="100" w:afterAutospacing="1" w:line="240" w:lineRule="auto"/>
        <w:ind w:left="720" w:firstLine="0"/>
        <w:contextualSpacing/>
        <w:rPr>
          <w:rFonts w:asciiTheme="minorHAnsi" w:eastAsia="Times New Roman" w:hAnsiTheme="minorHAnsi" w:cstheme="minorHAnsi"/>
          <w:color w:val="222222"/>
        </w:rPr>
      </w:pPr>
    </w:p>
    <w:p w:rsidR="005A6119" w:rsidRPr="005A6119" w:rsidRDefault="005A6119" w:rsidP="005A6119">
      <w:pPr>
        <w:shd w:val="clear" w:color="auto" w:fill="FFFFFF"/>
        <w:spacing w:before="100" w:beforeAutospacing="1" w:after="100" w:afterAutospacing="1" w:line="240" w:lineRule="auto"/>
        <w:ind w:left="720" w:firstLine="0"/>
        <w:contextualSpacing/>
        <w:rPr>
          <w:rFonts w:asciiTheme="minorHAnsi" w:eastAsia="Times New Roman" w:hAnsiTheme="minorHAnsi" w:cstheme="minorHAnsi"/>
          <w:color w:val="222222"/>
        </w:rPr>
      </w:pPr>
    </w:p>
    <w:p w:rsidR="00251975" w:rsidRDefault="00251975">
      <w:pPr>
        <w:spacing w:after="160" w:line="259" w:lineRule="auto"/>
        <w:ind w:left="0" w:firstLine="0"/>
        <w:rPr>
          <w:rFonts w:asciiTheme="minorHAnsi" w:eastAsiaTheme="minorHAnsi" w:hAnsiTheme="minorHAnsi" w:cstheme="minorHAnsi"/>
          <w:b/>
          <w:color w:val="auto"/>
          <w:lang w:eastAsia="en-US"/>
        </w:rPr>
      </w:pPr>
      <w:r>
        <w:rPr>
          <w:rFonts w:asciiTheme="minorHAnsi" w:eastAsiaTheme="minorHAnsi" w:hAnsiTheme="minorHAnsi" w:cstheme="minorHAnsi"/>
          <w:b/>
          <w:color w:val="auto"/>
          <w:lang w:eastAsia="en-US"/>
        </w:rPr>
        <w:br w:type="page"/>
      </w:r>
    </w:p>
    <w:p w:rsidR="005A6119" w:rsidRPr="00682853" w:rsidRDefault="005A6119" w:rsidP="005A6119">
      <w:pPr>
        <w:spacing w:after="160" w:line="259" w:lineRule="auto"/>
        <w:ind w:left="0" w:firstLine="0"/>
        <w:rPr>
          <w:rFonts w:asciiTheme="minorHAnsi" w:eastAsiaTheme="minorHAnsi" w:hAnsiTheme="minorHAnsi" w:cstheme="minorHAnsi"/>
          <w:b/>
          <w:color w:val="auto"/>
          <w:lang w:eastAsia="en-US"/>
        </w:rPr>
      </w:pPr>
      <w:r w:rsidRPr="00682853">
        <w:rPr>
          <w:rFonts w:asciiTheme="minorHAnsi" w:eastAsiaTheme="minorHAnsi" w:hAnsiTheme="minorHAnsi" w:cstheme="minorHAnsi"/>
          <w:b/>
          <w:color w:val="auto"/>
          <w:lang w:eastAsia="en-US"/>
        </w:rPr>
        <w:lastRenderedPageBreak/>
        <w:t>Main duties and responsibilities</w:t>
      </w:r>
      <w:r w:rsidR="00682853" w:rsidRPr="00682853">
        <w:rPr>
          <w:rFonts w:asciiTheme="minorHAnsi" w:eastAsiaTheme="minorHAnsi" w:hAnsiTheme="minorHAnsi" w:cstheme="minorHAnsi"/>
          <w:b/>
          <w:color w:val="auto"/>
          <w:lang w:eastAsia="en-US"/>
        </w:rPr>
        <w:t>:</w:t>
      </w:r>
    </w:p>
    <w:p w:rsidR="005A6119" w:rsidRPr="00241028" w:rsidRDefault="005A6119" w:rsidP="005A6119">
      <w:pPr>
        <w:autoSpaceDE w:val="0"/>
        <w:autoSpaceDN w:val="0"/>
        <w:adjustRightInd w:val="0"/>
        <w:spacing w:after="0" w:line="240" w:lineRule="auto"/>
        <w:ind w:left="0" w:firstLine="0"/>
        <w:rPr>
          <w:rFonts w:asciiTheme="minorHAnsi" w:eastAsiaTheme="minorHAnsi" w:hAnsiTheme="minorHAnsi" w:cstheme="minorHAnsi"/>
          <w:b/>
          <w:bCs/>
          <w:color w:val="auto"/>
          <w:lang w:eastAsia="en-US"/>
        </w:rPr>
      </w:pPr>
      <w:r w:rsidRPr="00241028">
        <w:rPr>
          <w:rFonts w:asciiTheme="minorHAnsi" w:eastAsiaTheme="minorHAnsi" w:hAnsiTheme="minorHAnsi" w:cstheme="minorHAnsi"/>
          <w:b/>
          <w:bCs/>
          <w:color w:val="auto"/>
          <w:lang w:eastAsia="en-US"/>
        </w:rPr>
        <w:t>Teaching and learning</w:t>
      </w:r>
    </w:p>
    <w:p w:rsidR="005A6119" w:rsidRPr="005A6119" w:rsidRDefault="005A6119" w:rsidP="005A6119">
      <w:pPr>
        <w:autoSpaceDE w:val="0"/>
        <w:autoSpaceDN w:val="0"/>
        <w:adjustRightInd w:val="0"/>
        <w:spacing w:after="0" w:line="240" w:lineRule="auto"/>
        <w:ind w:left="0" w:firstLine="0"/>
        <w:rPr>
          <w:rFonts w:asciiTheme="minorHAnsi" w:eastAsiaTheme="minorHAnsi" w:hAnsiTheme="minorHAnsi" w:cstheme="minorHAnsi"/>
          <w:b/>
          <w:bCs/>
          <w:lang w:eastAsia="en-US"/>
        </w:rPr>
      </w:pPr>
    </w:p>
    <w:p w:rsidR="005A6119" w:rsidRPr="005A6119" w:rsidRDefault="005A6119" w:rsidP="005A6119">
      <w:pPr>
        <w:numPr>
          <w:ilvl w:val="0"/>
          <w:numId w:val="4"/>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define the knowledge, skills, techniques and concepts to be developed and taught in a way that ensures progression and continuity throughout the curriculum.</w:t>
      </w:r>
    </w:p>
    <w:p w:rsidR="005A6119" w:rsidRPr="005A6119" w:rsidRDefault="005A6119" w:rsidP="005A6119">
      <w:pPr>
        <w:numPr>
          <w:ilvl w:val="0"/>
          <w:numId w:val="4"/>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ensure the appropriate levels of challenge across the curriculum to meet the needs of all levels of student ability.</w:t>
      </w:r>
    </w:p>
    <w:p w:rsidR="005A6119" w:rsidRPr="005A6119" w:rsidRDefault="005A6119" w:rsidP="005A6119">
      <w:pPr>
        <w:numPr>
          <w:ilvl w:val="0"/>
          <w:numId w:val="4"/>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promote teaching and learning styles which stimulate student interest and involvement in learning.</w:t>
      </w:r>
    </w:p>
    <w:p w:rsidR="005A6119" w:rsidRPr="005A6119" w:rsidRDefault="005A6119" w:rsidP="005A6119">
      <w:pPr>
        <w:numPr>
          <w:ilvl w:val="0"/>
          <w:numId w:val="5"/>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establish appropriately high expectations by setting down clear guidelines for establishing good standards of behaviour and achievement within the curriculum area, including the careful presentation of work and the promotion of literacy throughout the school.</w:t>
      </w:r>
    </w:p>
    <w:p w:rsidR="005A6119" w:rsidRPr="005A6119" w:rsidRDefault="005A6119" w:rsidP="005A6119">
      <w:pPr>
        <w:numPr>
          <w:ilvl w:val="0"/>
          <w:numId w:val="5"/>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establish procedures for the monitoring and recording of progress, which include the active participation of students, and involve the passing on of records from year to year.</w:t>
      </w:r>
    </w:p>
    <w:p w:rsidR="005A6119" w:rsidRPr="005A6119" w:rsidRDefault="005A6119" w:rsidP="005A6119">
      <w:pPr>
        <w:autoSpaceDE w:val="0"/>
        <w:autoSpaceDN w:val="0"/>
        <w:adjustRightInd w:val="0"/>
        <w:spacing w:after="0" w:line="240" w:lineRule="auto"/>
        <w:ind w:left="720" w:firstLine="0"/>
        <w:contextualSpacing/>
        <w:rPr>
          <w:rFonts w:asciiTheme="minorHAnsi" w:eastAsiaTheme="minorHAnsi" w:hAnsiTheme="minorHAnsi" w:cstheme="minorHAnsi"/>
          <w:lang w:eastAsia="en-US"/>
        </w:rPr>
      </w:pPr>
    </w:p>
    <w:p w:rsidR="005A6119" w:rsidRPr="00241028" w:rsidRDefault="005A6119" w:rsidP="00682853">
      <w:pPr>
        <w:autoSpaceDE w:val="0"/>
        <w:autoSpaceDN w:val="0"/>
        <w:adjustRightInd w:val="0"/>
        <w:spacing w:after="0" w:line="240" w:lineRule="auto"/>
        <w:ind w:left="0" w:firstLine="360"/>
        <w:rPr>
          <w:rFonts w:asciiTheme="minorHAnsi" w:eastAsiaTheme="minorHAnsi" w:hAnsiTheme="minorHAnsi" w:cstheme="minorHAnsi"/>
          <w:b/>
          <w:color w:val="auto"/>
          <w:lang w:eastAsia="en-US"/>
        </w:rPr>
      </w:pPr>
      <w:r w:rsidRPr="00241028">
        <w:rPr>
          <w:rFonts w:asciiTheme="minorHAnsi" w:eastAsiaTheme="minorHAnsi" w:hAnsiTheme="minorHAnsi" w:cstheme="minorHAnsi"/>
          <w:b/>
          <w:bCs/>
          <w:color w:val="auto"/>
          <w:lang w:eastAsia="en-US"/>
        </w:rPr>
        <w:t>Efficient and effective deployment of resources</w:t>
      </w:r>
      <w:r w:rsidRPr="00241028">
        <w:rPr>
          <w:rFonts w:asciiTheme="minorHAnsi" w:eastAsiaTheme="minorHAnsi" w:hAnsiTheme="minorHAnsi" w:cstheme="minorHAnsi"/>
          <w:b/>
          <w:color w:val="auto"/>
          <w:lang w:eastAsia="en-US"/>
        </w:rPr>
        <w:t xml:space="preserve"> </w:t>
      </w:r>
    </w:p>
    <w:p w:rsidR="00856CE5" w:rsidRPr="005A6119" w:rsidRDefault="00856CE5" w:rsidP="005A6119">
      <w:pPr>
        <w:autoSpaceDE w:val="0"/>
        <w:autoSpaceDN w:val="0"/>
        <w:adjustRightInd w:val="0"/>
        <w:spacing w:after="0" w:line="240" w:lineRule="auto"/>
        <w:ind w:left="0" w:firstLine="0"/>
        <w:rPr>
          <w:rFonts w:asciiTheme="minorHAnsi" w:eastAsiaTheme="minorHAnsi" w:hAnsiTheme="minorHAnsi" w:cstheme="minorHAnsi"/>
          <w:lang w:eastAsia="en-US"/>
        </w:rPr>
      </w:pPr>
    </w:p>
    <w:p w:rsidR="005A6119" w:rsidRPr="005A6119" w:rsidRDefault="005A6119" w:rsidP="005A6119">
      <w:pPr>
        <w:numPr>
          <w:ilvl w:val="0"/>
          <w:numId w:val="9"/>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foster and support the co-curricular programme in the interests of the school community.</w:t>
      </w:r>
    </w:p>
    <w:p w:rsidR="005A6119" w:rsidRPr="005A6119" w:rsidRDefault="005A6119" w:rsidP="005A6119">
      <w:pPr>
        <w:numPr>
          <w:ilvl w:val="0"/>
          <w:numId w:val="8"/>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promote high levels of literacy across the school in line with the literacy policy and focus for the year</w:t>
      </w:r>
    </w:p>
    <w:p w:rsidR="009E1549" w:rsidRDefault="009E1549" w:rsidP="009E1549">
      <w:pPr>
        <w:spacing w:after="160" w:line="259" w:lineRule="auto"/>
        <w:ind w:left="0" w:firstLine="0"/>
        <w:rPr>
          <w:rFonts w:asciiTheme="minorHAnsi" w:eastAsiaTheme="minorHAnsi" w:hAnsiTheme="minorHAnsi" w:cstheme="minorHAnsi"/>
          <w:lang w:eastAsia="en-US"/>
        </w:rPr>
      </w:pPr>
    </w:p>
    <w:p w:rsidR="00856CE5" w:rsidRPr="00241028" w:rsidRDefault="005A6119" w:rsidP="00241028">
      <w:pPr>
        <w:spacing w:after="160" w:line="259" w:lineRule="auto"/>
        <w:ind w:left="0" w:firstLine="0"/>
        <w:rPr>
          <w:rFonts w:asciiTheme="minorHAnsi" w:eastAsiaTheme="minorHAnsi" w:hAnsiTheme="minorHAnsi" w:cstheme="minorHAnsi"/>
          <w:color w:val="auto"/>
          <w:lang w:eastAsia="en-US"/>
        </w:rPr>
      </w:pPr>
      <w:r w:rsidRPr="00241028">
        <w:rPr>
          <w:rFonts w:asciiTheme="minorHAnsi" w:eastAsiaTheme="minorHAnsi" w:hAnsiTheme="minorHAnsi" w:cstheme="minorHAnsi"/>
          <w:b/>
          <w:bCs/>
          <w:color w:val="auto"/>
          <w:lang w:eastAsia="en-US"/>
        </w:rPr>
        <w:t>Communication and liaison</w:t>
      </w:r>
    </w:p>
    <w:p w:rsidR="005A6119" w:rsidRPr="005A6119" w:rsidRDefault="005A6119" w:rsidP="005A6119">
      <w:pPr>
        <w:numPr>
          <w:ilvl w:val="0"/>
          <w:numId w:val="9"/>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To ensure effective dialogue with parents in accordance with school policies.</w:t>
      </w:r>
    </w:p>
    <w:p w:rsidR="002A685A" w:rsidRPr="000F5A5A" w:rsidRDefault="005A6119" w:rsidP="000F5A5A">
      <w:pPr>
        <w:numPr>
          <w:ilvl w:val="0"/>
          <w:numId w:val="10"/>
        </w:numPr>
        <w:autoSpaceDE w:val="0"/>
        <w:autoSpaceDN w:val="0"/>
        <w:adjustRightInd w:val="0"/>
        <w:spacing w:after="0" w:line="240" w:lineRule="auto"/>
        <w:contextualSpacing/>
        <w:rPr>
          <w:rFonts w:asciiTheme="minorHAnsi" w:eastAsiaTheme="minorHAnsi" w:hAnsiTheme="minorHAnsi" w:cstheme="minorHAnsi"/>
          <w:lang w:eastAsia="en-US"/>
        </w:rPr>
      </w:pPr>
      <w:r w:rsidRPr="005A6119">
        <w:rPr>
          <w:rFonts w:asciiTheme="minorHAnsi" w:eastAsiaTheme="minorHAnsi" w:hAnsiTheme="minorHAnsi" w:cstheme="minorHAnsi"/>
          <w:lang w:eastAsia="en-US"/>
        </w:rPr>
        <w:t xml:space="preserve">To attend parent/ teacher consultation evenings and to arrange appropriate cover (including information on </w:t>
      </w:r>
      <w:proofErr w:type="spellStart"/>
      <w:proofErr w:type="gramStart"/>
      <w:r w:rsidR="00496960">
        <w:rPr>
          <w:rFonts w:asciiTheme="minorHAnsi" w:eastAsiaTheme="minorHAnsi" w:hAnsiTheme="minorHAnsi" w:cstheme="minorHAnsi"/>
          <w:lang w:eastAsia="en-US"/>
        </w:rPr>
        <w:t>students</w:t>
      </w:r>
      <w:proofErr w:type="spellEnd"/>
      <w:proofErr w:type="gramEnd"/>
      <w:r w:rsidRPr="005A6119">
        <w:rPr>
          <w:rFonts w:asciiTheme="minorHAnsi" w:eastAsiaTheme="minorHAnsi" w:hAnsiTheme="minorHAnsi" w:cstheme="minorHAnsi"/>
          <w:lang w:eastAsia="en-US"/>
        </w:rPr>
        <w:t xml:space="preserve"> progress) for absent staff.</w:t>
      </w:r>
    </w:p>
    <w:p w:rsidR="00682853" w:rsidRDefault="00682853" w:rsidP="008F6F22">
      <w:pPr>
        <w:spacing w:after="1" w:line="258" w:lineRule="auto"/>
        <w:ind w:left="0" w:firstLine="0"/>
        <w:rPr>
          <w:b/>
        </w:rPr>
      </w:pPr>
    </w:p>
    <w:tbl>
      <w:tblPr>
        <w:tblStyle w:val="TableGrid0"/>
        <w:tblW w:w="0" w:type="auto"/>
        <w:tblLook w:val="04A0" w:firstRow="1" w:lastRow="0" w:firstColumn="1" w:lastColumn="0" w:noHBand="0" w:noVBand="1"/>
      </w:tblPr>
      <w:tblGrid>
        <w:gridCol w:w="1542"/>
        <w:gridCol w:w="5401"/>
        <w:gridCol w:w="2127"/>
      </w:tblGrid>
      <w:tr w:rsidR="008F6F22" w:rsidRPr="008F6F22" w:rsidTr="00471B95">
        <w:tc>
          <w:tcPr>
            <w:tcW w:w="1555" w:type="dxa"/>
            <w:shd w:val="clear" w:color="auto" w:fill="244821"/>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Attributes</w:t>
            </w:r>
          </w:p>
        </w:tc>
        <w:tc>
          <w:tcPr>
            <w:tcW w:w="5528" w:type="dxa"/>
            <w:shd w:val="clear" w:color="auto" w:fill="244821"/>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Essential Criteria</w:t>
            </w:r>
          </w:p>
        </w:tc>
        <w:tc>
          <w:tcPr>
            <w:tcW w:w="1933" w:type="dxa"/>
            <w:shd w:val="clear" w:color="auto" w:fill="244821"/>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Desirable Criteria</w:t>
            </w:r>
          </w:p>
        </w:tc>
      </w:tr>
      <w:tr w:rsidR="008F6F22" w:rsidRPr="008F6F22" w:rsidTr="0064744E">
        <w:tc>
          <w:tcPr>
            <w:tcW w:w="1555" w:type="dxa"/>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Knowledge and skills</w:t>
            </w:r>
          </w:p>
        </w:tc>
        <w:tc>
          <w:tcPr>
            <w:tcW w:w="5528" w:type="dxa"/>
          </w:tcPr>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Knowledge of current curriculum development in their subject</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Knowledge of a wide range of pedagogic approaches to cater for different learning styles and ensure that all students are engaged </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Sound understanding of personalising the educational experience for students </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Excellent interpersonal and communication skills (including written, oral and presentation)</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Able to work with others to achieve common goals</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Able to provide clear direction and to inspire, motivate and enthuse others</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Effective behaviour management</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Excellent organisational skills</w:t>
            </w:r>
          </w:p>
          <w:p w:rsidR="008F6F22" w:rsidRPr="008F6F22" w:rsidRDefault="008F6F22" w:rsidP="008F6F22">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Preparedness to challenge under performance</w:t>
            </w:r>
          </w:p>
          <w:p w:rsidR="008F6F22" w:rsidRPr="008F6F22" w:rsidRDefault="008F6F22" w:rsidP="008F6F22">
            <w:pPr>
              <w:spacing w:after="0" w:line="240" w:lineRule="auto"/>
              <w:ind w:left="720" w:firstLine="0"/>
              <w:contextualSpacing/>
              <w:rPr>
                <w:rFonts w:asciiTheme="minorHAnsi" w:eastAsiaTheme="minorHAnsi" w:hAnsiTheme="minorHAnsi" w:cstheme="minorBidi"/>
                <w:color w:val="auto"/>
              </w:rPr>
            </w:pPr>
          </w:p>
        </w:tc>
        <w:tc>
          <w:tcPr>
            <w:tcW w:w="1933" w:type="dxa"/>
          </w:tcPr>
          <w:p w:rsidR="00651021" w:rsidRPr="008F6F22" w:rsidRDefault="00651021" w:rsidP="00651021">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Evidence of professional development relevant to the role</w:t>
            </w:r>
          </w:p>
          <w:p w:rsidR="00651021" w:rsidRPr="008F6F22" w:rsidRDefault="00651021" w:rsidP="00651021">
            <w:pPr>
              <w:numPr>
                <w:ilvl w:val="0"/>
                <w:numId w:val="20"/>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To be able to effectively interpret, analyse and use data </w:t>
            </w:r>
          </w:p>
          <w:p w:rsidR="008F6F22" w:rsidRPr="008F6F22" w:rsidRDefault="008F6F22" w:rsidP="008F6F22">
            <w:pPr>
              <w:spacing w:after="0" w:line="240" w:lineRule="auto"/>
              <w:ind w:left="0" w:firstLine="0"/>
              <w:rPr>
                <w:rFonts w:asciiTheme="minorHAnsi" w:eastAsiaTheme="minorHAnsi" w:hAnsiTheme="minorHAnsi" w:cstheme="minorBidi"/>
                <w:color w:val="auto"/>
              </w:rPr>
            </w:pPr>
          </w:p>
        </w:tc>
      </w:tr>
      <w:tr w:rsidR="008F6F22" w:rsidRPr="008F6F22" w:rsidTr="0064744E">
        <w:tc>
          <w:tcPr>
            <w:tcW w:w="1555" w:type="dxa"/>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 xml:space="preserve">Experience and skills </w:t>
            </w:r>
          </w:p>
        </w:tc>
        <w:tc>
          <w:tcPr>
            <w:tcW w:w="5528" w:type="dxa"/>
          </w:tcPr>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Experience as a classroom teacher in a secondary setting </w:t>
            </w:r>
          </w:p>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An excellent classroom practitioner </w:t>
            </w:r>
          </w:p>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lastRenderedPageBreak/>
              <w:t>Understands how and believes they can improve student outcomes</w:t>
            </w:r>
          </w:p>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Excellent understanding of assessment processes and how to use these to support planning and raise student achievement </w:t>
            </w:r>
          </w:p>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Ability to lead own professional development</w:t>
            </w:r>
          </w:p>
          <w:p w:rsidR="008F6F22" w:rsidRPr="008F6F22" w:rsidRDefault="008F6F22" w:rsidP="008F6F22">
            <w:pPr>
              <w:numPr>
                <w:ilvl w:val="0"/>
                <w:numId w:val="21"/>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Confident user of new technology as a management tool</w:t>
            </w:r>
          </w:p>
          <w:p w:rsidR="008F6F22" w:rsidRPr="008F6F22" w:rsidRDefault="008F6F22" w:rsidP="008F6F22">
            <w:pPr>
              <w:spacing w:after="0" w:line="240" w:lineRule="auto"/>
              <w:ind w:left="720" w:firstLine="0"/>
              <w:contextualSpacing/>
              <w:rPr>
                <w:rFonts w:asciiTheme="minorHAnsi" w:eastAsiaTheme="minorHAnsi" w:hAnsiTheme="minorHAnsi" w:cstheme="minorBidi"/>
                <w:color w:val="auto"/>
              </w:rPr>
            </w:pPr>
          </w:p>
        </w:tc>
        <w:tc>
          <w:tcPr>
            <w:tcW w:w="1933" w:type="dxa"/>
          </w:tcPr>
          <w:p w:rsidR="008F6F22" w:rsidRPr="008F6F22" w:rsidRDefault="008F6F22" w:rsidP="008F6F22">
            <w:pPr>
              <w:spacing w:after="0" w:line="240" w:lineRule="auto"/>
              <w:ind w:left="0" w:firstLine="0"/>
              <w:rPr>
                <w:rFonts w:asciiTheme="minorHAnsi" w:eastAsiaTheme="minorHAnsi" w:hAnsiTheme="minorHAnsi" w:cstheme="minorBidi"/>
                <w:color w:val="auto"/>
              </w:rPr>
            </w:pPr>
            <w:r w:rsidRPr="008F6F22">
              <w:rPr>
                <w:rFonts w:asciiTheme="minorHAnsi" w:eastAsiaTheme="minorHAnsi" w:hAnsiTheme="minorHAnsi" w:cstheme="minorBidi"/>
                <w:color w:val="auto"/>
              </w:rPr>
              <w:lastRenderedPageBreak/>
              <w:t>Ability to lead an extracurricular activity</w:t>
            </w:r>
          </w:p>
          <w:p w:rsidR="008F6F22" w:rsidRPr="008F6F22" w:rsidRDefault="008F6F22" w:rsidP="008F6F22">
            <w:pPr>
              <w:spacing w:after="0" w:line="240" w:lineRule="auto"/>
              <w:ind w:left="0" w:firstLine="0"/>
              <w:rPr>
                <w:rFonts w:asciiTheme="minorHAnsi" w:eastAsiaTheme="minorHAnsi" w:hAnsiTheme="minorHAnsi" w:cstheme="minorBidi"/>
                <w:color w:val="auto"/>
              </w:rPr>
            </w:pPr>
          </w:p>
        </w:tc>
      </w:tr>
      <w:tr w:rsidR="008F6F22" w:rsidRPr="008F6F22" w:rsidTr="0064744E">
        <w:tc>
          <w:tcPr>
            <w:tcW w:w="1555" w:type="dxa"/>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Personal attributes</w:t>
            </w:r>
          </w:p>
        </w:tc>
        <w:tc>
          <w:tcPr>
            <w:tcW w:w="5528" w:type="dxa"/>
          </w:tcPr>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Have a positive approach to education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Energy, enthusiasm and perseverance</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Reliability and integrity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Good interpersonal skills</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Able to perform well under pressure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Clear vision and educational philosophy</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Positive commitment to individual personal development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Capacity to work hard, under pressure, to meet deadlines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A good record of attendance during the last three years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Adaptable and amenable with respect to working practices </w:t>
            </w:r>
          </w:p>
          <w:p w:rsidR="008F6F22" w:rsidRPr="008F6F22" w:rsidRDefault="008F6F22" w:rsidP="008F6F22">
            <w:pPr>
              <w:numPr>
                <w:ilvl w:val="0"/>
                <w:numId w:val="22"/>
              </w:numPr>
              <w:spacing w:after="0" w:line="240" w:lineRule="auto"/>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Ability to work independently and be a team player</w:t>
            </w:r>
          </w:p>
          <w:p w:rsidR="008F6F22" w:rsidRPr="008F6F22" w:rsidRDefault="008F6F22" w:rsidP="008F6F22">
            <w:pPr>
              <w:spacing w:after="0" w:line="240" w:lineRule="auto"/>
              <w:ind w:left="720" w:firstLine="0"/>
              <w:contextualSpacing/>
              <w:rPr>
                <w:rFonts w:asciiTheme="minorHAnsi" w:eastAsiaTheme="minorHAnsi" w:hAnsiTheme="minorHAnsi" w:cstheme="minorBidi"/>
                <w:color w:val="auto"/>
              </w:rPr>
            </w:pPr>
            <w:r w:rsidRPr="008F6F22">
              <w:rPr>
                <w:rFonts w:asciiTheme="minorHAnsi" w:eastAsiaTheme="minorHAnsi" w:hAnsiTheme="minorHAnsi" w:cstheme="minorBidi"/>
                <w:color w:val="auto"/>
              </w:rPr>
              <w:t xml:space="preserve"> </w:t>
            </w:r>
          </w:p>
        </w:tc>
        <w:tc>
          <w:tcPr>
            <w:tcW w:w="1933" w:type="dxa"/>
          </w:tcPr>
          <w:p w:rsidR="008F6F22" w:rsidRPr="008F6F22" w:rsidRDefault="008F6F22" w:rsidP="008F6F22">
            <w:pPr>
              <w:spacing w:after="0" w:line="240" w:lineRule="auto"/>
              <w:ind w:left="0" w:firstLine="0"/>
              <w:rPr>
                <w:rFonts w:asciiTheme="minorHAnsi" w:eastAsiaTheme="minorHAnsi" w:hAnsiTheme="minorHAnsi" w:cstheme="minorBidi"/>
                <w:color w:val="auto"/>
              </w:rPr>
            </w:pPr>
          </w:p>
        </w:tc>
      </w:tr>
      <w:tr w:rsidR="008F6F22" w:rsidRPr="008F6F22" w:rsidTr="0064744E">
        <w:tc>
          <w:tcPr>
            <w:tcW w:w="1555" w:type="dxa"/>
          </w:tcPr>
          <w:p w:rsidR="008F6F22" w:rsidRPr="00471B95" w:rsidRDefault="008F6F22" w:rsidP="008F6F22">
            <w:pPr>
              <w:spacing w:after="0" w:line="240" w:lineRule="auto"/>
              <w:ind w:left="0" w:firstLine="0"/>
              <w:rPr>
                <w:rFonts w:asciiTheme="minorHAnsi" w:eastAsiaTheme="minorHAnsi" w:hAnsiTheme="minorHAnsi" w:cstheme="minorBidi"/>
                <w:b/>
                <w:color w:val="auto"/>
              </w:rPr>
            </w:pPr>
            <w:r w:rsidRPr="00471B95">
              <w:rPr>
                <w:rFonts w:asciiTheme="minorHAnsi" w:eastAsiaTheme="minorHAnsi" w:hAnsiTheme="minorHAnsi" w:cstheme="minorBidi"/>
                <w:b/>
                <w:color w:val="auto"/>
              </w:rPr>
              <w:t>Equality</w:t>
            </w:r>
          </w:p>
        </w:tc>
        <w:tc>
          <w:tcPr>
            <w:tcW w:w="5528" w:type="dxa"/>
          </w:tcPr>
          <w:p w:rsidR="008F6F22" w:rsidRPr="008F6F22" w:rsidRDefault="008F6F22" w:rsidP="008F6F22">
            <w:pPr>
              <w:spacing w:after="0" w:line="240" w:lineRule="auto"/>
              <w:ind w:left="0" w:firstLine="0"/>
              <w:rPr>
                <w:rFonts w:asciiTheme="minorHAnsi" w:eastAsiaTheme="minorHAnsi" w:hAnsiTheme="minorHAnsi" w:cstheme="minorBidi"/>
                <w:color w:val="auto"/>
              </w:rPr>
            </w:pPr>
            <w:r w:rsidRPr="008F6F22">
              <w:rPr>
                <w:rFonts w:asciiTheme="minorHAnsi" w:eastAsiaTheme="minorHAnsi" w:hAnsiTheme="minorHAnsi" w:cstheme="minorBidi"/>
                <w:color w:val="auto"/>
              </w:rPr>
              <w:t>Candidates must demonstrate understanding of, and acceptance and commitment to, the principles underlying equal opportunities</w:t>
            </w:r>
          </w:p>
          <w:p w:rsidR="008F6F22" w:rsidRPr="008F6F22" w:rsidRDefault="008F6F22" w:rsidP="008F6F22">
            <w:pPr>
              <w:spacing w:after="0" w:line="240" w:lineRule="auto"/>
              <w:ind w:left="0" w:firstLine="0"/>
              <w:rPr>
                <w:rFonts w:asciiTheme="minorHAnsi" w:eastAsiaTheme="minorHAnsi" w:hAnsiTheme="minorHAnsi" w:cstheme="minorBidi"/>
                <w:color w:val="auto"/>
              </w:rPr>
            </w:pPr>
          </w:p>
        </w:tc>
        <w:tc>
          <w:tcPr>
            <w:tcW w:w="1933" w:type="dxa"/>
          </w:tcPr>
          <w:p w:rsidR="008F6F22" w:rsidRPr="008F6F22" w:rsidRDefault="008F6F22" w:rsidP="008F6F22">
            <w:pPr>
              <w:spacing w:after="0" w:line="240" w:lineRule="auto"/>
              <w:ind w:left="0" w:firstLine="0"/>
              <w:rPr>
                <w:rFonts w:asciiTheme="minorHAnsi" w:eastAsiaTheme="minorHAnsi" w:hAnsiTheme="minorHAnsi" w:cstheme="minorBidi"/>
                <w:color w:val="auto"/>
              </w:rPr>
            </w:pPr>
          </w:p>
        </w:tc>
      </w:tr>
    </w:tbl>
    <w:p w:rsidR="008F6F22" w:rsidRDefault="008F6F22" w:rsidP="00817EE4">
      <w:pPr>
        <w:spacing w:after="1" w:line="258" w:lineRule="auto"/>
        <w:ind w:left="-5"/>
        <w:rPr>
          <w:b/>
        </w:rPr>
      </w:pPr>
    </w:p>
    <w:p w:rsidR="008F6F22" w:rsidRPr="00241028" w:rsidRDefault="008F6F22" w:rsidP="008F6F22">
      <w:pPr>
        <w:keepNext/>
        <w:keepLines/>
        <w:spacing w:before="40" w:after="0" w:line="259" w:lineRule="auto"/>
        <w:ind w:left="0" w:firstLine="0"/>
        <w:outlineLvl w:val="1"/>
        <w:rPr>
          <w:rFonts w:asciiTheme="minorHAnsi" w:eastAsiaTheme="majorEastAsia" w:hAnsiTheme="minorHAnsi" w:cstheme="minorHAnsi"/>
          <w:b/>
          <w:color w:val="auto"/>
          <w:lang w:eastAsia="en-US"/>
        </w:rPr>
      </w:pPr>
      <w:r w:rsidRPr="00241028">
        <w:rPr>
          <w:rFonts w:asciiTheme="minorHAnsi" w:eastAsiaTheme="majorEastAsia" w:hAnsiTheme="minorHAnsi" w:cstheme="minorHAnsi"/>
          <w:b/>
          <w:color w:val="auto"/>
          <w:lang w:eastAsia="en-US"/>
        </w:rPr>
        <w:t>Pension:</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 xml:space="preserve">Subject to meeting the qualifying conditions all </w:t>
      </w:r>
      <w:r w:rsidR="000F5A5A">
        <w:rPr>
          <w:rFonts w:asciiTheme="minorHAnsi" w:eastAsiaTheme="minorHAnsi" w:hAnsiTheme="minorHAnsi" w:cstheme="minorHAnsi"/>
          <w:color w:val="auto"/>
          <w:lang w:eastAsia="en-US"/>
        </w:rPr>
        <w:t>Teaching</w:t>
      </w:r>
      <w:r w:rsidRPr="00817EE4">
        <w:rPr>
          <w:rFonts w:asciiTheme="minorHAnsi" w:eastAsiaTheme="minorHAnsi" w:hAnsiTheme="minorHAnsi" w:cstheme="minorHAnsi"/>
          <w:color w:val="auto"/>
          <w:lang w:eastAsia="en-US"/>
        </w:rPr>
        <w:t xml:space="preserve"> Staff are automatically enrolled in our work place pension scheme, currently provided by Scottish Widows. Mount House matches the employee contribution up to a maximum of 7.5% of your salary.</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rsidR="008F6F22" w:rsidRPr="00241028" w:rsidRDefault="008F6F22" w:rsidP="008F6F22">
      <w:pPr>
        <w:keepNext/>
        <w:keepLines/>
        <w:spacing w:before="40" w:after="0" w:line="259" w:lineRule="auto"/>
        <w:ind w:left="0" w:firstLine="0"/>
        <w:outlineLvl w:val="1"/>
        <w:rPr>
          <w:rFonts w:asciiTheme="minorHAnsi" w:eastAsiaTheme="majorEastAsia" w:hAnsiTheme="minorHAnsi" w:cstheme="minorHAnsi"/>
          <w:b/>
          <w:color w:val="auto"/>
          <w:lang w:eastAsia="en-US"/>
        </w:rPr>
      </w:pPr>
      <w:r w:rsidRPr="00241028">
        <w:rPr>
          <w:rFonts w:asciiTheme="minorHAnsi" w:eastAsiaTheme="majorEastAsia" w:hAnsiTheme="minorHAnsi" w:cstheme="minorHAnsi"/>
          <w:b/>
          <w:color w:val="auto"/>
          <w:lang w:eastAsia="en-US"/>
        </w:rPr>
        <w:t>School fee remission:</w:t>
      </w:r>
    </w:p>
    <w:p w:rsidR="008F6F22" w:rsidRDefault="008F6F22" w:rsidP="008F6F22">
      <w:pPr>
        <w:spacing w:after="0" w:line="240" w:lineRule="auto"/>
        <w:ind w:left="0" w:firstLine="0"/>
        <w:rPr>
          <w:rFonts w:asciiTheme="minorHAnsi" w:eastAsiaTheme="minorHAnsi" w:hAnsiTheme="minorHAnsi" w:cstheme="minorBidi"/>
          <w:color w:val="auto"/>
          <w:lang w:eastAsia="en-US"/>
        </w:rPr>
      </w:pPr>
      <w:r w:rsidRPr="00817EE4">
        <w:rPr>
          <w:rFonts w:asciiTheme="minorHAnsi" w:eastAsiaTheme="minorHAnsi" w:hAnsiTheme="minorHAnsi" w:cstheme="minorBidi"/>
          <w:color w:val="auto"/>
          <w:lang w:eastAsia="en-US"/>
        </w:rPr>
        <w:t>Staff fee remission is granted in accordance with the provision at the time of commencing employment at Mount House School</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rsidR="008F6F22" w:rsidRPr="00241028" w:rsidRDefault="008F6F22" w:rsidP="008F6F22">
      <w:pPr>
        <w:keepNext/>
        <w:keepLines/>
        <w:spacing w:before="40" w:after="0" w:line="259" w:lineRule="auto"/>
        <w:ind w:left="0" w:firstLine="0"/>
        <w:outlineLvl w:val="1"/>
        <w:rPr>
          <w:rFonts w:asciiTheme="minorHAnsi" w:eastAsiaTheme="majorEastAsia" w:hAnsiTheme="minorHAnsi" w:cstheme="minorHAnsi"/>
          <w:b/>
          <w:color w:val="auto"/>
          <w:lang w:eastAsia="en-US"/>
        </w:rPr>
      </w:pPr>
      <w:r w:rsidRPr="00241028">
        <w:rPr>
          <w:rFonts w:asciiTheme="minorHAnsi" w:eastAsiaTheme="majorEastAsia" w:hAnsiTheme="minorHAnsi" w:cstheme="minorHAnsi"/>
          <w:b/>
          <w:color w:val="auto"/>
          <w:lang w:eastAsia="en-US"/>
        </w:rPr>
        <w:t>Meals:</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In term time Staff are provided with lunch in the School Dining Room.</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rsidR="008F6F22" w:rsidRPr="00241028" w:rsidRDefault="008F6F22" w:rsidP="008F6F22">
      <w:pPr>
        <w:keepNext/>
        <w:keepLines/>
        <w:spacing w:before="40" w:after="0" w:line="259" w:lineRule="auto"/>
        <w:ind w:left="0" w:firstLine="0"/>
        <w:outlineLvl w:val="1"/>
        <w:rPr>
          <w:rFonts w:asciiTheme="minorHAnsi" w:eastAsiaTheme="majorEastAsia" w:hAnsiTheme="minorHAnsi" w:cstheme="minorHAnsi"/>
          <w:b/>
          <w:color w:val="auto"/>
          <w:lang w:eastAsia="en-US"/>
        </w:rPr>
      </w:pPr>
      <w:r w:rsidRPr="00241028">
        <w:rPr>
          <w:rFonts w:asciiTheme="minorHAnsi" w:eastAsiaTheme="majorEastAsia" w:hAnsiTheme="minorHAnsi" w:cstheme="minorHAnsi"/>
          <w:b/>
          <w:color w:val="auto"/>
          <w:lang w:eastAsia="en-US"/>
        </w:rPr>
        <w:t>Pre-Employment Vetting Checks:</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It is a condition of employment at Mount House School that every applicant who accepts the offer of a job will be subject to criminal background checks through the DBS and will be required to provide documentary evidence to confirm their identity and right to work in the UK. The checks will be carried out at the School’s expense. References will be taken up, including those from previous employers.</w:t>
      </w:r>
    </w:p>
    <w:p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rsidR="008F6F22" w:rsidRPr="00241028" w:rsidRDefault="008F6F22" w:rsidP="008F6F22">
      <w:pPr>
        <w:keepNext/>
        <w:keepLines/>
        <w:spacing w:before="40" w:after="0" w:line="259" w:lineRule="auto"/>
        <w:ind w:left="0" w:firstLine="0"/>
        <w:outlineLvl w:val="1"/>
        <w:rPr>
          <w:rFonts w:asciiTheme="minorHAnsi" w:eastAsiaTheme="majorEastAsia" w:hAnsiTheme="minorHAnsi" w:cstheme="minorHAnsi"/>
          <w:b/>
          <w:color w:val="auto"/>
          <w:lang w:eastAsia="en-US"/>
        </w:rPr>
      </w:pPr>
      <w:r w:rsidRPr="00241028">
        <w:rPr>
          <w:rFonts w:asciiTheme="minorHAnsi" w:eastAsiaTheme="majorEastAsia" w:hAnsiTheme="minorHAnsi" w:cstheme="minorHAnsi"/>
          <w:b/>
          <w:color w:val="auto"/>
          <w:lang w:eastAsia="en-US"/>
        </w:rPr>
        <w:t>Safeguarding Children:</w:t>
      </w:r>
    </w:p>
    <w:p w:rsidR="008F6F22" w:rsidRPr="008F6F22"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 xml:space="preserve">The post-holder’s responsibility for promoting and safe-guarding the welfare of children and young persons for whom he/she is responsible or with whom he/she comes into contact will be to adhere to and ensure compliance with the Safeguarding Policy Statement at all times. If, in the course of carrying out the duties of the post the post holder becomes aware of any actual or potential risks to the safety or welfare of children in the school he/she must report any concerns to the Head and / or DSL. </w:t>
      </w:r>
    </w:p>
    <w:sectPr w:rsidR="008F6F22" w:rsidRPr="008F6F22">
      <w:pgSz w:w="11906" w:h="16838"/>
      <w:pgMar w:top="1445" w:right="1386" w:bottom="16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5EB"/>
    <w:multiLevelType w:val="hybridMultilevel"/>
    <w:tmpl w:val="ACD85814"/>
    <w:lvl w:ilvl="0" w:tplc="7B6A06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40F7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9E76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C4A6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42D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EC01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82B4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B69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4619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AC4FA2"/>
    <w:multiLevelType w:val="hybridMultilevel"/>
    <w:tmpl w:val="68368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8179E7"/>
    <w:multiLevelType w:val="hybridMultilevel"/>
    <w:tmpl w:val="D51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14D0D"/>
    <w:multiLevelType w:val="hybridMultilevel"/>
    <w:tmpl w:val="835CC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3E3DEC"/>
    <w:multiLevelType w:val="hybridMultilevel"/>
    <w:tmpl w:val="877E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A6B85"/>
    <w:multiLevelType w:val="hybridMultilevel"/>
    <w:tmpl w:val="3A96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8C382D"/>
    <w:multiLevelType w:val="hybridMultilevel"/>
    <w:tmpl w:val="A38A7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415F20"/>
    <w:multiLevelType w:val="hybridMultilevel"/>
    <w:tmpl w:val="26D8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80A81"/>
    <w:multiLevelType w:val="hybridMultilevel"/>
    <w:tmpl w:val="602CE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114BBE"/>
    <w:multiLevelType w:val="hybridMultilevel"/>
    <w:tmpl w:val="030E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F05F2C"/>
    <w:multiLevelType w:val="hybridMultilevel"/>
    <w:tmpl w:val="A83A3854"/>
    <w:lvl w:ilvl="0" w:tplc="7568BC2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A2D9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30E19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7E05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1475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9A45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58E9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CC48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5EF4F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8C2FF3"/>
    <w:multiLevelType w:val="hybridMultilevel"/>
    <w:tmpl w:val="8DFA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B525A"/>
    <w:multiLevelType w:val="hybridMultilevel"/>
    <w:tmpl w:val="D3D42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6D63E4"/>
    <w:multiLevelType w:val="hybridMultilevel"/>
    <w:tmpl w:val="ECB0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CB3D5A"/>
    <w:multiLevelType w:val="hybridMultilevel"/>
    <w:tmpl w:val="BECAD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E11D3"/>
    <w:multiLevelType w:val="hybridMultilevel"/>
    <w:tmpl w:val="19366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617B2A"/>
    <w:multiLevelType w:val="hybridMultilevel"/>
    <w:tmpl w:val="653A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B60D10"/>
    <w:multiLevelType w:val="hybridMultilevel"/>
    <w:tmpl w:val="BA52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311A7F"/>
    <w:multiLevelType w:val="hybridMultilevel"/>
    <w:tmpl w:val="E1B68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025464D"/>
    <w:multiLevelType w:val="hybridMultilevel"/>
    <w:tmpl w:val="80F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3E6890"/>
    <w:multiLevelType w:val="hybridMultilevel"/>
    <w:tmpl w:val="39BAE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B0EF1"/>
    <w:multiLevelType w:val="hybridMultilevel"/>
    <w:tmpl w:val="C6DE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21"/>
  </w:num>
  <w:num w:numId="5">
    <w:abstractNumId w:val="5"/>
  </w:num>
  <w:num w:numId="6">
    <w:abstractNumId w:val="19"/>
  </w:num>
  <w:num w:numId="7">
    <w:abstractNumId w:val="16"/>
  </w:num>
  <w:num w:numId="8">
    <w:abstractNumId w:val="11"/>
  </w:num>
  <w:num w:numId="9">
    <w:abstractNumId w:val="9"/>
  </w:num>
  <w:num w:numId="10">
    <w:abstractNumId w:val="7"/>
  </w:num>
  <w:num w:numId="11">
    <w:abstractNumId w:val="4"/>
  </w:num>
  <w:num w:numId="12">
    <w:abstractNumId w:val="1"/>
  </w:num>
  <w:num w:numId="13">
    <w:abstractNumId w:val="14"/>
  </w:num>
  <w:num w:numId="14">
    <w:abstractNumId w:val="3"/>
  </w:num>
  <w:num w:numId="15">
    <w:abstractNumId w:val="12"/>
  </w:num>
  <w:num w:numId="16">
    <w:abstractNumId w:val="17"/>
  </w:num>
  <w:num w:numId="17">
    <w:abstractNumId w:val="6"/>
  </w:num>
  <w:num w:numId="18">
    <w:abstractNumId w:val="20"/>
  </w:num>
  <w:num w:numId="19">
    <w:abstractNumId w:val="15"/>
  </w:num>
  <w:num w:numId="20">
    <w:abstractNumId w:val="13"/>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B7C"/>
    <w:rsid w:val="00005ECC"/>
    <w:rsid w:val="00046CD8"/>
    <w:rsid w:val="000F5A5A"/>
    <w:rsid w:val="00115444"/>
    <w:rsid w:val="001E43FE"/>
    <w:rsid w:val="00241028"/>
    <w:rsid w:val="00251975"/>
    <w:rsid w:val="002909E7"/>
    <w:rsid w:val="002A685A"/>
    <w:rsid w:val="002B72ED"/>
    <w:rsid w:val="002E07EF"/>
    <w:rsid w:val="0046053A"/>
    <w:rsid w:val="00471B95"/>
    <w:rsid w:val="00496960"/>
    <w:rsid w:val="0051703E"/>
    <w:rsid w:val="005312DC"/>
    <w:rsid w:val="00534E3D"/>
    <w:rsid w:val="005A6119"/>
    <w:rsid w:val="005B35A0"/>
    <w:rsid w:val="0060706B"/>
    <w:rsid w:val="00631B78"/>
    <w:rsid w:val="00651021"/>
    <w:rsid w:val="00682853"/>
    <w:rsid w:val="006C1207"/>
    <w:rsid w:val="00744AF5"/>
    <w:rsid w:val="00763D4C"/>
    <w:rsid w:val="00796E99"/>
    <w:rsid w:val="008115EB"/>
    <w:rsid w:val="00817EE4"/>
    <w:rsid w:val="008405ED"/>
    <w:rsid w:val="00856CE5"/>
    <w:rsid w:val="008F6F22"/>
    <w:rsid w:val="009360AC"/>
    <w:rsid w:val="00945BC1"/>
    <w:rsid w:val="00961B72"/>
    <w:rsid w:val="0097454C"/>
    <w:rsid w:val="00997B7C"/>
    <w:rsid w:val="009A2145"/>
    <w:rsid w:val="009E1549"/>
    <w:rsid w:val="009F05CF"/>
    <w:rsid w:val="00A50D2A"/>
    <w:rsid w:val="00A85671"/>
    <w:rsid w:val="00AA58A1"/>
    <w:rsid w:val="00AD66E7"/>
    <w:rsid w:val="00B230F3"/>
    <w:rsid w:val="00BA0629"/>
    <w:rsid w:val="00BE53D5"/>
    <w:rsid w:val="00C13EDE"/>
    <w:rsid w:val="00C21F13"/>
    <w:rsid w:val="00C63980"/>
    <w:rsid w:val="00D12977"/>
    <w:rsid w:val="00D71BA7"/>
    <w:rsid w:val="00E34AAE"/>
    <w:rsid w:val="00F5445E"/>
    <w:rsid w:val="00FF6DA0"/>
    <w:rsid w:val="041DC9FA"/>
    <w:rsid w:val="0B7BD73A"/>
    <w:rsid w:val="0C6CA3DE"/>
    <w:rsid w:val="16B839BB"/>
    <w:rsid w:val="20CF30E6"/>
    <w:rsid w:val="215638CB"/>
    <w:rsid w:val="271D6CE1"/>
    <w:rsid w:val="2CC38B14"/>
    <w:rsid w:val="375E304D"/>
    <w:rsid w:val="3D89A9D2"/>
    <w:rsid w:val="40833814"/>
    <w:rsid w:val="471F5141"/>
    <w:rsid w:val="48BB21A2"/>
    <w:rsid w:val="49C2AA45"/>
    <w:rsid w:val="4BD892FD"/>
    <w:rsid w:val="51B208F4"/>
    <w:rsid w:val="52CA0ACC"/>
    <w:rsid w:val="5395EED3"/>
    <w:rsid w:val="54E9A9B6"/>
    <w:rsid w:val="5EDC4181"/>
    <w:rsid w:val="636BEAA5"/>
    <w:rsid w:val="63AFB2A4"/>
    <w:rsid w:val="70284811"/>
    <w:rsid w:val="72C0D8A4"/>
    <w:rsid w:val="73D8A8D8"/>
    <w:rsid w:val="7F86334F"/>
    <w:rsid w:val="7FD3E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B8F9CF-81BC-4DE8-9BCB-FCA4441A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9"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outlineLvl w:val="0"/>
    </w:pPr>
    <w:rPr>
      <w:rFonts w:ascii="Calibri" w:eastAsia="Calibri" w:hAnsi="Calibri" w:cs="Calibri"/>
      <w:b/>
      <w:i/>
      <w:color w:val="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385623"/>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A21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145"/>
    <w:rPr>
      <w:rFonts w:ascii="Segoe UI" w:eastAsia="Calibri" w:hAnsi="Segoe UI" w:cs="Segoe UI"/>
      <w:color w:val="000000"/>
      <w:sz w:val="18"/>
      <w:szCs w:val="18"/>
    </w:rPr>
  </w:style>
  <w:style w:type="paragraph" w:styleId="ListParagraph">
    <w:name w:val="List Paragraph"/>
    <w:basedOn w:val="Normal"/>
    <w:uiPriority w:val="34"/>
    <w:qFormat/>
    <w:rsid w:val="002909E7"/>
    <w:pPr>
      <w:ind w:left="720"/>
      <w:contextualSpacing/>
    </w:pPr>
  </w:style>
  <w:style w:type="table" w:customStyle="1" w:styleId="TableGrid0">
    <w:name w:val="Table Grid0"/>
    <w:basedOn w:val="TableNormal"/>
    <w:uiPriority w:val="39"/>
    <w:rsid w:val="00817E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5671"/>
    <w:pPr>
      <w:spacing w:after="0" w:line="240" w:lineRule="auto"/>
      <w:ind w:left="0" w:firstLine="0"/>
    </w:pPr>
    <w:rPr>
      <w:rFonts w:eastAsiaTheme="minorHAnsi"/>
      <w:color w:val="auto"/>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90392">
      <w:bodyDiv w:val="1"/>
      <w:marLeft w:val="0"/>
      <w:marRight w:val="0"/>
      <w:marTop w:val="0"/>
      <w:marBottom w:val="0"/>
      <w:divBdr>
        <w:top w:val="none" w:sz="0" w:space="0" w:color="auto"/>
        <w:left w:val="none" w:sz="0" w:space="0" w:color="auto"/>
        <w:bottom w:val="none" w:sz="0" w:space="0" w:color="auto"/>
        <w:right w:val="none" w:sz="0" w:space="0" w:color="auto"/>
      </w:divBdr>
    </w:div>
    <w:div w:id="934899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97636176AA74485E3C0A1D17CD4E2" ma:contentTypeVersion="13" ma:contentTypeDescription="Create a new document." ma:contentTypeScope="" ma:versionID="a152628440f203e33b493b36fff4604f">
  <xsd:schema xmlns:xsd="http://www.w3.org/2001/XMLSchema" xmlns:xs="http://www.w3.org/2001/XMLSchema" xmlns:p="http://schemas.microsoft.com/office/2006/metadata/properties" xmlns:ns3="bdb4bff2-f809-4ffc-97f7-db1349f2dcec" xmlns:ns4="164b5a1e-1b5f-40b0-8097-8047ca9a756e" targetNamespace="http://schemas.microsoft.com/office/2006/metadata/properties" ma:root="true" ma:fieldsID="2d8cc45e7db0c1133d70b4babfc1bf67" ns3:_="" ns4:_="">
    <xsd:import namespace="bdb4bff2-f809-4ffc-97f7-db1349f2dcec"/>
    <xsd:import namespace="164b5a1e-1b5f-40b0-8097-8047ca9a75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4bff2-f809-4ffc-97f7-db1349f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4b5a1e-1b5f-40b0-8097-8047ca9a75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011498-F1B1-4792-8099-FB92A9539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4bff2-f809-4ffc-97f7-db1349f2dcec"/>
    <ds:schemaRef ds:uri="164b5a1e-1b5f-40b0-8097-8047ca9a7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84055-E415-4E96-AFE0-5AA0E6363074}">
  <ds:schemaRefs>
    <ds:schemaRef ds:uri="http://schemas.microsoft.com/office/2006/metadata/properties"/>
    <ds:schemaRef ds:uri="164b5a1e-1b5f-40b0-8097-8047ca9a756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bdb4bff2-f809-4ffc-97f7-db1349f2dcec"/>
    <ds:schemaRef ds:uri="http://www.w3.org/XML/1998/namespace"/>
  </ds:schemaRefs>
</ds:datastoreItem>
</file>

<file path=customXml/itemProps3.xml><?xml version="1.0" encoding="utf-8"?>
<ds:datastoreItem xmlns:ds="http://schemas.openxmlformats.org/officeDocument/2006/customXml" ds:itemID="{B342A87B-FEB4-4FE5-871C-738936E6E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1661</Words>
  <Characters>9470</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Mount House School</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Mullins</dc:creator>
  <cp:keywords/>
  <cp:lastModifiedBy>Linda Barrett</cp:lastModifiedBy>
  <cp:revision>2</cp:revision>
  <cp:lastPrinted>2020-11-17T11:47:00Z</cp:lastPrinted>
  <dcterms:created xsi:type="dcterms:W3CDTF">2021-03-26T08:42:00Z</dcterms:created>
  <dcterms:modified xsi:type="dcterms:W3CDTF">2021-03-26T08:42:00Z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0x010100C1997636176AA74485E3C0A1D17CD4E2</vt:lpwstr>
  </property>
</Properties>
</file>