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Receptionist (Leisure Centre)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Hours – 46 hours split over a 2 week rota (working alternative weekends) </w:t>
      </w:r>
    </w:p>
    <w:p w:rsidR="00000000" w:rsidDel="00000000" w:rsidP="00000000" w:rsidRDefault="00000000" w:rsidRPr="00000000" w14:paraId="00000008">
      <w:pPr>
        <w:spacing w:after="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Please see hours required below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Salary £11,229 (FTE - £18,065)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will be required to work on a 2 week rota covering 46 hours over the 2 weeks.  Hours will be as follows: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"/>
        <w:gridCol w:w="1155"/>
        <w:gridCol w:w="1153"/>
        <w:gridCol w:w="1367"/>
        <w:gridCol w:w="1210"/>
        <w:gridCol w:w="1024"/>
        <w:gridCol w:w="1190"/>
        <w:gridCol w:w="1095"/>
        <w:gridCol w:w="998"/>
        <w:tblGridChange w:id="0">
          <w:tblGrid>
            <w:gridCol w:w="1000"/>
            <w:gridCol w:w="1155"/>
            <w:gridCol w:w="1153"/>
            <w:gridCol w:w="1367"/>
            <w:gridCol w:w="1210"/>
            <w:gridCol w:w="1024"/>
            <w:gridCol w:w="1190"/>
            <w:gridCol w:w="1095"/>
            <w:gridCol w:w="99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Week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Borders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Week  1</w:t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16.00 – 22.00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16.00 – 22.00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16.00 – 22.00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18 hours pw</w:t>
            </w:r>
          </w:p>
        </w:tc>
      </w:tr>
      <w:tr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16.00 – 22.00</w:t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16.00 – 22.00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8.30 – 17.00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(30 min break)</w:t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8.30 – 17.00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(30 min break)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28 hours pw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Total 46 hours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288" w:top="432" w:left="965" w:right="965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0" w:lineRule="auto"/>
      <w:rPr>
        <w:rFonts w:ascii="Tahoma" w:cs="Tahoma" w:eastAsia="Tahoma" w:hAnsi="Tahoma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Rule="auto"/>
      <w:rPr>
        <w:rFonts w:ascii="Tahoma" w:cs="Tahoma" w:eastAsia="Tahoma" w:hAnsi="Tahoma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-79374</wp:posOffset>
          </wp:positionH>
          <wp:positionV relativeFrom="paragraph">
            <wp:posOffset>-38099</wp:posOffset>
          </wp:positionV>
          <wp:extent cx="3127248" cy="1033272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212" l="25425" r="25228" t="36809"/>
                  <a:stretch>
                    <a:fillRect/>
                  </a:stretch>
                </pic:blipFill>
                <pic:spPr>
                  <a:xfrm>
                    <a:off x="0" y="0"/>
                    <a:ext cx="3127248" cy="10332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4111625</wp:posOffset>
          </wp:positionH>
          <wp:positionV relativeFrom="paragraph">
            <wp:posOffset>295275</wp:posOffset>
          </wp:positionV>
          <wp:extent cx="2194560" cy="484505"/>
          <wp:effectExtent b="0" l="0" r="0" t="0"/>
          <wp:wrapNone/>
          <wp:docPr descr="Description: AET Logo" id="1" name="image1.jpg"/>
          <a:graphic>
            <a:graphicData uri="http://schemas.openxmlformats.org/drawingml/2006/picture">
              <pic:pic>
                <pic:nvPicPr>
                  <pic:cNvPr descr="Description: AET Log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4845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spacing w:after="0" w:lineRule="auto"/>
      <w:rPr>
        <w:rFonts w:ascii="Tahoma" w:cs="Tahoma" w:eastAsia="Tahoma" w:hAnsi="Tahom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f5f5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f5f5f"/>
        <w:sz w:val="22"/>
        <w:szCs w:val="22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Rule="auto"/>
      <w:jc w:val="both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0" w:line="360" w:lineRule="auto"/>
      <w:jc w:val="both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