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4E9E5FED" w14:textId="77777777" w:rsidTr="00713B77">
        <w:tc>
          <w:tcPr>
            <w:tcW w:w="7514" w:type="dxa"/>
            <w:gridSpan w:val="6"/>
          </w:tcPr>
          <w:p w14:paraId="5816AB2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bookmarkStart w:id="0" w:name="_GoBack"/>
          <w:bookmarkEnd w:id="0"/>
          <w:p w14:paraId="1C194B35" w14:textId="20433084" w:rsidR="0007408F" w:rsidRDefault="000F1A89" w:rsidP="0007408F">
            <w:pPr>
              <w:rPr>
                <w:rFonts w:ascii="Arial" w:hAnsi="Arial" w:cs="Arial"/>
              </w:rPr>
            </w:pPr>
            <w:r>
              <w:rPr>
                <w:rFonts w:ascii="Arial" w:hAnsi="Arial" w:cs="Arial"/>
              </w:rPr>
              <w:fldChar w:fldCharType="begin"/>
            </w:r>
            <w:r>
              <w:rPr>
                <w:rFonts w:ascii="Arial" w:hAnsi="Arial" w:cs="Arial"/>
              </w:rPr>
              <w:instrText xml:space="preserve"> HYPERLINK "mailto:</w:instrText>
            </w:r>
            <w:r w:rsidRPr="000F1A89">
              <w:rPr>
                <w:rFonts w:ascii="Arial" w:hAnsi="Arial" w:cs="Arial"/>
              </w:rPr>
              <w:instrText>recritment@tgt.org.uk</w:instrText>
            </w:r>
            <w:r>
              <w:rPr>
                <w:rFonts w:ascii="Arial" w:hAnsi="Arial" w:cs="Arial"/>
              </w:rPr>
              <w:instrText xml:space="preserve">" </w:instrText>
            </w:r>
            <w:r>
              <w:rPr>
                <w:rFonts w:ascii="Arial" w:hAnsi="Arial" w:cs="Arial"/>
              </w:rPr>
              <w:fldChar w:fldCharType="separate"/>
            </w:r>
            <w:r w:rsidRPr="00301C0E">
              <w:rPr>
                <w:rStyle w:val="Hyperlink"/>
                <w:rFonts w:ascii="Arial" w:hAnsi="Arial" w:cs="Arial"/>
              </w:rPr>
              <w:t>recritment@tgt.org.uk</w:t>
            </w:r>
            <w:r>
              <w:rPr>
                <w:rFonts w:ascii="Arial" w:hAnsi="Arial" w:cs="Arial"/>
              </w:rPr>
              <w:fldChar w:fldCharType="end"/>
            </w:r>
            <w:r w:rsidR="007D7101">
              <w:rPr>
                <w:rFonts w:ascii="Arial" w:hAnsi="Arial" w:cs="Arial"/>
              </w:rPr>
              <w:t xml:space="preserve"> </w:t>
            </w:r>
          </w:p>
          <w:p w14:paraId="1166F5B7" w14:textId="77777777" w:rsidR="00856090" w:rsidRPr="000C5DD0" w:rsidRDefault="00856090">
            <w:pPr>
              <w:rPr>
                <w:rFonts w:ascii="Arial" w:hAnsi="Arial" w:cs="Arial"/>
              </w:rPr>
            </w:pPr>
          </w:p>
        </w:tc>
        <w:tc>
          <w:tcPr>
            <w:tcW w:w="3118" w:type="dxa"/>
            <w:gridSpan w:val="3"/>
          </w:tcPr>
          <w:p w14:paraId="35ED2F91" w14:textId="77777777" w:rsidR="000C5DD0" w:rsidRPr="000C5DD0" w:rsidRDefault="000C5DD0">
            <w:pPr>
              <w:rPr>
                <w:rFonts w:ascii="Arial" w:hAnsi="Arial" w:cs="Arial"/>
                <w:b/>
              </w:rPr>
            </w:pPr>
            <w:r w:rsidRPr="000C5DD0">
              <w:rPr>
                <w:rFonts w:ascii="Arial" w:hAnsi="Arial" w:cs="Arial"/>
                <w:b/>
              </w:rPr>
              <w:t>Closing Date:</w:t>
            </w:r>
          </w:p>
          <w:p w14:paraId="6746AF75" w14:textId="77777777" w:rsidR="001166CF" w:rsidRDefault="001166CF" w:rsidP="001166CF">
            <w:pPr>
              <w:rPr>
                <w:rFonts w:ascii="Arial" w:hAnsi="Arial" w:cs="Arial"/>
                <w:b/>
              </w:rPr>
            </w:pPr>
          </w:p>
          <w:p w14:paraId="1DC5F6EB" w14:textId="7738AE88" w:rsidR="001166CF" w:rsidRPr="000C5DD0" w:rsidRDefault="00017D2B" w:rsidP="001166CF">
            <w:pPr>
              <w:rPr>
                <w:rFonts w:ascii="Arial" w:hAnsi="Arial" w:cs="Arial"/>
                <w:b/>
              </w:rPr>
            </w:pPr>
            <w:r>
              <w:rPr>
                <w:rFonts w:ascii="Arial" w:hAnsi="Arial" w:cs="Arial"/>
                <w:b/>
              </w:rPr>
              <w:t>24 September 2021 (Noon)</w:t>
            </w:r>
          </w:p>
        </w:tc>
      </w:tr>
      <w:tr w:rsidR="000C5DD0" w14:paraId="4E2CA502" w14:textId="77777777" w:rsidTr="00713B77">
        <w:tc>
          <w:tcPr>
            <w:tcW w:w="7514" w:type="dxa"/>
            <w:gridSpan w:val="6"/>
          </w:tcPr>
          <w:p w14:paraId="2CD2D6AC" w14:textId="0C2B3D21"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441F4A">
              <w:rPr>
                <w:rFonts w:ascii="Arial" w:hAnsi="Arial" w:cs="Arial"/>
                <w:b/>
                <w:sz w:val="24"/>
                <w:szCs w:val="24"/>
              </w:rPr>
              <w:t>Junior IT Technician</w:t>
            </w:r>
          </w:p>
          <w:p w14:paraId="2F825A94" w14:textId="35B1197B"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441F4A">
              <w:rPr>
                <w:rFonts w:ascii="Arial" w:hAnsi="Arial" w:cs="Arial"/>
                <w:b/>
                <w:sz w:val="24"/>
                <w:szCs w:val="24"/>
              </w:rPr>
              <w:t>A1-A3</w:t>
            </w:r>
          </w:p>
          <w:p w14:paraId="36D9AE4B" w14:textId="496DBC04"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0922F3">
              <w:rPr>
                <w:rFonts w:ascii="Arial" w:hAnsi="Arial" w:cs="Arial"/>
                <w:b/>
                <w:sz w:val="24"/>
                <w:szCs w:val="24"/>
              </w:rPr>
              <w:t>: The GORSE Academies Trust</w:t>
            </w:r>
          </w:p>
        </w:tc>
        <w:tc>
          <w:tcPr>
            <w:tcW w:w="3118"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lastRenderedPageBreak/>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1"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4682B" w14:textId="77777777" w:rsidR="003847E1" w:rsidRDefault="003847E1" w:rsidP="00F80EBD">
      <w:pPr>
        <w:spacing w:after="0" w:line="240" w:lineRule="auto"/>
      </w:pPr>
      <w:r>
        <w:separator/>
      </w:r>
    </w:p>
  </w:endnote>
  <w:endnote w:type="continuationSeparator" w:id="0">
    <w:p w14:paraId="10559A5A" w14:textId="77777777" w:rsidR="003847E1" w:rsidRDefault="003847E1"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D33FB" w14:textId="77777777" w:rsidR="003847E1" w:rsidRDefault="003847E1" w:rsidP="00F80EBD">
      <w:pPr>
        <w:spacing w:after="0" w:line="240" w:lineRule="auto"/>
      </w:pPr>
      <w:r>
        <w:separator/>
      </w:r>
    </w:p>
  </w:footnote>
  <w:footnote w:type="continuationSeparator" w:id="0">
    <w:p w14:paraId="1306CE26" w14:textId="77777777" w:rsidR="003847E1" w:rsidRDefault="003847E1"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17D2B"/>
    <w:rsid w:val="0003456F"/>
    <w:rsid w:val="000427F7"/>
    <w:rsid w:val="000444D2"/>
    <w:rsid w:val="00071BDE"/>
    <w:rsid w:val="0007408F"/>
    <w:rsid w:val="000922F3"/>
    <w:rsid w:val="000A1079"/>
    <w:rsid w:val="000A2015"/>
    <w:rsid w:val="000B12E1"/>
    <w:rsid w:val="000B13E9"/>
    <w:rsid w:val="000B4D4B"/>
    <w:rsid w:val="000C5DD0"/>
    <w:rsid w:val="000C6376"/>
    <w:rsid w:val="000F1A89"/>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847E1"/>
    <w:rsid w:val="003B1AEE"/>
    <w:rsid w:val="003C3B46"/>
    <w:rsid w:val="003D648A"/>
    <w:rsid w:val="004043BB"/>
    <w:rsid w:val="00417B5F"/>
    <w:rsid w:val="00426C82"/>
    <w:rsid w:val="00434B2D"/>
    <w:rsid w:val="00441F4A"/>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F52B2"/>
    <w:rsid w:val="00713B77"/>
    <w:rsid w:val="00722A39"/>
    <w:rsid w:val="007371AF"/>
    <w:rsid w:val="007378FD"/>
    <w:rsid w:val="00741BF1"/>
    <w:rsid w:val="007504FA"/>
    <w:rsid w:val="007B09FB"/>
    <w:rsid w:val="007D7101"/>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321F0"/>
    <w:rsid w:val="00E40373"/>
    <w:rsid w:val="00E94471"/>
    <w:rsid w:val="00E97B3B"/>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51F6-A58B-4564-B7CA-1ABE7ED6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Charlotte Ramsden</cp:lastModifiedBy>
  <cp:revision>3</cp:revision>
  <cp:lastPrinted>2020-02-03T16:20:00Z</cp:lastPrinted>
  <dcterms:created xsi:type="dcterms:W3CDTF">2021-09-07T09:29:00Z</dcterms:created>
  <dcterms:modified xsi:type="dcterms:W3CDTF">2021-09-07T09:30:00Z</dcterms:modified>
</cp:coreProperties>
</file>