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ind w:right="-149.5275590551165"/>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114300</wp:posOffset>
            </wp:positionV>
            <wp:extent cx="2129284" cy="5429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29284"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0</wp:posOffset>
            </wp:positionV>
            <wp:extent cx="2317984" cy="6534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7984" cy="653438"/>
                    </a:xfrm>
                    <a:prstGeom prst="rect"/>
                    <a:ln/>
                  </pic:spPr>
                </pic:pic>
              </a:graphicData>
            </a:graphic>
          </wp:anchor>
        </w:drawing>
      </w:r>
    </w:p>
    <w:p w:rsidR="00000000" w:rsidDel="00000000" w:rsidP="00000000" w:rsidRDefault="00000000" w:rsidRPr="00000000" w14:paraId="00000002">
      <w:pPr>
        <w:spacing w:after="0" w:before="0" w:line="240" w:lineRule="auto"/>
        <w:ind w:right="-149.5275590551165"/>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spacing w:after="0" w:before="0" w:line="240" w:lineRule="auto"/>
        <w:ind w:right="-149.5275590551165"/>
        <w:jc w:val="both"/>
        <w:rPr>
          <w:sz w:val="20"/>
          <w:szCs w:val="20"/>
          <w:u w:val="single"/>
        </w:rPr>
      </w:pPr>
      <w:r w:rsidDel="00000000" w:rsidR="00000000" w:rsidRPr="00000000">
        <w:rPr>
          <w:rtl w:val="0"/>
        </w:rPr>
      </w:r>
    </w:p>
    <w:p w:rsidR="00000000" w:rsidDel="00000000" w:rsidP="00000000" w:rsidRDefault="00000000" w:rsidRPr="00000000" w14:paraId="00000004">
      <w:pPr>
        <w:spacing w:after="0" w:before="0" w:line="240" w:lineRule="auto"/>
        <w:ind w:right="-149.5275590551165"/>
        <w:jc w:val="both"/>
        <w:rPr>
          <w:b w:val="1"/>
          <w:color w:val="ff0000"/>
          <w:sz w:val="20"/>
          <w:szCs w:val="20"/>
          <w:u w:val="single"/>
        </w:rPr>
      </w:pPr>
      <w:r w:rsidDel="00000000" w:rsidR="00000000" w:rsidRPr="00000000">
        <w:rPr>
          <w:b w:val="1"/>
          <w:sz w:val="20"/>
          <w:szCs w:val="20"/>
          <w:u w:val="single"/>
          <w:rtl w:val="0"/>
        </w:rPr>
        <w:t xml:space="preserve">Job Description</w:t>
      </w:r>
      <w:r w:rsidDel="00000000" w:rsidR="00000000" w:rsidRPr="00000000">
        <w:rPr>
          <w:rtl w:val="0"/>
        </w:rPr>
      </w:r>
    </w:p>
    <w:p w:rsidR="00000000" w:rsidDel="00000000" w:rsidP="00000000" w:rsidRDefault="00000000" w:rsidRPr="00000000" w14:paraId="00000005">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06">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Midday Assistant / Playworker</w:t>
      </w:r>
    </w:p>
    <w:p w:rsidR="00000000" w:rsidDel="00000000" w:rsidP="00000000" w:rsidRDefault="00000000" w:rsidRPr="00000000" w14:paraId="00000007">
      <w:pPr>
        <w:spacing w:after="0" w:before="0" w:line="240" w:lineRule="auto"/>
        <w:ind w:left="1984.251968503937" w:right="-149.5275590551165" w:hanging="1984.251968503937"/>
        <w:jc w:val="both"/>
        <w:rPr>
          <w:b w:val="1"/>
          <w:sz w:val="20"/>
          <w:szCs w:val="20"/>
        </w:rPr>
      </w:pPr>
      <w:r w:rsidDel="00000000" w:rsidR="00000000" w:rsidRPr="00000000">
        <w:rPr>
          <w:rtl w:val="0"/>
        </w:rPr>
      </w:r>
    </w:p>
    <w:p w:rsidR="00000000" w:rsidDel="00000000" w:rsidP="00000000" w:rsidRDefault="00000000" w:rsidRPr="00000000" w14:paraId="00000008">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Location:</w:t>
      </w:r>
      <w:r w:rsidDel="00000000" w:rsidR="00000000" w:rsidRPr="00000000">
        <w:rPr>
          <w:sz w:val="20"/>
          <w:szCs w:val="20"/>
          <w:rtl w:val="0"/>
        </w:rPr>
        <w:tab/>
        <w:t xml:space="preserve">Hamford Primary Academy</w:t>
      </w:r>
    </w:p>
    <w:p w:rsidR="00000000" w:rsidDel="00000000" w:rsidP="00000000" w:rsidRDefault="00000000" w:rsidRPr="00000000" w14:paraId="00000009">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Hours of work:</w:t>
        <w:tab/>
      </w:r>
      <w:r w:rsidDel="00000000" w:rsidR="00000000" w:rsidRPr="00000000">
        <w:rPr>
          <w:sz w:val="20"/>
          <w:szCs w:val="20"/>
          <w:rtl w:val="0"/>
        </w:rPr>
        <w:t xml:space="preserve">7.5 hours per week, 39</w:t>
      </w:r>
      <w:r w:rsidDel="00000000" w:rsidR="00000000" w:rsidRPr="00000000">
        <w:rPr>
          <w:sz w:val="20"/>
          <w:szCs w:val="20"/>
          <w:rtl w:val="0"/>
        </w:rPr>
        <w:t xml:space="preserve"> working weeks (t</w:t>
      </w:r>
      <w:r w:rsidDel="00000000" w:rsidR="00000000" w:rsidRPr="00000000">
        <w:rPr>
          <w:sz w:val="20"/>
          <w:szCs w:val="20"/>
          <w:rtl w:val="0"/>
        </w:rPr>
        <w:t xml:space="preserve">erm time + 5 non-pupil days)</w:t>
      </w:r>
      <w:r w:rsidDel="00000000" w:rsidR="00000000" w:rsidRPr="00000000">
        <w:rPr>
          <w:rtl w:val="0"/>
        </w:rPr>
      </w:r>
    </w:p>
    <w:p w:rsidR="00000000" w:rsidDel="00000000" w:rsidP="00000000" w:rsidRDefault="00000000" w:rsidRPr="00000000" w14:paraId="0000000B">
      <w:pPr>
        <w:spacing w:after="0" w:before="0" w:line="240" w:lineRule="auto"/>
        <w:ind w:left="1984.251968503937" w:right="-149.5275590551165" w:hanging="1984.251968503937"/>
        <w:jc w:val="both"/>
        <w:rPr>
          <w:sz w:val="20"/>
          <w:szCs w:val="20"/>
        </w:rPr>
      </w:pPr>
      <w:r w:rsidDel="00000000" w:rsidR="00000000" w:rsidRPr="00000000">
        <w:rPr>
          <w:sz w:val="20"/>
          <w:szCs w:val="20"/>
          <w:rtl w:val="0"/>
        </w:rPr>
        <w:tab/>
        <w:t xml:space="preserve">Mon-Fri 12.00- 1.30</w:t>
      </w:r>
      <w:r w:rsidDel="00000000" w:rsidR="00000000" w:rsidRPr="00000000">
        <w:rPr>
          <w:rtl w:val="0"/>
        </w:rPr>
      </w:r>
    </w:p>
    <w:p w:rsidR="00000000" w:rsidDel="00000000" w:rsidP="00000000" w:rsidRDefault="00000000" w:rsidRPr="00000000" w14:paraId="0000000C">
      <w:pPr>
        <w:spacing w:after="0" w:before="0" w:line="240" w:lineRule="auto"/>
        <w:ind w:left="1984.251968503937" w:right="-149.5275590551165" w:hanging="1984.251968503937"/>
        <w:jc w:val="both"/>
        <w:rPr>
          <w:b w:val="1"/>
          <w:sz w:val="20"/>
          <w:szCs w:val="20"/>
        </w:rPr>
      </w:pPr>
      <w:r w:rsidDel="00000000" w:rsidR="00000000" w:rsidRPr="00000000">
        <w:rPr>
          <w:rtl w:val="0"/>
        </w:rPr>
      </w:r>
    </w:p>
    <w:p w:rsidR="00000000" w:rsidDel="00000000" w:rsidP="00000000" w:rsidRDefault="00000000" w:rsidRPr="00000000" w14:paraId="0000000D">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Reports to:</w:t>
        <w:tab/>
      </w:r>
      <w:r w:rsidDel="00000000" w:rsidR="00000000" w:rsidRPr="00000000">
        <w:rPr>
          <w:sz w:val="20"/>
          <w:szCs w:val="20"/>
          <w:rtl w:val="0"/>
        </w:rPr>
        <w:t xml:space="preserve">Midday Supervisor</w:t>
      </w:r>
    </w:p>
    <w:p w:rsidR="00000000" w:rsidDel="00000000" w:rsidP="00000000" w:rsidRDefault="00000000" w:rsidRPr="00000000" w14:paraId="0000000E">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0F">
      <w:pPr>
        <w:tabs>
          <w:tab w:val="left" w:pos="567"/>
        </w:tabs>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0">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11">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12">
      <w:pPr>
        <w:spacing w:after="0" w:before="0" w:line="240" w:lineRule="auto"/>
        <w:ind w:right="-149.5275590551165"/>
        <w:jc w:val="both"/>
        <w:rPr>
          <w:sz w:val="20"/>
          <w:szCs w:val="20"/>
        </w:rPr>
      </w:pPr>
      <w:r w:rsidDel="00000000" w:rsidR="00000000" w:rsidRPr="00000000">
        <w:rPr>
          <w:sz w:val="20"/>
          <w:szCs w:val="20"/>
          <w:rtl w:val="0"/>
        </w:rPr>
        <w:t xml:space="preserve">To support the safety, and welfare of pupils during the midday break and assisting in the planning and delivery of high quality play opportunities. To support a disabled pupil (Cerebral Palsy) 1:1 during the lunchtime session, including eating supervision, toileting etc (45 mins)</w:t>
      </w:r>
    </w:p>
    <w:p w:rsidR="00000000" w:rsidDel="00000000" w:rsidP="00000000" w:rsidRDefault="00000000" w:rsidRPr="00000000" w14:paraId="00000013">
      <w:pPr>
        <w:widowControl w:val="0"/>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4">
      <w:pPr>
        <w:spacing w:after="0" w:before="0" w:line="240" w:lineRule="auto"/>
        <w:ind w:right="-149.5275590551165"/>
        <w:jc w:val="both"/>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15">
      <w:pPr>
        <w:shd w:fill="ffffff" w:val="clea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6">
      <w:pPr>
        <w:shd w:fill="ffffff" w:val="clea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7">
      <w:pPr>
        <w:keepNext w:val="1"/>
        <w:spacing w:after="0" w:before="0" w:line="240" w:lineRule="auto"/>
        <w:ind w:right="-149.5275590551165"/>
        <w:jc w:val="both"/>
        <w:rPr>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8">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contribute to the planning and provision of high quality and stimulating activities for children between 4 and 11 years</w:t>
      </w:r>
    </w:p>
    <w:p w:rsidR="00000000" w:rsidDel="00000000" w:rsidP="00000000" w:rsidRDefault="00000000" w:rsidRPr="00000000" w14:paraId="00000019">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supervise children during indoor and outdoor play, and within classrooms when wet play.</w:t>
      </w:r>
    </w:p>
    <w:p w:rsidR="00000000" w:rsidDel="00000000" w:rsidP="00000000" w:rsidRDefault="00000000" w:rsidRPr="00000000" w14:paraId="0000001A">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lead and participate in safe, creative and appropriate play opportunities with children.</w:t>
      </w:r>
    </w:p>
    <w:p w:rsidR="00000000" w:rsidDel="00000000" w:rsidP="00000000" w:rsidRDefault="00000000" w:rsidRPr="00000000" w14:paraId="0000001B">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administer first aid as appropriate.  Ensuring that any pupils who suffer accident or injury are dealt with appropriately in accordance with the school’s agreed procedures</w:t>
      </w:r>
    </w:p>
    <w:p w:rsidR="00000000" w:rsidDel="00000000" w:rsidP="00000000" w:rsidRDefault="00000000" w:rsidRPr="00000000" w14:paraId="0000001C">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Where appropriate organising dinner queue and entrance of pupils into dining hall and into playground ensuring good behaviour and a calm atmosphere.  Dealing with bullying/fighting/unruly behaviour that may occur by intervention or calling for assistance, reporting incidents to the Senior Lunchtime Supervisor.</w:t>
      </w:r>
    </w:p>
    <w:p w:rsidR="00000000" w:rsidDel="00000000" w:rsidP="00000000" w:rsidRDefault="00000000" w:rsidRPr="00000000" w14:paraId="0000001D">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Encouraging social skills within the dinner hall and in the playground.</w:t>
      </w:r>
    </w:p>
    <w:p w:rsidR="00000000" w:rsidDel="00000000" w:rsidP="00000000" w:rsidRDefault="00000000" w:rsidRPr="00000000" w14:paraId="0000001E">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Where appropriate, collecting pupils from classrooms if going straight into the playground, ensuring they are adequately dressed for the prevailing weather conditions. </w:t>
      </w:r>
    </w:p>
    <w:p w:rsidR="00000000" w:rsidDel="00000000" w:rsidP="00000000" w:rsidRDefault="00000000" w:rsidRPr="00000000" w14:paraId="0000001F">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Preventing bullying, being aware of changes in friendships, encouraging socialising, play etc.</w:t>
      </w:r>
    </w:p>
    <w:p w:rsidR="00000000" w:rsidDel="00000000" w:rsidP="00000000" w:rsidRDefault="00000000" w:rsidRPr="00000000" w14:paraId="00000020">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Discouraging dangerous activities.</w:t>
      </w:r>
    </w:p>
    <w:p w:rsidR="00000000" w:rsidDel="00000000" w:rsidP="00000000" w:rsidRDefault="00000000" w:rsidRPr="00000000" w14:paraId="00000021">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Being aware of cultural differences between pupils, dealing with any incidents of racism or sexism in accordance with agreed procedures.</w:t>
      </w:r>
    </w:p>
    <w:p w:rsidR="00000000" w:rsidDel="00000000" w:rsidP="00000000" w:rsidRDefault="00000000" w:rsidRPr="00000000" w14:paraId="00000022">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have due regard for safeguarding and promotion of the welfare of children and young people and to follow the child protection procedures adopted by the school.</w:t>
      </w:r>
    </w:p>
    <w:p w:rsidR="00000000" w:rsidDel="00000000" w:rsidP="00000000" w:rsidRDefault="00000000" w:rsidRPr="00000000" w14:paraId="00000023">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Individuals have a responsibility for promoting and safeguarding the welfare of children and young people he/she is responsible for or comes into contact with.</w:t>
      </w:r>
    </w:p>
    <w:p w:rsidR="00000000" w:rsidDel="00000000" w:rsidP="00000000" w:rsidRDefault="00000000" w:rsidRPr="00000000" w14:paraId="00000024">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ensure all tasks are carried out with due regard to health and safety.</w:t>
      </w:r>
    </w:p>
    <w:p w:rsidR="00000000" w:rsidDel="00000000" w:rsidP="00000000" w:rsidRDefault="00000000" w:rsidRPr="00000000" w14:paraId="00000025">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26">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To adhere to the ethos of the school; promote the agreed vision and aims of the school; to set an example of personal integrity and professionalism; attendance at appropriate staff meetings</w:t>
      </w:r>
    </w:p>
    <w:p w:rsidR="00000000" w:rsidDel="00000000" w:rsidP="00000000" w:rsidRDefault="00000000" w:rsidRPr="00000000" w14:paraId="00000027">
      <w:pPr>
        <w:numPr>
          <w:ilvl w:val="0"/>
          <w:numId w:val="4"/>
        </w:numPr>
        <w:tabs>
          <w:tab w:val="left" w:pos="570"/>
        </w:tabs>
        <w:spacing w:after="0" w:before="0" w:line="240" w:lineRule="auto"/>
        <w:ind w:left="425.19685039370086" w:hanging="360"/>
        <w:jc w:val="both"/>
        <w:rPr>
          <w:u w:val="none"/>
        </w:rPr>
      </w:pPr>
      <w:r w:rsidDel="00000000" w:rsidR="00000000" w:rsidRPr="00000000">
        <w:rPr>
          <w:sz w:val="20"/>
          <w:szCs w:val="20"/>
          <w:rtl w:val="0"/>
        </w:rPr>
        <w:t xml:space="preserve">The post-holder is also required to undertake such other duties and training as may be required by or on behalf of Academies Enterprise Trust provided that they are consistent with the nature of the post.</w:t>
      </w:r>
      <w:r w:rsidDel="00000000" w:rsidR="00000000" w:rsidRPr="00000000">
        <w:rPr>
          <w:rtl w:val="0"/>
        </w:rPr>
      </w:r>
    </w:p>
    <w:p w:rsidR="00000000" w:rsidDel="00000000" w:rsidP="00000000" w:rsidRDefault="00000000" w:rsidRPr="00000000" w14:paraId="00000028">
      <w:pPr>
        <w:tabs>
          <w:tab w:val="left" w:pos="570"/>
        </w:tabs>
        <w:spacing w:after="0" w:before="0" w:line="240" w:lineRule="auto"/>
        <w:ind w:left="0" w:right="-149.5275590551165" w:firstLine="0"/>
        <w:jc w:val="both"/>
        <w:rPr>
          <w:sz w:val="20"/>
          <w:szCs w:val="20"/>
        </w:rPr>
      </w:pPr>
      <w:r w:rsidDel="00000000" w:rsidR="00000000" w:rsidRPr="00000000">
        <w:rPr>
          <w:rtl w:val="0"/>
        </w:rPr>
      </w:r>
    </w:p>
    <w:p w:rsidR="00000000" w:rsidDel="00000000" w:rsidP="00000000" w:rsidRDefault="00000000" w:rsidRPr="00000000" w14:paraId="00000029">
      <w:pPr>
        <w:tabs>
          <w:tab w:val="left" w:pos="570"/>
        </w:tabs>
        <w:spacing w:after="0" w:before="0" w:line="240" w:lineRule="auto"/>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A">
      <w:pPr>
        <w:tabs>
          <w:tab w:val="left" w:pos="570"/>
        </w:tabs>
        <w:spacing w:after="0" w:before="0" w:line="240" w:lineRule="auto"/>
        <w:jc w:val="both"/>
        <w:rPr>
          <w:b w:val="1"/>
          <w:sz w:val="20"/>
          <w:szCs w:val="20"/>
        </w:rPr>
      </w:pPr>
      <w:r w:rsidDel="00000000" w:rsidR="00000000" w:rsidRPr="00000000">
        <w:rPr>
          <w:b w:val="1"/>
          <w:sz w:val="20"/>
          <w:szCs w:val="20"/>
          <w:rtl w:val="0"/>
        </w:rPr>
        <w:t xml:space="preserve">Other clauses:</w:t>
      </w:r>
    </w:p>
    <w:p w:rsidR="00000000" w:rsidDel="00000000" w:rsidP="00000000" w:rsidRDefault="00000000" w:rsidRPr="00000000" w14:paraId="0000002B">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2C">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D">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E">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This job description may be varied to meet the changing demands of the Academies Enterprise Trust at the reasonable discretion of the Headteacher/Business Manager.</w:t>
      </w:r>
    </w:p>
    <w:p w:rsidR="00000000" w:rsidDel="00000000" w:rsidP="00000000" w:rsidRDefault="00000000" w:rsidRPr="00000000" w14:paraId="0000002F">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0">
      <w:pPr>
        <w:numPr>
          <w:ilvl w:val="0"/>
          <w:numId w:val="10"/>
        </w:numPr>
        <w:tabs>
          <w:tab w:val="left" w:pos="570"/>
        </w:tabs>
        <w:spacing w:after="0" w:before="0" w:line="240" w:lineRule="auto"/>
        <w:ind w:left="425.19685039370086" w:hanging="360"/>
        <w:jc w:val="both"/>
        <w:rPr>
          <w:sz w:val="20"/>
          <w:szCs w:val="20"/>
        </w:rPr>
      </w:pPr>
      <w:r w:rsidDel="00000000" w:rsidR="00000000" w:rsidRPr="00000000">
        <w:rPr>
          <w:sz w:val="20"/>
          <w:szCs w:val="20"/>
          <w:rtl w:val="0"/>
        </w:rPr>
        <w:t xml:space="preserve">Postholder may deal with sensitive material and should maintain confidentiality in all Academy related matter</w:t>
      </w:r>
      <w:r w:rsidDel="00000000" w:rsidR="00000000" w:rsidRPr="00000000">
        <w:rPr>
          <w:rtl w:val="0"/>
        </w:rPr>
      </w:r>
    </w:p>
    <w:p w:rsidR="00000000" w:rsidDel="00000000" w:rsidP="00000000" w:rsidRDefault="00000000" w:rsidRPr="00000000" w14:paraId="00000031">
      <w:pPr>
        <w:tabs>
          <w:tab w:val="left" w:pos="570"/>
        </w:tabs>
        <w:spacing w:after="0" w:before="0" w:line="240" w:lineRule="auto"/>
        <w:ind w:left="0" w:right="-149.5275590551165" w:firstLine="0"/>
        <w:jc w:val="both"/>
        <w:rPr>
          <w:sz w:val="20"/>
          <w:szCs w:val="20"/>
        </w:rPr>
      </w:pPr>
      <w:r w:rsidDel="00000000" w:rsidR="00000000" w:rsidRPr="00000000">
        <w:rPr>
          <w:rtl w:val="0"/>
        </w:rPr>
      </w:r>
    </w:p>
    <w:p w:rsidR="00000000" w:rsidDel="00000000" w:rsidP="00000000" w:rsidRDefault="00000000" w:rsidRPr="00000000" w14:paraId="00000032">
      <w:pPr>
        <w:tabs>
          <w:tab w:val="left" w:pos="570"/>
        </w:tabs>
        <w:spacing w:after="0" w:before="0" w:line="240" w:lineRule="auto"/>
        <w:ind w:left="644" w:right="-149.5275590551165" w:firstLine="0"/>
        <w:jc w:val="both"/>
        <w:rPr>
          <w:sz w:val="20"/>
          <w:szCs w:val="20"/>
        </w:rPr>
      </w:pPr>
      <w:r w:rsidDel="00000000" w:rsidR="00000000" w:rsidRPr="00000000">
        <w:rPr>
          <w:rtl w:val="0"/>
        </w:rPr>
      </w:r>
    </w:p>
    <w:p w:rsidR="00000000" w:rsidDel="00000000" w:rsidP="00000000" w:rsidRDefault="00000000" w:rsidRPr="00000000" w14:paraId="00000033">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Employee value proposition:</w:t>
      </w:r>
    </w:p>
    <w:p w:rsidR="00000000" w:rsidDel="00000000" w:rsidP="00000000" w:rsidRDefault="00000000" w:rsidRPr="00000000" w14:paraId="00000034">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35">
      <w:pPr>
        <w:spacing w:after="0" w:before="0" w:line="240" w:lineRule="auto"/>
        <w:ind w:right="-149.5275590551165"/>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6">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37">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Our values: </w:t>
      </w:r>
    </w:p>
    <w:p w:rsidR="00000000" w:rsidDel="00000000" w:rsidP="00000000" w:rsidRDefault="00000000" w:rsidRPr="00000000" w14:paraId="00000038">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39">
      <w:pPr>
        <w:spacing w:after="0" w:before="0" w:line="240" w:lineRule="auto"/>
        <w:ind w:right="-149.5275590551165"/>
        <w:jc w:val="both"/>
        <w:rPr>
          <w:sz w:val="20"/>
          <w:szCs w:val="20"/>
        </w:rPr>
      </w:pPr>
      <w:r w:rsidDel="00000000" w:rsidR="00000000" w:rsidRPr="00000000">
        <w:rPr>
          <w:sz w:val="20"/>
          <w:szCs w:val="20"/>
          <w:rtl w:val="0"/>
        </w:rPr>
        <w:t xml:space="preserve">The post holder will be expected to operate in line with our values which are:</w:t>
      </w:r>
    </w:p>
    <w:p w:rsidR="00000000" w:rsidDel="00000000" w:rsidP="00000000" w:rsidRDefault="00000000" w:rsidRPr="00000000" w14:paraId="0000003A">
      <w:pPr>
        <w:numPr>
          <w:ilvl w:val="0"/>
          <w:numId w:val="3"/>
        </w:numPr>
        <w:spacing w:after="0" w:before="0" w:line="240" w:lineRule="auto"/>
        <w:ind w:left="720" w:right="-149.5275590551165"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3B">
      <w:pPr>
        <w:numPr>
          <w:ilvl w:val="0"/>
          <w:numId w:val="3"/>
        </w:numPr>
        <w:spacing w:after="0" w:before="0" w:line="240" w:lineRule="auto"/>
        <w:ind w:left="720" w:right="-149.5275590551165"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3C">
      <w:pPr>
        <w:numPr>
          <w:ilvl w:val="0"/>
          <w:numId w:val="3"/>
        </w:numPr>
        <w:spacing w:after="0" w:before="0" w:line="240" w:lineRule="auto"/>
        <w:ind w:left="720" w:right="-149.5275590551165"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3D">
      <w:pPr>
        <w:numPr>
          <w:ilvl w:val="0"/>
          <w:numId w:val="3"/>
        </w:numPr>
        <w:spacing w:after="0" w:before="0" w:line="240" w:lineRule="auto"/>
        <w:ind w:left="720" w:right="-149.5275590551165" w:hanging="360"/>
        <w:jc w:val="both"/>
        <w:rPr>
          <w:sz w:val="20"/>
          <w:szCs w:val="20"/>
        </w:rPr>
      </w:pPr>
      <w:r w:rsidDel="00000000" w:rsidR="00000000" w:rsidRPr="00000000">
        <w:rPr>
          <w:sz w:val="20"/>
          <w:szCs w:val="20"/>
          <w:rtl w:val="0"/>
        </w:rPr>
        <w:t xml:space="preserve">Be big hearted </w:t>
      </w:r>
    </w:p>
    <w:p w:rsidR="00000000" w:rsidDel="00000000" w:rsidP="00000000" w:rsidRDefault="00000000" w:rsidRPr="00000000" w14:paraId="0000003E">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3F">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40">
      <w:pPr>
        <w:spacing w:after="0" w:before="0" w:line="240" w:lineRule="auto"/>
        <w:ind w:right="-149.5275590551165"/>
        <w:jc w:val="both"/>
        <w:rPr>
          <w:b w:val="1"/>
          <w:sz w:val="20"/>
          <w:szCs w:val="20"/>
        </w:rPr>
      </w:pPr>
      <w:r w:rsidDel="00000000" w:rsidR="00000000" w:rsidRPr="00000000">
        <w:rPr>
          <w:b w:val="1"/>
          <w:sz w:val="20"/>
          <w:szCs w:val="20"/>
          <w:rtl w:val="0"/>
        </w:rPr>
        <w:t xml:space="preserve">Other clauses:</w:t>
      </w:r>
    </w:p>
    <w:p w:rsidR="00000000" w:rsidDel="00000000" w:rsidP="00000000" w:rsidRDefault="00000000" w:rsidRPr="00000000" w14:paraId="00000041">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 above responsibilities are subject to the general duties and responsibilities contained in the </w:t>
      </w:r>
      <w:r w:rsidDel="00000000" w:rsidR="00000000" w:rsidRPr="00000000">
        <w:rPr>
          <w:color w:val="222222"/>
          <w:sz w:val="20"/>
          <w:szCs w:val="20"/>
          <w:rtl w:val="0"/>
        </w:rPr>
        <w:t xml:space="preserve">Statement of Conditions of Employment. </w:t>
      </w: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2">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3">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Principal</w:t>
      </w:r>
    </w:p>
    <w:p w:rsidR="00000000" w:rsidDel="00000000" w:rsidP="00000000" w:rsidRDefault="00000000" w:rsidRPr="00000000" w14:paraId="00000044">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There may be occasions when it will be necessary to cover other Administrative roles within the academy when there are peaks and pressing issues. </w:t>
      </w:r>
      <w:r w:rsidDel="00000000" w:rsidR="00000000" w:rsidRPr="00000000">
        <w:rPr>
          <w:rtl w:val="0"/>
        </w:rPr>
      </w:r>
    </w:p>
    <w:p w:rsidR="00000000" w:rsidDel="00000000" w:rsidP="00000000" w:rsidRDefault="00000000" w:rsidRPr="00000000" w14:paraId="00000045">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6">
      <w:pPr>
        <w:numPr>
          <w:ilvl w:val="0"/>
          <w:numId w:val="9"/>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47">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48">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49">
      <w:pPr>
        <w:spacing w:after="0" w:before="0" w:line="240" w:lineRule="auto"/>
        <w:ind w:right="-149.5275590551165"/>
        <w:jc w:val="both"/>
        <w:rPr>
          <w:b w:val="1"/>
          <w:sz w:val="20"/>
          <w:szCs w:val="20"/>
        </w:rPr>
      </w:pPr>
      <w:r w:rsidDel="00000000" w:rsidR="00000000" w:rsidRPr="00000000">
        <w:rPr>
          <w:b w:val="1"/>
          <w:sz w:val="20"/>
          <w:szCs w:val="20"/>
          <w:rtl w:val="0"/>
        </w:rPr>
        <w:t xml:space="preserve">Safeguarding</w:t>
      </w:r>
    </w:p>
    <w:p w:rsidR="00000000" w:rsidDel="00000000" w:rsidP="00000000" w:rsidRDefault="00000000" w:rsidRPr="00000000" w14:paraId="0000004A">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4B">
      <w:pPr>
        <w:spacing w:after="0" w:before="0" w:line="240" w:lineRule="auto"/>
        <w:ind w:right="-149.5275590551165"/>
        <w:jc w:val="both"/>
        <w:rPr>
          <w:b w:val="1"/>
          <w:sz w:val="20"/>
          <w:szCs w:val="20"/>
          <w:u w:val="single"/>
        </w:rPr>
      </w:pPr>
      <w:r w:rsidDel="00000000" w:rsidR="00000000" w:rsidRPr="00000000">
        <w:rPr>
          <w:sz w:val="20"/>
          <w:szCs w:val="20"/>
          <w:rtl w:val="0"/>
        </w:rPr>
        <w:t xml:space="preserve">We are committed to safeguarding and protecting the welfare of children and </w:t>
      </w:r>
      <w:r w:rsidDel="00000000" w:rsidR="00000000" w:rsidRPr="00000000">
        <w:rPr>
          <w:sz w:val="20"/>
          <w:szCs w:val="20"/>
          <w:rtl w:val="0"/>
        </w:rPr>
        <w:t xml:space="preserve">expect</w:t>
      </w:r>
      <w:r w:rsidDel="00000000" w:rsidR="00000000" w:rsidRPr="00000000">
        <w:rPr>
          <w:sz w:val="20"/>
          <w:szCs w:val="20"/>
          <w:rtl w:val="0"/>
        </w:rPr>
        <w:t xml:space="preserve">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4C">
      <w:pPr>
        <w:spacing w:after="0" w:before="0" w:line="240" w:lineRule="auto"/>
        <w:ind w:left="-708.6614173228347" w:right="-149.5275590551165" w:firstLine="0"/>
        <w:jc w:val="both"/>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before="0" w:line="240" w:lineRule="auto"/>
        <w:ind w:left="-708.6614173228347" w:right="-149.5275590551165" w:firstLine="0"/>
        <w:jc w:val="both"/>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4E">
      <w:pPr>
        <w:spacing w:after="0" w:before="0" w:line="240" w:lineRule="auto"/>
        <w:ind w:left="-708.6614173228347" w:firstLine="0"/>
        <w:jc w:val="both"/>
        <w:rPr>
          <w:b w:val="1"/>
          <w:sz w:val="20"/>
          <w:szCs w:val="20"/>
          <w:u w:val="single"/>
        </w:rPr>
      </w:pPr>
      <w:r w:rsidDel="00000000" w:rsidR="00000000" w:rsidRPr="00000000">
        <w:rPr>
          <w:rtl w:val="0"/>
        </w:rPr>
      </w:r>
    </w:p>
    <w:p w:rsidR="00000000" w:rsidDel="00000000" w:rsidP="00000000" w:rsidRDefault="00000000" w:rsidRPr="00000000" w14:paraId="0000004F">
      <w:pPr>
        <w:spacing w:after="0" w:before="0" w:line="240" w:lineRule="auto"/>
        <w:ind w:left="-708.6614173228347" w:firstLine="0"/>
        <w:jc w:val="both"/>
        <w:rPr>
          <w:b w:val="1"/>
          <w:sz w:val="20"/>
          <w:szCs w:val="20"/>
        </w:rPr>
      </w:pPr>
      <w:r w:rsidDel="00000000" w:rsidR="00000000" w:rsidRPr="00000000">
        <w:rPr>
          <w:b w:val="1"/>
          <w:sz w:val="20"/>
          <w:szCs w:val="20"/>
          <w:rtl w:val="0"/>
        </w:rPr>
        <w:t xml:space="preserve">Job Title: Midday Assistant / Playworker</w:t>
      </w:r>
    </w:p>
    <w:p w:rsidR="00000000" w:rsidDel="00000000" w:rsidP="00000000" w:rsidRDefault="00000000" w:rsidRPr="00000000" w14:paraId="00000050">
      <w:pPr>
        <w:spacing w:after="0" w:before="0" w:line="240" w:lineRule="auto"/>
        <w:ind w:left="-708.6614173228347" w:firstLine="0"/>
        <w:jc w:val="both"/>
        <w:rPr>
          <w:sz w:val="20"/>
          <w:szCs w:val="20"/>
        </w:rPr>
      </w:pPr>
      <w:r w:rsidDel="00000000" w:rsidR="00000000" w:rsidRPr="00000000">
        <w:rPr>
          <w:rtl w:val="0"/>
        </w:rPr>
      </w:r>
    </w:p>
    <w:tbl>
      <w:tblPr>
        <w:tblStyle w:val="Table1"/>
        <w:tblW w:w="1108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1845"/>
        <w:gridCol w:w="4905"/>
        <w:gridCol w:w="2820"/>
        <w:tblGridChange w:id="0">
          <w:tblGrid>
            <w:gridCol w:w="1515"/>
            <w:gridCol w:w="1845"/>
            <w:gridCol w:w="4905"/>
            <w:gridCol w:w="2820"/>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51">
            <w:pPr>
              <w:spacing w:after="0" w:before="0" w:line="240" w:lineRule="auto"/>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2">
            <w:pPr>
              <w:spacing w:after="0" w:before="0" w:line="240" w:lineRule="auto"/>
              <w:rPr>
                <w:b w:val="1"/>
                <w:sz w:val="20"/>
                <w:szCs w:val="20"/>
              </w:rPr>
            </w:pPr>
            <w:r w:rsidDel="00000000" w:rsidR="00000000" w:rsidRPr="00000000">
              <w:rPr>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3">
            <w:pPr>
              <w:spacing w:after="0" w:before="0" w:line="240" w:lineRule="auto"/>
              <w:ind w:left="283.4645669291342"/>
              <w:rPr>
                <w:b w:val="1"/>
                <w:sz w:val="20"/>
                <w:szCs w:val="20"/>
              </w:rPr>
            </w:pPr>
            <w:r w:rsidDel="00000000" w:rsidR="00000000" w:rsidRPr="00000000">
              <w:rPr>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4">
            <w:pPr>
              <w:spacing w:after="0" w:before="0" w:line="240" w:lineRule="auto"/>
              <w:rPr>
                <w:b w:val="1"/>
                <w:sz w:val="20"/>
                <w:szCs w:val="20"/>
              </w:rPr>
            </w:pPr>
            <w:r w:rsidDel="00000000" w:rsidR="00000000" w:rsidRPr="00000000">
              <w:rPr>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55">
            <w:pPr>
              <w:spacing w:after="0" w:before="0" w:line="240" w:lineRule="auto"/>
              <w:rPr>
                <w:b w:val="1"/>
                <w:sz w:val="20"/>
                <w:szCs w:val="20"/>
              </w:rPr>
            </w:pPr>
            <w:r w:rsidDel="00000000" w:rsidR="00000000" w:rsidRPr="00000000">
              <w:rPr>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6">
            <w:pPr>
              <w:spacing w:after="0" w:before="0" w:line="240" w:lineRule="auto"/>
              <w:rPr>
                <w:sz w:val="20"/>
                <w:szCs w:val="20"/>
              </w:rPr>
            </w:pPr>
            <w:r w:rsidDel="00000000" w:rsidR="00000000" w:rsidRPr="00000000">
              <w:rPr>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7">
            <w:pPr>
              <w:widowControl w:val="0"/>
              <w:numPr>
                <w:ilvl w:val="0"/>
                <w:numId w:val="1"/>
              </w:numPr>
              <w:spacing w:after="0" w:before="0" w:line="240" w:lineRule="auto"/>
              <w:ind w:left="283.4645669291342" w:hanging="283.4645669291342"/>
              <w:rPr>
                <w:sz w:val="20"/>
                <w:szCs w:val="20"/>
                <w:u w:val="none"/>
              </w:rPr>
            </w:pPr>
            <w:r w:rsidDel="00000000" w:rsidR="00000000" w:rsidRPr="00000000">
              <w:rPr>
                <w:sz w:val="20"/>
                <w:szCs w:val="20"/>
                <w:rtl w:val="0"/>
              </w:rPr>
              <w:t xml:space="preserve">Educated to GCSE standard including English</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8">
            <w:pPr>
              <w:widowControl w:val="0"/>
              <w:numPr>
                <w:ilvl w:val="0"/>
                <w:numId w:val="1"/>
              </w:numPr>
              <w:spacing w:after="0" w:before="0" w:lineRule="auto"/>
              <w:ind w:left="283.4645669291342" w:hanging="283.4645669291342"/>
              <w:rPr>
                <w:sz w:val="20"/>
                <w:szCs w:val="20"/>
                <w:u w:val="none"/>
              </w:rPr>
            </w:pPr>
            <w:r w:rsidDel="00000000" w:rsidR="00000000" w:rsidRPr="00000000">
              <w:rPr>
                <w:sz w:val="20"/>
                <w:szCs w:val="20"/>
                <w:rtl w:val="0"/>
              </w:rPr>
              <w:t xml:space="preserve">Relevant play courses</w:t>
            </w:r>
          </w:p>
          <w:p w:rsidR="00000000" w:rsidDel="00000000" w:rsidP="00000000" w:rsidRDefault="00000000" w:rsidRPr="00000000" w14:paraId="00000059">
            <w:pPr>
              <w:widowControl w:val="0"/>
              <w:numPr>
                <w:ilvl w:val="0"/>
                <w:numId w:val="1"/>
              </w:numPr>
              <w:spacing w:after="0" w:before="0" w:lineRule="auto"/>
              <w:ind w:left="283.4645669291342" w:hanging="283.4645669291342"/>
              <w:rPr>
                <w:sz w:val="20"/>
                <w:szCs w:val="20"/>
                <w:u w:val="none"/>
              </w:rPr>
            </w:pPr>
            <w:r w:rsidDel="00000000" w:rsidR="00000000" w:rsidRPr="00000000">
              <w:rPr>
                <w:sz w:val="20"/>
                <w:szCs w:val="20"/>
                <w:rtl w:val="0"/>
              </w:rPr>
              <w:t xml:space="preserve">First Aid Training</w:t>
            </w:r>
          </w:p>
          <w:p w:rsidR="00000000" w:rsidDel="00000000" w:rsidP="00000000" w:rsidRDefault="00000000" w:rsidRPr="00000000" w14:paraId="0000005A">
            <w:pPr>
              <w:widowControl w:val="0"/>
              <w:numPr>
                <w:ilvl w:val="0"/>
                <w:numId w:val="1"/>
              </w:numPr>
              <w:spacing w:after="0" w:before="0" w:lineRule="auto"/>
              <w:ind w:left="283.4645669291342" w:hanging="283.4645669291342"/>
              <w:rPr>
                <w:sz w:val="20"/>
                <w:szCs w:val="20"/>
                <w:u w:val="none"/>
              </w:rPr>
            </w:pPr>
            <w:r w:rsidDel="00000000" w:rsidR="00000000" w:rsidRPr="00000000">
              <w:rPr>
                <w:sz w:val="20"/>
                <w:szCs w:val="20"/>
                <w:rtl w:val="0"/>
              </w:rPr>
              <w:t xml:space="preserve">NVQ level 2 in Play Work (or equivalent)</w:t>
            </w:r>
          </w:p>
        </w:tc>
      </w:tr>
      <w:tr>
        <w:trPr>
          <w:trHeight w:val="840" w:hRule="atLeast"/>
        </w:trPr>
        <w:tc>
          <w:tcPr>
            <w:tcMar>
              <w:top w:w="17.007874015748033" w:type="dxa"/>
              <w:left w:w="17.007874015748033" w:type="dxa"/>
              <w:bottom w:w="17.007874015748033" w:type="dxa"/>
              <w:right w:w="17.007874015748033" w:type="dxa"/>
            </w:tcMar>
          </w:tcPr>
          <w:p w:rsidR="00000000" w:rsidDel="00000000" w:rsidP="00000000" w:rsidRDefault="00000000" w:rsidRPr="00000000" w14:paraId="0000005B">
            <w:pPr>
              <w:spacing w:after="0" w:before="0" w:line="240" w:lineRule="auto"/>
              <w:ind w:left="0" w:firstLine="0"/>
              <w:rPr>
                <w:b w:val="1"/>
                <w:sz w:val="20"/>
                <w:szCs w:val="20"/>
              </w:rPr>
            </w:pPr>
            <w:r w:rsidDel="00000000" w:rsidR="00000000" w:rsidRPr="00000000">
              <w:rPr>
                <w:b w:val="1"/>
                <w:sz w:val="20"/>
                <w:szCs w:val="20"/>
                <w:rtl w:val="0"/>
              </w:rPr>
              <w:t xml:space="preserve">Knowledge </w:t>
            </w:r>
          </w:p>
          <w:p w:rsidR="00000000" w:rsidDel="00000000" w:rsidP="00000000" w:rsidRDefault="00000000" w:rsidRPr="00000000" w14:paraId="0000005C">
            <w:pPr>
              <w:spacing w:after="0" w:before="0" w:line="240" w:lineRule="auto"/>
              <w:rPr>
                <w:b w:val="1"/>
                <w:sz w:val="20"/>
                <w:szCs w:val="20"/>
              </w:rPr>
            </w:pPr>
            <w:r w:rsidDel="00000000" w:rsidR="00000000" w:rsidRPr="00000000">
              <w:rPr>
                <w:b w:val="1"/>
                <w:sz w:val="20"/>
                <w:szCs w:val="20"/>
                <w:rtl w:val="0"/>
              </w:rPr>
              <w:t xml:space="preserve"> / 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D">
            <w:pPr>
              <w:spacing w:after="0" w:before="0" w:line="240" w:lineRule="auto"/>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5E">
            <w:pPr>
              <w:spacing w:after="0" w:before="0" w:line="240" w:lineRule="auto"/>
              <w:rPr>
                <w:sz w:val="20"/>
                <w:szCs w:val="20"/>
              </w:rPr>
            </w:pPr>
            <w:r w:rsidDel="00000000" w:rsidR="00000000" w:rsidRPr="00000000">
              <w:rPr>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5F">
            <w:pPr>
              <w:widowControl w:val="0"/>
              <w:numPr>
                <w:ilvl w:val="0"/>
                <w:numId w:val="6"/>
              </w:numPr>
              <w:spacing w:after="0" w:before="0" w:lineRule="auto"/>
              <w:ind w:left="283.4645669291342" w:hanging="283.4645669291342"/>
              <w:rPr>
                <w:sz w:val="20"/>
                <w:szCs w:val="20"/>
              </w:rPr>
            </w:pPr>
            <w:r w:rsidDel="00000000" w:rsidR="00000000" w:rsidRPr="00000000">
              <w:rPr>
                <w:sz w:val="20"/>
                <w:szCs w:val="20"/>
                <w:rtl w:val="0"/>
              </w:rPr>
              <w:t xml:space="preserve">Experience of working with children aged 4-11 years</w:t>
            </w:r>
          </w:p>
          <w:p w:rsidR="00000000" w:rsidDel="00000000" w:rsidP="00000000" w:rsidRDefault="00000000" w:rsidRPr="00000000" w14:paraId="00000060">
            <w:pPr>
              <w:widowControl w:val="0"/>
              <w:numPr>
                <w:ilvl w:val="0"/>
                <w:numId w:val="6"/>
              </w:numPr>
              <w:spacing w:after="0" w:before="0" w:lineRule="auto"/>
              <w:ind w:left="283.4645669291342" w:hanging="283.4645669291342"/>
              <w:rPr>
                <w:sz w:val="20"/>
                <w:szCs w:val="20"/>
              </w:rPr>
            </w:pPr>
            <w:r w:rsidDel="00000000" w:rsidR="00000000" w:rsidRPr="00000000">
              <w:rPr>
                <w:sz w:val="20"/>
                <w:szCs w:val="20"/>
                <w:rtl w:val="0"/>
              </w:rPr>
              <w:t xml:space="preserve">Knowledge of child development</w:t>
            </w:r>
          </w:p>
          <w:p w:rsidR="00000000" w:rsidDel="00000000" w:rsidP="00000000" w:rsidRDefault="00000000" w:rsidRPr="00000000" w14:paraId="00000061">
            <w:pPr>
              <w:widowControl w:val="0"/>
              <w:numPr>
                <w:ilvl w:val="0"/>
                <w:numId w:val="6"/>
              </w:numPr>
              <w:spacing w:after="0" w:before="0" w:lineRule="auto"/>
              <w:ind w:left="283.4645669291342" w:hanging="283.4645669291342"/>
              <w:rPr>
                <w:sz w:val="20"/>
                <w:szCs w:val="20"/>
              </w:rPr>
            </w:pPr>
            <w:r w:rsidDel="00000000" w:rsidR="00000000" w:rsidRPr="00000000">
              <w:rPr>
                <w:sz w:val="20"/>
                <w:szCs w:val="20"/>
                <w:rtl w:val="0"/>
              </w:rPr>
              <w:t xml:space="preserve">Experience of planning stimulating activities for children</w:t>
            </w:r>
            <w:r w:rsidDel="00000000" w:rsidR="00000000" w:rsidRPr="00000000">
              <w:rPr>
                <w:rtl w:val="0"/>
              </w:rPr>
            </w:r>
          </w:p>
          <w:p w:rsidR="00000000" w:rsidDel="00000000" w:rsidP="00000000" w:rsidRDefault="00000000" w:rsidRPr="00000000" w14:paraId="00000062">
            <w:pPr>
              <w:widowControl w:val="0"/>
              <w:numPr>
                <w:ilvl w:val="0"/>
                <w:numId w:val="6"/>
              </w:numPr>
              <w:spacing w:after="0" w:before="0" w:line="240" w:lineRule="auto"/>
              <w:ind w:left="283.4645669291342" w:hanging="283.4645669291342"/>
              <w:rPr>
                <w:sz w:val="20"/>
                <w:szCs w:val="20"/>
                <w:u w:val="none"/>
              </w:rPr>
            </w:pPr>
            <w:r w:rsidDel="00000000" w:rsidR="00000000" w:rsidRPr="00000000">
              <w:rPr>
                <w:sz w:val="20"/>
                <w:szCs w:val="20"/>
                <w:rtl w:val="0"/>
              </w:rPr>
              <w:t xml:space="preserve">Knowledge of health &amp; safety</w:t>
            </w:r>
            <w:r w:rsidDel="00000000" w:rsidR="00000000" w:rsidRPr="00000000">
              <w:rPr>
                <w:rtl w:val="0"/>
              </w:rPr>
            </w:r>
          </w:p>
          <w:p w:rsidR="00000000" w:rsidDel="00000000" w:rsidP="00000000" w:rsidRDefault="00000000" w:rsidRPr="00000000" w14:paraId="00000063">
            <w:pPr>
              <w:widowControl w:val="0"/>
              <w:spacing w:after="0" w:before="0" w:line="240" w:lineRule="auto"/>
              <w:ind w:left="0" w:firstLine="0"/>
              <w:rPr>
                <w:sz w:val="10"/>
                <w:szCs w:val="1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4">
            <w:pPr>
              <w:widowControl w:val="0"/>
              <w:numPr>
                <w:ilvl w:val="0"/>
                <w:numId w:val="6"/>
              </w:numPr>
              <w:spacing w:after="0" w:before="0" w:lineRule="auto"/>
              <w:ind w:left="283.4645669291342" w:hanging="283.4645669291342"/>
              <w:rPr>
                <w:sz w:val="20"/>
                <w:szCs w:val="20"/>
                <w:u w:val="none"/>
              </w:rPr>
            </w:pPr>
            <w:r w:rsidDel="00000000" w:rsidR="00000000" w:rsidRPr="00000000">
              <w:rPr>
                <w:sz w:val="20"/>
                <w:szCs w:val="20"/>
                <w:rtl w:val="0"/>
              </w:rPr>
              <w:t xml:space="preserve">Understanding /experience of cerebral palsy in children</w:t>
            </w:r>
          </w:p>
        </w:tc>
      </w:tr>
      <w:tr>
        <w:trPr>
          <w:trHeight w:val="24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65">
            <w:pPr>
              <w:spacing w:after="0" w:before="0" w:line="240" w:lineRule="auto"/>
              <w:rPr>
                <w:b w:val="1"/>
                <w:sz w:val="20"/>
                <w:szCs w:val="20"/>
              </w:rPr>
            </w:pPr>
            <w:r w:rsidDel="00000000" w:rsidR="00000000" w:rsidRPr="00000000">
              <w:rPr>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6">
            <w:pPr>
              <w:spacing w:after="0" w:before="0" w:line="240" w:lineRule="auto"/>
              <w:rPr>
                <w:sz w:val="20"/>
                <w:szCs w:val="20"/>
              </w:rPr>
            </w:pPr>
            <w:r w:rsidDel="00000000" w:rsidR="00000000" w:rsidRPr="00000000">
              <w:rPr>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7">
            <w:pPr>
              <w:numPr>
                <w:ilvl w:val="0"/>
                <w:numId w:val="5"/>
              </w:numPr>
              <w:spacing w:after="0" w:before="0" w:line="240" w:lineRule="auto"/>
              <w:ind w:left="283.4645669291342" w:hanging="283.4645669291342"/>
              <w:rPr>
                <w:sz w:val="20"/>
                <w:szCs w:val="20"/>
                <w:u w:val="none"/>
              </w:rPr>
            </w:pPr>
            <w:r w:rsidDel="00000000" w:rsidR="00000000" w:rsidRPr="00000000">
              <w:rPr>
                <w:sz w:val="20"/>
                <w:szCs w:val="20"/>
                <w:rtl w:val="0"/>
              </w:rPr>
              <w:t xml:space="preserve">n/a</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8">
            <w:pPr>
              <w:spacing w:after="0" w:before="0" w:line="240" w:lineRule="auto"/>
              <w:ind w:left="720" w:firstLine="0"/>
              <w:rPr>
                <w:sz w:val="20"/>
                <w:szCs w:val="20"/>
              </w:rPr>
            </w:pPr>
            <w:r w:rsidDel="00000000" w:rsidR="00000000" w:rsidRPr="00000000">
              <w:rPr>
                <w:rtl w:val="0"/>
              </w:rPr>
            </w:r>
          </w:p>
        </w:tc>
      </w:tr>
      <w:tr>
        <w:trPr>
          <w:trHeight w:val="24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69">
            <w:pPr>
              <w:widowControl w:val="0"/>
              <w:spacing w:after="0" w:before="0" w:line="240" w:lineRule="auto"/>
              <w:jc w:val="both"/>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A">
            <w:pPr>
              <w:spacing w:after="0" w:before="0" w:line="240" w:lineRule="auto"/>
              <w:rPr>
                <w:sz w:val="20"/>
                <w:szCs w:val="20"/>
              </w:rPr>
            </w:pPr>
            <w:r w:rsidDel="00000000" w:rsidR="00000000" w:rsidRPr="00000000">
              <w:rPr>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B">
            <w:pPr>
              <w:numPr>
                <w:ilvl w:val="0"/>
                <w:numId w:val="5"/>
              </w:numPr>
              <w:spacing w:after="0" w:before="0" w:line="240" w:lineRule="auto"/>
              <w:ind w:left="283.4645669291342" w:hanging="283.4645669291342"/>
              <w:rPr>
                <w:sz w:val="20"/>
                <w:szCs w:val="20"/>
                <w:u w:val="none"/>
              </w:rPr>
            </w:pPr>
            <w:r w:rsidDel="00000000" w:rsidR="00000000" w:rsidRPr="00000000">
              <w:rPr>
                <w:sz w:val="20"/>
                <w:szCs w:val="20"/>
                <w:rtl w:val="0"/>
              </w:rPr>
              <w:t xml:space="preserve">Ability to prepare stimulating activities for children</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C">
            <w:pPr>
              <w:spacing w:after="0" w:before="0" w:line="240" w:lineRule="auto"/>
              <w:ind w:left="720" w:firstLine="0"/>
              <w:rPr>
                <w:sz w:val="20"/>
                <w:szCs w:val="20"/>
              </w:rPr>
            </w:pPr>
            <w:r w:rsidDel="00000000" w:rsidR="00000000" w:rsidRPr="00000000">
              <w:rPr>
                <w:rtl w:val="0"/>
              </w:rPr>
            </w:r>
          </w:p>
        </w:tc>
      </w:tr>
      <w:tr>
        <w:trPr>
          <w:trHeight w:val="24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6D">
            <w:pPr>
              <w:widowControl w:val="0"/>
              <w:spacing w:after="0" w:before="0" w:line="240" w:lineRule="auto"/>
              <w:jc w:val="both"/>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E">
            <w:pPr>
              <w:spacing w:after="0" w:before="0" w:line="240" w:lineRule="auto"/>
              <w:rPr>
                <w:sz w:val="20"/>
                <w:szCs w:val="20"/>
              </w:rPr>
            </w:pPr>
            <w:r w:rsidDel="00000000" w:rsidR="00000000" w:rsidRPr="00000000">
              <w:rPr>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F">
            <w:pPr>
              <w:numPr>
                <w:ilvl w:val="0"/>
                <w:numId w:val="5"/>
              </w:numPr>
              <w:spacing w:after="0" w:before="0" w:line="240" w:lineRule="auto"/>
              <w:ind w:left="283.4645669291342" w:hanging="283.4645669291342"/>
              <w:rPr>
                <w:sz w:val="20"/>
                <w:szCs w:val="20"/>
                <w:u w:val="none"/>
              </w:rPr>
            </w:pPr>
            <w:r w:rsidDel="00000000" w:rsidR="00000000" w:rsidRPr="00000000">
              <w:rPr>
                <w:sz w:val="20"/>
                <w:szCs w:val="20"/>
                <w:rtl w:val="0"/>
              </w:rPr>
              <w:t xml:space="preserve">n/a</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0">
            <w:pPr>
              <w:spacing w:after="0" w:before="0" w:line="240" w:lineRule="auto"/>
              <w:ind w:left="720" w:firstLine="0"/>
              <w:rPr>
                <w:sz w:val="20"/>
                <w:szCs w:val="20"/>
              </w:rPr>
            </w:pPr>
            <w:r w:rsidDel="00000000" w:rsidR="00000000" w:rsidRPr="00000000">
              <w:rPr>
                <w:rtl w:val="0"/>
              </w:rPr>
            </w:r>
          </w:p>
        </w:tc>
      </w:tr>
      <w:tr>
        <w:trPr>
          <w:trHeight w:val="24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71">
            <w:pPr>
              <w:widowControl w:val="0"/>
              <w:spacing w:after="0" w:before="0" w:line="240" w:lineRule="auto"/>
              <w:jc w:val="both"/>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2">
            <w:pPr>
              <w:spacing w:after="0" w:before="0" w:line="240" w:lineRule="auto"/>
              <w:rPr>
                <w:sz w:val="20"/>
                <w:szCs w:val="20"/>
              </w:rPr>
            </w:pPr>
            <w:r w:rsidDel="00000000" w:rsidR="00000000" w:rsidRPr="00000000">
              <w:rPr>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3">
            <w:pPr>
              <w:widowControl w:val="0"/>
              <w:numPr>
                <w:ilvl w:val="0"/>
                <w:numId w:val="8"/>
              </w:numPr>
              <w:spacing w:after="0" w:before="0" w:lineRule="auto"/>
              <w:ind w:left="283.4645669291342" w:hanging="283.4645669291342"/>
              <w:rPr>
                <w:sz w:val="20"/>
                <w:szCs w:val="20"/>
                <w:u w:val="none"/>
              </w:rPr>
            </w:pPr>
            <w:r w:rsidDel="00000000" w:rsidR="00000000" w:rsidRPr="00000000">
              <w:rPr>
                <w:sz w:val="20"/>
                <w:szCs w:val="20"/>
                <w:rtl w:val="0"/>
              </w:rPr>
              <w:t xml:space="preserve">Ability to work flexibly to meet the needs of the academy and individual children</w:t>
            </w:r>
          </w:p>
          <w:p w:rsidR="00000000" w:rsidDel="00000000" w:rsidP="00000000" w:rsidRDefault="00000000" w:rsidRPr="00000000" w14:paraId="00000074">
            <w:pPr>
              <w:widowControl w:val="0"/>
              <w:numPr>
                <w:ilvl w:val="0"/>
                <w:numId w:val="8"/>
              </w:numPr>
              <w:spacing w:after="0" w:before="0" w:lineRule="auto"/>
              <w:ind w:left="283.4645669291342" w:hanging="283.4645669291342"/>
              <w:rPr>
                <w:sz w:val="20"/>
                <w:szCs w:val="20"/>
                <w:u w:val="none"/>
              </w:rPr>
            </w:pPr>
            <w:r w:rsidDel="00000000" w:rsidR="00000000" w:rsidRPr="00000000">
              <w:rPr>
                <w:sz w:val="20"/>
                <w:szCs w:val="20"/>
                <w:rtl w:val="0"/>
              </w:rPr>
              <w:t xml:space="preserve">Ability to plan a wide range of indoor and outdoor age-related activities</w:t>
            </w:r>
          </w:p>
          <w:p w:rsidR="00000000" w:rsidDel="00000000" w:rsidP="00000000" w:rsidRDefault="00000000" w:rsidRPr="00000000" w14:paraId="00000075">
            <w:pPr>
              <w:widowControl w:val="0"/>
              <w:numPr>
                <w:ilvl w:val="0"/>
                <w:numId w:val="8"/>
              </w:numPr>
              <w:spacing w:after="0" w:before="0" w:lineRule="auto"/>
              <w:ind w:left="283.4645669291342" w:hanging="283.4645669291342"/>
              <w:rPr>
                <w:sz w:val="20"/>
                <w:szCs w:val="20"/>
                <w:u w:val="none"/>
              </w:rPr>
            </w:pPr>
            <w:r w:rsidDel="00000000" w:rsidR="00000000" w:rsidRPr="00000000">
              <w:rPr>
                <w:sz w:val="20"/>
                <w:szCs w:val="20"/>
                <w:rtl w:val="0"/>
              </w:rPr>
              <w:t xml:space="preserve">Ability to actively contribute to a happy safe and supportive play environment</w:t>
              <w:tab/>
            </w:r>
          </w:p>
          <w:p w:rsidR="00000000" w:rsidDel="00000000" w:rsidP="00000000" w:rsidRDefault="00000000" w:rsidRPr="00000000" w14:paraId="00000076">
            <w:pPr>
              <w:widowControl w:val="0"/>
              <w:numPr>
                <w:ilvl w:val="0"/>
                <w:numId w:val="8"/>
              </w:numPr>
              <w:spacing w:after="0" w:before="0" w:lineRule="auto"/>
              <w:ind w:left="283.4645669291342" w:hanging="283.4645669291342"/>
              <w:rPr>
                <w:sz w:val="20"/>
                <w:szCs w:val="20"/>
                <w:u w:val="none"/>
              </w:rPr>
            </w:pPr>
            <w:r w:rsidDel="00000000" w:rsidR="00000000" w:rsidRPr="00000000">
              <w:rPr>
                <w:sz w:val="20"/>
                <w:szCs w:val="20"/>
                <w:rtl w:val="0"/>
              </w:rPr>
              <w:t xml:space="preserve">Excellent interpersonal skills</w:t>
            </w:r>
          </w:p>
          <w:p w:rsidR="00000000" w:rsidDel="00000000" w:rsidP="00000000" w:rsidRDefault="00000000" w:rsidRPr="00000000" w14:paraId="00000077">
            <w:pPr>
              <w:widowControl w:val="0"/>
              <w:numPr>
                <w:ilvl w:val="0"/>
                <w:numId w:val="8"/>
              </w:numPr>
              <w:spacing w:after="0" w:before="0" w:lineRule="auto"/>
              <w:ind w:left="283.4645669291342" w:hanging="283.4645669291342"/>
              <w:rPr>
                <w:sz w:val="20"/>
                <w:szCs w:val="20"/>
                <w:u w:val="none"/>
              </w:rPr>
            </w:pPr>
            <w:r w:rsidDel="00000000" w:rsidR="00000000" w:rsidRPr="00000000">
              <w:rPr>
                <w:sz w:val="20"/>
                <w:szCs w:val="20"/>
                <w:rtl w:val="0"/>
              </w:rPr>
              <w:t xml:space="preserve">Excellent communication skills with the ability to communicate positively and effectively to children</w:t>
            </w:r>
          </w:p>
          <w:p w:rsidR="00000000" w:rsidDel="00000000" w:rsidP="00000000" w:rsidRDefault="00000000" w:rsidRPr="00000000" w14:paraId="00000078">
            <w:pPr>
              <w:widowControl w:val="0"/>
              <w:numPr>
                <w:ilvl w:val="0"/>
                <w:numId w:val="8"/>
              </w:numPr>
              <w:spacing w:after="0" w:before="0" w:line="240" w:lineRule="auto"/>
              <w:ind w:left="283.4645669291342" w:hanging="283.4645669291342"/>
              <w:rPr>
                <w:sz w:val="20"/>
                <w:szCs w:val="20"/>
                <w:u w:val="none"/>
              </w:rPr>
            </w:pPr>
            <w:r w:rsidDel="00000000" w:rsidR="00000000" w:rsidRPr="00000000">
              <w:rPr>
                <w:sz w:val="20"/>
                <w:szCs w:val="20"/>
                <w:rtl w:val="0"/>
              </w:rPr>
              <w:t xml:space="preserve">Ability to work effectively within a team</w:t>
            </w:r>
          </w:p>
          <w:p w:rsidR="00000000" w:rsidDel="00000000" w:rsidP="00000000" w:rsidRDefault="00000000" w:rsidRPr="00000000" w14:paraId="00000079">
            <w:pPr>
              <w:widowControl w:val="0"/>
              <w:numPr>
                <w:ilvl w:val="0"/>
                <w:numId w:val="8"/>
              </w:numPr>
              <w:spacing w:after="0" w:before="0" w:line="240" w:lineRule="auto"/>
              <w:ind w:left="283.4645669291342" w:hanging="283.4645669291342"/>
              <w:rPr>
                <w:sz w:val="20"/>
                <w:szCs w:val="20"/>
                <w:u w:val="none"/>
              </w:rPr>
            </w:pPr>
            <w:r w:rsidDel="00000000" w:rsidR="00000000" w:rsidRPr="00000000">
              <w:rPr>
                <w:sz w:val="20"/>
                <w:szCs w:val="20"/>
                <w:rtl w:val="0"/>
              </w:rPr>
              <w:t xml:space="preserve">Ability to work with minimal supervision</w:t>
            </w:r>
          </w:p>
          <w:p w:rsidR="00000000" w:rsidDel="00000000" w:rsidP="00000000" w:rsidRDefault="00000000" w:rsidRPr="00000000" w14:paraId="0000007A">
            <w:pPr>
              <w:widowControl w:val="0"/>
              <w:numPr>
                <w:ilvl w:val="0"/>
                <w:numId w:val="8"/>
              </w:numPr>
              <w:spacing w:after="0" w:before="0" w:line="240" w:lineRule="auto"/>
              <w:ind w:left="283.4645669291342" w:hanging="283.4645669291342"/>
              <w:rPr>
                <w:sz w:val="20"/>
                <w:szCs w:val="20"/>
                <w:u w:val="none"/>
              </w:rPr>
            </w:pPr>
            <w:r w:rsidDel="00000000" w:rsidR="00000000" w:rsidRPr="00000000">
              <w:rPr>
                <w:sz w:val="20"/>
                <w:szCs w:val="20"/>
                <w:rtl w:val="0"/>
              </w:rPr>
              <w:t xml:space="preserve">Ability to stay calm under pressure</w:t>
            </w:r>
          </w:p>
          <w:p w:rsidR="00000000" w:rsidDel="00000000" w:rsidP="00000000" w:rsidRDefault="00000000" w:rsidRPr="00000000" w14:paraId="0000007B">
            <w:pPr>
              <w:widowControl w:val="0"/>
              <w:spacing w:after="0" w:before="0" w:line="240" w:lineRule="auto"/>
              <w:ind w:left="0" w:firstLine="0"/>
              <w:rPr>
                <w:sz w:val="10"/>
                <w:szCs w:val="1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C">
            <w:pPr>
              <w:spacing w:after="0" w:before="0" w:line="240" w:lineRule="auto"/>
              <w:ind w:left="720" w:firstLine="0"/>
              <w:rPr>
                <w:sz w:val="20"/>
                <w:szCs w:val="20"/>
              </w:rPr>
            </w:pPr>
            <w:r w:rsidDel="00000000" w:rsidR="00000000" w:rsidRPr="00000000">
              <w:rPr>
                <w:rtl w:val="0"/>
              </w:rPr>
            </w:r>
          </w:p>
        </w:tc>
      </w:tr>
      <w:tr>
        <w:trPr>
          <w:trHeight w:val="24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7D">
            <w:pPr>
              <w:spacing w:after="0" w:before="0" w:line="240" w:lineRule="auto"/>
              <w:rPr>
                <w:b w:val="1"/>
                <w:sz w:val="20"/>
                <w:szCs w:val="20"/>
              </w:rPr>
            </w:pPr>
            <w:r w:rsidDel="00000000" w:rsidR="00000000" w:rsidRPr="00000000">
              <w:rPr>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E">
            <w:pPr>
              <w:spacing w:after="0" w:before="0" w:line="240" w:lineRule="auto"/>
              <w:rPr>
                <w:sz w:val="20"/>
                <w:szCs w:val="20"/>
              </w:rPr>
            </w:pPr>
            <w:r w:rsidDel="00000000" w:rsidR="00000000" w:rsidRPr="00000000">
              <w:rPr>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7F">
            <w:pPr>
              <w:numPr>
                <w:ilvl w:val="0"/>
                <w:numId w:val="2"/>
              </w:numPr>
              <w:spacing w:after="0" w:before="0" w:lineRule="auto"/>
              <w:ind w:left="283.4645669291342" w:hanging="283.4645669291342"/>
              <w:rPr>
                <w:sz w:val="20"/>
                <w:szCs w:val="20"/>
                <w:u w:val="none"/>
              </w:rPr>
            </w:pPr>
            <w:r w:rsidDel="00000000" w:rsidR="00000000" w:rsidRPr="00000000">
              <w:rPr>
                <w:sz w:val="20"/>
                <w:szCs w:val="20"/>
                <w:rtl w:val="0"/>
              </w:rPr>
              <w:t xml:space="preserve">Child focused, driven by the purpose to make a positive impact every day</w:t>
            </w:r>
          </w:p>
          <w:p w:rsidR="00000000" w:rsidDel="00000000" w:rsidP="00000000" w:rsidRDefault="00000000" w:rsidRPr="00000000" w14:paraId="00000080">
            <w:pPr>
              <w:numPr>
                <w:ilvl w:val="0"/>
                <w:numId w:val="2"/>
              </w:numPr>
              <w:spacing w:after="0" w:before="0" w:line="240" w:lineRule="auto"/>
              <w:ind w:left="283.4645669291342" w:hanging="283.4645669291342"/>
              <w:rPr>
                <w:sz w:val="20"/>
                <w:szCs w:val="20"/>
                <w:u w:val="none"/>
              </w:rPr>
            </w:pPr>
            <w:r w:rsidDel="00000000" w:rsidR="00000000" w:rsidRPr="00000000">
              <w:rPr>
                <w:sz w:val="20"/>
                <w:szCs w:val="20"/>
                <w:rtl w:val="0"/>
              </w:rPr>
              <w:t xml:space="preserve">Emotional resilience to challenging behaviour</w:t>
            </w:r>
          </w:p>
          <w:p w:rsidR="00000000" w:rsidDel="00000000" w:rsidP="00000000" w:rsidRDefault="00000000" w:rsidRPr="00000000" w14:paraId="00000081">
            <w:pPr>
              <w:widowControl w:val="0"/>
              <w:numPr>
                <w:ilvl w:val="0"/>
                <w:numId w:val="2"/>
              </w:numPr>
              <w:spacing w:after="0" w:before="0" w:line="240" w:lineRule="auto"/>
              <w:ind w:left="283.4645669291342" w:hanging="283.4645669291342"/>
              <w:rPr>
                <w:sz w:val="20"/>
                <w:szCs w:val="20"/>
                <w:u w:val="none"/>
              </w:rPr>
            </w:pPr>
            <w:r w:rsidDel="00000000" w:rsidR="00000000" w:rsidRPr="00000000">
              <w:rPr>
                <w:sz w:val="20"/>
                <w:szCs w:val="20"/>
                <w:rtl w:val="0"/>
              </w:rPr>
              <w:t xml:space="preserve">Demonstrate a commitment to equality</w:t>
            </w:r>
            <w:r w:rsidDel="00000000" w:rsidR="00000000" w:rsidRPr="00000000">
              <w:rPr>
                <w:rtl w:val="0"/>
              </w:rPr>
            </w:r>
          </w:p>
          <w:p w:rsidR="00000000" w:rsidDel="00000000" w:rsidP="00000000" w:rsidRDefault="00000000" w:rsidRPr="00000000" w14:paraId="00000082">
            <w:pPr>
              <w:numPr>
                <w:ilvl w:val="0"/>
                <w:numId w:val="2"/>
              </w:numPr>
              <w:spacing w:after="0" w:before="0" w:line="240" w:lineRule="auto"/>
              <w:ind w:left="283.4645669291342" w:hanging="283.4645669291342"/>
              <w:rPr>
                <w:sz w:val="20"/>
                <w:szCs w:val="20"/>
                <w:u w:val="none"/>
              </w:rPr>
            </w:pPr>
            <w:r w:rsidDel="00000000" w:rsidR="00000000" w:rsidRPr="00000000">
              <w:rPr>
                <w:sz w:val="20"/>
                <w:szCs w:val="20"/>
                <w:rtl w:val="0"/>
              </w:rPr>
              <w:t xml:space="preserve">Takes responsibility and accountability</w:t>
            </w:r>
          </w:p>
          <w:p w:rsidR="00000000" w:rsidDel="00000000" w:rsidP="00000000" w:rsidRDefault="00000000" w:rsidRPr="00000000" w14:paraId="00000083">
            <w:pPr>
              <w:widowControl w:val="0"/>
              <w:numPr>
                <w:ilvl w:val="0"/>
                <w:numId w:val="2"/>
              </w:numPr>
              <w:tabs>
                <w:tab w:val="left" w:pos="87"/>
              </w:tabs>
              <w:spacing w:after="0" w:before="0" w:line="240" w:lineRule="auto"/>
              <w:ind w:left="283.4645669291342" w:hanging="283.4645669291342"/>
              <w:rPr>
                <w:sz w:val="20"/>
                <w:szCs w:val="20"/>
                <w:u w:val="none"/>
              </w:rPr>
            </w:pPr>
            <w:r w:rsidDel="00000000" w:rsidR="00000000" w:rsidRPr="00000000">
              <w:rPr>
                <w:sz w:val="20"/>
                <w:szCs w:val="20"/>
                <w:rtl w:val="0"/>
              </w:rPr>
              <w:t xml:space="preserve">Commitment to Academy aims, ethos &amp; vision</w:t>
            </w:r>
          </w:p>
          <w:p w:rsidR="00000000" w:rsidDel="00000000" w:rsidP="00000000" w:rsidRDefault="00000000" w:rsidRPr="00000000" w14:paraId="00000084">
            <w:pPr>
              <w:widowControl w:val="0"/>
              <w:numPr>
                <w:ilvl w:val="0"/>
                <w:numId w:val="2"/>
              </w:numPr>
              <w:tabs>
                <w:tab w:val="left" w:pos="87"/>
              </w:tabs>
              <w:spacing w:after="0" w:before="0" w:line="240" w:lineRule="auto"/>
              <w:ind w:left="283.4645669291342" w:hanging="283.4645669291342"/>
              <w:rPr>
                <w:sz w:val="20"/>
                <w:szCs w:val="20"/>
                <w:u w:val="none"/>
              </w:rPr>
            </w:pPr>
            <w:r w:rsidDel="00000000" w:rsidR="00000000" w:rsidRPr="00000000">
              <w:rPr>
                <w:sz w:val="20"/>
                <w:szCs w:val="20"/>
                <w:rtl w:val="0"/>
              </w:rPr>
              <w:t xml:space="preserve">Willing to develop and learn in the role and undertake appropriate training courses  </w:t>
            </w:r>
          </w:p>
          <w:p w:rsidR="00000000" w:rsidDel="00000000" w:rsidP="00000000" w:rsidRDefault="00000000" w:rsidRPr="00000000" w14:paraId="00000085">
            <w:pPr>
              <w:widowControl w:val="0"/>
              <w:tabs>
                <w:tab w:val="left" w:pos="87"/>
              </w:tabs>
              <w:spacing w:after="0" w:before="0" w:line="240" w:lineRule="auto"/>
              <w:ind w:left="0" w:firstLine="0"/>
              <w:rPr>
                <w:sz w:val="10"/>
                <w:szCs w:val="1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6">
            <w:pPr>
              <w:spacing w:after="0" w:before="0" w:line="240" w:lineRule="auto"/>
              <w:ind w:left="0" w:firstLine="0"/>
              <w:rPr>
                <w:sz w:val="20"/>
                <w:szCs w:val="20"/>
              </w:rPr>
            </w:pPr>
            <w:r w:rsidDel="00000000" w:rsidR="00000000" w:rsidRPr="00000000">
              <w:rPr>
                <w:rtl w:val="0"/>
              </w:rPr>
            </w:r>
          </w:p>
        </w:tc>
      </w:tr>
      <w:tr>
        <w:trPr>
          <w:trHeight w:val="24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87">
            <w:pPr>
              <w:spacing w:after="0" w:before="0" w:line="240" w:lineRule="auto"/>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8">
            <w:pPr>
              <w:spacing w:after="0" w:before="0" w:line="240" w:lineRule="auto"/>
              <w:rPr>
                <w:sz w:val="20"/>
                <w:szCs w:val="20"/>
              </w:rPr>
            </w:pPr>
            <w:r w:rsidDel="00000000" w:rsidR="00000000" w:rsidRPr="00000000">
              <w:rPr>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9">
            <w:pPr>
              <w:numPr>
                <w:ilvl w:val="0"/>
                <w:numId w:val="7"/>
              </w:numPr>
              <w:spacing w:after="0" w:before="0" w:line="240" w:lineRule="auto"/>
              <w:ind w:left="141.7322834645671" w:hanging="141.7322834645671"/>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8A">
            <w:pPr>
              <w:numPr>
                <w:ilvl w:val="1"/>
                <w:numId w:val="7"/>
              </w:numPr>
              <w:spacing w:after="0" w:before="0" w:line="240" w:lineRule="auto"/>
              <w:ind w:left="425.19685039370046" w:hanging="283.46456692913335"/>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8B">
            <w:pPr>
              <w:numPr>
                <w:ilvl w:val="1"/>
                <w:numId w:val="7"/>
              </w:numPr>
              <w:spacing w:after="0" w:before="0" w:line="240" w:lineRule="auto"/>
              <w:ind w:left="425.19685039370046" w:hanging="283.46456692913335"/>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8C">
            <w:pPr>
              <w:numPr>
                <w:ilvl w:val="1"/>
                <w:numId w:val="7"/>
              </w:numPr>
              <w:spacing w:after="0" w:before="0" w:line="240" w:lineRule="auto"/>
              <w:ind w:left="425.19685039370046" w:hanging="283.46456692913335"/>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8D">
            <w:pPr>
              <w:numPr>
                <w:ilvl w:val="1"/>
                <w:numId w:val="7"/>
              </w:numPr>
              <w:spacing w:after="0" w:before="0" w:line="240" w:lineRule="auto"/>
              <w:ind w:left="425.19685039370046" w:hanging="283.46456692913335"/>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8E">
            <w:pPr>
              <w:spacing w:after="0" w:before="0" w:line="240" w:lineRule="auto"/>
              <w:ind w:left="0" w:firstLine="0"/>
              <w:rPr>
                <w:sz w:val="10"/>
                <w:szCs w:val="10"/>
              </w:rPr>
            </w:pPr>
            <w:bookmarkStart w:colFirst="0" w:colLast="0" w:name="_ks0f1ji97tye"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F">
            <w:pPr>
              <w:spacing w:after="0" w:before="0" w:line="240" w:lineRule="auto"/>
              <w:rPr>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90">
            <w:pPr>
              <w:spacing w:after="0" w:before="0" w:line="240" w:lineRule="auto"/>
              <w:rPr>
                <w:b w:val="1"/>
                <w:sz w:val="20"/>
                <w:szCs w:val="20"/>
              </w:rPr>
            </w:pPr>
            <w:r w:rsidDel="00000000" w:rsidR="00000000" w:rsidRPr="00000000">
              <w:rPr>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1">
            <w:pPr>
              <w:spacing w:after="0" w:before="0" w:line="240" w:lineRule="auto"/>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2">
            <w:pPr>
              <w:numPr>
                <w:ilvl w:val="0"/>
                <w:numId w:val="5"/>
              </w:numPr>
              <w:spacing w:after="0" w:before="0" w:line="240" w:lineRule="auto"/>
              <w:ind w:left="141.7322834645671" w:hanging="141.7322834645671"/>
              <w:rPr>
                <w:sz w:val="20"/>
                <w:szCs w:val="20"/>
              </w:rPr>
            </w:pPr>
            <w:r w:rsidDel="00000000" w:rsidR="00000000" w:rsidRPr="00000000">
              <w:rPr>
                <w:sz w:val="20"/>
                <w:szCs w:val="20"/>
                <w:rtl w:val="0"/>
              </w:rPr>
              <w:t xml:space="preserve">Enhanced Disclosure &amp; Barring Service Check</w:t>
            </w:r>
          </w:p>
          <w:p w:rsidR="00000000" w:rsidDel="00000000" w:rsidP="00000000" w:rsidRDefault="00000000" w:rsidRPr="00000000" w14:paraId="00000093">
            <w:pPr>
              <w:numPr>
                <w:ilvl w:val="0"/>
                <w:numId w:val="5"/>
              </w:numPr>
              <w:spacing w:after="0" w:before="0" w:line="240" w:lineRule="auto"/>
              <w:ind w:left="141.7322834645671" w:hanging="141.7322834645671"/>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94">
            <w:pPr>
              <w:numPr>
                <w:ilvl w:val="0"/>
                <w:numId w:val="5"/>
              </w:numPr>
              <w:spacing w:after="0" w:before="0" w:line="240" w:lineRule="auto"/>
              <w:ind w:left="141.7322834645671" w:hanging="141.7322834645671"/>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95">
            <w:pPr>
              <w:spacing w:after="0" w:before="0" w:line="240" w:lineRule="auto"/>
              <w:ind w:left="0" w:firstLine="0"/>
              <w:rPr>
                <w:sz w:val="10"/>
                <w:szCs w:val="1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6">
            <w:pPr>
              <w:spacing w:after="0" w:before="0"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97">
      <w:pPr>
        <w:widowControl w:val="0"/>
        <w:spacing w:after="0" w:before="0" w:line="240" w:lineRule="auto"/>
        <w:ind w:left="0" w:firstLine="0"/>
        <w:rPr>
          <w:b w:val="1"/>
          <w:sz w:val="20"/>
          <w:szCs w:val="20"/>
        </w:rPr>
      </w:pPr>
      <w:r w:rsidDel="00000000" w:rsidR="00000000" w:rsidRPr="00000000">
        <w:rPr>
          <w:rtl w:val="0"/>
        </w:rPr>
      </w:r>
    </w:p>
    <w:sectPr>
      <w:headerReference r:id="rId8" w:type="default"/>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