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24AA" w14:textId="77777777" w:rsidR="00A01A02" w:rsidRPr="008A7F09" w:rsidRDefault="00A01A02" w:rsidP="006931C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XZSRQE+Tahoma" w:eastAsia="Times New Roman" w:hAnsi="XZSRQE+Tahoma" w:cs="XZSRQE+Tahoma"/>
          <w:color w:val="0B489C"/>
          <w:spacing w:val="20"/>
          <w:sz w:val="26"/>
          <w:szCs w:val="56"/>
          <w:lang w:eastAsia="en-GB"/>
        </w:rPr>
      </w:pPr>
      <w:r w:rsidRPr="008A7F09">
        <w:rPr>
          <w:rFonts w:ascii="XZSRQE+Tahoma" w:eastAsia="Times New Roman" w:hAnsi="XZSRQE+Tahoma" w:cs="Times New Roman"/>
          <w:noProof/>
          <w:sz w:val="8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125F767" wp14:editId="08911B90">
            <wp:simplePos x="0" y="0"/>
            <wp:positionH relativeFrom="column">
              <wp:posOffset>6552612</wp:posOffset>
            </wp:positionH>
            <wp:positionV relativeFrom="paragraph">
              <wp:posOffset>-126365</wp:posOffset>
            </wp:positionV>
            <wp:extent cx="375920" cy="502920"/>
            <wp:effectExtent l="0" t="0" r="508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GS logo MAST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1C0">
        <w:rPr>
          <w:rFonts w:ascii="XZSRQE+Tahoma" w:eastAsia="Times New Roman" w:hAnsi="XZSRQE+Tahoma" w:cs="XZSRQE+Tahoma"/>
          <w:color w:val="0B489C"/>
          <w:spacing w:val="20"/>
          <w:sz w:val="26"/>
          <w:szCs w:val="56"/>
          <w:lang w:eastAsia="en-GB"/>
        </w:rPr>
        <w:t xml:space="preserve">                                                            </w:t>
      </w:r>
      <w:r w:rsidRPr="008A7F09">
        <w:rPr>
          <w:rFonts w:ascii="XZSRQE+Tahoma" w:eastAsia="Times New Roman" w:hAnsi="XZSRQE+Tahoma" w:cs="XZSRQE+Tahoma"/>
          <w:color w:val="0B489C"/>
          <w:spacing w:val="20"/>
          <w:sz w:val="26"/>
          <w:szCs w:val="56"/>
          <w:lang w:eastAsia="en-GB"/>
        </w:rPr>
        <w:t>Langley Park School for Girls</w:t>
      </w:r>
    </w:p>
    <w:p w14:paraId="32404CEC" w14:textId="77777777" w:rsidR="00A01A02" w:rsidRDefault="00A01A02" w:rsidP="00A01A02"/>
    <w:p w14:paraId="67D3D84B" w14:textId="776124EB" w:rsidR="00D51057" w:rsidRDefault="00114D1E" w:rsidP="00A01A02">
      <w:pPr>
        <w:spacing w:after="0"/>
        <w:jc w:val="center"/>
        <w:rPr>
          <w:b/>
        </w:rPr>
      </w:pPr>
      <w:r>
        <w:rPr>
          <w:b/>
        </w:rPr>
        <w:t xml:space="preserve">Lead </w:t>
      </w:r>
      <w:r w:rsidR="00EF7BAD">
        <w:rPr>
          <w:b/>
        </w:rPr>
        <w:t>Receptionist</w:t>
      </w:r>
    </w:p>
    <w:p w14:paraId="451D97ED" w14:textId="77777777" w:rsidR="00A01A02" w:rsidRDefault="00A01A02" w:rsidP="00A01A02">
      <w:pPr>
        <w:jc w:val="center"/>
        <w:rPr>
          <w:b/>
        </w:rPr>
      </w:pPr>
      <w:r>
        <w:rPr>
          <w:b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4370"/>
        <w:gridCol w:w="4082"/>
      </w:tblGrid>
      <w:tr w:rsidR="00A01A02" w14:paraId="7DEB3F59" w14:textId="77777777" w:rsidTr="002A2017">
        <w:trPr>
          <w:trHeight w:val="304"/>
        </w:trPr>
        <w:tc>
          <w:tcPr>
            <w:tcW w:w="2004" w:type="dxa"/>
          </w:tcPr>
          <w:p w14:paraId="1B5A4168" w14:textId="77777777" w:rsidR="00A01A02" w:rsidRPr="00101BDE" w:rsidRDefault="00A01A02" w:rsidP="00A01A02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70" w:type="dxa"/>
          </w:tcPr>
          <w:p w14:paraId="708BF23E" w14:textId="77777777" w:rsidR="00A01A02" w:rsidRPr="00101BDE" w:rsidRDefault="00A01A02" w:rsidP="00A01A02">
            <w:pPr>
              <w:jc w:val="center"/>
              <w:rPr>
                <w:rFonts w:cs="Tahoma"/>
                <w:b/>
                <w:szCs w:val="20"/>
              </w:rPr>
            </w:pPr>
            <w:r w:rsidRPr="00101BDE">
              <w:rPr>
                <w:rFonts w:cs="Tahoma"/>
                <w:b/>
                <w:szCs w:val="20"/>
              </w:rPr>
              <w:t>ESSENTIAL</w:t>
            </w:r>
          </w:p>
        </w:tc>
        <w:tc>
          <w:tcPr>
            <w:tcW w:w="4082" w:type="dxa"/>
          </w:tcPr>
          <w:p w14:paraId="43D92EF5" w14:textId="77777777" w:rsidR="00A01A02" w:rsidRPr="00101BDE" w:rsidRDefault="00A01A02" w:rsidP="00A01A02">
            <w:pPr>
              <w:jc w:val="center"/>
              <w:rPr>
                <w:rFonts w:cs="Tahoma"/>
                <w:b/>
                <w:szCs w:val="20"/>
              </w:rPr>
            </w:pPr>
            <w:r w:rsidRPr="00101BDE">
              <w:rPr>
                <w:rFonts w:cs="Tahoma"/>
                <w:b/>
                <w:szCs w:val="20"/>
              </w:rPr>
              <w:t>DESIRABLE</w:t>
            </w:r>
          </w:p>
        </w:tc>
      </w:tr>
      <w:tr w:rsidR="00E35AA6" w14:paraId="63A2BFEC" w14:textId="77777777" w:rsidTr="002A2017">
        <w:tc>
          <w:tcPr>
            <w:tcW w:w="2004" w:type="dxa"/>
          </w:tcPr>
          <w:p w14:paraId="44EA2B13" w14:textId="77777777" w:rsidR="00E35AA6" w:rsidRPr="002A2017" w:rsidRDefault="006C381F" w:rsidP="004A6401">
            <w:pPr>
              <w:spacing w:after="0" w:line="240" w:lineRule="auto"/>
              <w:rPr>
                <w:rFonts w:eastAsia="Times New Roman" w:cs="Tahoma"/>
                <w:b/>
                <w:szCs w:val="20"/>
                <w:lang w:eastAsia="en-GB"/>
              </w:rPr>
            </w:pPr>
            <w:r w:rsidRPr="002A2017">
              <w:rPr>
                <w:rFonts w:eastAsia="Times New Roman" w:cs="Tahoma"/>
                <w:b/>
                <w:szCs w:val="20"/>
                <w:lang w:eastAsia="en-GB"/>
              </w:rPr>
              <w:t>EXPERIENCE</w:t>
            </w:r>
          </w:p>
        </w:tc>
        <w:tc>
          <w:tcPr>
            <w:tcW w:w="4370" w:type="dxa"/>
          </w:tcPr>
          <w:p w14:paraId="724464A7" w14:textId="77777777" w:rsidR="00EF7BAD" w:rsidRPr="00EF7BAD" w:rsidRDefault="00EF7BAD" w:rsidP="00EF7BAD">
            <w:pPr>
              <w:spacing w:after="240" w:line="280" w:lineRule="exact"/>
              <w:rPr>
                <w:rFonts w:ascii="Arial" w:eastAsia="Times New Roman" w:hAnsi="Arial" w:cs="Times New Roman"/>
                <w:szCs w:val="20"/>
              </w:rPr>
            </w:pPr>
            <w:r w:rsidRPr="00EF7BAD">
              <w:rPr>
                <w:rFonts w:ascii="Arial" w:eastAsia="Times New Roman" w:hAnsi="Arial" w:cs="Times New Roman"/>
                <w:szCs w:val="20"/>
              </w:rPr>
              <w:t>Experience of a customer facing role</w:t>
            </w:r>
          </w:p>
          <w:p w14:paraId="6683478D" w14:textId="6CE8434E" w:rsidR="00EF57CA" w:rsidRPr="006C381F" w:rsidRDefault="00EF57CA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Experience of line leadership responsibility</w:t>
            </w:r>
          </w:p>
        </w:tc>
        <w:tc>
          <w:tcPr>
            <w:tcW w:w="4082" w:type="dxa"/>
          </w:tcPr>
          <w:p w14:paraId="6429EB4B" w14:textId="5D2CEDD6" w:rsidR="00EF7BAD" w:rsidRDefault="006C381F" w:rsidP="00EF7BAD">
            <w:pPr>
              <w:rPr>
                <w:rFonts w:cs="Tahoma"/>
                <w:szCs w:val="20"/>
              </w:rPr>
            </w:pPr>
            <w:r w:rsidRPr="002A2017">
              <w:rPr>
                <w:rFonts w:cs="Tahoma"/>
                <w:szCs w:val="20"/>
              </w:rPr>
              <w:t>Experience</w:t>
            </w:r>
            <w:r w:rsidR="00044430">
              <w:rPr>
                <w:rFonts w:cs="Tahoma"/>
                <w:szCs w:val="20"/>
              </w:rPr>
              <w:t xml:space="preserve"> of</w:t>
            </w:r>
            <w:r w:rsidRPr="002A2017">
              <w:rPr>
                <w:rFonts w:cs="Tahoma"/>
                <w:szCs w:val="20"/>
              </w:rPr>
              <w:t xml:space="preserve"> working in at least</w:t>
            </w:r>
            <w:r w:rsidR="002A2017">
              <w:rPr>
                <w:rFonts w:cs="Tahoma"/>
                <w:szCs w:val="20"/>
              </w:rPr>
              <w:t xml:space="preserve"> one other school in a clerical/administrative position</w:t>
            </w:r>
          </w:p>
          <w:p w14:paraId="2D55AEFE" w14:textId="453EBD56" w:rsidR="00EF75C2" w:rsidRPr="00EF7BAD" w:rsidRDefault="00EF75C2" w:rsidP="00EF7BAD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Experience of managing a small team or department</w:t>
            </w:r>
          </w:p>
          <w:p w14:paraId="555CC948" w14:textId="76AAED3C" w:rsidR="00EF7BAD" w:rsidRPr="002A2017" w:rsidRDefault="00EF7BAD" w:rsidP="006C381F">
            <w:pPr>
              <w:rPr>
                <w:rFonts w:cs="Tahoma"/>
                <w:szCs w:val="20"/>
              </w:rPr>
            </w:pPr>
            <w:r w:rsidRPr="00EF7BAD">
              <w:rPr>
                <w:rFonts w:ascii="Arial" w:eastAsia="Times New Roman" w:hAnsi="Arial" w:cs="Times New Roman"/>
                <w:szCs w:val="20"/>
              </w:rPr>
              <w:t>Experience of working with young people</w:t>
            </w:r>
          </w:p>
        </w:tc>
      </w:tr>
      <w:tr w:rsidR="00A01A02" w14:paraId="5DC32EAA" w14:textId="77777777" w:rsidTr="002A2017">
        <w:tc>
          <w:tcPr>
            <w:tcW w:w="2004" w:type="dxa"/>
          </w:tcPr>
          <w:p w14:paraId="75A9A8BB" w14:textId="77777777" w:rsidR="00A01A02" w:rsidRPr="00101BDE" w:rsidRDefault="004A6401" w:rsidP="00A01A02">
            <w:pPr>
              <w:rPr>
                <w:rFonts w:cs="Tahoma"/>
                <w:b/>
                <w:szCs w:val="20"/>
              </w:rPr>
            </w:pPr>
            <w:r w:rsidRPr="00101BDE">
              <w:rPr>
                <w:rFonts w:cs="Tahoma"/>
                <w:b/>
                <w:szCs w:val="20"/>
              </w:rPr>
              <w:t>QUALIFICATIONS</w:t>
            </w:r>
          </w:p>
        </w:tc>
        <w:tc>
          <w:tcPr>
            <w:tcW w:w="4370" w:type="dxa"/>
          </w:tcPr>
          <w:p w14:paraId="21D0B4BD" w14:textId="77777777" w:rsidR="00A01A02" w:rsidRDefault="002A2017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 good standard of general education including A-C pass</w:t>
            </w:r>
            <w:r w:rsidR="00EF57CA">
              <w:rPr>
                <w:rFonts w:cs="Tahoma"/>
                <w:szCs w:val="20"/>
              </w:rPr>
              <w:t>/Grade 4 or above</w:t>
            </w:r>
            <w:r>
              <w:rPr>
                <w:rFonts w:cs="Tahoma"/>
                <w:szCs w:val="20"/>
              </w:rPr>
              <w:t xml:space="preserve"> at English O</w:t>
            </w:r>
            <w:r w:rsidR="00C96202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 xml:space="preserve">Level/GCSE </w:t>
            </w:r>
          </w:p>
          <w:p w14:paraId="08BB12A3" w14:textId="7C514177" w:rsidR="00EF75C2" w:rsidRPr="002A2017" w:rsidRDefault="00EF75C2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First aid qualification or willingness to complete training.</w:t>
            </w:r>
          </w:p>
        </w:tc>
        <w:tc>
          <w:tcPr>
            <w:tcW w:w="4082" w:type="dxa"/>
          </w:tcPr>
          <w:p w14:paraId="10B481F5" w14:textId="77777777" w:rsidR="00C96202" w:rsidRDefault="005C1A6F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R</w:t>
            </w:r>
            <w:r w:rsidRPr="005C1A6F">
              <w:rPr>
                <w:rFonts w:cs="Tahoma"/>
                <w:szCs w:val="20"/>
              </w:rPr>
              <w:t>elevant vocational qualifications</w:t>
            </w:r>
          </w:p>
          <w:p w14:paraId="0BC69EB5" w14:textId="4CEF7B3A" w:rsidR="004C056E" w:rsidRPr="002A2017" w:rsidRDefault="004C056E" w:rsidP="006C381F">
            <w:pPr>
              <w:rPr>
                <w:rFonts w:cs="Tahoma"/>
                <w:szCs w:val="20"/>
              </w:rPr>
            </w:pPr>
          </w:p>
        </w:tc>
      </w:tr>
      <w:tr w:rsidR="00A01A02" w14:paraId="00CD3872" w14:textId="77777777" w:rsidTr="002A2017">
        <w:trPr>
          <w:trHeight w:val="113"/>
        </w:trPr>
        <w:tc>
          <w:tcPr>
            <w:tcW w:w="2004" w:type="dxa"/>
          </w:tcPr>
          <w:p w14:paraId="23E21058" w14:textId="77777777" w:rsidR="00A01A02" w:rsidRPr="00101BDE" w:rsidRDefault="004A6401" w:rsidP="00A01A02">
            <w:pPr>
              <w:rPr>
                <w:rFonts w:cs="Tahoma"/>
                <w:b/>
                <w:szCs w:val="20"/>
              </w:rPr>
            </w:pPr>
            <w:r w:rsidRPr="00101BDE">
              <w:rPr>
                <w:rFonts w:cs="Tahoma"/>
                <w:b/>
                <w:szCs w:val="20"/>
              </w:rPr>
              <w:t>KNOWLEDGE &amp; SKILLS</w:t>
            </w:r>
          </w:p>
        </w:tc>
        <w:tc>
          <w:tcPr>
            <w:tcW w:w="4370" w:type="dxa"/>
          </w:tcPr>
          <w:p w14:paraId="1255959D" w14:textId="0A89510C" w:rsidR="00EF57CA" w:rsidRDefault="00EF57CA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Ability and willingness to take ownership of the reception department, including but not limited to, management of </w:t>
            </w:r>
            <w:r w:rsidR="00B24777">
              <w:rPr>
                <w:rFonts w:cs="Tahoma"/>
                <w:szCs w:val="20"/>
              </w:rPr>
              <w:t xml:space="preserve">receptionist, ensuring </w:t>
            </w:r>
            <w:r w:rsidR="00EF75C2">
              <w:rPr>
                <w:rFonts w:cs="Tahoma"/>
                <w:szCs w:val="20"/>
              </w:rPr>
              <w:t xml:space="preserve">continued </w:t>
            </w:r>
            <w:r w:rsidR="00B24777">
              <w:rPr>
                <w:rFonts w:cs="Tahoma"/>
                <w:szCs w:val="20"/>
              </w:rPr>
              <w:t>efficient and professional service delivery</w:t>
            </w:r>
            <w:r w:rsidR="00EF75C2">
              <w:rPr>
                <w:rFonts w:cs="Tahoma"/>
                <w:szCs w:val="20"/>
              </w:rPr>
              <w:t xml:space="preserve">, leading on, identifying and delivering necessary changes </w:t>
            </w:r>
          </w:p>
          <w:p w14:paraId="3299B89E" w14:textId="7859706A" w:rsidR="00ED568A" w:rsidRDefault="00C96202" w:rsidP="006C381F">
            <w:pPr>
              <w:rPr>
                <w:rFonts w:cs="Tahoma"/>
                <w:szCs w:val="20"/>
              </w:rPr>
            </w:pPr>
            <w:r w:rsidRPr="00C96202">
              <w:rPr>
                <w:rFonts w:cs="Tahoma"/>
                <w:szCs w:val="20"/>
              </w:rPr>
              <w:t>A</w:t>
            </w:r>
            <w:r w:rsidR="005C1A6F">
              <w:rPr>
                <w:rFonts w:cs="Tahoma"/>
                <w:szCs w:val="20"/>
              </w:rPr>
              <w:t>n excellent level of IT ability</w:t>
            </w:r>
            <w:r w:rsidRPr="00C96202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with Windows and Microsoft Office, including Word, PowerPoint, Excel</w:t>
            </w:r>
            <w:r w:rsidR="00ED568A">
              <w:rPr>
                <w:rFonts w:cs="Tahoma"/>
                <w:szCs w:val="20"/>
              </w:rPr>
              <w:t xml:space="preserve"> and</w:t>
            </w:r>
            <w:r>
              <w:rPr>
                <w:rFonts w:cs="Tahoma"/>
                <w:szCs w:val="20"/>
              </w:rPr>
              <w:t xml:space="preserve"> Teams</w:t>
            </w:r>
          </w:p>
          <w:p w14:paraId="4E4C4529" w14:textId="77777777" w:rsidR="0063741C" w:rsidRDefault="0063741C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Good </w:t>
            </w:r>
            <w:r w:rsidR="002A6CC4">
              <w:rPr>
                <w:rFonts w:cs="Tahoma"/>
                <w:szCs w:val="20"/>
              </w:rPr>
              <w:t xml:space="preserve">literacy </w:t>
            </w:r>
            <w:r>
              <w:rPr>
                <w:rFonts w:cs="Tahoma"/>
                <w:szCs w:val="20"/>
              </w:rPr>
              <w:t xml:space="preserve">and </w:t>
            </w:r>
            <w:r w:rsidR="005B03CE" w:rsidRPr="005B03CE">
              <w:rPr>
                <w:rFonts w:cs="Tahoma"/>
                <w:szCs w:val="20"/>
              </w:rPr>
              <w:t xml:space="preserve">numeracy </w:t>
            </w:r>
            <w:r>
              <w:rPr>
                <w:rFonts w:cs="Tahoma"/>
                <w:szCs w:val="20"/>
              </w:rPr>
              <w:t>skills</w:t>
            </w:r>
          </w:p>
          <w:p w14:paraId="5F0625D6" w14:textId="77777777" w:rsidR="00044430" w:rsidRDefault="00ED568A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Excellent </w:t>
            </w:r>
            <w:r w:rsidR="00044430">
              <w:rPr>
                <w:rFonts w:cs="Tahoma"/>
                <w:szCs w:val="20"/>
              </w:rPr>
              <w:t xml:space="preserve">oral and written </w:t>
            </w:r>
            <w:r>
              <w:rPr>
                <w:rFonts w:cs="Tahoma"/>
                <w:szCs w:val="20"/>
              </w:rPr>
              <w:t>c</w:t>
            </w:r>
            <w:r w:rsidRPr="00ED568A">
              <w:rPr>
                <w:rFonts w:cs="Tahoma"/>
                <w:szCs w:val="20"/>
              </w:rPr>
              <w:t>ommunication and organisational skills</w:t>
            </w:r>
          </w:p>
          <w:p w14:paraId="09E66AD2" w14:textId="77777777" w:rsidR="00044430" w:rsidRDefault="00044430" w:rsidP="006C381F">
            <w:pPr>
              <w:rPr>
                <w:rFonts w:cs="Tahoma"/>
                <w:szCs w:val="20"/>
              </w:rPr>
            </w:pPr>
            <w:r w:rsidRPr="00044430">
              <w:rPr>
                <w:rFonts w:cs="Tahoma"/>
                <w:szCs w:val="20"/>
              </w:rPr>
              <w:t>Meticulous attention to detail</w:t>
            </w:r>
            <w:r>
              <w:rPr>
                <w:rFonts w:cs="Tahoma"/>
                <w:szCs w:val="20"/>
              </w:rPr>
              <w:t xml:space="preserve"> and accuracy</w:t>
            </w:r>
          </w:p>
          <w:p w14:paraId="679CB93A" w14:textId="77777777" w:rsidR="00ED568A" w:rsidRDefault="00044430" w:rsidP="006C381F">
            <w:pPr>
              <w:rPr>
                <w:rFonts w:cs="Tahoma"/>
                <w:szCs w:val="20"/>
              </w:rPr>
            </w:pPr>
            <w:r w:rsidRPr="00044430">
              <w:rPr>
                <w:rFonts w:cs="Tahoma"/>
                <w:szCs w:val="20"/>
              </w:rPr>
              <w:t xml:space="preserve">Ability to develop good, collaborative working relationships with </w:t>
            </w:r>
            <w:r w:rsidR="005C2DE9">
              <w:rPr>
                <w:rFonts w:cs="Tahoma"/>
                <w:szCs w:val="20"/>
              </w:rPr>
              <w:t>immediate colleagues and wider team</w:t>
            </w:r>
          </w:p>
          <w:p w14:paraId="027AD618" w14:textId="77777777" w:rsidR="005B03CE" w:rsidRDefault="005C2DE9" w:rsidP="006C381F">
            <w:pPr>
              <w:rPr>
                <w:rFonts w:cs="Tahoma"/>
                <w:szCs w:val="20"/>
              </w:rPr>
            </w:pPr>
            <w:r w:rsidRPr="005C2DE9">
              <w:rPr>
                <w:rFonts w:cs="Tahoma"/>
                <w:szCs w:val="20"/>
              </w:rPr>
              <w:t xml:space="preserve">Knowledge, understanding and commitment to </w:t>
            </w:r>
            <w:r>
              <w:rPr>
                <w:rFonts w:cs="Tahoma"/>
                <w:szCs w:val="20"/>
              </w:rPr>
              <w:t>absolute c</w:t>
            </w:r>
            <w:r w:rsidR="005B03CE" w:rsidRPr="005B03CE">
              <w:rPr>
                <w:rFonts w:cs="Tahoma"/>
                <w:szCs w:val="20"/>
              </w:rPr>
              <w:t>onfidentiality</w:t>
            </w:r>
            <w:r>
              <w:rPr>
                <w:rFonts w:cs="Tahoma"/>
                <w:szCs w:val="20"/>
              </w:rPr>
              <w:t xml:space="preserve"> of all information</w:t>
            </w:r>
          </w:p>
          <w:p w14:paraId="3D73F909" w14:textId="4314CC1C" w:rsidR="002A6CC4" w:rsidRPr="00C96202" w:rsidRDefault="005B03CE" w:rsidP="00044430">
            <w:pPr>
              <w:rPr>
                <w:rFonts w:cs="Tahoma"/>
                <w:szCs w:val="20"/>
              </w:rPr>
            </w:pPr>
            <w:r w:rsidRPr="005B03CE">
              <w:rPr>
                <w:rFonts w:cs="Tahoma"/>
                <w:szCs w:val="20"/>
              </w:rPr>
              <w:t>Knowledge, understanding and commitment to safeguarding issues in a school environment</w:t>
            </w:r>
            <w:r w:rsidR="00D51057">
              <w:rPr>
                <w:rFonts w:cs="Tahoma"/>
                <w:szCs w:val="20"/>
              </w:rPr>
              <w:t xml:space="preserve"> including, but not limited to, appropriate staff/student relationships</w:t>
            </w:r>
          </w:p>
        </w:tc>
        <w:tc>
          <w:tcPr>
            <w:tcW w:w="4082" w:type="dxa"/>
          </w:tcPr>
          <w:p w14:paraId="31C8D62D" w14:textId="0E70160D" w:rsidR="008B362E" w:rsidRPr="002A2017" w:rsidRDefault="00ED568A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Experience of using </w:t>
            </w:r>
            <w:r w:rsidR="00D243B8">
              <w:rPr>
                <w:rFonts w:cs="Tahoma"/>
                <w:szCs w:val="20"/>
              </w:rPr>
              <w:t>an MIS system</w:t>
            </w:r>
          </w:p>
        </w:tc>
      </w:tr>
      <w:tr w:rsidR="00A01A02" w14:paraId="1F483A21" w14:textId="77777777" w:rsidTr="002A2017">
        <w:trPr>
          <w:trHeight w:val="335"/>
        </w:trPr>
        <w:tc>
          <w:tcPr>
            <w:tcW w:w="2004" w:type="dxa"/>
          </w:tcPr>
          <w:p w14:paraId="5BFB1473" w14:textId="77777777" w:rsidR="00A01A02" w:rsidRPr="00101BDE" w:rsidRDefault="004A6401" w:rsidP="00A01A02">
            <w:pPr>
              <w:rPr>
                <w:rFonts w:cs="Tahoma"/>
                <w:b/>
                <w:szCs w:val="20"/>
              </w:rPr>
            </w:pPr>
            <w:r w:rsidRPr="00101BDE">
              <w:rPr>
                <w:rFonts w:cs="Tahoma"/>
                <w:b/>
                <w:szCs w:val="20"/>
              </w:rPr>
              <w:t>APTITUDES</w:t>
            </w:r>
          </w:p>
        </w:tc>
        <w:tc>
          <w:tcPr>
            <w:tcW w:w="4370" w:type="dxa"/>
          </w:tcPr>
          <w:p w14:paraId="4A4C71F8" w14:textId="77777777" w:rsidR="00A01A02" w:rsidRDefault="0063741C" w:rsidP="006C381F">
            <w:pPr>
              <w:rPr>
                <w:rFonts w:cs="Tahoma"/>
                <w:szCs w:val="20"/>
              </w:rPr>
            </w:pPr>
            <w:r w:rsidRPr="0063741C">
              <w:rPr>
                <w:rFonts w:cs="Tahoma"/>
                <w:szCs w:val="20"/>
              </w:rPr>
              <w:t>Ability to work effectively under pressure</w:t>
            </w:r>
            <w:r>
              <w:rPr>
                <w:rFonts w:cs="Tahoma"/>
                <w:szCs w:val="20"/>
              </w:rPr>
              <w:t xml:space="preserve"> and maintain an optimistic and positive attitude</w:t>
            </w:r>
          </w:p>
          <w:p w14:paraId="71BD1580" w14:textId="77777777" w:rsidR="0063741C" w:rsidRDefault="0063741C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Ab</w:t>
            </w:r>
            <w:r w:rsidR="005C2DE9">
              <w:rPr>
                <w:rFonts w:cs="Tahoma"/>
                <w:szCs w:val="20"/>
              </w:rPr>
              <w:t>ility</w:t>
            </w:r>
            <w:r>
              <w:rPr>
                <w:rFonts w:cs="Tahoma"/>
                <w:szCs w:val="20"/>
              </w:rPr>
              <w:t xml:space="preserve"> to maintain personal</w:t>
            </w:r>
            <w:r w:rsidR="001A4CD0">
              <w:rPr>
                <w:rFonts w:cs="Tahoma"/>
                <w:szCs w:val="20"/>
              </w:rPr>
              <w:t xml:space="preserve"> </w:t>
            </w:r>
            <w:r w:rsidR="007C4CD0">
              <w:rPr>
                <w:rFonts w:cs="Tahoma"/>
                <w:szCs w:val="20"/>
              </w:rPr>
              <w:t>drive and energy</w:t>
            </w:r>
          </w:p>
          <w:p w14:paraId="7DEECA9B" w14:textId="77777777" w:rsidR="007C4CD0" w:rsidRDefault="00EA26F6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Ability to relate well to people at all levels</w:t>
            </w:r>
          </w:p>
          <w:p w14:paraId="1D0D9869" w14:textId="5EF70F06" w:rsidR="00D243B8" w:rsidRDefault="00D243B8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lastRenderedPageBreak/>
              <w:t>Have a drive for continuous improvement in regard to processes</w:t>
            </w:r>
          </w:p>
          <w:p w14:paraId="4CDF86EE" w14:textId="77777777" w:rsidR="00EA26F6" w:rsidRDefault="00EA26F6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An aptitude to work as part of a team whilst also being self-motivated and action oriented</w:t>
            </w:r>
          </w:p>
          <w:p w14:paraId="36484495" w14:textId="77777777" w:rsidR="00EA26F6" w:rsidRDefault="00EA26F6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 high level of personal organisation skills</w:t>
            </w:r>
          </w:p>
          <w:p w14:paraId="0D7BE618" w14:textId="77777777" w:rsidR="00EA26F6" w:rsidRDefault="00EA26F6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An ability to manage your own personal stress levels</w:t>
            </w:r>
          </w:p>
          <w:p w14:paraId="25AD5E09" w14:textId="1496CBD6" w:rsidR="00D243B8" w:rsidRDefault="00D243B8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 strong team player (school wide)</w:t>
            </w:r>
          </w:p>
          <w:p w14:paraId="6536D1A7" w14:textId="77777777" w:rsidR="00EA26F6" w:rsidRDefault="00EA26F6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 commitment to provide a quality support to the pupils and parents o</w:t>
            </w:r>
            <w:r w:rsidR="00EB62EC">
              <w:rPr>
                <w:rFonts w:cs="Tahoma"/>
                <w:szCs w:val="20"/>
              </w:rPr>
              <w:t>f</w:t>
            </w:r>
            <w:r>
              <w:rPr>
                <w:rFonts w:cs="Tahoma"/>
                <w:szCs w:val="20"/>
              </w:rPr>
              <w:t xml:space="preserve"> LPGS</w:t>
            </w:r>
          </w:p>
          <w:p w14:paraId="0315D095" w14:textId="77777777" w:rsidR="00EB62EC" w:rsidRDefault="00EB62EC" w:rsidP="006C381F">
            <w:pPr>
              <w:rPr>
                <w:rFonts w:cs="Tahoma"/>
                <w:szCs w:val="20"/>
              </w:rPr>
            </w:pPr>
            <w:r w:rsidRPr="00EB62EC">
              <w:rPr>
                <w:rFonts w:cs="Tahoma"/>
                <w:szCs w:val="20"/>
              </w:rPr>
              <w:t>Ability to show initiative and prioritise one’s own work</w:t>
            </w:r>
          </w:p>
          <w:p w14:paraId="76EFA098" w14:textId="77777777" w:rsidR="00EB62EC" w:rsidRPr="0063741C" w:rsidRDefault="00EB62EC" w:rsidP="006C381F">
            <w:pPr>
              <w:rPr>
                <w:rFonts w:cs="Tahoma"/>
                <w:szCs w:val="20"/>
              </w:rPr>
            </w:pPr>
            <w:r w:rsidRPr="00EB62EC">
              <w:rPr>
                <w:rFonts w:cs="Tahoma"/>
                <w:szCs w:val="20"/>
              </w:rPr>
              <w:t>A real team player with a flexible approach</w:t>
            </w:r>
          </w:p>
        </w:tc>
        <w:tc>
          <w:tcPr>
            <w:tcW w:w="4082" w:type="dxa"/>
          </w:tcPr>
          <w:p w14:paraId="61F0D776" w14:textId="77777777" w:rsidR="00A01A02" w:rsidRDefault="00C96202" w:rsidP="006C381F">
            <w:pPr>
              <w:rPr>
                <w:rFonts w:cs="Tahoma"/>
                <w:szCs w:val="20"/>
              </w:rPr>
            </w:pPr>
            <w:r w:rsidRPr="00C96202">
              <w:rPr>
                <w:rFonts w:cs="Tahoma"/>
                <w:szCs w:val="20"/>
              </w:rPr>
              <w:lastRenderedPageBreak/>
              <w:t>A real interest in lifelong learning</w:t>
            </w:r>
            <w:r>
              <w:rPr>
                <w:rFonts w:cs="Tahoma"/>
                <w:szCs w:val="20"/>
              </w:rPr>
              <w:t xml:space="preserve"> and the work of schools within the community</w:t>
            </w:r>
          </w:p>
          <w:p w14:paraId="6F86BE87" w14:textId="77777777" w:rsidR="00C96202" w:rsidRPr="00C96202" w:rsidRDefault="00C96202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Being ready </w:t>
            </w:r>
            <w:r w:rsidR="0063741C">
              <w:rPr>
                <w:rFonts w:cs="Tahoma"/>
                <w:szCs w:val="20"/>
              </w:rPr>
              <w:t>to take advantage of additional training towards a more flexible working role within the school</w:t>
            </w:r>
          </w:p>
        </w:tc>
      </w:tr>
      <w:tr w:rsidR="00A01A02" w14:paraId="76420013" w14:textId="77777777" w:rsidTr="002A2017">
        <w:tc>
          <w:tcPr>
            <w:tcW w:w="2004" w:type="dxa"/>
          </w:tcPr>
          <w:p w14:paraId="30EACBD9" w14:textId="77777777" w:rsidR="00A01A02" w:rsidRPr="00101BDE" w:rsidRDefault="00101BDE" w:rsidP="00101BDE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CIRCUMSTANCES</w:t>
            </w:r>
          </w:p>
        </w:tc>
        <w:tc>
          <w:tcPr>
            <w:tcW w:w="4370" w:type="dxa"/>
          </w:tcPr>
          <w:p w14:paraId="3A9AFEBA" w14:textId="77777777" w:rsidR="00A01A02" w:rsidRPr="00783B21" w:rsidRDefault="00783B21" w:rsidP="006C381F">
            <w:r w:rsidRPr="00783B21">
              <w:t xml:space="preserve">Flexibility </w:t>
            </w:r>
            <w:r w:rsidR="009E5AD2">
              <w:t>with regards to hours and willingness to work irregular hours on occasion</w:t>
            </w:r>
          </w:p>
        </w:tc>
        <w:tc>
          <w:tcPr>
            <w:tcW w:w="4082" w:type="dxa"/>
          </w:tcPr>
          <w:p w14:paraId="672AF691" w14:textId="77777777" w:rsidR="00A01A02" w:rsidRDefault="00A01A02" w:rsidP="006C381F">
            <w:pPr>
              <w:rPr>
                <w:b/>
              </w:rPr>
            </w:pPr>
          </w:p>
        </w:tc>
      </w:tr>
      <w:tr w:rsidR="007F2A65" w14:paraId="6C735E19" w14:textId="77777777" w:rsidTr="002A2017">
        <w:trPr>
          <w:trHeight w:val="108"/>
        </w:trPr>
        <w:tc>
          <w:tcPr>
            <w:tcW w:w="2004" w:type="dxa"/>
          </w:tcPr>
          <w:p w14:paraId="5D09CC37" w14:textId="77777777" w:rsidR="007F2A65" w:rsidRPr="00077FF8" w:rsidRDefault="00F70B0B" w:rsidP="00A01A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VALUES</w:t>
            </w:r>
          </w:p>
        </w:tc>
        <w:tc>
          <w:tcPr>
            <w:tcW w:w="4370" w:type="dxa"/>
          </w:tcPr>
          <w:p w14:paraId="5BEC48CC" w14:textId="77777777" w:rsidR="007F2A65" w:rsidRDefault="009E5AD2" w:rsidP="009E5AD2">
            <w:r>
              <w:t>A commitment to equality and diversity</w:t>
            </w:r>
          </w:p>
          <w:p w14:paraId="12B1ACC1" w14:textId="77777777" w:rsidR="00EB62EC" w:rsidRDefault="00EB62EC" w:rsidP="009E5AD2">
            <w:r w:rsidRPr="00EB62EC">
              <w:t>Personal integrity, dedication and commitment to the school</w:t>
            </w:r>
          </w:p>
          <w:p w14:paraId="453D1824" w14:textId="77777777" w:rsidR="002A6CC4" w:rsidRDefault="00C73A8E" w:rsidP="009E5AD2">
            <w:r>
              <w:t>A</w:t>
            </w:r>
            <w:r w:rsidR="002A6CC4" w:rsidRPr="002A6CC4">
              <w:t xml:space="preserve"> professional manner and attitude</w:t>
            </w:r>
          </w:p>
          <w:p w14:paraId="53D4077A" w14:textId="77777777" w:rsidR="002A6CC4" w:rsidRDefault="007F1B51" w:rsidP="002A6CC4">
            <w:r>
              <w:t>Discreet, t</w:t>
            </w:r>
            <w:r w:rsidR="002A6CC4">
              <w:t>rustworthy, responsible, reliable and punctual</w:t>
            </w:r>
          </w:p>
          <w:p w14:paraId="082FAA77" w14:textId="0D772266" w:rsidR="002A6CC4" w:rsidRDefault="002A6CC4" w:rsidP="002A6CC4">
            <w:r>
              <w:t>Promoting the school’s ethos, commitments and aims</w:t>
            </w:r>
            <w:r w:rsidR="00D243B8">
              <w:t xml:space="preserve"> and Trust values</w:t>
            </w:r>
          </w:p>
          <w:p w14:paraId="27AB5439" w14:textId="77777777" w:rsidR="009E5AD2" w:rsidRPr="009E5AD2" w:rsidRDefault="00542124" w:rsidP="00EB62EC">
            <w:r>
              <w:t>Pride in work to d</w:t>
            </w:r>
            <w:r w:rsidR="002A6CC4">
              <w:t>eliver high levels of service</w:t>
            </w:r>
          </w:p>
        </w:tc>
        <w:tc>
          <w:tcPr>
            <w:tcW w:w="4082" w:type="dxa"/>
          </w:tcPr>
          <w:p w14:paraId="72CAE300" w14:textId="77777777" w:rsidR="007F2A65" w:rsidRDefault="007F2A65" w:rsidP="00A01A02">
            <w:pPr>
              <w:jc w:val="center"/>
              <w:rPr>
                <w:b/>
              </w:rPr>
            </w:pPr>
          </w:p>
        </w:tc>
      </w:tr>
    </w:tbl>
    <w:p w14:paraId="20EDE2E4" w14:textId="77777777" w:rsidR="00A01A02" w:rsidRPr="00A01A02" w:rsidRDefault="00A01A02" w:rsidP="00077FF8">
      <w:pPr>
        <w:rPr>
          <w:b/>
        </w:rPr>
      </w:pPr>
    </w:p>
    <w:sectPr w:rsidR="00A01A02" w:rsidRPr="00A01A02" w:rsidSect="00D31DF7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ZSRQE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02"/>
    <w:rsid w:val="00044430"/>
    <w:rsid w:val="00077FF8"/>
    <w:rsid w:val="000D55DE"/>
    <w:rsid w:val="00101BDE"/>
    <w:rsid w:val="00114D1E"/>
    <w:rsid w:val="001A4CD0"/>
    <w:rsid w:val="001A6038"/>
    <w:rsid w:val="001B5A61"/>
    <w:rsid w:val="002A2017"/>
    <w:rsid w:val="002A6CC4"/>
    <w:rsid w:val="003B19E6"/>
    <w:rsid w:val="004A6401"/>
    <w:rsid w:val="004C056E"/>
    <w:rsid w:val="00542124"/>
    <w:rsid w:val="005B03CE"/>
    <w:rsid w:val="005C1A6F"/>
    <w:rsid w:val="005C2DE9"/>
    <w:rsid w:val="0063741C"/>
    <w:rsid w:val="00660AA0"/>
    <w:rsid w:val="006931C0"/>
    <w:rsid w:val="006C381F"/>
    <w:rsid w:val="00783B21"/>
    <w:rsid w:val="007C4CD0"/>
    <w:rsid w:val="007F1B51"/>
    <w:rsid w:val="007F2A65"/>
    <w:rsid w:val="008B362E"/>
    <w:rsid w:val="008E4695"/>
    <w:rsid w:val="009E5AD2"/>
    <w:rsid w:val="00A01A02"/>
    <w:rsid w:val="00AA5D19"/>
    <w:rsid w:val="00B24777"/>
    <w:rsid w:val="00B64878"/>
    <w:rsid w:val="00C12D82"/>
    <w:rsid w:val="00C73A8E"/>
    <w:rsid w:val="00C96202"/>
    <w:rsid w:val="00D243B8"/>
    <w:rsid w:val="00D31DF7"/>
    <w:rsid w:val="00D32DE4"/>
    <w:rsid w:val="00D51057"/>
    <w:rsid w:val="00E35AA6"/>
    <w:rsid w:val="00EA26F6"/>
    <w:rsid w:val="00EA6C0E"/>
    <w:rsid w:val="00EB62EC"/>
    <w:rsid w:val="00ED568A"/>
    <w:rsid w:val="00EF57CA"/>
    <w:rsid w:val="00EF75C2"/>
    <w:rsid w:val="00EF7BAD"/>
    <w:rsid w:val="00F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42B2"/>
  <w15:chartTrackingRefBased/>
  <w15:docId w15:val="{DB2CAABA-033A-48A8-9B2E-B64558D3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02"/>
    <w:pPr>
      <w:spacing w:after="200" w:line="276" w:lineRule="auto"/>
    </w:pPr>
    <w:rPr>
      <w:rFonts w:ascii="Tahoma" w:hAnsi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Grammar School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Hughes</dc:creator>
  <cp:keywords/>
  <dc:description/>
  <cp:lastModifiedBy>Helen Partridge</cp:lastModifiedBy>
  <cp:revision>13</cp:revision>
  <dcterms:created xsi:type="dcterms:W3CDTF">2019-12-20T13:35:00Z</dcterms:created>
  <dcterms:modified xsi:type="dcterms:W3CDTF">2023-12-01T12:12:00Z</dcterms:modified>
</cp:coreProperties>
</file>