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72" w:rsidRPr="00E31C2E" w:rsidRDefault="00FB67C1" w:rsidP="009D484C">
      <w:pPr>
        <w:spacing w:after="0" w:line="360" w:lineRule="auto"/>
        <w:rPr>
          <w:rFonts w:ascii="Tahoma" w:hAnsi="Tahoma" w:cs="Tahoma"/>
          <w:b/>
        </w:rPr>
      </w:pPr>
      <w:r w:rsidRPr="00026023">
        <w:rPr>
          <w:noProof/>
          <w:lang w:eastAsia="en-GB"/>
        </w:rPr>
        <w:drawing>
          <wp:anchor distT="0" distB="0" distL="114300" distR="114300" simplePos="0" relativeHeight="251659264" behindDoc="1" locked="0" layoutInCell="1" allowOverlap="1" wp14:anchorId="075FEB15" wp14:editId="05CA4153">
            <wp:simplePos x="0" y="0"/>
            <wp:positionH relativeFrom="margin">
              <wp:posOffset>4746601</wp:posOffset>
            </wp:positionH>
            <wp:positionV relativeFrom="paragraph">
              <wp:posOffset>264</wp:posOffset>
            </wp:positionV>
            <wp:extent cx="1492885" cy="441325"/>
            <wp:effectExtent l="0" t="0" r="0" b="0"/>
            <wp:wrapTight wrapText="bothSides">
              <wp:wrapPolygon edited="0">
                <wp:start x="0" y="0"/>
                <wp:lineTo x="0" y="20512"/>
                <wp:lineTo x="21223" y="20512"/>
                <wp:lineTo x="21223" y="0"/>
                <wp:lineTo x="0" y="0"/>
              </wp:wrapPolygon>
            </wp:wrapTight>
            <wp:docPr id="3" name="Picture 6" descr="new logo.bmp"/>
            <wp:cNvGraphicFramePr/>
            <a:graphic xmlns:a="http://schemas.openxmlformats.org/drawingml/2006/main">
              <a:graphicData uri="http://schemas.openxmlformats.org/drawingml/2006/picture">
                <pic:pic xmlns:pic="http://schemas.openxmlformats.org/drawingml/2006/picture">
                  <pic:nvPicPr>
                    <pic:cNvPr id="7" name="Picture 6" descr="new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885" cy="441325"/>
                    </a:xfrm>
                    <a:prstGeom prst="rect">
                      <a:avLst/>
                    </a:prstGeom>
                  </pic:spPr>
                </pic:pic>
              </a:graphicData>
            </a:graphic>
            <wp14:sizeRelH relativeFrom="page">
              <wp14:pctWidth>0</wp14:pctWidth>
            </wp14:sizeRelH>
            <wp14:sizeRelV relativeFrom="page">
              <wp14:pctHeight>0</wp14:pctHeight>
            </wp14:sizeRelV>
          </wp:anchor>
        </w:drawing>
      </w:r>
      <w:r w:rsidR="002A1050" w:rsidRPr="00E31C2E">
        <w:rPr>
          <w:rFonts w:ascii="Tahoma" w:hAnsi="Tahoma" w:cs="Tahoma"/>
          <w:b/>
        </w:rPr>
        <w:t>J</w:t>
      </w:r>
      <w:r w:rsidR="001B773E">
        <w:rPr>
          <w:rFonts w:ascii="Tahoma" w:hAnsi="Tahoma" w:cs="Tahoma"/>
          <w:b/>
        </w:rPr>
        <w:t>OB DESCRIPTION</w:t>
      </w:r>
      <w:r w:rsidR="00E31C2E">
        <w:rPr>
          <w:rFonts w:ascii="Tahoma" w:hAnsi="Tahoma" w:cs="Tahoma"/>
          <w:b/>
        </w:rPr>
        <w:t xml:space="preserve"> </w:t>
      </w:r>
    </w:p>
    <w:p w:rsidR="00FB67C1" w:rsidRDefault="00FB67C1" w:rsidP="009D484C">
      <w:pPr>
        <w:spacing w:after="0" w:line="360" w:lineRule="auto"/>
        <w:rPr>
          <w:rFonts w:ascii="Tahoma" w:hAnsi="Tahoma" w:cs="Tahoma"/>
          <w:b/>
        </w:rPr>
      </w:pPr>
    </w:p>
    <w:p w:rsidR="00E02B72" w:rsidRPr="00E31C2E" w:rsidRDefault="00FE4E84" w:rsidP="00FB67C1">
      <w:pPr>
        <w:spacing w:after="0" w:line="276" w:lineRule="auto"/>
        <w:rPr>
          <w:rFonts w:ascii="Tahoma" w:hAnsi="Tahoma" w:cs="Tahoma"/>
          <w:b/>
        </w:rPr>
      </w:pPr>
      <w:r w:rsidRPr="00E31C2E">
        <w:rPr>
          <w:rFonts w:ascii="Tahoma" w:hAnsi="Tahoma" w:cs="Tahoma"/>
          <w:b/>
        </w:rPr>
        <w:t>Post</w:t>
      </w:r>
      <w:r w:rsidR="00E02B72" w:rsidRPr="00E31C2E">
        <w:rPr>
          <w:rFonts w:ascii="Tahoma" w:hAnsi="Tahoma" w:cs="Tahoma"/>
          <w:b/>
        </w:rPr>
        <w:t xml:space="preserve">: </w:t>
      </w:r>
      <w:r w:rsidRPr="00E31C2E">
        <w:rPr>
          <w:rFonts w:ascii="Tahoma" w:hAnsi="Tahoma" w:cs="Tahoma"/>
          <w:b/>
        </w:rPr>
        <w:tab/>
      </w:r>
      <w:r w:rsidR="009D484C">
        <w:rPr>
          <w:rFonts w:ascii="Tahoma" w:hAnsi="Tahoma" w:cs="Tahoma"/>
          <w:b/>
        </w:rPr>
        <w:tab/>
      </w:r>
      <w:r w:rsidR="009D484C">
        <w:rPr>
          <w:rFonts w:ascii="Tahoma" w:hAnsi="Tahoma" w:cs="Tahoma"/>
          <w:b/>
        </w:rPr>
        <w:tab/>
      </w:r>
      <w:r w:rsidR="00E02B72" w:rsidRPr="00FB67C1">
        <w:rPr>
          <w:rFonts w:ascii="Tahoma" w:hAnsi="Tahoma" w:cs="Tahoma"/>
        </w:rPr>
        <w:t>Welfare Assistant</w:t>
      </w:r>
      <w:r w:rsidR="00BD4D00">
        <w:rPr>
          <w:rFonts w:ascii="Tahoma" w:hAnsi="Tahoma" w:cs="Tahoma"/>
        </w:rPr>
        <w:t xml:space="preserve"> – MATERNITY COVER</w:t>
      </w:r>
    </w:p>
    <w:p w:rsidR="00E02B72" w:rsidRPr="00E31C2E" w:rsidRDefault="00FB67C1" w:rsidP="00FB67C1">
      <w:pPr>
        <w:spacing w:after="0" w:line="276" w:lineRule="auto"/>
        <w:rPr>
          <w:rFonts w:ascii="Tahoma" w:hAnsi="Tahoma" w:cs="Tahoma"/>
          <w:b/>
        </w:rPr>
      </w:pPr>
      <w:r>
        <w:rPr>
          <w:rFonts w:ascii="Tahoma" w:hAnsi="Tahoma" w:cs="Tahoma"/>
          <w:b/>
        </w:rPr>
        <w:t>Grade</w:t>
      </w:r>
      <w:r w:rsidR="00FE4E84" w:rsidRPr="00E31C2E">
        <w:rPr>
          <w:rFonts w:ascii="Tahoma" w:hAnsi="Tahoma" w:cs="Tahoma"/>
          <w:b/>
        </w:rPr>
        <w:t>:</w:t>
      </w:r>
      <w:r w:rsidR="00FE4E84" w:rsidRPr="00E31C2E">
        <w:rPr>
          <w:rFonts w:ascii="Tahoma" w:hAnsi="Tahoma" w:cs="Tahoma"/>
          <w:b/>
        </w:rPr>
        <w:tab/>
      </w:r>
      <w:r w:rsidR="009D484C">
        <w:rPr>
          <w:rFonts w:ascii="Tahoma" w:hAnsi="Tahoma" w:cs="Tahoma"/>
          <w:b/>
        </w:rPr>
        <w:tab/>
      </w:r>
      <w:r w:rsidR="00FE4E84" w:rsidRPr="00FB67C1">
        <w:rPr>
          <w:rFonts w:ascii="Tahoma" w:hAnsi="Tahoma" w:cs="Tahoma"/>
        </w:rPr>
        <w:t>Scale 3</w:t>
      </w:r>
      <w:r w:rsidR="00D51361">
        <w:rPr>
          <w:rFonts w:ascii="Tahoma" w:hAnsi="Tahoma" w:cs="Tahoma"/>
        </w:rPr>
        <w:t xml:space="preserve"> (25 hours per week, term time only)</w:t>
      </w:r>
      <w:bookmarkStart w:id="0" w:name="_GoBack"/>
      <w:bookmarkEnd w:id="0"/>
    </w:p>
    <w:p w:rsidR="009D484C" w:rsidRDefault="00FE4E84" w:rsidP="00FB67C1">
      <w:pPr>
        <w:spacing w:after="0" w:line="276" w:lineRule="auto"/>
        <w:rPr>
          <w:rFonts w:ascii="Tahoma" w:hAnsi="Tahoma" w:cs="Tahoma"/>
          <w:b/>
        </w:rPr>
      </w:pPr>
      <w:r w:rsidRPr="00E31C2E">
        <w:rPr>
          <w:rFonts w:ascii="Tahoma" w:hAnsi="Tahoma" w:cs="Tahoma"/>
          <w:b/>
        </w:rPr>
        <w:t>Responsible to</w:t>
      </w:r>
      <w:r w:rsidR="00E02B72" w:rsidRPr="00E31C2E">
        <w:rPr>
          <w:rFonts w:ascii="Tahoma" w:hAnsi="Tahoma" w:cs="Tahoma"/>
          <w:b/>
        </w:rPr>
        <w:t>:</w:t>
      </w:r>
      <w:r w:rsidRPr="00E31C2E">
        <w:rPr>
          <w:rFonts w:ascii="Tahoma" w:hAnsi="Tahoma" w:cs="Tahoma"/>
          <w:b/>
        </w:rPr>
        <w:t xml:space="preserve"> </w:t>
      </w:r>
      <w:r w:rsidR="00E02B72" w:rsidRPr="00E31C2E">
        <w:rPr>
          <w:rFonts w:ascii="Tahoma" w:hAnsi="Tahoma" w:cs="Tahoma"/>
          <w:b/>
        </w:rPr>
        <w:t xml:space="preserve"> </w:t>
      </w:r>
      <w:r w:rsidR="00FB67C1">
        <w:rPr>
          <w:rFonts w:ascii="Tahoma" w:hAnsi="Tahoma" w:cs="Tahoma"/>
          <w:b/>
        </w:rPr>
        <w:tab/>
      </w:r>
      <w:r w:rsidR="00FB67C1" w:rsidRPr="00FB67C1">
        <w:rPr>
          <w:rFonts w:ascii="Tahoma" w:hAnsi="Tahoma" w:cs="Tahoma"/>
        </w:rPr>
        <w:t>Deputy Headteacher</w:t>
      </w:r>
    </w:p>
    <w:p w:rsidR="00E31C2E" w:rsidRPr="00E31C2E" w:rsidRDefault="00E31C2E" w:rsidP="009D484C">
      <w:pPr>
        <w:spacing w:after="0" w:line="360" w:lineRule="auto"/>
        <w:rPr>
          <w:rFonts w:ascii="Tahoma" w:hAnsi="Tahoma" w:cs="Tahoma"/>
          <w:b/>
        </w:rPr>
      </w:pPr>
    </w:p>
    <w:p w:rsidR="00E02B72" w:rsidRPr="00E31C2E" w:rsidRDefault="00FB67C1" w:rsidP="009D484C">
      <w:pPr>
        <w:spacing w:after="0" w:line="360" w:lineRule="auto"/>
        <w:rPr>
          <w:rFonts w:ascii="Tahoma" w:hAnsi="Tahoma" w:cs="Tahoma"/>
          <w:b/>
        </w:rPr>
      </w:pPr>
      <w:r>
        <w:rPr>
          <w:rFonts w:ascii="Tahoma" w:hAnsi="Tahoma" w:cs="Tahoma"/>
          <w:b/>
        </w:rPr>
        <w:t>P</w:t>
      </w:r>
      <w:r w:rsidR="00FE4E84" w:rsidRPr="00E31C2E">
        <w:rPr>
          <w:rFonts w:ascii="Tahoma" w:hAnsi="Tahoma" w:cs="Tahoma"/>
          <w:b/>
        </w:rPr>
        <w:t>urpose of job:</w:t>
      </w:r>
    </w:p>
    <w:p w:rsidR="00E31C2E" w:rsidRPr="00FB67C1" w:rsidRDefault="00E02B72" w:rsidP="00FB67C1">
      <w:pPr>
        <w:spacing w:after="0" w:line="276" w:lineRule="auto"/>
        <w:rPr>
          <w:rFonts w:ascii="Tahoma" w:hAnsi="Tahoma" w:cs="Tahoma"/>
        </w:rPr>
      </w:pPr>
      <w:r w:rsidRPr="00FB67C1">
        <w:rPr>
          <w:rFonts w:ascii="Tahoma" w:hAnsi="Tahoma" w:cs="Tahoma"/>
        </w:rPr>
        <w:t xml:space="preserve">To ensure </w:t>
      </w:r>
      <w:r w:rsidR="00FB67C1">
        <w:rPr>
          <w:rFonts w:ascii="Tahoma" w:hAnsi="Tahoma" w:cs="Tahoma"/>
        </w:rPr>
        <w:t xml:space="preserve">the well-being of all children </w:t>
      </w:r>
      <w:r w:rsidRPr="00FB67C1">
        <w:rPr>
          <w:rFonts w:ascii="Tahoma" w:hAnsi="Tahoma" w:cs="Tahoma"/>
        </w:rPr>
        <w:t>at school</w:t>
      </w:r>
      <w:r w:rsidR="00E31C2E" w:rsidRPr="00FB67C1">
        <w:rPr>
          <w:rFonts w:ascii="Tahoma" w:hAnsi="Tahoma" w:cs="Tahoma"/>
        </w:rPr>
        <w:t xml:space="preserve"> and assist in the day to day administration of the school</w:t>
      </w:r>
      <w:r w:rsidRPr="00FB67C1">
        <w:rPr>
          <w:rFonts w:ascii="Tahoma" w:hAnsi="Tahoma" w:cs="Tahoma"/>
        </w:rPr>
        <w:t>.</w:t>
      </w:r>
    </w:p>
    <w:p w:rsidR="00E31C2E" w:rsidRPr="00E31C2E" w:rsidRDefault="00E31C2E" w:rsidP="009D484C">
      <w:pPr>
        <w:spacing w:after="0" w:line="360" w:lineRule="auto"/>
        <w:rPr>
          <w:rFonts w:ascii="Tahoma" w:hAnsi="Tahoma" w:cs="Tahoma"/>
          <w:b/>
        </w:rPr>
      </w:pPr>
    </w:p>
    <w:p w:rsidR="00FE4E84" w:rsidRPr="00E31C2E" w:rsidRDefault="00E02B72" w:rsidP="009D484C">
      <w:pPr>
        <w:spacing w:after="0" w:line="360" w:lineRule="auto"/>
        <w:rPr>
          <w:rFonts w:ascii="Tahoma" w:hAnsi="Tahoma" w:cs="Tahoma"/>
          <w:b/>
        </w:rPr>
      </w:pPr>
      <w:r w:rsidRPr="00E31C2E">
        <w:rPr>
          <w:rFonts w:ascii="Tahoma" w:hAnsi="Tahoma" w:cs="Tahoma"/>
          <w:b/>
        </w:rPr>
        <w:t>Medical</w:t>
      </w:r>
    </w:p>
    <w:p w:rsidR="00FE4E84" w:rsidRPr="00E31C2E" w:rsidRDefault="00E02B72" w:rsidP="00FB67C1">
      <w:pPr>
        <w:pStyle w:val="ListParagraph"/>
        <w:numPr>
          <w:ilvl w:val="0"/>
          <w:numId w:val="2"/>
        </w:numPr>
        <w:spacing w:after="0" w:line="276" w:lineRule="auto"/>
        <w:rPr>
          <w:rFonts w:ascii="Tahoma" w:hAnsi="Tahoma" w:cs="Tahoma"/>
        </w:rPr>
      </w:pPr>
      <w:r w:rsidRPr="00E31C2E">
        <w:rPr>
          <w:rFonts w:ascii="Tahoma" w:hAnsi="Tahoma" w:cs="Tahoma"/>
        </w:rPr>
        <w:t>Responsible for use of the welfare room and ensuring that it is maintained to a high standard of</w:t>
      </w:r>
      <w:r w:rsidR="00FE4E84" w:rsidRPr="00E31C2E">
        <w:rPr>
          <w:rFonts w:ascii="Tahoma" w:hAnsi="Tahoma" w:cs="Tahoma"/>
        </w:rPr>
        <w:t xml:space="preserve"> </w:t>
      </w:r>
      <w:r w:rsidRPr="00E31C2E">
        <w:rPr>
          <w:rFonts w:ascii="Tahoma" w:hAnsi="Tahoma" w:cs="Tahoma"/>
        </w:rPr>
        <w:t>tidiness and cleanliness by the cleaning staff. The Welfare Assistant is responsible for ensuring</w:t>
      </w:r>
      <w:r w:rsidR="00FE4E84" w:rsidRPr="00E31C2E">
        <w:rPr>
          <w:rFonts w:ascii="Tahoma" w:hAnsi="Tahoma" w:cs="Tahoma"/>
        </w:rPr>
        <w:t xml:space="preserve"> </w:t>
      </w:r>
      <w:r w:rsidRPr="00E31C2E">
        <w:rPr>
          <w:rFonts w:ascii="Tahoma" w:hAnsi="Tahoma" w:cs="Tahoma"/>
        </w:rPr>
        <w:t>the sink and floor ar</w:t>
      </w:r>
      <w:r w:rsidR="00FE4E84" w:rsidRPr="00E31C2E">
        <w:rPr>
          <w:rFonts w:ascii="Tahoma" w:hAnsi="Tahoma" w:cs="Tahoma"/>
        </w:rPr>
        <w:t>eas are kept clear for cleaning</w:t>
      </w:r>
    </w:p>
    <w:p w:rsidR="00E02B72" w:rsidRPr="00E31C2E" w:rsidRDefault="00FE4E84" w:rsidP="00FB67C1">
      <w:pPr>
        <w:pStyle w:val="ListParagraph"/>
        <w:numPr>
          <w:ilvl w:val="0"/>
          <w:numId w:val="2"/>
        </w:numPr>
        <w:spacing w:after="0" w:line="276" w:lineRule="auto"/>
        <w:rPr>
          <w:rFonts w:ascii="Tahoma" w:hAnsi="Tahoma" w:cs="Tahoma"/>
        </w:rPr>
      </w:pPr>
      <w:r w:rsidRPr="00E31C2E">
        <w:rPr>
          <w:rFonts w:ascii="Tahoma" w:hAnsi="Tahoma" w:cs="Tahoma"/>
        </w:rPr>
        <w:t>Keep</w:t>
      </w:r>
      <w:r w:rsidR="00E02B72" w:rsidRPr="00E31C2E">
        <w:rPr>
          <w:rFonts w:ascii="Tahoma" w:hAnsi="Tahoma" w:cs="Tahoma"/>
        </w:rPr>
        <w:t xml:space="preserve"> a basic stock of first-aid ite</w:t>
      </w:r>
      <w:r w:rsidRPr="00E31C2E">
        <w:rPr>
          <w:rFonts w:ascii="Tahoma" w:hAnsi="Tahoma" w:cs="Tahoma"/>
        </w:rPr>
        <w:t>ms and re-ordering as necessary</w:t>
      </w:r>
    </w:p>
    <w:p w:rsidR="001D03B4" w:rsidRPr="00E31C2E" w:rsidRDefault="001D03B4" w:rsidP="00FB67C1">
      <w:pPr>
        <w:pStyle w:val="ListParagraph"/>
        <w:numPr>
          <w:ilvl w:val="0"/>
          <w:numId w:val="2"/>
        </w:numPr>
        <w:spacing w:after="0" w:line="276" w:lineRule="auto"/>
        <w:rPr>
          <w:rFonts w:ascii="Tahoma" w:hAnsi="Tahoma" w:cs="Tahoma"/>
        </w:rPr>
      </w:pPr>
      <w:r w:rsidRPr="00E31C2E">
        <w:rPr>
          <w:rFonts w:ascii="Tahoma" w:hAnsi="Tahoma" w:cs="Tahoma"/>
        </w:rPr>
        <w:t>Record all accidents and children who visit the medical room, monitor frequent visitors and inform line manager of any concerns regarding children, medical, social or child protection cases immediately.</w:t>
      </w:r>
    </w:p>
    <w:p w:rsidR="00E02B72" w:rsidRPr="00E31C2E" w:rsidRDefault="00FE4E84" w:rsidP="00FB67C1">
      <w:pPr>
        <w:pStyle w:val="ListParagraph"/>
        <w:numPr>
          <w:ilvl w:val="0"/>
          <w:numId w:val="2"/>
        </w:numPr>
        <w:spacing w:after="0" w:line="276" w:lineRule="auto"/>
        <w:rPr>
          <w:rFonts w:ascii="Tahoma" w:hAnsi="Tahoma" w:cs="Tahoma"/>
        </w:rPr>
      </w:pPr>
      <w:r w:rsidRPr="00E31C2E">
        <w:rPr>
          <w:rFonts w:ascii="Tahoma" w:hAnsi="Tahoma" w:cs="Tahoma"/>
        </w:rPr>
        <w:t>Keep</w:t>
      </w:r>
      <w:r w:rsidR="00E02B72" w:rsidRPr="00E31C2E">
        <w:rPr>
          <w:rFonts w:ascii="Tahoma" w:hAnsi="Tahoma" w:cs="Tahoma"/>
        </w:rPr>
        <w:t xml:space="preserve"> medical records up to date </w:t>
      </w:r>
      <w:r w:rsidR="001D03B4" w:rsidRPr="00E31C2E">
        <w:rPr>
          <w:rFonts w:ascii="Tahoma" w:hAnsi="Tahoma" w:cs="Tahoma"/>
        </w:rPr>
        <w:t>for children with particular medical conditions and physical disabilities and arrange for it to be available for members of staff.</w:t>
      </w:r>
    </w:p>
    <w:p w:rsidR="00E02B72" w:rsidRPr="00E31C2E" w:rsidRDefault="001D03B4" w:rsidP="00FB67C1">
      <w:pPr>
        <w:pStyle w:val="ListParagraph"/>
        <w:numPr>
          <w:ilvl w:val="0"/>
          <w:numId w:val="2"/>
        </w:numPr>
        <w:spacing w:after="0" w:line="276" w:lineRule="auto"/>
        <w:rPr>
          <w:rFonts w:ascii="Tahoma" w:hAnsi="Tahoma" w:cs="Tahoma"/>
        </w:rPr>
      </w:pPr>
      <w:r w:rsidRPr="00E31C2E">
        <w:rPr>
          <w:rFonts w:ascii="Tahoma" w:hAnsi="Tahoma" w:cs="Tahoma"/>
        </w:rPr>
        <w:t xml:space="preserve">Give </w:t>
      </w:r>
      <w:r w:rsidR="00E02B72" w:rsidRPr="00E31C2E">
        <w:rPr>
          <w:rFonts w:ascii="Tahoma" w:hAnsi="Tahoma" w:cs="Tahoma"/>
        </w:rPr>
        <w:t xml:space="preserve">immediate first aid to persons suffering accidents or sickness. </w:t>
      </w:r>
    </w:p>
    <w:p w:rsidR="00E02B72" w:rsidRPr="00E31C2E" w:rsidRDefault="001D03B4" w:rsidP="00FB67C1">
      <w:pPr>
        <w:pStyle w:val="ListParagraph"/>
        <w:numPr>
          <w:ilvl w:val="0"/>
          <w:numId w:val="2"/>
        </w:numPr>
        <w:spacing w:after="0" w:line="276" w:lineRule="auto"/>
        <w:rPr>
          <w:rFonts w:ascii="Tahoma" w:hAnsi="Tahoma" w:cs="Tahoma"/>
        </w:rPr>
      </w:pPr>
      <w:r w:rsidRPr="00E31C2E">
        <w:rPr>
          <w:rFonts w:ascii="Tahoma" w:hAnsi="Tahoma" w:cs="Tahoma"/>
        </w:rPr>
        <w:t>Inform</w:t>
      </w:r>
      <w:r w:rsidR="00E02B72" w:rsidRPr="00E31C2E">
        <w:rPr>
          <w:rFonts w:ascii="Tahoma" w:hAnsi="Tahoma" w:cs="Tahoma"/>
        </w:rPr>
        <w:t xml:space="preserve"> parents of a child's sudden </w:t>
      </w:r>
      <w:r w:rsidRPr="00E31C2E">
        <w:rPr>
          <w:rFonts w:ascii="Tahoma" w:hAnsi="Tahoma" w:cs="Tahoma"/>
        </w:rPr>
        <w:t>illness or injury</w:t>
      </w:r>
      <w:r w:rsidR="00E02B72" w:rsidRPr="00E31C2E">
        <w:rPr>
          <w:rFonts w:ascii="Tahoma" w:hAnsi="Tahoma" w:cs="Tahoma"/>
        </w:rPr>
        <w:t xml:space="preserve"> where circumstances warrant.</w:t>
      </w:r>
    </w:p>
    <w:p w:rsidR="00E02B72" w:rsidRPr="00E31C2E" w:rsidRDefault="001D03B4" w:rsidP="00FB67C1">
      <w:pPr>
        <w:pStyle w:val="ListParagraph"/>
        <w:numPr>
          <w:ilvl w:val="0"/>
          <w:numId w:val="2"/>
        </w:numPr>
        <w:spacing w:after="0" w:line="276" w:lineRule="auto"/>
        <w:rPr>
          <w:rFonts w:ascii="Tahoma" w:hAnsi="Tahoma" w:cs="Tahoma"/>
        </w:rPr>
      </w:pPr>
      <w:r w:rsidRPr="00E31C2E">
        <w:rPr>
          <w:rFonts w:ascii="Tahoma" w:hAnsi="Tahoma" w:cs="Tahoma"/>
        </w:rPr>
        <w:t>Arrange</w:t>
      </w:r>
      <w:r w:rsidR="00E02B72" w:rsidRPr="00E31C2E">
        <w:rPr>
          <w:rFonts w:ascii="Tahoma" w:hAnsi="Tahoma" w:cs="Tahoma"/>
        </w:rPr>
        <w:t xml:space="preserve"> for sick or injured c</w:t>
      </w:r>
      <w:r w:rsidRPr="00E31C2E">
        <w:rPr>
          <w:rFonts w:ascii="Tahoma" w:hAnsi="Tahoma" w:cs="Tahoma"/>
        </w:rPr>
        <w:t>hildren to be taken to hospital and to arrange appropriate supervision on such occasions (accompanying them and ensuring their safe return to school or home as appropriate)</w:t>
      </w:r>
    </w:p>
    <w:p w:rsidR="00253909" w:rsidRPr="00E31C2E" w:rsidRDefault="00253909" w:rsidP="00FB67C1">
      <w:pPr>
        <w:pStyle w:val="ListParagraph"/>
        <w:numPr>
          <w:ilvl w:val="0"/>
          <w:numId w:val="2"/>
        </w:numPr>
        <w:spacing w:after="0" w:line="276" w:lineRule="auto"/>
        <w:rPr>
          <w:rFonts w:ascii="Tahoma" w:hAnsi="Tahoma" w:cs="Tahoma"/>
        </w:rPr>
      </w:pPr>
      <w:r w:rsidRPr="00E31C2E">
        <w:rPr>
          <w:rFonts w:ascii="Tahoma" w:hAnsi="Tahoma" w:cs="Tahoma"/>
        </w:rPr>
        <w:t>To be vigilant for other health hazards (anorexia, drug abuse, hygiene problems, clothing deficiencies, etc</w:t>
      </w:r>
      <w:r w:rsidR="00E31C2E">
        <w:rPr>
          <w:rFonts w:ascii="Tahoma" w:hAnsi="Tahoma" w:cs="Tahoma"/>
        </w:rPr>
        <w:t>.</w:t>
      </w:r>
      <w:r w:rsidRPr="00E31C2E">
        <w:rPr>
          <w:rFonts w:ascii="Tahoma" w:hAnsi="Tahoma" w:cs="Tahoma"/>
        </w:rPr>
        <w:t>)</w:t>
      </w:r>
    </w:p>
    <w:p w:rsidR="00E02B72" w:rsidRPr="00E31C2E" w:rsidRDefault="00E02B72" w:rsidP="00FB67C1">
      <w:pPr>
        <w:pStyle w:val="ListParagraph"/>
        <w:numPr>
          <w:ilvl w:val="0"/>
          <w:numId w:val="2"/>
        </w:numPr>
        <w:spacing w:after="0" w:line="276" w:lineRule="auto"/>
        <w:rPr>
          <w:rFonts w:ascii="Tahoma" w:hAnsi="Tahoma" w:cs="Tahoma"/>
        </w:rPr>
      </w:pPr>
      <w:r w:rsidRPr="00E31C2E">
        <w:rPr>
          <w:rFonts w:ascii="Tahoma" w:hAnsi="Tahoma" w:cs="Tahoma"/>
        </w:rPr>
        <w:t>Assist at</w:t>
      </w:r>
      <w:r w:rsidR="00253909" w:rsidRPr="00E31C2E">
        <w:rPr>
          <w:rFonts w:ascii="Tahoma" w:hAnsi="Tahoma" w:cs="Tahoma"/>
        </w:rPr>
        <w:t xml:space="preserve"> medical inspections and arrange c</w:t>
      </w:r>
      <w:r w:rsidRPr="00E31C2E">
        <w:rPr>
          <w:rFonts w:ascii="Tahoma" w:hAnsi="Tahoma" w:cs="Tahoma"/>
        </w:rPr>
        <w:t>hecks and special appointments</w:t>
      </w:r>
    </w:p>
    <w:p w:rsidR="00253909" w:rsidRPr="00E31C2E" w:rsidRDefault="00253909" w:rsidP="00FB67C1">
      <w:pPr>
        <w:pStyle w:val="ListParagraph"/>
        <w:numPr>
          <w:ilvl w:val="0"/>
          <w:numId w:val="2"/>
        </w:numPr>
        <w:spacing w:after="0" w:line="276" w:lineRule="auto"/>
        <w:rPr>
          <w:rFonts w:ascii="Tahoma" w:hAnsi="Tahoma" w:cs="Tahoma"/>
        </w:rPr>
      </w:pPr>
      <w:r w:rsidRPr="00E31C2E">
        <w:rPr>
          <w:rFonts w:ascii="Tahoma" w:hAnsi="Tahoma" w:cs="Tahoma"/>
        </w:rPr>
        <w:t>To comply with the regulations on infectious diseases</w:t>
      </w:r>
    </w:p>
    <w:p w:rsidR="00E02B72" w:rsidRPr="00E31C2E" w:rsidRDefault="00253909" w:rsidP="00FB67C1">
      <w:pPr>
        <w:pStyle w:val="ListParagraph"/>
        <w:numPr>
          <w:ilvl w:val="0"/>
          <w:numId w:val="2"/>
        </w:numPr>
        <w:spacing w:after="0" w:line="276" w:lineRule="auto"/>
        <w:rPr>
          <w:rFonts w:ascii="Tahoma" w:hAnsi="Tahoma" w:cs="Tahoma"/>
        </w:rPr>
      </w:pPr>
      <w:r w:rsidRPr="00E31C2E">
        <w:rPr>
          <w:rFonts w:ascii="Tahoma" w:hAnsi="Tahoma" w:cs="Tahoma"/>
        </w:rPr>
        <w:t>Collect</w:t>
      </w:r>
      <w:r w:rsidR="00E02B72" w:rsidRPr="00E31C2E">
        <w:rPr>
          <w:rFonts w:ascii="Tahoma" w:hAnsi="Tahoma" w:cs="Tahoma"/>
        </w:rPr>
        <w:t xml:space="preserve"> children from class when parents </w:t>
      </w:r>
      <w:r w:rsidRPr="00E31C2E">
        <w:rPr>
          <w:rFonts w:ascii="Tahoma" w:hAnsi="Tahoma" w:cs="Tahoma"/>
        </w:rPr>
        <w:t>arrive for medical appointments</w:t>
      </w:r>
    </w:p>
    <w:p w:rsidR="00253909" w:rsidRPr="00E31C2E" w:rsidRDefault="00E02B72" w:rsidP="00FB67C1">
      <w:pPr>
        <w:pStyle w:val="ListParagraph"/>
        <w:numPr>
          <w:ilvl w:val="0"/>
          <w:numId w:val="2"/>
        </w:numPr>
        <w:spacing w:after="0" w:line="276" w:lineRule="auto"/>
        <w:rPr>
          <w:rFonts w:ascii="Tahoma" w:hAnsi="Tahoma" w:cs="Tahoma"/>
        </w:rPr>
      </w:pPr>
      <w:r w:rsidRPr="00E31C2E">
        <w:rPr>
          <w:rFonts w:ascii="Tahoma" w:hAnsi="Tahoma" w:cs="Tahoma"/>
        </w:rPr>
        <w:t>Tak</w:t>
      </w:r>
      <w:r w:rsidR="00253909" w:rsidRPr="00E31C2E">
        <w:rPr>
          <w:rFonts w:ascii="Tahoma" w:hAnsi="Tahoma" w:cs="Tahoma"/>
        </w:rPr>
        <w:t>e</w:t>
      </w:r>
      <w:r w:rsidRPr="00E31C2E">
        <w:rPr>
          <w:rFonts w:ascii="Tahoma" w:hAnsi="Tahoma" w:cs="Tahoma"/>
        </w:rPr>
        <w:t xml:space="preserve"> charge of</w:t>
      </w:r>
      <w:r w:rsidR="00253909" w:rsidRPr="00E31C2E">
        <w:rPr>
          <w:rFonts w:ascii="Tahoma" w:hAnsi="Tahoma" w:cs="Tahoma"/>
        </w:rPr>
        <w:t xml:space="preserve"> prescribed</w:t>
      </w:r>
      <w:r w:rsidRPr="00E31C2E">
        <w:rPr>
          <w:rFonts w:ascii="Tahoma" w:hAnsi="Tahoma" w:cs="Tahoma"/>
        </w:rPr>
        <w:t xml:space="preserve"> drugs and administer them to individual children with special ailments in</w:t>
      </w:r>
      <w:r w:rsidR="00253909" w:rsidRPr="00E31C2E">
        <w:rPr>
          <w:rFonts w:ascii="Tahoma" w:hAnsi="Tahoma" w:cs="Tahoma"/>
        </w:rPr>
        <w:t xml:space="preserve"> </w:t>
      </w:r>
      <w:r w:rsidRPr="00E31C2E">
        <w:rPr>
          <w:rFonts w:ascii="Tahoma" w:hAnsi="Tahoma" w:cs="Tahoma"/>
        </w:rPr>
        <w:t>accorda</w:t>
      </w:r>
      <w:r w:rsidR="00253909" w:rsidRPr="00E31C2E">
        <w:rPr>
          <w:rFonts w:ascii="Tahoma" w:hAnsi="Tahoma" w:cs="Tahoma"/>
        </w:rPr>
        <w:t>nce with doctor's instructions upon receipt of a signed authorisation from the parent/ guardian. Keep written instructions on administration of medicines in case of her absence</w:t>
      </w:r>
    </w:p>
    <w:p w:rsidR="00E02B72" w:rsidRPr="00E31C2E" w:rsidRDefault="00E02B72" w:rsidP="00FB67C1">
      <w:pPr>
        <w:pStyle w:val="ListParagraph"/>
        <w:numPr>
          <w:ilvl w:val="0"/>
          <w:numId w:val="2"/>
        </w:numPr>
        <w:spacing w:after="0" w:line="276" w:lineRule="auto"/>
        <w:rPr>
          <w:rFonts w:ascii="Tahoma" w:hAnsi="Tahoma" w:cs="Tahoma"/>
        </w:rPr>
      </w:pPr>
      <w:r w:rsidRPr="00E31C2E">
        <w:rPr>
          <w:rFonts w:ascii="Tahoma" w:hAnsi="Tahoma" w:cs="Tahoma"/>
        </w:rPr>
        <w:t>Ensure asthma pumps are in school for all</w:t>
      </w:r>
      <w:r w:rsidR="00253909" w:rsidRPr="00E31C2E">
        <w:rPr>
          <w:rFonts w:ascii="Tahoma" w:hAnsi="Tahoma" w:cs="Tahoma"/>
        </w:rPr>
        <w:t xml:space="preserve"> </w:t>
      </w:r>
      <w:r w:rsidRPr="00E31C2E">
        <w:rPr>
          <w:rFonts w:ascii="Tahoma" w:hAnsi="Tahoma" w:cs="Tahoma"/>
        </w:rPr>
        <w:t>asthmatics and check regularly that they are in date. Ensure pumps are in classroom and spares in</w:t>
      </w:r>
      <w:r w:rsidR="00253909" w:rsidRPr="00E31C2E">
        <w:rPr>
          <w:rFonts w:ascii="Tahoma" w:hAnsi="Tahoma" w:cs="Tahoma"/>
        </w:rPr>
        <w:t xml:space="preserve"> </w:t>
      </w:r>
      <w:r w:rsidRPr="00E31C2E">
        <w:rPr>
          <w:rFonts w:ascii="Tahoma" w:hAnsi="Tahoma" w:cs="Tahoma"/>
        </w:rPr>
        <w:t>welfare room. In readiness for the start of each school year, ensure pumps, epipens etc. are in the</w:t>
      </w:r>
      <w:r w:rsidR="00253909" w:rsidRPr="00E31C2E">
        <w:rPr>
          <w:rFonts w:ascii="Tahoma" w:hAnsi="Tahoma" w:cs="Tahoma"/>
        </w:rPr>
        <w:t xml:space="preserve"> </w:t>
      </w:r>
      <w:r w:rsidR="000E5687" w:rsidRPr="00E31C2E">
        <w:rPr>
          <w:rFonts w:ascii="Tahoma" w:hAnsi="Tahoma" w:cs="Tahoma"/>
        </w:rPr>
        <w:t>correct classes</w:t>
      </w:r>
    </w:p>
    <w:p w:rsidR="00E31C2E" w:rsidRPr="00E31C2E" w:rsidRDefault="000E5687" w:rsidP="00FB67C1">
      <w:pPr>
        <w:pStyle w:val="ListParagraph"/>
        <w:numPr>
          <w:ilvl w:val="0"/>
          <w:numId w:val="2"/>
        </w:numPr>
        <w:spacing w:after="0" w:line="276" w:lineRule="auto"/>
        <w:rPr>
          <w:rFonts w:ascii="Tahoma" w:hAnsi="Tahoma" w:cs="Tahoma"/>
        </w:rPr>
      </w:pPr>
      <w:r w:rsidRPr="00E31C2E">
        <w:rPr>
          <w:rFonts w:ascii="Tahoma" w:hAnsi="Tahoma" w:cs="Tahoma"/>
        </w:rPr>
        <w:t>Liaise</w:t>
      </w:r>
      <w:r w:rsidR="00E02B72" w:rsidRPr="00E31C2E">
        <w:rPr>
          <w:rFonts w:ascii="Tahoma" w:hAnsi="Tahoma" w:cs="Tahoma"/>
        </w:rPr>
        <w:t xml:space="preserve"> with the </w:t>
      </w:r>
      <w:r w:rsidRPr="00E31C2E">
        <w:rPr>
          <w:rFonts w:ascii="Tahoma" w:hAnsi="Tahoma" w:cs="Tahoma"/>
        </w:rPr>
        <w:t>Well-Being Officer</w:t>
      </w:r>
      <w:r w:rsidR="00E02B72" w:rsidRPr="00E31C2E">
        <w:rPr>
          <w:rFonts w:ascii="Tahoma" w:hAnsi="Tahoma" w:cs="Tahoma"/>
        </w:rPr>
        <w:t xml:space="preserve"> and School Nurse </w:t>
      </w:r>
      <w:r w:rsidRPr="00E31C2E">
        <w:rPr>
          <w:rFonts w:ascii="Tahoma" w:hAnsi="Tahoma" w:cs="Tahoma"/>
        </w:rPr>
        <w:t xml:space="preserve">on welfare issues </w:t>
      </w:r>
      <w:r w:rsidR="00E02B72" w:rsidRPr="00E31C2E">
        <w:rPr>
          <w:rFonts w:ascii="Tahoma" w:hAnsi="Tahoma" w:cs="Tahoma"/>
        </w:rPr>
        <w:t>e.g. regarding children with hygiene</w:t>
      </w:r>
      <w:r w:rsidRPr="00E31C2E">
        <w:rPr>
          <w:rFonts w:ascii="Tahoma" w:hAnsi="Tahoma" w:cs="Tahoma"/>
        </w:rPr>
        <w:t xml:space="preserve"> </w:t>
      </w:r>
      <w:r w:rsidR="00E02B72" w:rsidRPr="00E31C2E">
        <w:rPr>
          <w:rFonts w:ascii="Tahoma" w:hAnsi="Tahoma" w:cs="Tahoma"/>
        </w:rPr>
        <w:t>problems,</w:t>
      </w:r>
      <w:r w:rsidRPr="00E31C2E">
        <w:rPr>
          <w:rFonts w:ascii="Tahoma" w:hAnsi="Tahoma" w:cs="Tahoma"/>
        </w:rPr>
        <w:t xml:space="preserve"> needing essential clothing etc</w:t>
      </w:r>
      <w:r w:rsidR="00E31C2E">
        <w:rPr>
          <w:rFonts w:ascii="Tahoma" w:hAnsi="Tahoma" w:cs="Tahoma"/>
        </w:rPr>
        <w:t>.</w:t>
      </w:r>
    </w:p>
    <w:p w:rsidR="00E02B72" w:rsidRPr="00E31C2E" w:rsidRDefault="000E5687" w:rsidP="00FB67C1">
      <w:pPr>
        <w:pStyle w:val="ListParagraph"/>
        <w:numPr>
          <w:ilvl w:val="0"/>
          <w:numId w:val="2"/>
        </w:numPr>
        <w:spacing w:after="0" w:line="276" w:lineRule="auto"/>
        <w:rPr>
          <w:rFonts w:ascii="Tahoma" w:hAnsi="Tahoma" w:cs="Tahoma"/>
        </w:rPr>
      </w:pPr>
      <w:r w:rsidRPr="00E31C2E">
        <w:rPr>
          <w:rFonts w:ascii="Tahoma" w:hAnsi="Tahoma" w:cs="Tahoma"/>
        </w:rPr>
        <w:t>Give hygiene and health information</w:t>
      </w:r>
      <w:r w:rsidR="00E02B72" w:rsidRPr="00E31C2E">
        <w:rPr>
          <w:rFonts w:ascii="Tahoma" w:hAnsi="Tahoma" w:cs="Tahoma"/>
        </w:rPr>
        <w:t xml:space="preserve"> to individual pupils or small group</w:t>
      </w:r>
      <w:r w:rsidRPr="00E31C2E">
        <w:rPr>
          <w:rFonts w:ascii="Tahoma" w:hAnsi="Tahoma" w:cs="Tahoma"/>
        </w:rPr>
        <w:t>s of pupils as occasion demands</w:t>
      </w:r>
    </w:p>
    <w:p w:rsidR="00E02B72" w:rsidRPr="00E31C2E" w:rsidRDefault="00E02B72" w:rsidP="00FB67C1">
      <w:pPr>
        <w:pStyle w:val="ListParagraph"/>
        <w:numPr>
          <w:ilvl w:val="0"/>
          <w:numId w:val="2"/>
        </w:numPr>
        <w:spacing w:after="0" w:line="276" w:lineRule="auto"/>
        <w:rPr>
          <w:rFonts w:ascii="Tahoma" w:hAnsi="Tahoma" w:cs="Tahoma"/>
        </w:rPr>
      </w:pPr>
      <w:r w:rsidRPr="00E31C2E">
        <w:rPr>
          <w:rFonts w:ascii="Tahoma" w:hAnsi="Tahoma" w:cs="Tahoma"/>
        </w:rPr>
        <w:t>Send home routine Head Lice letters to parents when 1 or 2 cases have been identified within a</w:t>
      </w:r>
      <w:r w:rsidR="000E5687" w:rsidRPr="00E31C2E">
        <w:rPr>
          <w:rFonts w:ascii="Tahoma" w:hAnsi="Tahoma" w:cs="Tahoma"/>
        </w:rPr>
        <w:t xml:space="preserve"> year group</w:t>
      </w:r>
    </w:p>
    <w:p w:rsidR="00E02B72" w:rsidRPr="00E31C2E" w:rsidRDefault="000E5687" w:rsidP="00FB67C1">
      <w:pPr>
        <w:pStyle w:val="ListParagraph"/>
        <w:numPr>
          <w:ilvl w:val="0"/>
          <w:numId w:val="2"/>
        </w:numPr>
        <w:spacing w:after="0" w:line="276" w:lineRule="auto"/>
        <w:rPr>
          <w:rFonts w:ascii="Tahoma" w:hAnsi="Tahoma" w:cs="Tahoma"/>
        </w:rPr>
      </w:pPr>
      <w:r w:rsidRPr="00E31C2E">
        <w:rPr>
          <w:rFonts w:ascii="Tahoma" w:hAnsi="Tahoma" w:cs="Tahoma"/>
        </w:rPr>
        <w:t>Ensure</w:t>
      </w:r>
      <w:r w:rsidR="00E02B72" w:rsidRPr="00E31C2E">
        <w:rPr>
          <w:rFonts w:ascii="Tahoma" w:hAnsi="Tahoma" w:cs="Tahoma"/>
        </w:rPr>
        <w:t xml:space="preserve"> end of year transition of medication and records are prepared for forwarding to new</w:t>
      </w:r>
      <w:r w:rsidRPr="00E31C2E">
        <w:rPr>
          <w:rFonts w:ascii="Tahoma" w:hAnsi="Tahoma" w:cs="Tahoma"/>
        </w:rPr>
        <w:t xml:space="preserve"> teachers</w:t>
      </w:r>
    </w:p>
    <w:p w:rsidR="00E02B72" w:rsidRPr="00E31C2E" w:rsidRDefault="00E02B72" w:rsidP="00FB67C1">
      <w:pPr>
        <w:pStyle w:val="ListParagraph"/>
        <w:numPr>
          <w:ilvl w:val="0"/>
          <w:numId w:val="2"/>
        </w:numPr>
        <w:spacing w:after="0" w:line="276" w:lineRule="auto"/>
        <w:rPr>
          <w:rFonts w:ascii="Tahoma" w:hAnsi="Tahoma" w:cs="Tahoma"/>
        </w:rPr>
      </w:pPr>
      <w:r w:rsidRPr="00E31C2E">
        <w:rPr>
          <w:rFonts w:ascii="Tahoma" w:hAnsi="Tahoma" w:cs="Tahoma"/>
        </w:rPr>
        <w:t>Organise medical information and training sessions for staff including Ast</w:t>
      </w:r>
      <w:r w:rsidR="000E5687" w:rsidRPr="00E31C2E">
        <w:rPr>
          <w:rFonts w:ascii="Tahoma" w:hAnsi="Tahoma" w:cs="Tahoma"/>
        </w:rPr>
        <w:t>hma and Allergy training</w:t>
      </w:r>
    </w:p>
    <w:p w:rsidR="000E5687" w:rsidRPr="00FE4E84" w:rsidRDefault="000E5687" w:rsidP="009D484C">
      <w:pPr>
        <w:spacing w:after="0" w:line="360" w:lineRule="auto"/>
        <w:rPr>
          <w:rFonts w:ascii="Tahoma" w:hAnsi="Tahoma" w:cs="Tahoma"/>
        </w:rPr>
      </w:pPr>
    </w:p>
    <w:p w:rsidR="00E02B72" w:rsidRPr="00E31C2E" w:rsidRDefault="000E5687" w:rsidP="009D484C">
      <w:pPr>
        <w:spacing w:after="0" w:line="360" w:lineRule="auto"/>
        <w:rPr>
          <w:rFonts w:ascii="Tahoma" w:hAnsi="Tahoma" w:cs="Tahoma"/>
          <w:b/>
        </w:rPr>
      </w:pPr>
      <w:r w:rsidRPr="00E31C2E">
        <w:rPr>
          <w:rFonts w:ascii="Tahoma" w:hAnsi="Tahoma" w:cs="Tahoma"/>
          <w:b/>
        </w:rPr>
        <w:lastRenderedPageBreak/>
        <w:t>Administration</w:t>
      </w:r>
    </w:p>
    <w:p w:rsidR="000E5687" w:rsidRPr="00E31C2E" w:rsidRDefault="000E5687" w:rsidP="00FB67C1">
      <w:pPr>
        <w:pStyle w:val="ListParagraph"/>
        <w:numPr>
          <w:ilvl w:val="0"/>
          <w:numId w:val="3"/>
        </w:numPr>
        <w:spacing w:after="0" w:line="276" w:lineRule="auto"/>
        <w:rPr>
          <w:rFonts w:ascii="Tahoma" w:hAnsi="Tahoma" w:cs="Tahoma"/>
        </w:rPr>
      </w:pPr>
      <w:r w:rsidRPr="00E31C2E">
        <w:rPr>
          <w:rFonts w:ascii="Tahoma" w:hAnsi="Tahoma" w:cs="Tahoma"/>
        </w:rPr>
        <w:t>Receive visitors to the school and deal with enquiries</w:t>
      </w:r>
    </w:p>
    <w:p w:rsidR="000E5687" w:rsidRPr="00E31C2E" w:rsidRDefault="000E5687" w:rsidP="00FB67C1">
      <w:pPr>
        <w:pStyle w:val="ListParagraph"/>
        <w:numPr>
          <w:ilvl w:val="0"/>
          <w:numId w:val="3"/>
        </w:numPr>
        <w:spacing w:after="0" w:line="276" w:lineRule="auto"/>
        <w:rPr>
          <w:rFonts w:ascii="Tahoma" w:hAnsi="Tahoma" w:cs="Tahoma"/>
        </w:rPr>
      </w:pPr>
      <w:r w:rsidRPr="00E31C2E">
        <w:rPr>
          <w:rFonts w:ascii="Tahoma" w:hAnsi="Tahoma" w:cs="Tahoma"/>
        </w:rPr>
        <w:t>Operate the switchboard and receive calls</w:t>
      </w:r>
    </w:p>
    <w:p w:rsidR="000E5687" w:rsidRPr="00E31C2E" w:rsidRDefault="000E5687" w:rsidP="00FB67C1">
      <w:pPr>
        <w:pStyle w:val="ListParagraph"/>
        <w:numPr>
          <w:ilvl w:val="0"/>
          <w:numId w:val="3"/>
        </w:numPr>
        <w:spacing w:after="0" w:line="276" w:lineRule="auto"/>
        <w:rPr>
          <w:rFonts w:ascii="Tahoma" w:hAnsi="Tahoma" w:cs="Tahoma"/>
        </w:rPr>
      </w:pPr>
      <w:r w:rsidRPr="00E31C2E">
        <w:rPr>
          <w:rFonts w:ascii="Tahoma" w:hAnsi="Tahoma" w:cs="Tahoma"/>
        </w:rPr>
        <w:t>Assist with clerical tasks, including preparation of letters to parents, certificates and school promotional material using word, excel, Publisher and Power Point</w:t>
      </w:r>
    </w:p>
    <w:p w:rsidR="00E02B72" w:rsidRPr="00E31C2E" w:rsidRDefault="00E31C2E" w:rsidP="00FB67C1">
      <w:pPr>
        <w:pStyle w:val="ListParagraph"/>
        <w:numPr>
          <w:ilvl w:val="0"/>
          <w:numId w:val="3"/>
        </w:numPr>
        <w:spacing w:after="0" w:line="276" w:lineRule="auto"/>
        <w:rPr>
          <w:rFonts w:ascii="Tahoma" w:hAnsi="Tahoma" w:cs="Tahoma"/>
        </w:rPr>
      </w:pPr>
      <w:r w:rsidRPr="00E31C2E">
        <w:rPr>
          <w:rFonts w:ascii="Tahoma" w:hAnsi="Tahoma" w:cs="Tahoma"/>
        </w:rPr>
        <w:t>Administer</w:t>
      </w:r>
      <w:r w:rsidR="00E02B72" w:rsidRPr="00E31C2E">
        <w:rPr>
          <w:rFonts w:ascii="Tahoma" w:hAnsi="Tahoma" w:cs="Tahoma"/>
        </w:rPr>
        <w:t xml:space="preserve"> lost property </w:t>
      </w:r>
    </w:p>
    <w:p w:rsidR="00E02B72" w:rsidRPr="00E31C2E" w:rsidRDefault="00E31C2E" w:rsidP="00FB67C1">
      <w:pPr>
        <w:pStyle w:val="ListParagraph"/>
        <w:numPr>
          <w:ilvl w:val="0"/>
          <w:numId w:val="3"/>
        </w:numPr>
        <w:spacing w:after="0" w:line="276" w:lineRule="auto"/>
        <w:rPr>
          <w:rFonts w:ascii="Tahoma" w:hAnsi="Tahoma" w:cs="Tahoma"/>
        </w:rPr>
      </w:pPr>
      <w:r w:rsidRPr="00E31C2E">
        <w:rPr>
          <w:rFonts w:ascii="Tahoma" w:hAnsi="Tahoma" w:cs="Tahoma"/>
        </w:rPr>
        <w:t>Provide refreshments as requested</w:t>
      </w:r>
    </w:p>
    <w:p w:rsidR="00E31C2E" w:rsidRDefault="00E31C2E" w:rsidP="009D484C">
      <w:pPr>
        <w:spacing w:after="0" w:line="360" w:lineRule="auto"/>
        <w:rPr>
          <w:rFonts w:ascii="Tahoma" w:hAnsi="Tahoma" w:cs="Tahoma"/>
        </w:rPr>
      </w:pPr>
    </w:p>
    <w:p w:rsidR="00E31C2E" w:rsidRDefault="00E31C2E" w:rsidP="00FB67C1">
      <w:pPr>
        <w:spacing w:after="0" w:line="276" w:lineRule="auto"/>
        <w:rPr>
          <w:rFonts w:ascii="Tahoma" w:hAnsi="Tahoma" w:cs="Tahoma"/>
        </w:rPr>
      </w:pPr>
      <w:r>
        <w:rPr>
          <w:rFonts w:ascii="Tahoma" w:hAnsi="Tahoma" w:cs="Tahoma"/>
        </w:rPr>
        <w:t>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this post.</w:t>
      </w:r>
    </w:p>
    <w:p w:rsidR="00B646DD" w:rsidRDefault="00B646DD" w:rsidP="00B646DD">
      <w:pPr>
        <w:spacing w:after="0" w:line="240" w:lineRule="auto"/>
        <w:rPr>
          <w:rFonts w:ascii="Tahoma" w:hAnsi="Tahoma" w:cs="Tahoma"/>
          <w:b/>
        </w:rPr>
      </w:pPr>
    </w:p>
    <w:p w:rsidR="009D484C" w:rsidRDefault="009D484C" w:rsidP="00B646DD">
      <w:pPr>
        <w:spacing w:after="0" w:line="240" w:lineRule="auto"/>
        <w:rPr>
          <w:rFonts w:ascii="Tahoma" w:hAnsi="Tahoma" w:cs="Tahoma"/>
          <w:b/>
        </w:rPr>
      </w:pPr>
    </w:p>
    <w:p w:rsidR="00DF7D75" w:rsidRDefault="001B773E" w:rsidP="00B646DD">
      <w:pPr>
        <w:spacing w:after="0" w:line="240" w:lineRule="auto"/>
        <w:rPr>
          <w:rFonts w:ascii="Tahoma" w:hAnsi="Tahoma" w:cs="Tahoma"/>
          <w:b/>
        </w:rPr>
      </w:pPr>
      <w:r>
        <w:rPr>
          <w:rFonts w:ascii="Tahoma" w:hAnsi="Tahoma" w:cs="Tahoma"/>
          <w:b/>
        </w:rPr>
        <w:t>PERSON SPECIFICATION</w:t>
      </w:r>
    </w:p>
    <w:p w:rsidR="00B646DD" w:rsidRPr="00B646DD" w:rsidRDefault="00B646DD" w:rsidP="00B646DD">
      <w:pPr>
        <w:spacing w:after="0" w:line="240" w:lineRule="auto"/>
        <w:rPr>
          <w:rFonts w:ascii="Tahoma" w:hAnsi="Tahoma" w:cs="Tahoma"/>
          <w:b/>
        </w:rPr>
      </w:pPr>
    </w:p>
    <w:p w:rsidR="00DF7D75" w:rsidRPr="001B773E" w:rsidRDefault="00DF7D75" w:rsidP="00B646DD">
      <w:pPr>
        <w:spacing w:after="0" w:line="360" w:lineRule="auto"/>
        <w:rPr>
          <w:rFonts w:ascii="Tahoma" w:hAnsi="Tahoma" w:cs="Tahoma"/>
          <w:b/>
          <w:sz w:val="21"/>
          <w:szCs w:val="21"/>
        </w:rPr>
      </w:pPr>
      <w:r w:rsidRPr="001B773E">
        <w:rPr>
          <w:rFonts w:ascii="Tahoma" w:hAnsi="Tahoma" w:cs="Tahoma"/>
          <w:b/>
          <w:sz w:val="21"/>
          <w:szCs w:val="21"/>
        </w:rPr>
        <w:t>Qualifications</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 xml:space="preserve">Current </w:t>
      </w:r>
      <w:r w:rsidR="00CE1B4D" w:rsidRPr="001B773E">
        <w:rPr>
          <w:rFonts w:ascii="Tahoma" w:hAnsi="Tahoma" w:cs="Tahoma"/>
          <w:sz w:val="21"/>
          <w:szCs w:val="21"/>
        </w:rPr>
        <w:t>Paediatric First Aid</w:t>
      </w:r>
      <w:r w:rsidRPr="001B773E">
        <w:rPr>
          <w:rFonts w:ascii="Tahoma" w:hAnsi="Tahoma" w:cs="Tahoma"/>
          <w:sz w:val="21"/>
          <w:szCs w:val="21"/>
        </w:rPr>
        <w:t xml:space="preserve"> qualification</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Good general level of education including competence in</w:t>
      </w:r>
      <w:r w:rsidR="00B646DD" w:rsidRPr="001B773E">
        <w:rPr>
          <w:rFonts w:ascii="Tahoma" w:hAnsi="Tahoma" w:cs="Tahoma"/>
          <w:sz w:val="21"/>
          <w:szCs w:val="21"/>
        </w:rPr>
        <w:t xml:space="preserve"> </w:t>
      </w:r>
      <w:r w:rsidRPr="001B773E">
        <w:rPr>
          <w:rFonts w:ascii="Tahoma" w:hAnsi="Tahoma" w:cs="Tahoma"/>
          <w:sz w:val="21"/>
          <w:szCs w:val="21"/>
        </w:rPr>
        <w:t>literacy and numeracy.</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GCSE or equivalent English and Maths.</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Child protection training</w:t>
      </w:r>
    </w:p>
    <w:p w:rsidR="00B646DD" w:rsidRPr="001B773E" w:rsidRDefault="00B646DD" w:rsidP="00B646DD">
      <w:pPr>
        <w:spacing w:after="0" w:line="360" w:lineRule="auto"/>
        <w:rPr>
          <w:rFonts w:ascii="Tahoma" w:hAnsi="Tahoma" w:cs="Tahoma"/>
          <w:sz w:val="21"/>
          <w:szCs w:val="21"/>
        </w:rPr>
      </w:pPr>
    </w:p>
    <w:p w:rsidR="00DF7D75" w:rsidRPr="001B773E" w:rsidRDefault="00DF7D75" w:rsidP="00B646DD">
      <w:pPr>
        <w:spacing w:after="0" w:line="360" w:lineRule="auto"/>
        <w:rPr>
          <w:rFonts w:ascii="Tahoma" w:hAnsi="Tahoma" w:cs="Tahoma"/>
          <w:b/>
          <w:sz w:val="21"/>
          <w:szCs w:val="21"/>
        </w:rPr>
      </w:pPr>
      <w:r w:rsidRPr="001B773E">
        <w:rPr>
          <w:rFonts w:ascii="Tahoma" w:hAnsi="Tahoma" w:cs="Tahoma"/>
          <w:b/>
          <w:sz w:val="21"/>
          <w:szCs w:val="21"/>
        </w:rPr>
        <w:t>Skills/Abilities/Knowledge</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Basic ICT Skills – competent in the use of word, excel and email</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Experience of working to deadlines – managing own time,</w:t>
      </w:r>
      <w:r w:rsidR="00B646DD" w:rsidRPr="001B773E">
        <w:rPr>
          <w:rFonts w:ascii="Tahoma" w:hAnsi="Tahoma" w:cs="Tahoma"/>
          <w:sz w:val="21"/>
          <w:szCs w:val="21"/>
        </w:rPr>
        <w:t xml:space="preserve"> </w:t>
      </w:r>
      <w:r w:rsidRPr="001B773E">
        <w:rPr>
          <w:rFonts w:ascii="Tahoma" w:hAnsi="Tahoma" w:cs="Tahoma"/>
          <w:sz w:val="21"/>
          <w:szCs w:val="21"/>
        </w:rPr>
        <w:t>organising work and juggling priorities</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To be able to work independently and make decisions</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Experience of working in a medical background</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Experience of working in a school environment</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SiMS experience</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Ability to empathise with sick, injured or vulnerable children</w:t>
      </w:r>
      <w:r w:rsidR="00B646DD" w:rsidRPr="001B773E">
        <w:rPr>
          <w:rFonts w:ascii="Tahoma" w:hAnsi="Tahoma" w:cs="Tahoma"/>
          <w:sz w:val="21"/>
          <w:szCs w:val="21"/>
        </w:rPr>
        <w:t xml:space="preserve"> </w:t>
      </w:r>
      <w:r w:rsidRPr="001B773E">
        <w:rPr>
          <w:rFonts w:ascii="Tahoma" w:hAnsi="Tahoma" w:cs="Tahoma"/>
          <w:sz w:val="21"/>
          <w:szCs w:val="21"/>
        </w:rPr>
        <w:t>and provide high levels of care.</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To be thorough and conscientious in monitoring children’s</w:t>
      </w:r>
      <w:r w:rsidR="00B646DD" w:rsidRPr="001B773E">
        <w:rPr>
          <w:rFonts w:ascii="Tahoma" w:hAnsi="Tahoma" w:cs="Tahoma"/>
          <w:sz w:val="21"/>
          <w:szCs w:val="21"/>
        </w:rPr>
        <w:t xml:space="preserve"> </w:t>
      </w:r>
      <w:r w:rsidRPr="001B773E">
        <w:rPr>
          <w:rFonts w:ascii="Tahoma" w:hAnsi="Tahoma" w:cs="Tahoma"/>
          <w:sz w:val="21"/>
          <w:szCs w:val="21"/>
        </w:rPr>
        <w:t>welfare needs</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To maintain confidentiality on all child and school issues</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To be an excellent communicator using tact and diplomacy</w:t>
      </w:r>
      <w:r w:rsidR="00B646DD" w:rsidRPr="001B773E">
        <w:rPr>
          <w:rFonts w:ascii="Tahoma" w:hAnsi="Tahoma" w:cs="Tahoma"/>
          <w:sz w:val="21"/>
          <w:szCs w:val="21"/>
        </w:rPr>
        <w:t xml:space="preserve"> </w:t>
      </w:r>
      <w:r w:rsidRPr="001B773E">
        <w:rPr>
          <w:rFonts w:ascii="Tahoma" w:hAnsi="Tahoma" w:cs="Tahoma"/>
          <w:sz w:val="21"/>
          <w:szCs w:val="21"/>
        </w:rPr>
        <w:t>when necessary</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An excellent telephone manner and ability to deal with</w:t>
      </w:r>
      <w:r w:rsidR="00B646DD" w:rsidRPr="001B773E">
        <w:rPr>
          <w:rFonts w:ascii="Tahoma" w:hAnsi="Tahoma" w:cs="Tahoma"/>
          <w:sz w:val="21"/>
          <w:szCs w:val="21"/>
        </w:rPr>
        <w:t xml:space="preserve"> </w:t>
      </w:r>
      <w:r w:rsidRPr="001B773E">
        <w:rPr>
          <w:rFonts w:ascii="Tahoma" w:hAnsi="Tahoma" w:cs="Tahoma"/>
          <w:sz w:val="21"/>
          <w:szCs w:val="21"/>
        </w:rPr>
        <w:t>situations sensitively</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Awareness of current welfare matters</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An understanding of special educational needs</w:t>
      </w:r>
    </w:p>
    <w:p w:rsidR="00B646DD" w:rsidRPr="00DF7D75" w:rsidRDefault="00B646DD" w:rsidP="00B646DD">
      <w:pPr>
        <w:spacing w:after="0" w:line="360" w:lineRule="auto"/>
        <w:rPr>
          <w:rFonts w:ascii="Tahoma" w:hAnsi="Tahoma" w:cs="Tahoma"/>
        </w:rPr>
      </w:pPr>
    </w:p>
    <w:p w:rsidR="00DF7D75" w:rsidRPr="001B773E" w:rsidRDefault="00DF7D75" w:rsidP="00B646DD">
      <w:pPr>
        <w:spacing w:after="0" w:line="360" w:lineRule="auto"/>
        <w:rPr>
          <w:rFonts w:ascii="Tahoma" w:hAnsi="Tahoma" w:cs="Tahoma"/>
          <w:b/>
          <w:sz w:val="21"/>
          <w:szCs w:val="21"/>
        </w:rPr>
      </w:pPr>
      <w:r w:rsidRPr="001B773E">
        <w:rPr>
          <w:rFonts w:ascii="Tahoma" w:hAnsi="Tahoma" w:cs="Tahoma"/>
          <w:b/>
          <w:sz w:val="21"/>
          <w:szCs w:val="21"/>
        </w:rPr>
        <w:t>Personal Qualities</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To have a calm and reassuring manner</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To be approachable.</w:t>
      </w:r>
    </w:p>
    <w:p w:rsidR="00DF7D75" w:rsidRPr="001B773E" w:rsidRDefault="00DF7D75" w:rsidP="001B773E">
      <w:pPr>
        <w:spacing w:after="0" w:line="276" w:lineRule="auto"/>
        <w:rPr>
          <w:rFonts w:ascii="Tahoma" w:hAnsi="Tahoma" w:cs="Tahoma"/>
          <w:sz w:val="21"/>
          <w:szCs w:val="21"/>
        </w:rPr>
      </w:pPr>
      <w:r w:rsidRPr="001B773E">
        <w:rPr>
          <w:rFonts w:ascii="Tahoma" w:hAnsi="Tahoma" w:cs="Tahoma"/>
          <w:sz w:val="21"/>
          <w:szCs w:val="21"/>
        </w:rPr>
        <w:t>To be flexible</w:t>
      </w:r>
    </w:p>
    <w:p w:rsidR="00DF7D75" w:rsidRPr="001B773E" w:rsidRDefault="00DF7D75" w:rsidP="00B646DD">
      <w:pPr>
        <w:spacing w:after="0" w:line="360" w:lineRule="auto"/>
        <w:rPr>
          <w:rFonts w:ascii="Tahoma" w:hAnsi="Tahoma" w:cs="Tahoma"/>
          <w:sz w:val="21"/>
          <w:szCs w:val="21"/>
        </w:rPr>
      </w:pPr>
      <w:r w:rsidRPr="001B773E">
        <w:rPr>
          <w:rFonts w:ascii="Tahoma" w:hAnsi="Tahoma" w:cs="Tahoma"/>
          <w:sz w:val="21"/>
          <w:szCs w:val="21"/>
        </w:rPr>
        <w:t>To be a good time keeper</w:t>
      </w:r>
    </w:p>
    <w:p w:rsidR="00B646DD" w:rsidRPr="001B773E" w:rsidRDefault="00B646DD" w:rsidP="00B646DD">
      <w:pPr>
        <w:spacing w:after="0" w:line="360" w:lineRule="auto"/>
        <w:rPr>
          <w:rFonts w:ascii="Tahoma" w:hAnsi="Tahoma" w:cs="Tahoma"/>
          <w:sz w:val="21"/>
          <w:szCs w:val="21"/>
        </w:rPr>
      </w:pPr>
    </w:p>
    <w:p w:rsidR="00DF7D75" w:rsidRPr="001B773E" w:rsidRDefault="00DF7D75" w:rsidP="00B646DD">
      <w:pPr>
        <w:spacing w:after="0" w:line="360" w:lineRule="auto"/>
        <w:rPr>
          <w:rFonts w:ascii="Tahoma" w:hAnsi="Tahoma" w:cs="Tahoma"/>
          <w:b/>
          <w:sz w:val="21"/>
          <w:szCs w:val="21"/>
        </w:rPr>
      </w:pPr>
      <w:r w:rsidRPr="001B773E">
        <w:rPr>
          <w:rFonts w:ascii="Tahoma" w:hAnsi="Tahoma" w:cs="Tahoma"/>
          <w:b/>
          <w:sz w:val="21"/>
          <w:szCs w:val="21"/>
        </w:rPr>
        <w:t>Equal Opportunities</w:t>
      </w:r>
    </w:p>
    <w:p w:rsidR="00DF7D75" w:rsidRPr="001B773E" w:rsidRDefault="00DF7D75" w:rsidP="00B646DD">
      <w:pPr>
        <w:spacing w:after="0" w:line="360" w:lineRule="auto"/>
        <w:rPr>
          <w:rFonts w:ascii="Tahoma" w:hAnsi="Tahoma" w:cs="Tahoma"/>
          <w:sz w:val="21"/>
          <w:szCs w:val="21"/>
        </w:rPr>
      </w:pPr>
      <w:r w:rsidRPr="001B773E">
        <w:rPr>
          <w:rFonts w:ascii="Tahoma" w:hAnsi="Tahoma" w:cs="Tahoma"/>
          <w:sz w:val="21"/>
          <w:szCs w:val="21"/>
        </w:rPr>
        <w:t>An understanding of and a willingness to promote equal</w:t>
      </w:r>
      <w:r w:rsidR="00B646DD" w:rsidRPr="001B773E">
        <w:rPr>
          <w:rFonts w:ascii="Tahoma" w:hAnsi="Tahoma" w:cs="Tahoma"/>
          <w:sz w:val="21"/>
          <w:szCs w:val="21"/>
        </w:rPr>
        <w:t xml:space="preserve"> </w:t>
      </w:r>
      <w:r w:rsidRPr="001B773E">
        <w:rPr>
          <w:rFonts w:ascii="Tahoma" w:hAnsi="Tahoma" w:cs="Tahoma"/>
          <w:sz w:val="21"/>
          <w:szCs w:val="21"/>
        </w:rPr>
        <w:t>opportunities</w:t>
      </w:r>
    </w:p>
    <w:p w:rsidR="00DF7D75" w:rsidRPr="00FE4E84" w:rsidRDefault="00DF7D75" w:rsidP="00B646DD">
      <w:pPr>
        <w:spacing w:after="0" w:line="360" w:lineRule="auto"/>
        <w:rPr>
          <w:rFonts w:ascii="Tahoma" w:hAnsi="Tahoma" w:cs="Tahoma"/>
        </w:rPr>
      </w:pPr>
    </w:p>
    <w:sectPr w:rsidR="00DF7D75" w:rsidRPr="00FE4E84" w:rsidSect="001B773E">
      <w:pgSz w:w="11906" w:h="16838"/>
      <w:pgMar w:top="851"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C1" w:rsidRDefault="00FB67C1" w:rsidP="003B2A62">
      <w:pPr>
        <w:spacing w:after="0" w:line="240" w:lineRule="auto"/>
      </w:pPr>
      <w:r>
        <w:separator/>
      </w:r>
    </w:p>
  </w:endnote>
  <w:endnote w:type="continuationSeparator" w:id="0">
    <w:p w:rsidR="00FB67C1" w:rsidRDefault="00FB67C1" w:rsidP="003B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C1" w:rsidRDefault="00FB67C1" w:rsidP="003B2A62">
      <w:pPr>
        <w:spacing w:after="0" w:line="240" w:lineRule="auto"/>
      </w:pPr>
      <w:r>
        <w:separator/>
      </w:r>
    </w:p>
  </w:footnote>
  <w:footnote w:type="continuationSeparator" w:id="0">
    <w:p w:rsidR="00FB67C1" w:rsidRDefault="00FB67C1" w:rsidP="003B2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7EE4"/>
    <w:multiLevelType w:val="hybridMultilevel"/>
    <w:tmpl w:val="AD18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D159B"/>
    <w:multiLevelType w:val="hybridMultilevel"/>
    <w:tmpl w:val="22DC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90986"/>
    <w:multiLevelType w:val="hybridMultilevel"/>
    <w:tmpl w:val="2F0C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72"/>
    <w:rsid w:val="000E5687"/>
    <w:rsid w:val="001B773E"/>
    <w:rsid w:val="001D03B4"/>
    <w:rsid w:val="00253909"/>
    <w:rsid w:val="002A1050"/>
    <w:rsid w:val="003B2A62"/>
    <w:rsid w:val="00425A20"/>
    <w:rsid w:val="00560667"/>
    <w:rsid w:val="009D484C"/>
    <w:rsid w:val="00A37977"/>
    <w:rsid w:val="00B646DD"/>
    <w:rsid w:val="00BD4D00"/>
    <w:rsid w:val="00CE1B4D"/>
    <w:rsid w:val="00D51361"/>
    <w:rsid w:val="00DF7D75"/>
    <w:rsid w:val="00E02B72"/>
    <w:rsid w:val="00E31C2E"/>
    <w:rsid w:val="00FB67C1"/>
    <w:rsid w:val="00FE4E84"/>
    <w:rsid w:val="00FF3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5F3A"/>
  <w15:chartTrackingRefBased/>
  <w15:docId w15:val="{C0A51F9B-C59C-4574-8D01-1F6B47EF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C2E"/>
    <w:pPr>
      <w:ind w:left="720"/>
      <w:contextualSpacing/>
    </w:pPr>
  </w:style>
  <w:style w:type="paragraph" w:styleId="Header">
    <w:name w:val="header"/>
    <w:basedOn w:val="Normal"/>
    <w:link w:val="HeaderChar"/>
    <w:uiPriority w:val="99"/>
    <w:unhideWhenUsed/>
    <w:rsid w:val="003B2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A62"/>
  </w:style>
  <w:style w:type="paragraph" w:styleId="Footer">
    <w:name w:val="footer"/>
    <w:basedOn w:val="Normal"/>
    <w:link w:val="FooterChar"/>
    <w:uiPriority w:val="99"/>
    <w:unhideWhenUsed/>
    <w:rsid w:val="003B2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959E-2D8B-4B27-96A8-E2B69BD8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D1CF412</Template>
  <TotalTime>8</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jsmallwood.312</dc:creator>
  <cp:keywords/>
  <dc:description/>
  <cp:lastModifiedBy>edsouza.312</cp:lastModifiedBy>
  <cp:revision>4</cp:revision>
  <dcterms:created xsi:type="dcterms:W3CDTF">2018-11-01T10:09:00Z</dcterms:created>
  <dcterms:modified xsi:type="dcterms:W3CDTF">2018-11-01T10:28:00Z</dcterms:modified>
</cp:coreProperties>
</file>