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963" w:rsidRDefault="00EA0963">
      <w:pPr>
        <w:rPr>
          <w:sz w:val="2"/>
        </w:rPr>
      </w:pPr>
    </w:p>
    <w:p w:rsidR="00EA0963" w:rsidRDefault="00F75628">
      <w:pPr>
        <w:jc w:val="center"/>
        <w:rPr>
          <w:sz w:val="2"/>
        </w:rPr>
      </w:pPr>
      <w:r>
        <w:rPr>
          <w:noProof/>
          <w:sz w:val="2"/>
          <w:lang w:eastAsia="en-GB"/>
        </w:rPr>
        <w:drawing>
          <wp:inline distT="0" distB="0" distL="0" distR="0">
            <wp:extent cx="1785668" cy="2109670"/>
            <wp:effectExtent l="0" t="0" r="0" b="0"/>
            <wp:docPr id="1" name="Picture 1" descr="O:\MARKETING\Branding\insignia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Branding\insignia no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680" cy="2130950"/>
                    </a:xfrm>
                    <a:prstGeom prst="rect">
                      <a:avLst/>
                    </a:prstGeom>
                    <a:noFill/>
                    <a:ln>
                      <a:noFill/>
                    </a:ln>
                  </pic:spPr>
                </pic:pic>
              </a:graphicData>
            </a:graphic>
          </wp:inline>
        </w:drawing>
      </w:r>
    </w:p>
    <w:tbl>
      <w:tblPr>
        <w:tblStyle w:val="TableGrid"/>
        <w:tblpPr w:leftFromText="180" w:rightFromText="180" w:vertAnchor="text" w:horzAnchor="margin" w:tblpXSpec="center" w:tblpY="-63"/>
        <w:tblW w:w="5734" w:type="dxa"/>
        <w:tblLook w:val="04A0" w:firstRow="1" w:lastRow="0" w:firstColumn="1" w:lastColumn="0" w:noHBand="0" w:noVBand="1"/>
      </w:tblPr>
      <w:tblGrid>
        <w:gridCol w:w="5734"/>
      </w:tblGrid>
      <w:tr w:rsidR="00EA0963">
        <w:trPr>
          <w:trHeight w:val="746"/>
        </w:trPr>
        <w:tc>
          <w:tcPr>
            <w:tcW w:w="5734" w:type="dxa"/>
            <w:tcBorders>
              <w:top w:val="doubleWave" w:sz="6" w:space="0" w:color="33CCCC"/>
              <w:left w:val="doubleWave" w:sz="6" w:space="0" w:color="33CCCC"/>
              <w:bottom w:val="doubleWave" w:sz="6" w:space="0" w:color="33CCCC"/>
              <w:right w:val="doubleWave" w:sz="6" w:space="0" w:color="33CCCC"/>
            </w:tcBorders>
          </w:tcPr>
          <w:p w:rsidR="00EA0963" w:rsidRDefault="00EA0963">
            <w:pPr>
              <w:rPr>
                <w:rFonts w:ascii="Arial" w:hAnsi="Arial" w:cs="Arial"/>
                <w:b/>
                <w:sz w:val="14"/>
              </w:rPr>
            </w:pPr>
          </w:p>
          <w:p w:rsidR="00EA0963" w:rsidRDefault="006239A9">
            <w:pPr>
              <w:ind w:left="-108"/>
              <w:jc w:val="center"/>
              <w:rPr>
                <w:rFonts w:ascii="Arial" w:hAnsi="Arial" w:cs="Arial"/>
                <w:b/>
                <w:sz w:val="32"/>
              </w:rPr>
            </w:pPr>
            <w:r>
              <w:rPr>
                <w:rFonts w:ascii="Arial" w:hAnsi="Arial" w:cs="Arial"/>
                <w:b/>
                <w:sz w:val="32"/>
              </w:rPr>
              <w:t>TEACHER OF</w:t>
            </w:r>
            <w:r w:rsidR="00F75628">
              <w:rPr>
                <w:rFonts w:ascii="Arial" w:hAnsi="Arial" w:cs="Arial"/>
                <w:b/>
                <w:sz w:val="32"/>
              </w:rPr>
              <w:t xml:space="preserve"> PE</w:t>
            </w:r>
          </w:p>
          <w:p w:rsidR="00EA0963" w:rsidRDefault="00EA0963">
            <w:pPr>
              <w:rPr>
                <w:sz w:val="12"/>
              </w:rPr>
            </w:pPr>
          </w:p>
        </w:tc>
      </w:tr>
    </w:tbl>
    <w:p w:rsidR="00EA0963" w:rsidRDefault="00EA0963">
      <w:pPr>
        <w:rPr>
          <w:sz w:val="2"/>
        </w:rPr>
      </w:pPr>
    </w:p>
    <w:p w:rsidR="00EA0963" w:rsidRDefault="00EA0963">
      <w:pPr>
        <w:rPr>
          <w:sz w:val="2"/>
        </w:rPr>
      </w:pPr>
    </w:p>
    <w:p w:rsidR="00EA0963" w:rsidRDefault="00EA0963">
      <w:pPr>
        <w:rPr>
          <w:sz w:val="2"/>
        </w:rPr>
      </w:pPr>
    </w:p>
    <w:p w:rsidR="00EA0963" w:rsidRDefault="00EA0963">
      <w:pPr>
        <w:ind w:left="-426"/>
      </w:pPr>
    </w:p>
    <w:p w:rsidR="00EA0963" w:rsidRDefault="00F75628">
      <w:pPr>
        <w:ind w:left="-426"/>
      </w:pPr>
      <w:r>
        <w:rPr>
          <w:noProof/>
          <w:lang w:eastAsia="en-GB"/>
        </w:rPr>
        <w:drawing>
          <wp:anchor distT="0" distB="0" distL="114300" distR="114300" simplePos="0" relativeHeight="251656192" behindDoc="1" locked="0" layoutInCell="1" allowOverlap="1">
            <wp:simplePos x="0" y="0"/>
            <wp:positionH relativeFrom="margin">
              <wp:align>center</wp:align>
            </wp:positionH>
            <wp:positionV relativeFrom="paragraph">
              <wp:posOffset>315804</wp:posOffset>
            </wp:positionV>
            <wp:extent cx="6153150" cy="3388360"/>
            <wp:effectExtent l="19050" t="0" r="19050" b="974090"/>
            <wp:wrapNone/>
            <wp:docPr id="10" name="Picture 10" descr="O:\MARKETING\Photos 2013 - 2014\School_Fron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KETING\Photos 2013 - 2014\School_Front_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338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A0963" w:rsidRDefault="00EA0963">
      <w:pPr>
        <w:pStyle w:val="NormalWeb"/>
        <w:jc w:val="center"/>
        <w:rPr>
          <w:rFonts w:ascii="Arial" w:hAnsi="Arial" w:cs="Arial"/>
          <w:i/>
          <w:sz w:val="2"/>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8"/>
          <w:szCs w:val="28"/>
          <w:lang w:val="en-US"/>
        </w:rPr>
      </w:pPr>
    </w:p>
    <w:p w:rsidR="00EA0963" w:rsidRDefault="00EA0963">
      <w:pPr>
        <w:pStyle w:val="NoSpacing"/>
        <w:jc w:val="center"/>
        <w:rPr>
          <w:rFonts w:ascii="Arial" w:hAnsi="Arial" w:cs="Arial"/>
          <w:i/>
          <w:sz w:val="2"/>
          <w:szCs w:val="84"/>
          <w:lang w:val="en-US"/>
        </w:rPr>
      </w:pPr>
    </w:p>
    <w:p w:rsidR="00EA0963" w:rsidRDefault="00EA0963">
      <w:pPr>
        <w:pStyle w:val="NoSpacing"/>
        <w:jc w:val="center"/>
        <w:rPr>
          <w:rFonts w:ascii="Arial" w:hAnsi="Arial" w:cs="Arial"/>
          <w:i/>
          <w:sz w:val="32"/>
          <w:szCs w:val="28"/>
          <w:lang w:val="en-US"/>
        </w:rPr>
      </w:pPr>
    </w:p>
    <w:p w:rsidR="00EA0963" w:rsidRDefault="00EA0963">
      <w:pPr>
        <w:pStyle w:val="NoSpacing"/>
        <w:jc w:val="center"/>
        <w:rPr>
          <w:rFonts w:ascii="Arial" w:hAnsi="Arial" w:cs="Arial"/>
          <w:i/>
          <w:sz w:val="32"/>
          <w:szCs w:val="28"/>
          <w:lang w:val="en-US"/>
        </w:rPr>
      </w:pPr>
    </w:p>
    <w:p w:rsidR="00EA0963" w:rsidRDefault="00EA0963">
      <w:pPr>
        <w:pStyle w:val="NoSpacing"/>
        <w:jc w:val="center"/>
        <w:rPr>
          <w:rFonts w:ascii="Arial" w:hAnsi="Arial" w:cs="Arial"/>
          <w:i/>
          <w:sz w:val="32"/>
          <w:szCs w:val="28"/>
          <w:lang w:val="en-US"/>
        </w:rPr>
      </w:pPr>
    </w:p>
    <w:p w:rsidR="00EA0963" w:rsidRDefault="00F75628">
      <w:pPr>
        <w:pStyle w:val="NoSpacing"/>
        <w:jc w:val="center"/>
        <w:rPr>
          <w:rFonts w:ascii="Arial" w:hAnsi="Arial" w:cs="Arial"/>
          <w:i/>
          <w:sz w:val="32"/>
          <w:szCs w:val="28"/>
          <w:lang w:val="en-US"/>
        </w:rPr>
      </w:pPr>
      <w:r>
        <w:rPr>
          <w:rFonts w:ascii="Arial" w:hAnsi="Arial" w:cs="Arial"/>
          <w:i/>
          <w:sz w:val="32"/>
          <w:szCs w:val="28"/>
          <w:lang w:val="en-US"/>
        </w:rPr>
        <w:t>Stanchester Academy</w:t>
      </w:r>
      <w:r>
        <w:rPr>
          <w:rFonts w:ascii="Arial" w:hAnsi="Arial" w:cs="Arial"/>
          <w:i/>
          <w:sz w:val="32"/>
          <w:szCs w:val="28"/>
          <w:lang w:val="en-US"/>
        </w:rPr>
        <w:br/>
        <w:t>Stoke-Sub-Hamdon</w:t>
      </w:r>
      <w:r>
        <w:rPr>
          <w:rFonts w:ascii="Arial" w:hAnsi="Arial" w:cs="Arial"/>
          <w:i/>
          <w:sz w:val="32"/>
          <w:szCs w:val="28"/>
          <w:lang w:val="en-US"/>
        </w:rPr>
        <w:br/>
        <w:t>Somerset</w:t>
      </w:r>
      <w:r>
        <w:rPr>
          <w:rFonts w:ascii="Arial" w:hAnsi="Arial" w:cs="Arial"/>
          <w:i/>
          <w:sz w:val="32"/>
          <w:szCs w:val="28"/>
          <w:lang w:val="en-US"/>
        </w:rPr>
        <w:br/>
        <w:t>TA14 6UG</w:t>
      </w:r>
    </w:p>
    <w:p w:rsidR="00EA0963" w:rsidRDefault="00EA0963">
      <w:pPr>
        <w:pStyle w:val="NoSpacing"/>
        <w:jc w:val="center"/>
        <w:rPr>
          <w:rFonts w:ascii="Arial" w:hAnsi="Arial" w:cs="Arial"/>
          <w:sz w:val="36"/>
          <w:szCs w:val="28"/>
          <w:lang w:val="en-US"/>
        </w:rPr>
      </w:pPr>
    </w:p>
    <w:p w:rsidR="00EA0963" w:rsidRDefault="00F75628">
      <w:pPr>
        <w:pStyle w:val="NoSpacing"/>
        <w:jc w:val="center"/>
        <w:rPr>
          <w:rFonts w:ascii="Arial" w:hAnsi="Arial" w:cs="Arial"/>
          <w:sz w:val="28"/>
          <w:szCs w:val="28"/>
          <w:lang w:val="en-US"/>
        </w:rPr>
      </w:pPr>
      <w:r>
        <w:rPr>
          <w:rFonts w:ascii="Arial" w:hAnsi="Arial" w:cs="Arial"/>
          <w:sz w:val="28"/>
          <w:szCs w:val="28"/>
          <w:lang w:val="en-US"/>
        </w:rPr>
        <w:t>01935 823200</w:t>
      </w:r>
    </w:p>
    <w:p w:rsidR="00EA0963" w:rsidRDefault="00EA0963">
      <w:pPr>
        <w:pStyle w:val="NoSpacing"/>
        <w:jc w:val="center"/>
        <w:rPr>
          <w:rFonts w:ascii="Arial" w:hAnsi="Arial" w:cs="Arial"/>
          <w:sz w:val="24"/>
          <w:szCs w:val="28"/>
          <w:lang w:val="en-US"/>
        </w:rPr>
      </w:pPr>
    </w:p>
    <w:p w:rsidR="00EA0963" w:rsidRDefault="00F75628">
      <w:pPr>
        <w:pStyle w:val="NoSpacing"/>
        <w:jc w:val="center"/>
        <w:rPr>
          <w:rFonts w:ascii="Arial" w:hAnsi="Arial" w:cs="Arial"/>
          <w:sz w:val="28"/>
          <w:szCs w:val="28"/>
          <w:lang w:val="en-US"/>
        </w:rPr>
      </w:pPr>
      <w:r>
        <w:rPr>
          <w:rFonts w:ascii="Arial" w:hAnsi="Arial" w:cs="Arial"/>
          <w:b/>
          <w:sz w:val="28"/>
          <w:szCs w:val="28"/>
          <w:lang w:val="en-US"/>
        </w:rPr>
        <w:t>Website:</w:t>
      </w:r>
      <w:r>
        <w:rPr>
          <w:rFonts w:ascii="Arial" w:hAnsi="Arial" w:cs="Arial"/>
          <w:sz w:val="28"/>
          <w:szCs w:val="28"/>
          <w:lang w:val="en-US"/>
        </w:rPr>
        <w:t xml:space="preserve"> </w:t>
      </w:r>
      <w:hyperlink r:id="rId10" w:history="1">
        <w:r>
          <w:rPr>
            <w:rStyle w:val="Hyperlink"/>
            <w:rFonts w:ascii="Arial" w:hAnsi="Arial" w:cs="Arial"/>
            <w:sz w:val="28"/>
            <w:szCs w:val="28"/>
            <w:u w:val="none"/>
            <w:lang w:val="en-US"/>
          </w:rPr>
          <w:t>stanchester-academy.co.uk</w:t>
        </w:r>
      </w:hyperlink>
    </w:p>
    <w:p w:rsidR="00EA0963" w:rsidRDefault="00EA0963">
      <w:pPr>
        <w:pStyle w:val="NoSpacing"/>
        <w:jc w:val="center"/>
        <w:rPr>
          <w:rFonts w:ascii="Arial" w:hAnsi="Arial" w:cs="Arial"/>
          <w:sz w:val="28"/>
          <w:szCs w:val="28"/>
          <w:lang w:val="en-US"/>
        </w:rPr>
      </w:pPr>
    </w:p>
    <w:p w:rsidR="00EA0963" w:rsidRDefault="00F75628">
      <w:pPr>
        <w:pStyle w:val="NoSpacing"/>
        <w:jc w:val="center"/>
        <w:rPr>
          <w:rFonts w:ascii="Arial" w:hAnsi="Arial" w:cs="Arial"/>
          <w:sz w:val="28"/>
          <w:szCs w:val="28"/>
          <w:lang w:val="en-US"/>
        </w:rPr>
      </w:pPr>
      <w:r>
        <w:rPr>
          <w:rFonts w:ascii="Arial" w:hAnsi="Arial" w:cs="Arial"/>
          <w:b/>
          <w:sz w:val="28"/>
          <w:szCs w:val="28"/>
          <w:lang w:val="en-US"/>
        </w:rPr>
        <w:t>Email:</w:t>
      </w:r>
      <w:r>
        <w:rPr>
          <w:rFonts w:ascii="Arial" w:hAnsi="Arial" w:cs="Arial"/>
          <w:sz w:val="28"/>
          <w:szCs w:val="28"/>
          <w:lang w:val="en-US"/>
        </w:rPr>
        <w:t> </w:t>
      </w:r>
      <w:hyperlink r:id="rId11" w:history="1">
        <w:r>
          <w:rPr>
            <w:rStyle w:val="Hyperlink"/>
            <w:rFonts w:ascii="Arial" w:hAnsi="Arial" w:cs="Arial"/>
            <w:sz w:val="28"/>
            <w:szCs w:val="28"/>
            <w:u w:val="none"/>
            <w:lang w:val="en-US"/>
          </w:rPr>
          <w:t>office@stanchester-academy.co.uk</w:t>
        </w:r>
      </w:hyperlink>
    </w:p>
    <w:p w:rsidR="00EA0963" w:rsidRDefault="00EA0963">
      <w:pPr>
        <w:pStyle w:val="NoSpacing"/>
        <w:jc w:val="center"/>
        <w:rPr>
          <w:rFonts w:ascii="Arial" w:hAnsi="Arial" w:cs="Arial"/>
          <w:sz w:val="28"/>
          <w:szCs w:val="28"/>
          <w:lang w:val="en-US"/>
        </w:rPr>
      </w:pPr>
    </w:p>
    <w:p w:rsidR="00EA0963" w:rsidRDefault="00F75628">
      <w:pPr>
        <w:pStyle w:val="NoSpacing"/>
        <w:jc w:val="center"/>
        <w:rPr>
          <w:rFonts w:ascii="Arial" w:hAnsi="Arial" w:cs="Arial"/>
          <w:sz w:val="28"/>
          <w:szCs w:val="28"/>
          <w:lang w:val="en-US"/>
        </w:rPr>
      </w:pPr>
      <w:r>
        <w:rPr>
          <w:rFonts w:ascii="Arial" w:hAnsi="Arial" w:cs="Arial"/>
          <w:b/>
          <w:sz w:val="28"/>
          <w:szCs w:val="28"/>
          <w:lang w:val="en-US"/>
        </w:rPr>
        <w:t>Principal:</w:t>
      </w:r>
      <w:r>
        <w:rPr>
          <w:rFonts w:ascii="Arial" w:hAnsi="Arial" w:cs="Arial"/>
          <w:sz w:val="28"/>
          <w:szCs w:val="28"/>
          <w:lang w:val="en-US"/>
        </w:rPr>
        <w:t xml:space="preserve"> Mrs Amy Joynes</w:t>
      </w:r>
    </w:p>
    <w:p w:rsidR="00EA0963" w:rsidRDefault="00EA0963">
      <w:pPr>
        <w:jc w:val="center"/>
      </w:pPr>
    </w:p>
    <w:p w:rsidR="00EA0963" w:rsidRDefault="00EA0963">
      <w:pPr>
        <w:jc w:val="center"/>
        <w:rPr>
          <w:rFonts w:ascii="Arial" w:hAnsi="Arial" w:cs="Arial"/>
          <w:b/>
          <w:sz w:val="24"/>
        </w:rPr>
      </w:pPr>
    </w:p>
    <w:p w:rsidR="00EA0963" w:rsidRDefault="00EA0963">
      <w:pPr>
        <w:rPr>
          <w:rFonts w:ascii="Arial" w:hAnsi="Arial" w:cs="Arial"/>
          <w:b/>
          <w:sz w:val="40"/>
        </w:rPr>
      </w:pPr>
    </w:p>
    <w:p w:rsidR="00EA0963" w:rsidRDefault="00F75628">
      <w:pPr>
        <w:jc w:val="center"/>
        <w:rPr>
          <w:rFonts w:ascii="Arial" w:hAnsi="Arial" w:cs="Arial"/>
          <w:b/>
          <w:sz w:val="40"/>
          <w:szCs w:val="44"/>
          <w:u w:val="single"/>
        </w:rPr>
      </w:pPr>
      <w:r>
        <w:rPr>
          <w:rFonts w:ascii="Arial" w:hAnsi="Arial" w:cs="Arial"/>
          <w:b/>
          <w:sz w:val="40"/>
          <w:szCs w:val="44"/>
          <w:u w:val="single"/>
        </w:rPr>
        <w:t>Recruitment Information Pack</w:t>
      </w:r>
    </w:p>
    <w:p w:rsidR="00EA0963" w:rsidRDefault="00EA0963">
      <w:pPr>
        <w:jc w:val="center"/>
        <w:rPr>
          <w:rFonts w:ascii="Arial" w:hAnsi="Arial" w:cs="Arial"/>
          <w:sz w:val="36"/>
        </w:rPr>
      </w:pPr>
    </w:p>
    <w:p w:rsidR="00EA0963" w:rsidRDefault="00F75628">
      <w:pPr>
        <w:ind w:left="426"/>
        <w:rPr>
          <w:rFonts w:ascii="Arial" w:hAnsi="Arial" w:cs="Arial"/>
          <w:sz w:val="28"/>
          <w:szCs w:val="40"/>
        </w:rPr>
      </w:pPr>
      <w:r>
        <w:rPr>
          <w:rFonts w:ascii="Arial" w:hAnsi="Arial" w:cs="Arial"/>
          <w:sz w:val="28"/>
          <w:szCs w:val="40"/>
        </w:rPr>
        <w:t>Contents</w:t>
      </w:r>
    </w:p>
    <w:p w:rsidR="00EA0963" w:rsidRDefault="00EA0963">
      <w:pPr>
        <w:rPr>
          <w:rFonts w:ascii="Arial" w:hAnsi="Arial" w:cs="Arial"/>
          <w:sz w:val="20"/>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Letter from the Principal</w:t>
      </w:r>
    </w:p>
    <w:p w:rsidR="00EA0963" w:rsidRDefault="00EA0963">
      <w:pPr>
        <w:pStyle w:val="ListParagraph"/>
        <w:ind w:left="1134"/>
        <w:rPr>
          <w:rFonts w:ascii="Arial" w:hAnsi="Arial" w:cs="Arial"/>
          <w:sz w:val="28"/>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Application Process</w:t>
      </w:r>
    </w:p>
    <w:p w:rsidR="00EA0963" w:rsidRDefault="00EA0963">
      <w:pPr>
        <w:pStyle w:val="ListParagraph"/>
        <w:rPr>
          <w:rFonts w:ascii="Arial" w:hAnsi="Arial" w:cs="Arial"/>
          <w:sz w:val="28"/>
          <w:szCs w:val="40"/>
        </w:rPr>
      </w:pPr>
    </w:p>
    <w:p w:rsidR="00EA0963" w:rsidRDefault="00EA0963">
      <w:pPr>
        <w:pStyle w:val="ListParagraph"/>
        <w:ind w:left="1134"/>
        <w:rPr>
          <w:rFonts w:ascii="Arial" w:hAnsi="Arial" w:cs="Arial"/>
          <w:sz w:val="2"/>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Information about the Department</w:t>
      </w:r>
    </w:p>
    <w:p w:rsidR="00EA0963" w:rsidRDefault="00EA0963">
      <w:pPr>
        <w:pStyle w:val="ListParagraph"/>
        <w:ind w:left="1134"/>
        <w:rPr>
          <w:rFonts w:ascii="Arial" w:hAnsi="Arial" w:cs="Arial"/>
          <w:sz w:val="28"/>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6Cs Information</w:t>
      </w:r>
    </w:p>
    <w:p w:rsidR="00EA0963" w:rsidRDefault="00EA0963">
      <w:pPr>
        <w:pStyle w:val="ListParagraph"/>
        <w:ind w:left="1134"/>
        <w:rPr>
          <w:rFonts w:ascii="Arial" w:hAnsi="Arial" w:cs="Arial"/>
          <w:sz w:val="28"/>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Job Description</w:t>
      </w:r>
    </w:p>
    <w:p w:rsidR="00EA0963" w:rsidRDefault="00EA0963">
      <w:pPr>
        <w:pStyle w:val="ListParagraph"/>
        <w:rPr>
          <w:rFonts w:ascii="Arial" w:hAnsi="Arial" w:cs="Arial"/>
          <w:sz w:val="28"/>
          <w:szCs w:val="40"/>
        </w:rPr>
      </w:pPr>
    </w:p>
    <w:p w:rsidR="00EA0963" w:rsidRDefault="00EA0963">
      <w:pPr>
        <w:pStyle w:val="ListParagraph"/>
        <w:ind w:left="1134"/>
        <w:rPr>
          <w:rFonts w:ascii="Arial" w:hAnsi="Arial" w:cs="Arial"/>
          <w:sz w:val="2"/>
          <w:szCs w:val="40"/>
        </w:rPr>
      </w:pPr>
    </w:p>
    <w:p w:rsidR="00EA0963" w:rsidRDefault="00F75628">
      <w:pPr>
        <w:pStyle w:val="ListParagraph"/>
        <w:numPr>
          <w:ilvl w:val="0"/>
          <w:numId w:val="1"/>
        </w:numPr>
        <w:ind w:left="1134" w:hanging="774"/>
        <w:rPr>
          <w:rFonts w:ascii="Arial" w:hAnsi="Arial" w:cs="Arial"/>
          <w:sz w:val="28"/>
          <w:szCs w:val="40"/>
        </w:rPr>
      </w:pPr>
      <w:r>
        <w:rPr>
          <w:rFonts w:ascii="Arial" w:hAnsi="Arial" w:cs="Arial"/>
          <w:sz w:val="28"/>
          <w:szCs w:val="40"/>
        </w:rPr>
        <w:t>Person Specification</w:t>
      </w:r>
    </w:p>
    <w:p w:rsidR="00EA0963" w:rsidRDefault="00EA0963">
      <w:pPr>
        <w:pStyle w:val="ListParagraph"/>
        <w:ind w:left="1134"/>
        <w:rPr>
          <w:rFonts w:ascii="Arial" w:hAnsi="Arial" w:cs="Arial"/>
          <w:sz w:val="28"/>
          <w:szCs w:val="40"/>
        </w:rPr>
      </w:pPr>
    </w:p>
    <w:p w:rsidR="00EA0963" w:rsidRDefault="00EA0963">
      <w:pPr>
        <w:pStyle w:val="ListParagraph"/>
        <w:ind w:left="1134"/>
        <w:rPr>
          <w:rFonts w:ascii="Arial" w:hAnsi="Arial" w:cs="Arial"/>
          <w:sz w:val="2"/>
          <w:szCs w:val="40"/>
        </w:rPr>
      </w:pPr>
    </w:p>
    <w:p w:rsidR="00EA0963" w:rsidRDefault="00F75628">
      <w:pPr>
        <w:pStyle w:val="ListParagraph"/>
        <w:numPr>
          <w:ilvl w:val="0"/>
          <w:numId w:val="1"/>
        </w:numPr>
        <w:ind w:left="1134" w:hanging="774"/>
        <w:rPr>
          <w:rFonts w:ascii="Arial" w:hAnsi="Arial" w:cs="Arial"/>
          <w:sz w:val="32"/>
          <w:szCs w:val="40"/>
        </w:rPr>
      </w:pPr>
      <w:r>
        <w:rPr>
          <w:rFonts w:ascii="Arial" w:hAnsi="Arial" w:cs="Arial"/>
          <w:sz w:val="28"/>
          <w:szCs w:val="40"/>
        </w:rPr>
        <w:t>Benefits of working at Stanchester Academy</w:t>
      </w:r>
    </w:p>
    <w:p w:rsidR="00EA0963" w:rsidRDefault="00EA0963">
      <w:pPr>
        <w:pStyle w:val="ListParagraph"/>
        <w:rPr>
          <w:rFonts w:ascii="Arial" w:hAnsi="Arial" w:cs="Arial"/>
          <w:sz w:val="32"/>
          <w:szCs w:val="40"/>
        </w:rPr>
      </w:pPr>
    </w:p>
    <w:p w:rsidR="00EA0963" w:rsidRDefault="00F75628">
      <w:pPr>
        <w:ind w:left="360"/>
        <w:rPr>
          <w:rFonts w:ascii="Arial" w:hAnsi="Arial" w:cs="Arial"/>
          <w:sz w:val="2"/>
          <w:szCs w:val="40"/>
        </w:rPr>
      </w:pPr>
      <w:r>
        <w:rPr>
          <w:noProof/>
          <w:lang w:eastAsia="en-GB"/>
        </w:rPr>
        <w:drawing>
          <wp:anchor distT="0" distB="0" distL="114300" distR="114300" simplePos="0" relativeHeight="251657216" behindDoc="1" locked="0" layoutInCell="1" allowOverlap="1">
            <wp:simplePos x="0" y="0"/>
            <wp:positionH relativeFrom="column">
              <wp:posOffset>2339662</wp:posOffset>
            </wp:positionH>
            <wp:positionV relativeFrom="paragraph">
              <wp:posOffset>236145</wp:posOffset>
            </wp:positionV>
            <wp:extent cx="3828197" cy="2552131"/>
            <wp:effectExtent l="0" t="0" r="1270" b="635"/>
            <wp:wrapNone/>
            <wp:docPr id="7552" name="Picture 7552" descr="O:\ADMIN\Prospectus\2013-14 2nd\Photos_for_Prospectus\Photos_2\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DMIN\Prospectus\2013-14 2nd\Photos_for_Prospectus\Photos_2\IMG_7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197" cy="2552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A0963" w:rsidRDefault="00EA0963">
      <w:pPr>
        <w:jc w:val="center"/>
        <w:rPr>
          <w:rFonts w:ascii="Arial" w:hAnsi="Arial" w:cs="Arial"/>
          <w:sz w:val="32"/>
          <w:szCs w:val="40"/>
        </w:rPr>
        <w:sectPr w:rsidR="00EA0963">
          <w:headerReference w:type="even" r:id="rId13"/>
          <w:headerReference w:type="default" r:id="rId14"/>
          <w:footerReference w:type="even" r:id="rId15"/>
          <w:footerReference w:type="default" r:id="rId16"/>
          <w:pgSz w:w="11906" w:h="16838"/>
          <w:pgMar w:top="284" w:right="1440" w:bottom="0" w:left="1440" w:header="0" w:footer="0" w:gutter="0"/>
          <w:pgNumType w:start="1"/>
          <w:cols w:space="708"/>
          <w:titlePg/>
          <w:docGrid w:linePitch="360"/>
        </w:sectPr>
      </w:pPr>
    </w:p>
    <w:p w:rsidR="00EA0963" w:rsidRDefault="00F75628">
      <w:pPr>
        <w:pStyle w:val="NoSpacing"/>
        <w:rPr>
          <w:rFonts w:ascii="Arial" w:hAnsi="Arial" w:cs="Arial"/>
          <w:sz w:val="21"/>
          <w:szCs w:val="21"/>
          <w:lang w:val="en-US"/>
        </w:rPr>
      </w:pPr>
      <w:r>
        <w:rPr>
          <w:rFonts w:ascii="Arial" w:hAnsi="Arial" w:cs="Arial"/>
          <w:sz w:val="21"/>
          <w:szCs w:val="21"/>
          <w:lang w:val="en-US"/>
        </w:rPr>
        <w:lastRenderedPageBreak/>
        <w:t>Dear Applicant</w:t>
      </w:r>
    </w:p>
    <w:p w:rsidR="00EA0963" w:rsidRDefault="00EA0963">
      <w:pPr>
        <w:pStyle w:val="NoSpacing"/>
        <w:rPr>
          <w:rFonts w:ascii="Arial" w:hAnsi="Arial" w:cs="Arial"/>
          <w:sz w:val="14"/>
          <w:szCs w:val="21"/>
          <w:lang w:val="en-US"/>
        </w:rPr>
      </w:pPr>
    </w:p>
    <w:p w:rsidR="00EA0963" w:rsidRDefault="00F75628">
      <w:pPr>
        <w:pStyle w:val="NoSpacing"/>
        <w:rPr>
          <w:rFonts w:ascii="Arial" w:hAnsi="Arial" w:cs="Arial"/>
          <w:sz w:val="21"/>
          <w:szCs w:val="21"/>
        </w:rPr>
      </w:pPr>
      <w:r>
        <w:rPr>
          <w:rFonts w:ascii="Arial" w:hAnsi="Arial" w:cs="Arial"/>
          <w:sz w:val="21"/>
          <w:szCs w:val="21"/>
          <w:lang w:val="en-US"/>
        </w:rPr>
        <w:t xml:space="preserve">Thank you for expressing an interest in the post of </w:t>
      </w:r>
      <w:r w:rsidR="006239A9">
        <w:rPr>
          <w:rFonts w:ascii="Arial" w:hAnsi="Arial" w:cs="Arial"/>
          <w:b/>
          <w:sz w:val="21"/>
          <w:szCs w:val="21"/>
          <w:lang w:val="en-US"/>
        </w:rPr>
        <w:t>Teacher of</w:t>
      </w:r>
      <w:r>
        <w:rPr>
          <w:rFonts w:ascii="Arial" w:hAnsi="Arial" w:cs="Arial"/>
          <w:b/>
          <w:sz w:val="21"/>
          <w:szCs w:val="21"/>
          <w:lang w:val="en-US"/>
        </w:rPr>
        <w:t xml:space="preserve"> PE </w:t>
      </w:r>
      <w:r>
        <w:rPr>
          <w:rFonts w:ascii="Arial" w:hAnsi="Arial" w:cs="Arial"/>
          <w:sz w:val="21"/>
          <w:szCs w:val="21"/>
          <w:lang w:val="en-US"/>
        </w:rPr>
        <w:t xml:space="preserve">at Stanchester Academy.  </w:t>
      </w:r>
      <w:r>
        <w:rPr>
          <w:rFonts w:ascii="Arial" w:hAnsi="Arial" w:cs="Arial"/>
          <w:sz w:val="21"/>
          <w:szCs w:val="21"/>
        </w:rPr>
        <w:t xml:space="preserve">This post is permanent, full time commencing on 1 September 2019 at our Academy. Successful applicants should be able to teach PE to Key Stage 4. Accompanying this letter is information about the Academy and the Department which we hope will provide you with everything you need to know to apply for the post. The Academy Website gives further details.  </w:t>
      </w:r>
    </w:p>
    <w:p w:rsidR="00EA0963" w:rsidRDefault="00EA0963">
      <w:pPr>
        <w:pStyle w:val="NoSpacing"/>
        <w:rPr>
          <w:rFonts w:ascii="Arial" w:hAnsi="Arial" w:cs="Arial"/>
          <w:sz w:val="14"/>
          <w:szCs w:val="21"/>
        </w:rPr>
      </w:pPr>
    </w:p>
    <w:p w:rsidR="00EA0963" w:rsidRDefault="00F75628">
      <w:pPr>
        <w:pStyle w:val="NoSpacing"/>
        <w:rPr>
          <w:rFonts w:ascii="Arial" w:hAnsi="Arial" w:cs="Arial"/>
          <w:sz w:val="21"/>
          <w:szCs w:val="21"/>
          <w:lang w:val="en-US"/>
        </w:rPr>
      </w:pPr>
      <w:r>
        <w:rPr>
          <w:rFonts w:ascii="Arial" w:hAnsi="Arial" w:cs="Arial"/>
          <w:sz w:val="21"/>
          <w:szCs w:val="21"/>
        </w:rPr>
        <w:t xml:space="preserve">We are seeking to appoint an experienced and ambitious teacher who has an aspiration to progress to middle leadership.  We believe this is an outstanding opportunity to join a diverse and successful team that works hard to enthuse students and instil in them high standards.  </w:t>
      </w:r>
    </w:p>
    <w:p w:rsidR="00EA0963" w:rsidRDefault="00EA0963">
      <w:pPr>
        <w:pStyle w:val="NoSpacing"/>
        <w:rPr>
          <w:rFonts w:ascii="Arial" w:hAnsi="Arial" w:cs="Arial"/>
          <w:sz w:val="14"/>
          <w:szCs w:val="21"/>
        </w:rPr>
      </w:pPr>
    </w:p>
    <w:p w:rsidR="00EA0963" w:rsidRDefault="00F75628">
      <w:pPr>
        <w:pStyle w:val="NoSpacing"/>
        <w:rPr>
          <w:rFonts w:ascii="Arial" w:hAnsi="Arial" w:cs="Arial"/>
          <w:sz w:val="21"/>
          <w:szCs w:val="21"/>
        </w:rPr>
      </w:pPr>
      <w:r>
        <w:rPr>
          <w:rFonts w:ascii="Arial" w:hAnsi="Arial" w:cs="Arial"/>
          <w:sz w:val="21"/>
          <w:szCs w:val="21"/>
        </w:rPr>
        <w:t xml:space="preserve">The successful candidate will: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have a real passion</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be able to build relationships quickly, with humility and empathy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show respect to others – students, parents and colleagues – in order to get the best out of them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be positive, optimistic, caring, kind and approachable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be willing to be immersed in the life of a busy and successful Academy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be able to inspire and motivate others, supporting a shared vision and direction for the Department </w:t>
      </w:r>
    </w:p>
    <w:p w:rsidR="00EA0963" w:rsidRDefault="00F75628">
      <w:pPr>
        <w:pStyle w:val="NoSpacing"/>
        <w:numPr>
          <w:ilvl w:val="0"/>
          <w:numId w:val="5"/>
        </w:numPr>
        <w:ind w:left="1418"/>
        <w:rPr>
          <w:rFonts w:ascii="Arial" w:hAnsi="Arial" w:cs="Arial"/>
          <w:sz w:val="21"/>
          <w:szCs w:val="21"/>
        </w:rPr>
      </w:pPr>
      <w:r>
        <w:rPr>
          <w:rFonts w:ascii="Arial" w:hAnsi="Arial" w:cs="Arial"/>
          <w:sz w:val="21"/>
          <w:szCs w:val="21"/>
        </w:rPr>
        <w:t xml:space="preserve">use resources, intellect, creativity and innovation to be successful </w:t>
      </w:r>
    </w:p>
    <w:p w:rsidR="00EA0963" w:rsidRDefault="00EA0963">
      <w:pPr>
        <w:pStyle w:val="NoSpacing"/>
        <w:rPr>
          <w:rFonts w:ascii="Arial" w:hAnsi="Arial" w:cs="Arial"/>
          <w:sz w:val="14"/>
          <w:szCs w:val="21"/>
        </w:rPr>
      </w:pPr>
    </w:p>
    <w:p w:rsidR="00EA0963" w:rsidRDefault="00F75628">
      <w:pPr>
        <w:pStyle w:val="NoSpacing"/>
        <w:rPr>
          <w:rFonts w:ascii="Arial" w:hAnsi="Arial" w:cs="Arial"/>
          <w:sz w:val="21"/>
          <w:szCs w:val="21"/>
          <w:lang w:val="en-US"/>
        </w:rPr>
      </w:pPr>
      <w:r>
        <w:rPr>
          <w:rFonts w:ascii="Arial" w:hAnsi="Arial" w:cs="Arial"/>
          <w:sz w:val="21"/>
          <w:szCs w:val="21"/>
        </w:rPr>
        <w:t xml:space="preserve">At Stanchester Academy </w:t>
      </w:r>
      <w:r>
        <w:rPr>
          <w:rFonts w:ascii="Arial" w:hAnsi="Arial" w:cs="Arial"/>
          <w:sz w:val="21"/>
          <w:szCs w:val="21"/>
          <w:lang w:val="en-US"/>
        </w:rPr>
        <w:t>we aspire to be amongst the best, not just out of a healthy competitive spirit, but because it is our duty to foster and pursue this commitment for our learners and learning community.</w:t>
      </w:r>
    </w:p>
    <w:p w:rsidR="00EA0963" w:rsidRDefault="00EA0963">
      <w:pPr>
        <w:pStyle w:val="NoSpacing"/>
        <w:rPr>
          <w:rFonts w:ascii="Arial" w:hAnsi="Arial" w:cs="Arial"/>
          <w:sz w:val="14"/>
          <w:szCs w:val="21"/>
          <w:lang w:val="en-US"/>
        </w:rPr>
      </w:pPr>
    </w:p>
    <w:p w:rsidR="00EA0963" w:rsidRDefault="00F7562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We are proud to be an Academy known for a productive and welcoming atmosphere, valuing achievement but also strongly promoting personal development.  School should be a preparation for later life, and learning self-respect, consideration for others, and the consequences of our own actions, all helps develop a sense of duty, citizenship and belonging.</w:t>
      </w:r>
    </w:p>
    <w:p w:rsidR="00EA0963" w:rsidRDefault="00EA0963">
      <w:pPr>
        <w:pStyle w:val="NoSpacing"/>
        <w:rPr>
          <w:rFonts w:ascii="Arial" w:eastAsia="Times New Roman" w:hAnsi="Arial" w:cs="Arial"/>
          <w:sz w:val="14"/>
          <w:szCs w:val="21"/>
          <w:lang w:val="en-US" w:eastAsia="en-GB"/>
        </w:rPr>
      </w:pPr>
    </w:p>
    <w:p w:rsidR="00EA0963" w:rsidRDefault="00F7562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 xml:space="preserve">Stanchester Academy is a rural comprehensive school set in a stunning location in South Somerset, close to Yeovil and within a mile of the A303. We benefit from exceptionally good road and rail links to major cities in the UK. Stanchester Academy is an exciting Academy with aspirations that match the high expectations we have of our students. The professional development of our staff drives learning and has helped to create the “buzz for learning” that can be found in all classrooms. </w:t>
      </w:r>
      <w:r>
        <w:rPr>
          <w:rFonts w:ascii="Arial" w:hAnsi="Arial" w:cs="Arial"/>
          <w:sz w:val="21"/>
          <w:szCs w:val="21"/>
          <w:lang w:val="en-US"/>
        </w:rPr>
        <w:t xml:space="preserve">We are known also for our commitment to the personal development of the individual child.  For us, self-respect, consideration for others pride and belief help to develop a sense of duty, citizenship and community.  </w:t>
      </w:r>
    </w:p>
    <w:p w:rsidR="00EA0963" w:rsidRDefault="00EA0963">
      <w:pPr>
        <w:pStyle w:val="NoSpacing"/>
        <w:rPr>
          <w:rFonts w:ascii="Arial" w:eastAsia="Times New Roman" w:hAnsi="Arial" w:cs="Arial"/>
          <w:sz w:val="14"/>
          <w:szCs w:val="21"/>
          <w:lang w:val="en-US" w:eastAsia="en-GB"/>
        </w:rPr>
      </w:pPr>
    </w:p>
    <w:p w:rsidR="00EA0963" w:rsidRDefault="00F7562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In 2016 Ofsted judged the school as ‘</w:t>
      </w:r>
      <w:r>
        <w:rPr>
          <w:rFonts w:ascii="Arial" w:eastAsia="Times New Roman" w:hAnsi="Arial" w:cs="Arial"/>
          <w:i/>
          <w:sz w:val="21"/>
          <w:szCs w:val="21"/>
          <w:lang w:val="en-US" w:eastAsia="en-GB"/>
        </w:rPr>
        <w:t>good</w:t>
      </w:r>
      <w:r>
        <w:rPr>
          <w:rFonts w:ascii="Arial" w:eastAsia="Times New Roman" w:hAnsi="Arial" w:cs="Arial"/>
          <w:sz w:val="21"/>
          <w:szCs w:val="21"/>
          <w:lang w:val="en-US" w:eastAsia="en-GB"/>
        </w:rPr>
        <w:t>’ and identified the relentless focus on standards and expectations on being pivotal in our success. A recent externally commissioned quality assurance review found “leaders are steering the Academy confidently and strategically towards outstanding”.</w:t>
      </w:r>
    </w:p>
    <w:p w:rsidR="00EA0963" w:rsidRDefault="00EA0963">
      <w:pPr>
        <w:pStyle w:val="NoSpacing"/>
        <w:rPr>
          <w:rFonts w:ascii="Arial" w:eastAsia="Times New Roman" w:hAnsi="Arial" w:cs="Arial"/>
          <w:sz w:val="14"/>
          <w:szCs w:val="21"/>
          <w:lang w:val="en-US" w:eastAsia="en-GB"/>
        </w:rPr>
      </w:pPr>
    </w:p>
    <w:p w:rsidR="00EA0963" w:rsidRDefault="00F75628">
      <w:r>
        <w:rPr>
          <w:rFonts w:ascii="Arial" w:hAnsi="Arial" w:cs="Arial"/>
          <w:sz w:val="21"/>
          <w:szCs w:val="21"/>
        </w:rPr>
        <w:t xml:space="preserve">The academy is frequently praised for its positive ethos where students feel valued and respected and where a healthy culture for learning exists across the school.  GCSE results are also good; we have had some of the best results in Somerset in regards to student progress over the last two years.  In 2018 11 subjects achieved over 70% 9-4 grades.  In PE, 58% of students achieved grade 9-4 a pattern that has been maintained for the past two years </w:t>
      </w:r>
      <w:r w:rsidR="00770009">
        <w:rPr>
          <w:rFonts w:ascii="Arial" w:hAnsi="Arial" w:cs="Arial"/>
          <w:sz w:val="21"/>
          <w:szCs w:val="21"/>
        </w:rPr>
        <w:t>and is in</w:t>
      </w:r>
      <w:r>
        <w:rPr>
          <w:rFonts w:ascii="Arial" w:hAnsi="Arial" w:cs="Arial"/>
          <w:sz w:val="21"/>
          <w:szCs w:val="21"/>
        </w:rPr>
        <w:t xml:space="preserve"> line with national average.</w:t>
      </w:r>
    </w:p>
    <w:p w:rsidR="00EA0963" w:rsidRDefault="00F75628">
      <w:pPr>
        <w:pStyle w:val="NoSpacing"/>
        <w:rPr>
          <w:rFonts w:ascii="Arial" w:hAnsi="Arial" w:cs="Arial"/>
          <w:sz w:val="21"/>
          <w:szCs w:val="21"/>
        </w:rPr>
      </w:pPr>
      <w:r>
        <w:rPr>
          <w:rFonts w:ascii="Arial" w:hAnsi="Arial" w:cs="Arial"/>
          <w:sz w:val="21"/>
          <w:szCs w:val="21"/>
        </w:rPr>
        <w:t xml:space="preserve">We are looking for someone with high expectations, a love of their subject and able to inspire and enjoy the challenges of this role.  You need to be a team player, who will go the extra mile to support students and want to continually develop and pick up the best ideas from around the world in Education.  We have a great record for supporting and developing NQT’s, staff and leaders through our own highly valued CPD programme and links with training providers across the South West.   </w:t>
      </w:r>
    </w:p>
    <w:p w:rsidR="00EA0963" w:rsidRDefault="00EA0963">
      <w:pPr>
        <w:pStyle w:val="NoSpacing"/>
        <w:rPr>
          <w:rFonts w:ascii="Arial" w:hAnsi="Arial" w:cs="Arial"/>
          <w:sz w:val="14"/>
          <w:szCs w:val="21"/>
        </w:rPr>
      </w:pPr>
    </w:p>
    <w:p w:rsidR="00EA0963" w:rsidRDefault="00F75628">
      <w:pPr>
        <w:pStyle w:val="NoSpacing"/>
        <w:rPr>
          <w:rFonts w:ascii="Arial" w:hAnsi="Arial" w:cs="Arial"/>
          <w:sz w:val="21"/>
          <w:szCs w:val="21"/>
        </w:rPr>
      </w:pPr>
      <w:r>
        <w:rPr>
          <w:rFonts w:ascii="Arial" w:hAnsi="Arial" w:cs="Arial"/>
          <w:sz w:val="21"/>
          <w:szCs w:val="21"/>
        </w:rPr>
        <w:t xml:space="preserve">You are very welcome to visit us in advance of an application or to contact us to find out more. </w:t>
      </w:r>
    </w:p>
    <w:p w:rsidR="00EA0963" w:rsidRDefault="00EA0963">
      <w:pPr>
        <w:pStyle w:val="NoSpacing"/>
        <w:rPr>
          <w:rFonts w:ascii="Arial" w:hAnsi="Arial" w:cs="Arial"/>
          <w:sz w:val="21"/>
          <w:szCs w:val="21"/>
        </w:rPr>
      </w:pPr>
    </w:p>
    <w:p w:rsidR="00EA0963" w:rsidRDefault="00F75628">
      <w:pPr>
        <w:pStyle w:val="NoSpacing"/>
        <w:rPr>
          <w:rFonts w:ascii="Arial" w:hAnsi="Arial" w:cs="Arial"/>
          <w:sz w:val="21"/>
          <w:szCs w:val="21"/>
        </w:rPr>
      </w:pPr>
      <w:r>
        <w:rPr>
          <w:noProof/>
          <w:sz w:val="21"/>
          <w:szCs w:val="21"/>
          <w:lang w:eastAsia="en-GB"/>
        </w:rPr>
        <w:drawing>
          <wp:anchor distT="0" distB="0" distL="114300" distR="114300" simplePos="0" relativeHeight="251660288" behindDoc="1" locked="0" layoutInCell="1" allowOverlap="1">
            <wp:simplePos x="0" y="0"/>
            <wp:positionH relativeFrom="column">
              <wp:posOffset>-116890</wp:posOffset>
            </wp:positionH>
            <wp:positionV relativeFrom="paragraph">
              <wp:posOffset>86492</wp:posOffset>
            </wp:positionV>
            <wp:extent cx="1524000" cy="4411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44117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1"/>
          <w:szCs w:val="21"/>
        </w:rPr>
        <w:t>Yours sincerely</w:t>
      </w:r>
    </w:p>
    <w:p w:rsidR="00EA0963" w:rsidRDefault="00EA0963">
      <w:pPr>
        <w:ind w:left="-284"/>
        <w:rPr>
          <w:sz w:val="21"/>
          <w:szCs w:val="21"/>
        </w:rPr>
      </w:pPr>
    </w:p>
    <w:p w:rsidR="00EA0963" w:rsidRDefault="00EA0963">
      <w:pPr>
        <w:pStyle w:val="NoSpacing"/>
        <w:rPr>
          <w:rFonts w:ascii="Arial" w:hAnsi="Arial" w:cs="Arial"/>
          <w:sz w:val="8"/>
          <w:szCs w:val="21"/>
        </w:rPr>
      </w:pPr>
    </w:p>
    <w:p w:rsidR="00EA0963" w:rsidRDefault="00F75628">
      <w:pPr>
        <w:pStyle w:val="NoSpacing"/>
        <w:rPr>
          <w:rFonts w:ascii="Arial" w:hAnsi="Arial" w:cs="Arial"/>
          <w:sz w:val="21"/>
          <w:szCs w:val="21"/>
        </w:rPr>
      </w:pPr>
      <w:r>
        <w:rPr>
          <w:rFonts w:ascii="Arial" w:hAnsi="Arial" w:cs="Arial"/>
          <w:sz w:val="21"/>
          <w:szCs w:val="21"/>
        </w:rPr>
        <w:t>Mrs Amy Joynes</w:t>
      </w:r>
    </w:p>
    <w:p w:rsidR="00EA0963" w:rsidRDefault="00F75628">
      <w:pPr>
        <w:pStyle w:val="NoSpacing"/>
        <w:rPr>
          <w:rFonts w:ascii="Arial" w:hAnsi="Arial" w:cs="Arial"/>
          <w:sz w:val="21"/>
          <w:szCs w:val="21"/>
        </w:rPr>
      </w:pPr>
      <w:r>
        <w:rPr>
          <w:rFonts w:ascii="Arial" w:hAnsi="Arial" w:cs="Arial"/>
          <w:sz w:val="21"/>
          <w:szCs w:val="21"/>
        </w:rPr>
        <w:t>Principal</w:t>
      </w:r>
    </w:p>
    <w:p w:rsidR="00EA0963" w:rsidRDefault="00EA0963">
      <w:pPr>
        <w:spacing w:after="113" w:line="240" w:lineRule="auto"/>
        <w:ind w:left="1"/>
        <w:jc w:val="center"/>
        <w:rPr>
          <w:rFonts w:ascii="Arial" w:eastAsia="Calibri" w:hAnsi="Arial" w:cs="Arial"/>
          <w:b/>
          <w:sz w:val="20"/>
          <w:szCs w:val="21"/>
          <w:u w:val="single"/>
        </w:rPr>
      </w:pPr>
    </w:p>
    <w:p w:rsidR="00EA0963" w:rsidRDefault="00F75628">
      <w:pPr>
        <w:spacing w:after="113" w:line="240" w:lineRule="auto"/>
        <w:ind w:left="1"/>
        <w:jc w:val="center"/>
        <w:rPr>
          <w:rFonts w:ascii="Arial" w:eastAsia="Calibri" w:hAnsi="Arial" w:cs="Arial"/>
          <w:b/>
          <w:sz w:val="32"/>
          <w:u w:val="single"/>
        </w:rPr>
      </w:pPr>
      <w:r>
        <w:rPr>
          <w:rFonts w:ascii="Arial" w:eastAsia="Calibri" w:hAnsi="Arial" w:cs="Arial"/>
          <w:b/>
          <w:sz w:val="28"/>
          <w:u w:val="single"/>
        </w:rPr>
        <w:lastRenderedPageBreak/>
        <w:t>Application Process</w:t>
      </w:r>
    </w:p>
    <w:p w:rsidR="00EA0963" w:rsidRDefault="00EA0963">
      <w:pPr>
        <w:spacing w:after="113" w:line="240" w:lineRule="auto"/>
        <w:ind w:left="1"/>
        <w:rPr>
          <w:rFonts w:ascii="Arial" w:hAnsi="Arial" w:cs="Arial"/>
          <w:sz w:val="16"/>
        </w:rPr>
      </w:pPr>
    </w:p>
    <w:p w:rsidR="00EA0963" w:rsidRDefault="00EA0963">
      <w:pPr>
        <w:tabs>
          <w:tab w:val="left" w:pos="-1440"/>
          <w:tab w:val="left" w:pos="540"/>
        </w:tabs>
        <w:autoSpaceDE w:val="0"/>
        <w:autoSpaceDN w:val="0"/>
        <w:adjustRightInd w:val="0"/>
        <w:spacing w:after="0" w:line="240" w:lineRule="auto"/>
        <w:rPr>
          <w:rFonts w:ascii="Arial" w:hAnsi="Arial" w:cs="Arial"/>
        </w:rPr>
      </w:pPr>
    </w:p>
    <w:p w:rsidR="00EA0963" w:rsidRDefault="00F75628">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Governors &amp; senior staff will meet to shortlist from </w:t>
      </w:r>
      <w:r>
        <w:rPr>
          <w:rFonts w:ascii="Arial" w:hAnsi="Arial" w:cs="Arial"/>
          <w:b/>
        </w:rPr>
        <w:t>Tuesday 23 April 2019.</w:t>
      </w:r>
      <w:r>
        <w:rPr>
          <w:rFonts w:ascii="Arial" w:hAnsi="Arial" w:cs="Arial"/>
          <w:color w:val="FF0000"/>
        </w:rPr>
        <w:t xml:space="preserve">  </w:t>
      </w:r>
      <w:r>
        <w:rPr>
          <w:rFonts w:ascii="Arial" w:hAnsi="Arial" w:cs="Arial"/>
        </w:rPr>
        <w:t>Interview candidates will be informed by telephone soon after.</w:t>
      </w:r>
    </w:p>
    <w:p w:rsidR="00EA0963" w:rsidRDefault="00EA0963">
      <w:pPr>
        <w:tabs>
          <w:tab w:val="left" w:pos="540"/>
        </w:tabs>
        <w:ind w:left="540" w:hanging="360"/>
        <w:rPr>
          <w:rFonts w:ascii="Arial" w:hAnsi="Arial" w:cs="Arial"/>
        </w:rPr>
      </w:pPr>
    </w:p>
    <w:p w:rsidR="00EA0963" w:rsidRDefault="00F75628">
      <w:pPr>
        <w:tabs>
          <w:tab w:val="left" w:pos="540"/>
        </w:tabs>
        <w:autoSpaceDE w:val="0"/>
        <w:autoSpaceDN w:val="0"/>
        <w:adjustRightInd w:val="0"/>
        <w:spacing w:after="0" w:line="240" w:lineRule="auto"/>
        <w:rPr>
          <w:rFonts w:ascii="Arial" w:hAnsi="Arial" w:cs="Arial"/>
        </w:rPr>
      </w:pPr>
      <w:r>
        <w:rPr>
          <w:rFonts w:ascii="Arial" w:hAnsi="Arial" w:cs="Arial"/>
        </w:rPr>
        <w:t xml:space="preserve">If you have not heard by </w:t>
      </w:r>
      <w:r>
        <w:rPr>
          <w:rFonts w:ascii="Arial" w:hAnsi="Arial" w:cs="Arial"/>
          <w:b/>
        </w:rPr>
        <w:t>Friday 26 April 2019</w:t>
      </w:r>
      <w:r>
        <w:rPr>
          <w:rFonts w:ascii="Arial" w:hAnsi="Arial" w:cs="Arial"/>
        </w:rPr>
        <w:t>,</w:t>
      </w:r>
      <w:r>
        <w:rPr>
          <w:rFonts w:ascii="Arial" w:hAnsi="Arial" w:cs="Arial"/>
          <w:color w:val="FF0000"/>
        </w:rPr>
        <w:t xml:space="preserve"> </w:t>
      </w:r>
      <w:r>
        <w:rPr>
          <w:rFonts w:ascii="Arial" w:hAnsi="Arial" w:cs="Arial"/>
        </w:rPr>
        <w:t>please assume you have been unsuccessful on this occasion.</w:t>
      </w:r>
    </w:p>
    <w:p w:rsidR="00EA0963" w:rsidRDefault="00EA0963">
      <w:pPr>
        <w:tabs>
          <w:tab w:val="left" w:pos="540"/>
        </w:tabs>
        <w:ind w:left="540" w:hanging="360"/>
        <w:rPr>
          <w:rFonts w:ascii="Arial" w:hAnsi="Arial" w:cs="Arial"/>
        </w:rPr>
      </w:pPr>
    </w:p>
    <w:p w:rsidR="00EA0963" w:rsidRDefault="00F75628">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Interview Date: </w:t>
      </w:r>
      <w:r>
        <w:rPr>
          <w:rFonts w:ascii="Arial" w:hAnsi="Arial" w:cs="Arial"/>
          <w:b/>
        </w:rPr>
        <w:t>Wednesday 1 May 2019</w:t>
      </w:r>
    </w:p>
    <w:p w:rsidR="00EA0963" w:rsidRDefault="00EA0963">
      <w:pPr>
        <w:tabs>
          <w:tab w:val="left" w:pos="-1440"/>
          <w:tab w:val="left" w:pos="540"/>
        </w:tabs>
        <w:ind w:left="540" w:hanging="360"/>
        <w:rPr>
          <w:rFonts w:ascii="Arial" w:hAnsi="Arial" w:cs="Arial"/>
        </w:rPr>
      </w:pPr>
    </w:p>
    <w:p w:rsidR="00EA0963" w:rsidRDefault="00F75628">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Completed applications should reach the school by </w:t>
      </w:r>
      <w:r>
        <w:rPr>
          <w:rFonts w:ascii="Arial" w:hAnsi="Arial" w:cs="Arial"/>
          <w:b/>
        </w:rPr>
        <w:t xml:space="preserve">Tuesday 23 April 2019 </w:t>
      </w:r>
      <w:r>
        <w:rPr>
          <w:rFonts w:ascii="Arial" w:hAnsi="Arial" w:cs="Arial"/>
        </w:rPr>
        <w:t>by</w:t>
      </w:r>
      <w:r>
        <w:rPr>
          <w:rFonts w:ascii="Arial" w:hAnsi="Arial" w:cs="Arial"/>
          <w:b/>
        </w:rPr>
        <w:t xml:space="preserve"> 12noon</w:t>
      </w:r>
      <w:r>
        <w:rPr>
          <w:rFonts w:ascii="Arial" w:hAnsi="Arial" w:cs="Arial"/>
        </w:rPr>
        <w:t xml:space="preserve"> and should include:</w:t>
      </w:r>
    </w:p>
    <w:p w:rsidR="00EA0963" w:rsidRDefault="00EA0963">
      <w:pPr>
        <w:tabs>
          <w:tab w:val="left" w:pos="540"/>
        </w:tabs>
        <w:ind w:left="540" w:hanging="360"/>
        <w:rPr>
          <w:rFonts w:ascii="Arial" w:hAnsi="Arial" w:cs="Arial"/>
        </w:rPr>
      </w:pPr>
    </w:p>
    <w:p w:rsidR="00EA0963" w:rsidRDefault="00F75628">
      <w:pPr>
        <w:numPr>
          <w:ilvl w:val="1"/>
          <w:numId w:val="37"/>
        </w:numPr>
        <w:tabs>
          <w:tab w:val="clear" w:pos="1260"/>
          <w:tab w:val="left" w:pos="1080"/>
        </w:tabs>
        <w:autoSpaceDE w:val="0"/>
        <w:autoSpaceDN w:val="0"/>
        <w:adjustRightInd w:val="0"/>
        <w:spacing w:after="0" w:line="240" w:lineRule="auto"/>
        <w:ind w:left="1080" w:hanging="360"/>
        <w:rPr>
          <w:rFonts w:ascii="Arial" w:hAnsi="Arial" w:cs="Arial"/>
        </w:rPr>
      </w:pPr>
      <w:r>
        <w:rPr>
          <w:rFonts w:ascii="Arial" w:hAnsi="Arial" w:cs="Arial"/>
        </w:rPr>
        <w:t>fully completed TES on-line application form or Stanchester Academy application form (NB: CV’s are not required);</w:t>
      </w:r>
    </w:p>
    <w:p w:rsidR="00EA0963" w:rsidRDefault="00EA0963">
      <w:pPr>
        <w:tabs>
          <w:tab w:val="left" w:pos="1080"/>
        </w:tabs>
        <w:ind w:left="1080" w:hanging="360"/>
        <w:rPr>
          <w:rFonts w:ascii="Arial" w:hAnsi="Arial" w:cs="Arial"/>
        </w:rPr>
      </w:pPr>
    </w:p>
    <w:p w:rsidR="00EA0963" w:rsidRDefault="00F75628">
      <w:pPr>
        <w:numPr>
          <w:ilvl w:val="1"/>
          <w:numId w:val="37"/>
        </w:numPr>
        <w:tabs>
          <w:tab w:val="clear" w:pos="1260"/>
          <w:tab w:val="left" w:pos="-1440"/>
          <w:tab w:val="left" w:pos="1080"/>
        </w:tabs>
        <w:autoSpaceDE w:val="0"/>
        <w:autoSpaceDN w:val="0"/>
        <w:adjustRightInd w:val="0"/>
        <w:spacing w:after="0" w:line="240" w:lineRule="auto"/>
        <w:ind w:left="1080" w:hanging="360"/>
        <w:rPr>
          <w:rFonts w:ascii="Arial" w:hAnsi="Arial" w:cs="Arial"/>
        </w:rPr>
      </w:pPr>
      <w:r>
        <w:rPr>
          <w:rFonts w:ascii="Arial" w:hAnsi="Arial" w:cs="Arial"/>
        </w:rPr>
        <w:t>a  letter of application (no more than 2 sides of A4) outlining:</w:t>
      </w:r>
    </w:p>
    <w:p w:rsidR="00EA0963" w:rsidRDefault="00EA0963">
      <w:pPr>
        <w:tabs>
          <w:tab w:val="left" w:pos="-1440"/>
        </w:tabs>
        <w:rPr>
          <w:rFonts w:ascii="Arial" w:hAnsi="Arial" w:cs="Arial"/>
        </w:rPr>
      </w:pPr>
    </w:p>
    <w:p w:rsidR="00EA0963" w:rsidRDefault="00F75628">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Your approaches to student learning in PE</w:t>
      </w:r>
    </w:p>
    <w:p w:rsidR="00EA0963" w:rsidRDefault="00F75628">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Additional areas to which you feel you could contribute in this thriving community school</w:t>
      </w:r>
    </w:p>
    <w:p w:rsidR="00EA0963" w:rsidRDefault="00EA0963">
      <w:pPr>
        <w:spacing w:after="41" w:line="245" w:lineRule="auto"/>
        <w:ind w:left="11" w:right="-2"/>
        <w:rPr>
          <w:rFonts w:ascii="Arial" w:hAnsi="Arial" w:cs="Arial"/>
        </w:rPr>
      </w:pPr>
    </w:p>
    <w:p w:rsidR="00EA0963" w:rsidRDefault="00F75628">
      <w:pPr>
        <w:spacing w:after="41" w:line="245" w:lineRule="auto"/>
        <w:ind w:left="11" w:right="-2"/>
        <w:rPr>
          <w:rFonts w:ascii="Arial" w:hAnsi="Arial" w:cs="Arial"/>
        </w:rPr>
      </w:pPr>
      <w:r>
        <w:rPr>
          <w:rFonts w:ascii="Arial" w:hAnsi="Arial" w:cs="Arial"/>
        </w:rPr>
        <w:t xml:space="preserve">We look forward to receiving your application by </w:t>
      </w:r>
      <w:r>
        <w:rPr>
          <w:rFonts w:ascii="Arial" w:hAnsi="Arial" w:cs="Arial"/>
          <w:b/>
        </w:rPr>
        <w:t>12</w:t>
      </w:r>
      <w:r w:rsidR="00AC7181">
        <w:rPr>
          <w:rFonts w:ascii="Arial" w:hAnsi="Arial" w:cs="Arial"/>
          <w:b/>
        </w:rPr>
        <w:t xml:space="preserve"> </w:t>
      </w:r>
      <w:r>
        <w:rPr>
          <w:rFonts w:ascii="Arial" w:hAnsi="Arial" w:cs="Arial"/>
          <w:b/>
        </w:rPr>
        <w:t>noon</w:t>
      </w:r>
      <w:r>
        <w:rPr>
          <w:rFonts w:ascii="Arial" w:hAnsi="Arial" w:cs="Arial"/>
        </w:rPr>
        <w:t xml:space="preserve"> on</w:t>
      </w:r>
      <w:r>
        <w:rPr>
          <w:rFonts w:ascii="Arial" w:hAnsi="Arial" w:cs="Arial"/>
          <w:b/>
        </w:rPr>
        <w:t xml:space="preserve"> Tuesday 23 April 2019.</w:t>
      </w:r>
    </w:p>
    <w:p w:rsidR="00EA0963" w:rsidRDefault="00EA0963">
      <w:pPr>
        <w:spacing w:after="80" w:line="240" w:lineRule="auto"/>
        <w:rPr>
          <w:rFonts w:ascii="Arial" w:hAnsi="Arial" w:cs="Arial"/>
        </w:rPr>
      </w:pPr>
    </w:p>
    <w:p w:rsidR="00EA0963" w:rsidRDefault="00F75628">
      <w:pPr>
        <w:pStyle w:val="NoSpacing"/>
        <w:rPr>
          <w:rFonts w:ascii="Arial" w:hAnsi="Arial" w:cs="Arial"/>
        </w:rPr>
      </w:pPr>
      <w:r>
        <w:rPr>
          <w:rFonts w:ascii="Arial" w:hAnsi="Arial" w:cs="Arial"/>
        </w:rPr>
        <w:t>Completed applications should be returned either via the TES portal or by post, marked ‘</w:t>
      </w:r>
      <w:r>
        <w:rPr>
          <w:rFonts w:ascii="Arial" w:hAnsi="Arial" w:cs="Arial"/>
          <w:i/>
        </w:rPr>
        <w:t>Confidential</w:t>
      </w:r>
      <w:r>
        <w:rPr>
          <w:rFonts w:ascii="Arial" w:hAnsi="Arial" w:cs="Arial"/>
        </w:rPr>
        <w:t xml:space="preserve">’ to Mrs Liz Joynes, HR Manager at </w:t>
      </w:r>
      <w:r>
        <w:rPr>
          <w:rFonts w:ascii="Arial" w:hAnsi="Arial" w:cs="Arial"/>
          <w:lang w:val="en-US"/>
        </w:rPr>
        <w:t xml:space="preserve">Stanchester Academy, Stoke-sub-Hamdon, Somerset, TA14 6UG </w:t>
      </w:r>
      <w:r>
        <w:rPr>
          <w:rFonts w:ascii="Arial" w:hAnsi="Arial" w:cs="Arial"/>
        </w:rPr>
        <w:t xml:space="preserve">or by email to </w:t>
      </w:r>
      <w:hyperlink r:id="rId18" w:history="1">
        <w:r>
          <w:rPr>
            <w:rStyle w:val="Hyperlink"/>
            <w:rFonts w:ascii="Arial" w:hAnsi="Arial" w:cs="Arial"/>
            <w:color w:val="33CCCC"/>
          </w:rPr>
          <w:t>LJoynes@educ.somerset.gov.uk</w:t>
        </w:r>
      </w:hyperlink>
      <w:r>
        <w:rPr>
          <w:rFonts w:ascii="Arial" w:hAnsi="Arial" w:cs="Arial"/>
          <w:color w:val="33CCCC"/>
        </w:rPr>
        <w:t xml:space="preserve"> </w:t>
      </w:r>
      <w:r>
        <w:rPr>
          <w:rFonts w:ascii="Arial" w:hAnsi="Arial" w:cs="Arial"/>
        </w:rPr>
        <w:t>or</w:t>
      </w:r>
      <w:r>
        <w:rPr>
          <w:rFonts w:ascii="Arial" w:hAnsi="Arial" w:cs="Arial"/>
          <w:color w:val="33CCCC"/>
        </w:rPr>
        <w:t xml:space="preserve"> </w:t>
      </w:r>
      <w:hyperlink r:id="rId19" w:history="1">
        <w:r>
          <w:rPr>
            <w:rStyle w:val="Hyperlink"/>
            <w:rFonts w:ascii="Arial" w:hAnsi="Arial" w:cs="Arial"/>
            <w:color w:val="33CCCC"/>
          </w:rPr>
          <w:t>office@stanchester-academy.co.uk</w:t>
        </w:r>
      </w:hyperlink>
    </w:p>
    <w:p w:rsidR="00EA0963" w:rsidRDefault="00F75628">
      <w:pPr>
        <w:spacing w:after="82" w:line="240" w:lineRule="auto"/>
        <w:ind w:left="1"/>
        <w:rPr>
          <w:rFonts w:ascii="Arial" w:hAnsi="Arial" w:cs="Arial"/>
        </w:rPr>
      </w:pPr>
      <w:r>
        <w:rPr>
          <w:rFonts w:ascii="Arial" w:hAnsi="Arial" w:cs="Arial"/>
        </w:rPr>
        <w:t xml:space="preserve"> </w:t>
      </w:r>
    </w:p>
    <w:p w:rsidR="00EA0963" w:rsidRDefault="00F75628">
      <w:pPr>
        <w:spacing w:after="41" w:line="245" w:lineRule="auto"/>
        <w:ind w:left="11" w:right="-2"/>
        <w:rPr>
          <w:rFonts w:ascii="Arial" w:hAnsi="Arial" w:cs="Arial"/>
        </w:rPr>
      </w:pPr>
      <w:r>
        <w:rPr>
          <w:rFonts w:ascii="Arial" w:hAnsi="Arial" w:cs="Arial"/>
        </w:rPr>
        <w:t xml:space="preserve">Should you wish to arrange a visit to view the Academy, please do not hesitate to contact Liz Joynes who will also be happy to arrange this. </w:t>
      </w:r>
    </w:p>
    <w:p w:rsidR="00EA0963" w:rsidRDefault="00EA0963">
      <w:pPr>
        <w:spacing w:after="52" w:line="240" w:lineRule="auto"/>
        <w:ind w:left="1"/>
        <w:rPr>
          <w:rFonts w:ascii="Arial" w:hAnsi="Arial" w:cs="Arial"/>
        </w:rPr>
      </w:pPr>
    </w:p>
    <w:p w:rsidR="00EA0963" w:rsidRDefault="00F75628">
      <w:pPr>
        <w:spacing w:after="41" w:line="245" w:lineRule="auto"/>
        <w:ind w:left="11" w:right="180"/>
        <w:rPr>
          <w:rFonts w:ascii="Arial" w:hAnsi="Arial" w:cs="Arial"/>
        </w:rPr>
      </w:pPr>
      <w:r>
        <w:rPr>
          <w:rFonts w:ascii="Arial" w:hAnsi="Arial" w:cs="Arial"/>
        </w:rPr>
        <w:t xml:space="preserve">Stanchester Academy has an absolute commitment to safeguarding and promoting the welfare of children. The Academy follows the national and Somerset policies and procedures for child protection and security and the interview will include questions about safeguarding children.  Current and/or previous employers will be contacted through references as part of the verification process pre-appointment checks if the applicant is short listed.  The successful applicant will be required to undertake an enhanced disclosure check with the Disclosure and Barring Service.   Stanchester Academy is committed to equal opportunities and positively encourages applications from all sections of the community. </w:t>
      </w: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ind w:left="1"/>
        <w:jc w:val="center"/>
        <w:rPr>
          <w:rFonts w:ascii="Arial" w:eastAsia="Calibri" w:hAnsi="Arial" w:cs="Arial"/>
          <w:b/>
          <w:sz w:val="24"/>
          <w:u w:val="single"/>
        </w:rPr>
      </w:pPr>
    </w:p>
    <w:p w:rsidR="00EA0963" w:rsidRDefault="00EA0963">
      <w:pPr>
        <w:spacing w:after="37" w:line="240" w:lineRule="auto"/>
        <w:rPr>
          <w:rFonts w:ascii="Arial" w:eastAsia="Calibri" w:hAnsi="Arial" w:cs="Arial"/>
          <w:b/>
          <w:sz w:val="28"/>
          <w:u w:val="single"/>
        </w:rPr>
      </w:pPr>
    </w:p>
    <w:p w:rsidR="00EA0963" w:rsidRDefault="00F75628">
      <w:pPr>
        <w:spacing w:after="37" w:line="240" w:lineRule="auto"/>
        <w:ind w:left="1"/>
        <w:jc w:val="center"/>
        <w:rPr>
          <w:rFonts w:ascii="Arial" w:eastAsia="Calibri" w:hAnsi="Arial" w:cs="Arial"/>
          <w:b/>
          <w:sz w:val="28"/>
          <w:u w:val="single"/>
        </w:rPr>
      </w:pPr>
      <w:r>
        <w:rPr>
          <w:rFonts w:ascii="Arial" w:eastAsia="Calibri" w:hAnsi="Arial" w:cs="Arial"/>
          <w:b/>
          <w:sz w:val="28"/>
          <w:u w:val="single"/>
        </w:rPr>
        <w:lastRenderedPageBreak/>
        <w:t>Information about the Department</w:t>
      </w:r>
    </w:p>
    <w:p w:rsidR="00EA0963" w:rsidRDefault="00EA0963">
      <w:pPr>
        <w:spacing w:after="36" w:line="240" w:lineRule="auto"/>
        <w:ind w:left="1"/>
        <w:rPr>
          <w:rFonts w:ascii="Arial" w:eastAsia="Calibri" w:hAnsi="Arial" w:cs="Arial"/>
        </w:rPr>
      </w:pPr>
    </w:p>
    <w:p w:rsidR="00EA0963" w:rsidRDefault="00F75628">
      <w:pPr>
        <w:pStyle w:val="NoSpacing"/>
        <w:ind w:left="-284"/>
        <w:rPr>
          <w:rFonts w:ascii="Arial" w:hAnsi="Arial" w:cs="Arial"/>
        </w:rPr>
      </w:pPr>
      <w:r>
        <w:rPr>
          <w:rFonts w:ascii="Arial" w:hAnsi="Arial" w:cs="Arial"/>
        </w:rPr>
        <w:t xml:space="preserve">Thank you for expressing an interest in the post of </w:t>
      </w:r>
      <w:r>
        <w:rPr>
          <w:rFonts w:ascii="Arial" w:hAnsi="Arial" w:cs="Arial"/>
          <w:b/>
        </w:rPr>
        <w:t xml:space="preserve">Teacher </w:t>
      </w:r>
      <w:r w:rsidR="006239A9">
        <w:rPr>
          <w:rFonts w:ascii="Arial" w:hAnsi="Arial" w:cs="Arial"/>
          <w:b/>
        </w:rPr>
        <w:t>of PE</w:t>
      </w:r>
      <w:r>
        <w:rPr>
          <w:rFonts w:ascii="Arial" w:hAnsi="Arial" w:cs="Arial"/>
          <w:color w:val="FF0000"/>
        </w:rPr>
        <w:t xml:space="preserve"> </w:t>
      </w:r>
      <w:r>
        <w:rPr>
          <w:rFonts w:ascii="Arial" w:hAnsi="Arial" w:cs="Arial"/>
        </w:rPr>
        <w:t>at Stanchester Academy.  Please find below some information regarding the post which will, we hope, answer some questions you may have about the position.</w:t>
      </w:r>
    </w:p>
    <w:p w:rsidR="00EA0963" w:rsidRDefault="00F75628">
      <w:pPr>
        <w:pStyle w:val="NoSpacing"/>
        <w:ind w:left="-284"/>
        <w:rPr>
          <w:rFonts w:ascii="Arial" w:hAnsi="Arial" w:cs="Arial"/>
          <w:color w:val="000000"/>
          <w:lang w:eastAsia="en-GB"/>
        </w:rPr>
      </w:pP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p>
    <w:p w:rsidR="00EA0963" w:rsidRDefault="00F75628">
      <w:pPr>
        <w:pStyle w:val="NoSpacing"/>
        <w:ind w:left="-284"/>
        <w:rPr>
          <w:rFonts w:ascii="Arial" w:hAnsi="Arial" w:cs="Arial"/>
          <w:b/>
        </w:rPr>
      </w:pPr>
      <w:r>
        <w:rPr>
          <w:rFonts w:ascii="Arial" w:hAnsi="Arial" w:cs="Arial"/>
          <w:b/>
        </w:rPr>
        <w:t>Curriculum Organisation</w:t>
      </w:r>
    </w:p>
    <w:p w:rsidR="00EA0963" w:rsidRDefault="00EA0963">
      <w:pPr>
        <w:pStyle w:val="NoSpacing"/>
        <w:ind w:left="-284"/>
        <w:rPr>
          <w:rFonts w:ascii="Arial" w:hAnsi="Arial" w:cs="Arial"/>
          <w: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Currently students in KS3 have 4 lessons of PE over</w:t>
      </w:r>
      <w:r w:rsidR="00770009">
        <w:rPr>
          <w:rFonts w:ascii="Arial" w:eastAsia="Times New Roman" w:hAnsi="Arial" w:cs="Arial"/>
          <w:szCs w:val="24"/>
          <w:lang w:eastAsia="en-GB"/>
        </w:rPr>
        <w:t xml:space="preserve"> a</w:t>
      </w:r>
      <w:r>
        <w:rPr>
          <w:rFonts w:ascii="Arial" w:eastAsia="Times New Roman" w:hAnsi="Arial" w:cs="Arial"/>
          <w:szCs w:val="24"/>
          <w:lang w:eastAsia="en-GB"/>
        </w:rPr>
        <w:t xml:space="preserve"> two week timetable. One of these lessons is designated for personal development and the other 3 follow the Physical Education Pathway see below. </w:t>
      </w:r>
    </w:p>
    <w:p w:rsidR="00EA0963" w:rsidRDefault="00EA0963">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Students in Year 7 &amp; 8 have experience of a range of sports with the aim being to develop personal character and physical competence whilst being active. In Year 9 students choose a pathway which takes them into practical performance with the aim of allowing students to focus upon developing their skills and tactics whilst being competitive. This pathway helps prepare them for GCSE PE or Certificate Sports Studies. The health pathway whilst still having competitive elements allows students to access PE and realise the physical, social and mental benefits of being active. </w:t>
      </w:r>
    </w:p>
    <w:p w:rsidR="00F75628" w:rsidRDefault="00F75628">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At KS4 students have 2 hours of core PE over a two week timetable and as with Year 9 have a choice of route into practical performance and health where performance supports and enriches the GCSE, Certificate offer and continues to help students develop a lifelong passion for their health. </w:t>
      </w:r>
    </w:p>
    <w:p w:rsidR="00EA0963" w:rsidRDefault="00EA0963">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We have access to a sports hall, gymnasium, and outdoor netball courts with a large school field which has a football pitch, rugby pitch, 9 a side football/hockey pitch and full size athletics track in the summer. </w:t>
      </w:r>
    </w:p>
    <w:p w:rsidR="00EA0963" w:rsidRDefault="00EA0963">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We run an extensive range of clubs at lunch times ranging from the traditional sports to boxing and dance and also run a wide range of teams across all year groups who compete in County Cup and District competitions. </w:t>
      </w:r>
    </w:p>
    <w:p w:rsidR="00DE6248" w:rsidRDefault="00DE6248">
      <w:pPr>
        <w:spacing w:after="0" w:line="240" w:lineRule="auto"/>
        <w:ind w:left="-284"/>
        <w:rPr>
          <w:rFonts w:ascii="Arial" w:eastAsia="Times New Roman" w:hAnsi="Arial" w:cs="Arial"/>
          <w:szCs w:val="24"/>
          <w:lang w:eastAsia="en-GB"/>
        </w:rPr>
      </w:pPr>
    </w:p>
    <w:p w:rsidR="00AB0015" w:rsidRDefault="00AC7181" w:rsidP="00C332BA">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The PE team</w:t>
      </w:r>
      <w:r w:rsidR="00DE6248">
        <w:rPr>
          <w:rFonts w:ascii="Arial" w:eastAsia="Times New Roman" w:hAnsi="Arial" w:cs="Arial"/>
          <w:szCs w:val="24"/>
          <w:lang w:eastAsia="en-GB"/>
        </w:rPr>
        <w:t xml:space="preserve"> teach all disciplines of PE and therefore the successful candidate will need to be able </w:t>
      </w:r>
      <w:r w:rsidR="00C332BA">
        <w:rPr>
          <w:rFonts w:ascii="Arial" w:eastAsia="Times New Roman" w:hAnsi="Arial" w:cs="Arial"/>
          <w:szCs w:val="24"/>
          <w:lang w:eastAsia="en-GB"/>
        </w:rPr>
        <w:t xml:space="preserve">to teach a wide range of sports </w:t>
      </w:r>
      <w:r w:rsidR="006239A9">
        <w:rPr>
          <w:rFonts w:ascii="Arial" w:eastAsia="Times New Roman" w:hAnsi="Arial" w:cs="Arial"/>
          <w:szCs w:val="24"/>
          <w:lang w:eastAsia="en-GB"/>
        </w:rPr>
        <w:t xml:space="preserve">including single and mixed sex groups however the successful candidate will be required to take the lead on girls extra curriculum sports. </w:t>
      </w:r>
    </w:p>
    <w:p w:rsidR="00EA0963" w:rsidRDefault="00EA0963">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The physical education department has worked to develop it impact upon the whole of school in recent years and in partnership with the Youth Sports Trust has run several initiatives including the My Personal Best program, Sky Sports Leaders, game of our own and Healthy Lifestyle Champions. </w:t>
      </w:r>
    </w:p>
    <w:p w:rsidR="00EA0963" w:rsidRDefault="00EA0963">
      <w:pPr>
        <w:spacing w:after="0" w:line="240" w:lineRule="auto"/>
        <w:ind w:left="-284"/>
        <w:rPr>
          <w:rFonts w:ascii="Arial" w:eastAsia="Times New Roman" w:hAnsi="Arial" w:cs="Arial"/>
          <w:szCs w:val="24"/>
          <w:lang w:eastAsia="en-GB"/>
        </w:rPr>
      </w:pPr>
    </w:p>
    <w:p w:rsidR="00EA0963" w:rsidRDefault="00F75628">
      <w:pPr>
        <w:spacing w:after="0" w:line="240" w:lineRule="auto"/>
        <w:ind w:left="-284"/>
        <w:rPr>
          <w:rFonts w:ascii="Arial" w:eastAsia="Times New Roman" w:hAnsi="Arial" w:cs="Arial"/>
          <w:szCs w:val="24"/>
          <w:lang w:eastAsia="en-GB"/>
        </w:rPr>
      </w:pPr>
      <w:r>
        <w:rPr>
          <w:rFonts w:ascii="Arial" w:eastAsia="Times New Roman" w:hAnsi="Arial" w:cs="Arial"/>
          <w:szCs w:val="24"/>
          <w:lang w:eastAsia="en-GB"/>
        </w:rPr>
        <w:t xml:space="preserve">We are looking for a committed and enthusiastic person who understands and is passionate about developing student’s ability and understanding of the importance of healthy lifestyles for their physical, mental and social wellbeing. They would make a significant contribution to the department in the delivery of clubs and teams with the aim of developing the whole child. </w:t>
      </w:r>
    </w:p>
    <w:p w:rsidR="00EA0963" w:rsidRDefault="00EA0963">
      <w:pPr>
        <w:spacing w:after="0" w:line="240" w:lineRule="auto"/>
        <w:ind w:left="-284"/>
        <w:rPr>
          <w:rFonts w:ascii="Arial" w:eastAsia="Times New Roman" w:hAnsi="Arial" w:cs="Arial"/>
          <w:szCs w:val="24"/>
          <w:lang w:eastAsia="en-GB"/>
        </w:rPr>
      </w:pPr>
    </w:p>
    <w:p w:rsidR="00EA0963" w:rsidRDefault="00EA0963">
      <w:pPr>
        <w:pStyle w:val="NoSpacing"/>
        <w:ind w:left="2596" w:firstLine="1004"/>
        <w:rPr>
          <w:rFonts w:ascii="Arial" w:hAnsi="Arial" w:cs="Arial"/>
          <w:b/>
        </w:rPr>
      </w:pPr>
    </w:p>
    <w:p w:rsidR="00EA0963" w:rsidRDefault="00F75628" w:rsidP="006239A9">
      <w:pPr>
        <w:pStyle w:val="NoSpacing"/>
        <w:ind w:left="3316" w:firstLine="1004"/>
        <w:rPr>
          <w:rFonts w:ascii="Arial" w:hAnsi="Arial" w:cs="Arial"/>
          <w:b/>
        </w:rPr>
      </w:pPr>
      <w:bookmarkStart w:id="0" w:name="_GoBack"/>
      <w:r>
        <w:rPr>
          <w:rFonts w:ascii="Arial" w:eastAsia="Calibri" w:hAnsi="Arial" w:cs="Arial"/>
          <w:noProof/>
          <w:lang w:eastAsia="en-GB"/>
        </w:rPr>
        <w:drawing>
          <wp:inline distT="0" distB="0" distL="0" distR="0">
            <wp:extent cx="3587256" cy="2390664"/>
            <wp:effectExtent l="0" t="0" r="0" b="0"/>
            <wp:docPr id="22" name="Picture 22" descr="M:\___General\Photo Archive\Year8_Robotics_Challenge\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__General\Photo Archive\Year8_Robotics_Challenge\IMG_7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045" cy="2398521"/>
                    </a:xfrm>
                    <a:prstGeom prst="rect">
                      <a:avLst/>
                    </a:prstGeom>
                    <a:ln>
                      <a:noFill/>
                    </a:ln>
                    <a:effectLst>
                      <a:softEdge rad="112500"/>
                    </a:effectLst>
                  </pic:spPr>
                </pic:pic>
              </a:graphicData>
            </a:graphic>
          </wp:inline>
        </w:drawing>
      </w:r>
      <w:bookmarkEnd w:id="0"/>
    </w:p>
    <w:p w:rsidR="00EA0963" w:rsidRDefault="00EA0963">
      <w:pPr>
        <w:pStyle w:val="NoSpacing"/>
        <w:ind w:left="3316" w:firstLine="1004"/>
        <w:rPr>
          <w:rFonts w:ascii="Arial" w:hAnsi="Arial" w:cs="Arial"/>
          <w:b/>
        </w:rPr>
      </w:pPr>
    </w:p>
    <w:p w:rsidR="00EA0963" w:rsidRDefault="00EA0963">
      <w:pPr>
        <w:pStyle w:val="NoSpacing"/>
        <w:ind w:left="3316" w:firstLine="1004"/>
        <w:rPr>
          <w:rFonts w:ascii="Arial" w:hAnsi="Arial" w:cs="Arial"/>
          <w:b/>
        </w:rPr>
      </w:pPr>
    </w:p>
    <w:p w:rsidR="00EA0963" w:rsidRDefault="00F75628">
      <w:pPr>
        <w:pStyle w:val="NoSpacing"/>
        <w:ind w:left="-284"/>
        <w:rPr>
          <w:rFonts w:ascii="Arial" w:hAnsi="Arial" w:cs="Arial"/>
          <w:b/>
        </w:rPr>
      </w:pPr>
      <w:r>
        <w:rPr>
          <w:rFonts w:ascii="Arial" w:hAnsi="Arial" w:cs="Arial"/>
          <w:b/>
          <w:noProof/>
          <w:lang w:eastAsia="en-GB"/>
        </w:rPr>
        <w:drawing>
          <wp:inline distT="0" distB="0" distL="0" distR="0">
            <wp:extent cx="6832600" cy="78733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8653" cy="7926408"/>
                    </a:xfrm>
                    <a:prstGeom prst="rect">
                      <a:avLst/>
                    </a:prstGeom>
                    <a:noFill/>
                  </pic:spPr>
                </pic:pic>
              </a:graphicData>
            </a:graphic>
          </wp:inline>
        </w:drawing>
      </w:r>
    </w:p>
    <w:p w:rsidR="00EA0963" w:rsidRDefault="00EA0963">
      <w:pPr>
        <w:pStyle w:val="NoSpacing"/>
        <w:ind w:left="-284"/>
        <w:rPr>
          <w:rFonts w:ascii="Arial" w:hAnsi="Arial" w:cs="Arial"/>
          <w:b/>
        </w:rPr>
      </w:pPr>
    </w:p>
    <w:p w:rsidR="00EA0963" w:rsidRDefault="00EA0963">
      <w:pPr>
        <w:pStyle w:val="NoSpacing"/>
        <w:ind w:left="-284"/>
        <w:rPr>
          <w:rFonts w:ascii="Arial" w:hAnsi="Arial" w:cs="Arial"/>
          <w:b/>
        </w:rPr>
      </w:pPr>
    </w:p>
    <w:p w:rsidR="00EA0963" w:rsidRDefault="00EA0963">
      <w:pPr>
        <w:pStyle w:val="NoSpacing"/>
        <w:ind w:left="-284"/>
        <w:rPr>
          <w:rFonts w:ascii="Arial" w:hAnsi="Arial" w:cs="Arial"/>
          <w:b/>
        </w:rPr>
      </w:pPr>
    </w:p>
    <w:p w:rsidR="00EA0963" w:rsidRDefault="00EA0963">
      <w:pPr>
        <w:pStyle w:val="NoSpacing"/>
        <w:ind w:left="-284"/>
        <w:rPr>
          <w:rFonts w:ascii="Arial" w:hAnsi="Arial" w:cs="Arial"/>
          <w:b/>
        </w:rPr>
      </w:pPr>
    </w:p>
    <w:p w:rsidR="00EA0963" w:rsidRDefault="00EA0963">
      <w:pPr>
        <w:pStyle w:val="NoSpacing"/>
        <w:ind w:left="-284"/>
        <w:rPr>
          <w:rFonts w:ascii="Arial" w:hAnsi="Arial" w:cs="Arial"/>
          <w:b/>
        </w:rPr>
      </w:pPr>
    </w:p>
    <w:p w:rsidR="00EA0963" w:rsidRDefault="00EA0963">
      <w:pPr>
        <w:pStyle w:val="NoSpacing"/>
        <w:rPr>
          <w:rFonts w:ascii="Arial" w:hAnsi="Arial" w:cs="Arial"/>
        </w:rPr>
      </w:pPr>
    </w:p>
    <w:p w:rsidR="00EA0963" w:rsidRDefault="00EA0963">
      <w:pPr>
        <w:pStyle w:val="NoSpacing"/>
        <w:rPr>
          <w:rFonts w:ascii="Arial" w:hAnsi="Arial" w:cs="Arial"/>
        </w:rPr>
      </w:pPr>
    </w:p>
    <w:p w:rsidR="00EA0963" w:rsidRDefault="00F75628">
      <w:pPr>
        <w:tabs>
          <w:tab w:val="left" w:pos="4519"/>
        </w:tabs>
        <w:rPr>
          <w:rFonts w:ascii="Arial" w:eastAsia="Calibri" w:hAnsi="Arial" w:cs="Arial"/>
          <w:lang w:eastAsia="en-GB"/>
        </w:rPr>
      </w:pPr>
      <w:r>
        <w:rPr>
          <w:rFonts w:ascii="Arial" w:hAnsi="Arial" w:cs="Arial"/>
          <w:b/>
          <w:noProof/>
          <w:sz w:val="24"/>
          <w:szCs w:val="28"/>
          <w:u w:val="single"/>
          <w:lang w:eastAsia="en-GB"/>
        </w:rPr>
        <mc:AlternateContent>
          <mc:Choice Requires="wps">
            <w:drawing>
              <wp:anchor distT="36576" distB="36576" distL="36576" distR="36576" simplePos="0" relativeHeight="251662336" behindDoc="0" locked="0" layoutInCell="1" allowOverlap="1">
                <wp:simplePos x="0" y="0"/>
                <wp:positionH relativeFrom="margin">
                  <wp:posOffset>1654087</wp:posOffset>
                </wp:positionH>
                <wp:positionV relativeFrom="paragraph">
                  <wp:posOffset>122467</wp:posOffset>
                </wp:positionV>
                <wp:extent cx="4926265" cy="14027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6265" cy="140271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rsidR="00DE6248" w:rsidRDefault="00DE624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rsidR="00DE6248" w:rsidRDefault="00DE624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rsidR="00DE6248" w:rsidRDefault="00DE6248">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0.25pt;margin-top:9.65pt;width:387.9pt;height:110.4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" filled="f" stroked="f" strokecolor="#548dd4">
                <v:stroke joinstyle="round"/>
                <o:lock v:ext="edit" shapetype="t"/>
                <v:textbox>
                  <w:txbxContent>
                    <w:p w:rsidR="00DE6248" w:rsidRDefault="00DE624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rsidR="00DE6248" w:rsidRDefault="00DE624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rsidR="00DE6248" w:rsidRDefault="00DE6248">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v:textbox>
                <w10:wrap anchorx="margin"/>
              </v:shape>
            </w:pict>
          </mc:Fallback>
        </mc:AlternateContent>
      </w:r>
      <w:r>
        <w:rPr>
          <w:rFonts w:ascii="Arial" w:hAnsi="Arial" w:cs="Arial"/>
          <w:b/>
          <w:noProof/>
          <w:sz w:val="24"/>
          <w:szCs w:val="28"/>
          <w:u w:val="single"/>
          <w:lang w:eastAsia="en-GB"/>
        </w:rPr>
        <w:drawing>
          <wp:anchor distT="36576" distB="36576" distL="36576" distR="36576" simplePos="0" relativeHeight="251664384" behindDoc="0" locked="0" layoutInCell="1" allowOverlap="1">
            <wp:simplePos x="0" y="0"/>
            <wp:positionH relativeFrom="column">
              <wp:posOffset>545684</wp:posOffset>
            </wp:positionH>
            <wp:positionV relativeFrom="paragraph">
              <wp:posOffset>117168</wp:posOffset>
            </wp:positionV>
            <wp:extent cx="1080135" cy="99758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135" cy="997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1312" behindDoc="0" locked="0" layoutInCell="1" allowOverlap="1">
                <wp:simplePos x="0" y="0"/>
                <wp:positionH relativeFrom="margin">
                  <wp:align>right</wp:align>
                </wp:positionH>
                <wp:positionV relativeFrom="paragraph">
                  <wp:posOffset>12109</wp:posOffset>
                </wp:positionV>
                <wp:extent cx="6810704" cy="9128234"/>
                <wp:effectExtent l="38100" t="38100" r="47625" b="349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704" cy="9128234"/>
                        </a:xfrm>
                        <a:prstGeom prst="rect">
                          <a:avLst/>
                        </a:prstGeom>
                        <a:noFill/>
                        <a:ln w="76200" cmpd="tri" algn="ctr">
                          <a:solidFill>
                            <a:srgbClr val="95C7C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85.1pt;margin-top:.95pt;width:536.3pt;height:718.75pt;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" filled="f" strokecolor="#95c7c9" strokeweight="6pt">
                <v:stroke linestyle="thickBetweenThin"/>
                <v:shadow color="#ffc000"/>
                <v:textbox inset="2.88pt,2.88pt,2.88pt,2.88pt"/>
                <w10:wrap anchorx="margin"/>
              </v:rect>
            </w:pict>
          </mc:Fallback>
        </mc:AlternateContent>
      </w:r>
    </w:p>
    <w:p w:rsidR="00EA0963" w:rsidRDefault="00F75628">
      <w:pPr>
        <w:tabs>
          <w:tab w:val="left" w:pos="4519"/>
        </w:tabs>
        <w:rPr>
          <w:rFonts w:ascii="Arial" w:eastAsia="Calibri" w:hAnsi="Arial" w:cs="Arial"/>
          <w:lang w:eastAsia="en-GB"/>
        </w:rPr>
      </w:pPr>
      <w:r>
        <w:rPr>
          <w:rFonts w:ascii="Arial" w:hAnsi="Arial" w:cs="Arial"/>
          <w:b/>
          <w:noProof/>
          <w:sz w:val="24"/>
          <w:szCs w:val="28"/>
          <w:u w:val="single"/>
          <w:lang w:eastAsia="en-GB"/>
        </w:rPr>
        <w:drawing>
          <wp:anchor distT="36576" distB="36576" distL="36576" distR="36576" simplePos="0" relativeHeight="251670528" behindDoc="0" locked="0" layoutInCell="1" allowOverlap="1">
            <wp:simplePos x="0" y="0"/>
            <wp:positionH relativeFrom="column">
              <wp:posOffset>469374</wp:posOffset>
            </wp:positionH>
            <wp:positionV relativeFrom="paragraph">
              <wp:posOffset>4039235</wp:posOffset>
            </wp:positionV>
            <wp:extent cx="1079500" cy="1000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3600" behindDoc="0" locked="0" layoutInCell="1" allowOverlap="1">
                <wp:simplePos x="0" y="0"/>
                <wp:positionH relativeFrom="column">
                  <wp:posOffset>202719</wp:posOffset>
                </wp:positionH>
                <wp:positionV relativeFrom="paragraph">
                  <wp:posOffset>6515604</wp:posOffset>
                </wp:positionV>
                <wp:extent cx="1419225" cy="362607"/>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26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Commitment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5.95pt;margin-top:513.05pt;width:111.75pt;height:28.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Commitment</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4624" behindDoc="0" locked="0" layoutInCell="1" allowOverlap="1">
            <wp:simplePos x="0" y="0"/>
            <wp:positionH relativeFrom="column">
              <wp:posOffset>387153</wp:posOffset>
            </wp:positionH>
            <wp:positionV relativeFrom="paragraph">
              <wp:posOffset>7006941</wp:posOffset>
            </wp:positionV>
            <wp:extent cx="1080135" cy="99314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135" cy="99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5648" behindDoc="0" locked="0" layoutInCell="1" allowOverlap="1">
                <wp:simplePos x="0" y="0"/>
                <wp:positionH relativeFrom="column">
                  <wp:posOffset>416560</wp:posOffset>
                </wp:positionH>
                <wp:positionV relativeFrom="paragraph">
                  <wp:posOffset>7998197</wp:posOffset>
                </wp:positionV>
                <wp:extent cx="1143000" cy="425669"/>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Creative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2.8pt;margin-top:629.8pt;width:90pt;height:3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Creative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3360" behindDoc="0" locked="0" layoutInCell="1" allowOverlap="1">
                <wp:simplePos x="0" y="0"/>
                <wp:positionH relativeFrom="column">
                  <wp:posOffset>1914613</wp:posOffset>
                </wp:positionH>
                <wp:positionV relativeFrom="paragraph">
                  <wp:posOffset>1329471</wp:posOffset>
                </wp:positionV>
                <wp:extent cx="4658119" cy="7358380"/>
                <wp:effectExtent l="0" t="0" r="2857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119" cy="73583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DE6248" w:rsidRDefault="00DE6248">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rsidR="00DE6248" w:rsidRDefault="00DE6248">
                            <w:pPr>
                              <w:widowControl w:val="0"/>
                              <w:rPr>
                                <w:sz w:val="40"/>
                                <w:szCs w:val="40"/>
                              </w:rPr>
                            </w:pPr>
                          </w:p>
                          <w:p w:rsidR="00DE6248" w:rsidRDefault="00DE6248">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rsidR="00DE6248" w:rsidRDefault="00DE6248">
                            <w:pPr>
                              <w:widowControl w:val="0"/>
                              <w:rPr>
                                <w:sz w:val="40"/>
                                <w:szCs w:val="40"/>
                              </w:rPr>
                            </w:pPr>
                          </w:p>
                          <w:p w:rsidR="00DE6248" w:rsidRDefault="00DE6248">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0.75pt;margin-top:104.7pt;width:366.8pt;height:579.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" filled="f" fillcolor="#5b9bd5" strokeweight="1pt">
                <v:shadow color="black"/>
                <v:textbox inset="2.88pt,2.88pt,2.88pt,2.88pt">
                  <w:txbxContent>
                    <w:p w:rsidR="00DE6248" w:rsidRDefault="00DE6248">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rsidR="00DE6248" w:rsidRDefault="00DE6248">
                      <w:pPr>
                        <w:widowControl w:val="0"/>
                        <w:rPr>
                          <w:sz w:val="40"/>
                          <w:szCs w:val="40"/>
                        </w:rPr>
                      </w:pPr>
                    </w:p>
                    <w:p w:rsidR="00DE6248" w:rsidRDefault="00DE6248">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rsidR="00DE6248" w:rsidRDefault="00DE6248">
                      <w:pPr>
                        <w:widowControl w:val="0"/>
                        <w:rPr>
                          <w:sz w:val="40"/>
                          <w:szCs w:val="40"/>
                        </w:rPr>
                      </w:pPr>
                    </w:p>
                    <w:p w:rsidR="00DE6248" w:rsidRDefault="00DE6248">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5408" behindDoc="0" locked="0" layoutInCell="1" allowOverlap="1">
                <wp:simplePos x="0" y="0"/>
                <wp:positionH relativeFrom="column">
                  <wp:posOffset>462915</wp:posOffset>
                </wp:positionH>
                <wp:positionV relativeFrom="paragraph">
                  <wp:posOffset>887730</wp:posOffset>
                </wp:positionV>
                <wp:extent cx="1143000" cy="361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Critical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6.45pt;margin-top:69.9pt;width:90pt;height:2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Critical</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7456" behindDoc="0" locked="0" layoutInCell="1" allowOverlap="1">
                <wp:simplePos x="0" y="0"/>
                <wp:positionH relativeFrom="column">
                  <wp:posOffset>448288</wp:posOffset>
                </wp:positionH>
                <wp:positionV relativeFrom="paragraph">
                  <wp:posOffset>2227580</wp:posOffset>
                </wp:positionV>
                <wp:extent cx="1143000" cy="394138"/>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41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Caring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5.3pt;margin-top:175.4pt;width:90pt;height:31.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Caring</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66432" behindDoc="0" locked="0" layoutInCell="1" allowOverlap="1">
            <wp:simplePos x="0" y="0"/>
            <wp:positionH relativeFrom="column">
              <wp:posOffset>529459</wp:posOffset>
            </wp:positionH>
            <wp:positionV relativeFrom="paragraph">
              <wp:posOffset>1250862</wp:posOffset>
            </wp:positionV>
            <wp:extent cx="1080135" cy="993775"/>
            <wp:effectExtent l="0" t="0" r="5715" b="0"/>
            <wp:wrapNone/>
            <wp:docPr id="9" name="Picture 9" descr="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135" cy="993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w:drawing>
          <wp:anchor distT="36576" distB="36576" distL="36576" distR="36576" simplePos="0" relativeHeight="251668480" behindDoc="0" locked="0" layoutInCell="1" allowOverlap="1">
            <wp:simplePos x="0" y="0"/>
            <wp:positionH relativeFrom="column">
              <wp:posOffset>484484</wp:posOffset>
            </wp:positionH>
            <wp:positionV relativeFrom="paragraph">
              <wp:posOffset>2547073</wp:posOffset>
            </wp:positionV>
            <wp:extent cx="1079500" cy="107378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0" cy="1073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9504" behindDoc="0" locked="0" layoutInCell="1" allowOverlap="1">
                <wp:simplePos x="0" y="0"/>
                <wp:positionH relativeFrom="column">
                  <wp:posOffset>384788</wp:posOffset>
                </wp:positionH>
                <wp:positionV relativeFrom="paragraph">
                  <wp:posOffset>3615055</wp:posOffset>
                </wp:positionV>
                <wp:extent cx="1269124" cy="409575"/>
                <wp:effectExtent l="0" t="0" r="762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124"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Challenge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0.3pt;margin-top:284.65pt;width:99.95pt;height:32.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Challenge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71552" behindDoc="0" locked="0" layoutInCell="1" allowOverlap="1">
                <wp:simplePos x="0" y="0"/>
                <wp:positionH relativeFrom="column">
                  <wp:posOffset>290195</wp:posOffset>
                </wp:positionH>
                <wp:positionV relativeFrom="paragraph">
                  <wp:posOffset>5040521</wp:posOffset>
                </wp:positionV>
                <wp:extent cx="1417320" cy="425669"/>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6248" w:rsidRDefault="00DE6248">
                            <w:pPr>
                              <w:widowControl w:val="0"/>
                              <w:jc w:val="center"/>
                              <w:rPr>
                                <w:b/>
                                <w:bCs/>
                                <w:sz w:val="36"/>
                                <w:szCs w:val="36"/>
                              </w:rPr>
                            </w:pPr>
                            <w:r>
                              <w:rPr>
                                <w:b/>
                                <w:bCs/>
                                <w:sz w:val="36"/>
                                <w:szCs w:val="36"/>
                              </w:rPr>
                              <w:t>Collaboration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2.85pt;margin-top:396.9pt;width:111.6pt;height:3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" filled="f" fillcolor="#5b9bd5" stroked="f" strokeweight="2pt">
                <v:textbox inset="2.88pt,2.88pt,2.88pt,2.88pt">
                  <w:txbxContent>
                    <w:p w:rsidR="00DE6248" w:rsidRDefault="00DE6248">
                      <w:pPr>
                        <w:widowControl w:val="0"/>
                        <w:jc w:val="center"/>
                        <w:rPr>
                          <w:b/>
                          <w:bCs/>
                          <w:sz w:val="36"/>
                          <w:szCs w:val="36"/>
                        </w:rPr>
                      </w:pPr>
                      <w:r>
                        <w:rPr>
                          <w:b/>
                          <w:bCs/>
                          <w:sz w:val="36"/>
                          <w:szCs w:val="36"/>
                        </w:rPr>
                        <w:t>Collaboration</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2576" behindDoc="0" locked="0" layoutInCell="1" allowOverlap="1">
            <wp:simplePos x="0" y="0"/>
            <wp:positionH relativeFrom="column">
              <wp:posOffset>451594</wp:posOffset>
            </wp:positionH>
            <wp:positionV relativeFrom="paragraph">
              <wp:posOffset>5392464</wp:posOffset>
            </wp:positionV>
            <wp:extent cx="1080135" cy="1007110"/>
            <wp:effectExtent l="0" t="0" r="571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135" cy="1007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lang w:eastAsia="en-GB"/>
        </w:rPr>
        <w:t xml:space="preserve">             </w:t>
      </w:r>
      <w:r>
        <w:rPr>
          <w:rFonts w:ascii="Arial" w:eastAsia="Calibri" w:hAnsi="Arial" w:cs="Arial"/>
          <w:lang w:eastAsia="en-GB"/>
        </w:rPr>
        <w:tab/>
      </w:r>
    </w:p>
    <w:p w:rsidR="00EA0963" w:rsidRDefault="00EA0963">
      <w:pPr>
        <w:jc w:val="center"/>
        <w:rPr>
          <w:rFonts w:ascii="Arial" w:hAnsi="Arial" w:cs="Arial"/>
          <w:b/>
          <w:sz w:val="24"/>
          <w:szCs w:val="28"/>
          <w:u w:val="single"/>
        </w:rPr>
        <w:sectPr w:rsidR="00EA0963">
          <w:headerReference w:type="default" r:id="rId28"/>
          <w:pgSz w:w="11906" w:h="16838"/>
          <w:pgMar w:top="1843" w:right="566" w:bottom="426" w:left="709" w:header="0" w:footer="0" w:gutter="0"/>
          <w:cols w:space="708"/>
          <w:docGrid w:linePitch="360"/>
        </w:sectPr>
      </w:pPr>
    </w:p>
    <w:p w:rsidR="00EA0963" w:rsidRDefault="00F75628">
      <w:pPr>
        <w:jc w:val="center"/>
        <w:rPr>
          <w:rFonts w:ascii="Arial" w:hAnsi="Arial" w:cs="Arial"/>
          <w:b/>
          <w:sz w:val="28"/>
          <w:szCs w:val="28"/>
          <w:u w:val="single"/>
        </w:rPr>
      </w:pPr>
      <w:r>
        <w:rPr>
          <w:rFonts w:ascii="Arial" w:hAnsi="Arial" w:cs="Arial"/>
          <w:b/>
          <w:sz w:val="28"/>
          <w:szCs w:val="28"/>
          <w:u w:val="single"/>
        </w:rPr>
        <w:lastRenderedPageBreak/>
        <w:t>Job Description for a Classroom Teacher</w:t>
      </w:r>
    </w:p>
    <w:p w:rsidR="00EA0963" w:rsidRDefault="00EA0963">
      <w:pPr>
        <w:pStyle w:val="Title"/>
        <w:jc w:val="both"/>
        <w:rPr>
          <w:bCs w:val="0"/>
          <w:szCs w:val="28"/>
        </w:rPr>
      </w:pPr>
    </w:p>
    <w:p w:rsidR="00EA0963" w:rsidRDefault="00F75628">
      <w:pPr>
        <w:pStyle w:val="Title"/>
        <w:jc w:val="both"/>
        <w:rPr>
          <w:bCs w:val="0"/>
          <w:szCs w:val="28"/>
          <w:u w:val="single"/>
        </w:rPr>
      </w:pPr>
      <w:r>
        <w:rPr>
          <w:bCs w:val="0"/>
          <w:szCs w:val="28"/>
        </w:rPr>
        <w:t xml:space="preserve">Accountable to: </w:t>
      </w:r>
      <w:r>
        <w:rPr>
          <w:bCs w:val="0"/>
          <w:noProof/>
          <w:szCs w:val="28"/>
        </w:rPr>
        <w:t>Curriculum Leader</w:t>
      </w:r>
    </w:p>
    <w:p w:rsidR="00EA0963" w:rsidRDefault="00EA0963">
      <w:pPr>
        <w:jc w:val="center"/>
        <w:rPr>
          <w:rFonts w:cs="Arial"/>
          <w:b/>
          <w:bCs/>
          <w:sz w:val="8"/>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8079"/>
      </w:tblGrid>
      <w:tr w:rsidR="00EA0963">
        <w:trPr>
          <w:trHeight w:val="652"/>
        </w:trPr>
        <w:tc>
          <w:tcPr>
            <w:tcW w:w="2978" w:type="dxa"/>
            <w:shd w:val="clear" w:color="auto" w:fill="33CCCC"/>
            <w:vAlign w:val="bottom"/>
          </w:tcPr>
          <w:p w:rsidR="00EA0963" w:rsidRDefault="00F75628">
            <w:pPr>
              <w:jc w:val="center"/>
              <w:rPr>
                <w:rFonts w:ascii="Arial" w:hAnsi="Arial" w:cs="Arial"/>
                <w:b/>
                <w:sz w:val="12"/>
              </w:rPr>
            </w:pPr>
            <w:r>
              <w:rPr>
                <w:rFonts w:ascii="Arial" w:hAnsi="Arial" w:cs="Arial"/>
                <w:b/>
              </w:rPr>
              <w:t>Area</w:t>
            </w:r>
          </w:p>
        </w:tc>
        <w:tc>
          <w:tcPr>
            <w:tcW w:w="8079" w:type="dxa"/>
            <w:shd w:val="clear" w:color="auto" w:fill="33CCCC"/>
            <w:vAlign w:val="bottom"/>
          </w:tcPr>
          <w:p w:rsidR="00EA0963" w:rsidRDefault="00F75628">
            <w:pPr>
              <w:jc w:val="center"/>
              <w:rPr>
                <w:rFonts w:ascii="Arial" w:hAnsi="Arial" w:cs="Arial"/>
                <w:b/>
                <w:bCs/>
              </w:rPr>
            </w:pPr>
            <w:r>
              <w:rPr>
                <w:rFonts w:ascii="Arial" w:hAnsi="Arial" w:cs="Arial"/>
                <w:b/>
                <w:bCs/>
              </w:rPr>
              <w:t>Accountability Statement</w:t>
            </w:r>
          </w:p>
        </w:tc>
      </w:tr>
      <w:tr w:rsidR="00EA0963">
        <w:trPr>
          <w:trHeight w:val="1045"/>
        </w:trPr>
        <w:tc>
          <w:tcPr>
            <w:tcW w:w="2978" w:type="dxa"/>
            <w:vAlign w:val="center"/>
          </w:tcPr>
          <w:p w:rsidR="00EA0963" w:rsidRDefault="00F75628">
            <w:pPr>
              <w:jc w:val="center"/>
              <w:rPr>
                <w:rFonts w:ascii="Arial" w:hAnsi="Arial" w:cs="Arial"/>
              </w:rPr>
            </w:pPr>
            <w:r>
              <w:rPr>
                <w:rFonts w:ascii="Arial" w:hAnsi="Arial" w:cs="Arial"/>
              </w:rPr>
              <w:t>Teaching and Learning</w:t>
            </w:r>
          </w:p>
        </w:tc>
        <w:tc>
          <w:tcPr>
            <w:tcW w:w="8079" w:type="dxa"/>
            <w:vAlign w:val="center"/>
          </w:tcPr>
          <w:p w:rsidR="00EA0963" w:rsidRDefault="00EA0963">
            <w:pPr>
              <w:spacing w:after="0" w:line="240" w:lineRule="auto"/>
              <w:ind w:left="720"/>
              <w:rPr>
                <w:rFonts w:ascii="Arial" w:hAnsi="Arial" w:cs="Arial"/>
                <w:color w:val="000000"/>
                <w:sz w:val="8"/>
                <w:lang w:eastAsia="en-GB"/>
              </w:rPr>
            </w:pPr>
          </w:p>
          <w:p w:rsidR="00EA0963" w:rsidRDefault="00F75628">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Planning and preparing courses and lessons</w:t>
            </w: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Teaching, according to their educational needs, the students assigned, including the setting and marking of work to be carried out by the student in school and elsewhere</w:t>
            </w:r>
          </w:p>
          <w:p w:rsidR="00EA0963" w:rsidRDefault="00EA0963">
            <w:pPr>
              <w:spacing w:after="0" w:line="240" w:lineRule="auto"/>
              <w:ind w:left="720"/>
              <w:rPr>
                <w:rFonts w:ascii="Arial" w:hAnsi="Arial" w:cs="Arial"/>
                <w:sz w:val="8"/>
              </w:rPr>
            </w:pPr>
          </w:p>
        </w:tc>
      </w:tr>
      <w:tr w:rsidR="00EA0963">
        <w:trPr>
          <w:trHeight w:val="1070"/>
        </w:trPr>
        <w:tc>
          <w:tcPr>
            <w:tcW w:w="2978" w:type="dxa"/>
            <w:vAlign w:val="center"/>
          </w:tcPr>
          <w:p w:rsidR="00EA0963" w:rsidRDefault="00F75628">
            <w:pPr>
              <w:jc w:val="center"/>
              <w:rPr>
                <w:rFonts w:ascii="Arial" w:hAnsi="Arial" w:cs="Arial"/>
              </w:rPr>
            </w:pPr>
            <w:r>
              <w:rPr>
                <w:rFonts w:ascii="Arial" w:hAnsi="Arial" w:cs="Arial"/>
              </w:rPr>
              <w:t>Assessment Recording and Reporting</w:t>
            </w:r>
          </w:p>
        </w:tc>
        <w:tc>
          <w:tcPr>
            <w:tcW w:w="8079" w:type="dxa"/>
            <w:vAlign w:val="center"/>
          </w:tcPr>
          <w:p w:rsidR="00EA0963" w:rsidRDefault="00EA0963">
            <w:pPr>
              <w:spacing w:after="0" w:line="240" w:lineRule="auto"/>
              <w:ind w:left="720"/>
              <w:rPr>
                <w:rFonts w:ascii="Arial" w:hAnsi="Arial" w:cs="Arial"/>
                <w:color w:val="000000"/>
                <w:sz w:val="8"/>
                <w:lang w:eastAsia="en-GB"/>
              </w:rPr>
            </w:pPr>
          </w:p>
          <w:p w:rsidR="00EA0963" w:rsidRDefault="00F75628">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Assessing, recording and reporting on the development, progress and attainment of students</w:t>
            </w: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or contributing to oral and written assessments, reports and references relating to individual students and groups of students</w:t>
            </w:r>
          </w:p>
          <w:p w:rsidR="00EA0963" w:rsidRDefault="00EA0963">
            <w:pPr>
              <w:spacing w:after="0" w:line="240" w:lineRule="auto"/>
              <w:ind w:left="720"/>
              <w:rPr>
                <w:rFonts w:ascii="Arial" w:hAnsi="Arial" w:cs="Arial"/>
                <w:sz w:val="8"/>
              </w:rPr>
            </w:pPr>
          </w:p>
        </w:tc>
      </w:tr>
      <w:tr w:rsidR="00EA0963">
        <w:trPr>
          <w:trHeight w:val="1325"/>
        </w:trPr>
        <w:tc>
          <w:tcPr>
            <w:tcW w:w="2978" w:type="dxa"/>
            <w:vAlign w:val="center"/>
          </w:tcPr>
          <w:p w:rsidR="00EA0963" w:rsidRDefault="00F75628">
            <w:pPr>
              <w:jc w:val="center"/>
              <w:rPr>
                <w:rFonts w:ascii="Arial" w:hAnsi="Arial" w:cs="Arial"/>
              </w:rPr>
            </w:pPr>
            <w:r>
              <w:rPr>
                <w:rFonts w:ascii="Arial" w:hAnsi="Arial" w:cs="Arial"/>
              </w:rPr>
              <w:t>Students’ Personal Development</w:t>
            </w:r>
          </w:p>
        </w:tc>
        <w:tc>
          <w:tcPr>
            <w:tcW w:w="8079" w:type="dxa"/>
            <w:vAlign w:val="center"/>
          </w:tcPr>
          <w:p w:rsidR="00EA0963" w:rsidRDefault="00EA0963">
            <w:pPr>
              <w:spacing w:after="0" w:line="240" w:lineRule="auto"/>
              <w:ind w:left="720"/>
              <w:rPr>
                <w:rFonts w:ascii="Arial" w:hAnsi="Arial" w:cs="Arial"/>
                <w:sz w:val="8"/>
              </w:rPr>
            </w:pP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guidance and advice to students on educational and social matters and on their further education and future careers, including information about sources of more expert advice on specific questions</w:t>
            </w: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Take on the role of Form Tutor</w:t>
            </w: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Making relevant records and reports</w:t>
            </w:r>
          </w:p>
          <w:p w:rsidR="00EA0963" w:rsidRDefault="00EA0963">
            <w:pPr>
              <w:spacing w:after="0" w:line="240" w:lineRule="auto"/>
              <w:ind w:left="720"/>
              <w:rPr>
                <w:rFonts w:ascii="Arial" w:hAnsi="Arial" w:cs="Arial"/>
                <w:sz w:val="8"/>
              </w:rPr>
            </w:pPr>
          </w:p>
        </w:tc>
      </w:tr>
      <w:tr w:rsidR="00EA0963">
        <w:trPr>
          <w:trHeight w:val="790"/>
        </w:trPr>
        <w:tc>
          <w:tcPr>
            <w:tcW w:w="2978" w:type="dxa"/>
            <w:vAlign w:val="center"/>
          </w:tcPr>
          <w:p w:rsidR="00EA0963" w:rsidRDefault="00F75628">
            <w:pPr>
              <w:jc w:val="center"/>
              <w:rPr>
                <w:rFonts w:ascii="Arial" w:hAnsi="Arial" w:cs="Arial"/>
              </w:rPr>
            </w:pPr>
            <w:r>
              <w:rPr>
                <w:rFonts w:ascii="Arial" w:hAnsi="Arial" w:cs="Arial"/>
              </w:rPr>
              <w:t>Liaison</w:t>
            </w:r>
          </w:p>
        </w:tc>
        <w:tc>
          <w:tcPr>
            <w:tcW w:w="8079" w:type="dxa"/>
            <w:vAlign w:val="center"/>
          </w:tcPr>
          <w:p w:rsidR="00EA0963" w:rsidRDefault="00EA0963">
            <w:pPr>
              <w:autoSpaceDE w:val="0"/>
              <w:autoSpaceDN w:val="0"/>
              <w:adjustRightInd w:val="0"/>
              <w:spacing w:after="0" w:line="240" w:lineRule="auto"/>
              <w:ind w:left="720"/>
              <w:rPr>
                <w:rFonts w:ascii="Arial" w:hAnsi="Arial" w:cs="Arial"/>
                <w:color w:val="000000"/>
                <w:sz w:val="8"/>
                <w:lang w:eastAsia="en-GB"/>
              </w:rPr>
            </w:pPr>
          </w:p>
          <w:p w:rsidR="00EA0963" w:rsidRDefault="00F75628">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consulting with the parents of students</w:t>
            </w:r>
          </w:p>
          <w:p w:rsidR="00EA0963" w:rsidRDefault="00F75628">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co-operating with persons or bodies outside the school</w:t>
            </w:r>
          </w:p>
          <w:p w:rsidR="00EA0963" w:rsidRDefault="00F7562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Participating in meetings arranged for any of the purposes described above</w:t>
            </w:r>
          </w:p>
          <w:p w:rsidR="00EA0963" w:rsidRDefault="00EA0963">
            <w:pPr>
              <w:spacing w:after="0" w:line="240" w:lineRule="auto"/>
              <w:ind w:left="720"/>
              <w:rPr>
                <w:rFonts w:ascii="Arial" w:hAnsi="Arial" w:cs="Arial"/>
                <w:sz w:val="8"/>
              </w:rPr>
            </w:pPr>
          </w:p>
        </w:tc>
      </w:tr>
      <w:tr w:rsidR="00EA0963">
        <w:trPr>
          <w:trHeight w:val="713"/>
        </w:trPr>
        <w:tc>
          <w:tcPr>
            <w:tcW w:w="2978" w:type="dxa"/>
            <w:vAlign w:val="center"/>
          </w:tcPr>
          <w:p w:rsidR="00EA0963" w:rsidRDefault="00F75628">
            <w:pPr>
              <w:jc w:val="center"/>
              <w:rPr>
                <w:rFonts w:ascii="Arial" w:hAnsi="Arial" w:cs="Arial"/>
              </w:rPr>
            </w:pPr>
            <w:r>
              <w:rPr>
                <w:rFonts w:ascii="Arial" w:hAnsi="Arial" w:cs="Arial"/>
                <w:bCs/>
                <w:color w:val="000000"/>
                <w:lang w:eastAsia="en-GB"/>
              </w:rPr>
              <w:t>Performance Management</w:t>
            </w:r>
          </w:p>
        </w:tc>
        <w:tc>
          <w:tcPr>
            <w:tcW w:w="8079" w:type="dxa"/>
            <w:vAlign w:val="center"/>
          </w:tcPr>
          <w:p w:rsidR="00EA0963" w:rsidRDefault="00EA0963">
            <w:pPr>
              <w:spacing w:after="0" w:line="240" w:lineRule="auto"/>
              <w:ind w:left="720"/>
              <w:rPr>
                <w:rFonts w:ascii="Arial" w:hAnsi="Arial" w:cs="Arial"/>
                <w:sz w:val="8"/>
              </w:rPr>
            </w:pPr>
          </w:p>
          <w:p w:rsidR="00EA0963" w:rsidRDefault="00F7562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the review of the teacher’s own performance and that of other teachers</w:t>
            </w:r>
          </w:p>
          <w:p w:rsidR="00EA0963" w:rsidRDefault="00EA0963">
            <w:pPr>
              <w:spacing w:after="0" w:line="240" w:lineRule="auto"/>
              <w:ind w:left="720"/>
              <w:rPr>
                <w:rFonts w:ascii="Arial" w:hAnsi="Arial" w:cs="Arial"/>
                <w:sz w:val="8"/>
              </w:rPr>
            </w:pPr>
          </w:p>
        </w:tc>
      </w:tr>
      <w:tr w:rsidR="00EA0963">
        <w:trPr>
          <w:trHeight w:val="1325"/>
        </w:trPr>
        <w:tc>
          <w:tcPr>
            <w:tcW w:w="2978" w:type="dxa"/>
            <w:vAlign w:val="center"/>
          </w:tcPr>
          <w:p w:rsidR="00EA0963" w:rsidRDefault="00F75628">
            <w:pPr>
              <w:jc w:val="center"/>
              <w:rPr>
                <w:rFonts w:ascii="Arial" w:hAnsi="Arial" w:cs="Arial"/>
              </w:rPr>
            </w:pPr>
            <w:r>
              <w:rPr>
                <w:rFonts w:ascii="Arial" w:hAnsi="Arial" w:cs="Arial"/>
                <w:bCs/>
                <w:color w:val="000000"/>
                <w:lang w:eastAsia="en-GB"/>
              </w:rPr>
              <w:t>Monitoring, evaluation and CPD</w:t>
            </w:r>
          </w:p>
        </w:tc>
        <w:tc>
          <w:tcPr>
            <w:tcW w:w="8079" w:type="dxa"/>
            <w:vAlign w:val="center"/>
          </w:tcPr>
          <w:p w:rsidR="00EA0963" w:rsidRDefault="00EA0963">
            <w:pPr>
              <w:autoSpaceDE w:val="0"/>
              <w:autoSpaceDN w:val="0"/>
              <w:adjustRightInd w:val="0"/>
              <w:spacing w:after="0" w:line="240" w:lineRule="auto"/>
              <w:ind w:left="720"/>
              <w:rPr>
                <w:rFonts w:ascii="Arial" w:hAnsi="Arial" w:cs="Arial"/>
                <w:color w:val="000000"/>
                <w:sz w:val="8"/>
                <w:lang w:eastAsia="en-GB"/>
              </w:rPr>
            </w:pPr>
          </w:p>
          <w:p w:rsidR="00EA0963" w:rsidRDefault="00F75628">
            <w:pPr>
              <w:numPr>
                <w:ilvl w:val="0"/>
                <w:numId w:val="32"/>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Reviewing from time to time the methods of teaching and programmes of work</w:t>
            </w:r>
          </w:p>
          <w:p w:rsidR="00EA0963" w:rsidRDefault="00F7562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further training and professional development</w:t>
            </w:r>
          </w:p>
          <w:p w:rsidR="00EA0963" w:rsidRDefault="00F7562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Act on advice and feedback given and be open to support</w:t>
            </w:r>
          </w:p>
          <w:p w:rsidR="00EA0963" w:rsidRDefault="00EA0963">
            <w:pPr>
              <w:spacing w:after="0" w:line="240" w:lineRule="auto"/>
              <w:ind w:left="720"/>
              <w:rPr>
                <w:rFonts w:ascii="Arial" w:hAnsi="Arial" w:cs="Arial"/>
                <w:sz w:val="8"/>
              </w:rPr>
            </w:pPr>
          </w:p>
        </w:tc>
      </w:tr>
      <w:tr w:rsidR="00EA0963">
        <w:trPr>
          <w:trHeight w:val="790"/>
        </w:trPr>
        <w:tc>
          <w:tcPr>
            <w:tcW w:w="2978" w:type="dxa"/>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Educational methods</w:t>
            </w:r>
          </w:p>
        </w:tc>
        <w:tc>
          <w:tcPr>
            <w:tcW w:w="8079" w:type="dxa"/>
            <w:vAlign w:val="center"/>
          </w:tcPr>
          <w:p w:rsidR="00EA0963" w:rsidRDefault="00EA0963">
            <w:pPr>
              <w:spacing w:after="0" w:line="240" w:lineRule="auto"/>
              <w:ind w:left="720"/>
              <w:rPr>
                <w:rFonts w:ascii="Arial" w:hAnsi="Arial" w:cs="Arial"/>
                <w:sz w:val="8"/>
              </w:rPr>
            </w:pPr>
          </w:p>
          <w:p w:rsidR="00EA0963" w:rsidRDefault="00F75628">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Advising and co-operating with other teachers on the preparation and development of courses of study, teaching materials, teaching programmes, methods of teaching and assessment and pastoral arrangements</w:t>
            </w:r>
          </w:p>
          <w:p w:rsidR="00EA0963" w:rsidRDefault="00EA0963">
            <w:pPr>
              <w:spacing w:after="0" w:line="240" w:lineRule="auto"/>
              <w:ind w:left="720"/>
              <w:rPr>
                <w:rFonts w:ascii="Arial" w:hAnsi="Arial" w:cs="Arial"/>
                <w:sz w:val="8"/>
              </w:rPr>
            </w:pPr>
          </w:p>
        </w:tc>
      </w:tr>
      <w:tr w:rsidR="00EA0963">
        <w:trPr>
          <w:trHeight w:val="1045"/>
        </w:trPr>
        <w:tc>
          <w:tcPr>
            <w:tcW w:w="2978" w:type="dxa"/>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Discipline, Health and Safety</w:t>
            </w:r>
          </w:p>
        </w:tc>
        <w:tc>
          <w:tcPr>
            <w:tcW w:w="8079" w:type="dxa"/>
            <w:vAlign w:val="center"/>
          </w:tcPr>
          <w:p w:rsidR="00EA0963" w:rsidRDefault="00EA0963">
            <w:pPr>
              <w:spacing w:after="0" w:line="240" w:lineRule="auto"/>
              <w:ind w:left="720"/>
              <w:rPr>
                <w:rFonts w:ascii="Arial" w:hAnsi="Arial" w:cs="Arial"/>
                <w:sz w:val="8"/>
              </w:rPr>
            </w:pPr>
          </w:p>
          <w:p w:rsidR="00EA0963" w:rsidRDefault="00F75628">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Maintaining good order and discipline among students and safeguarding their health and safety both when they are authorised to be on the school premises and when they are engaged in authorised school activities elsewhere</w:t>
            </w:r>
          </w:p>
          <w:p w:rsidR="00EA0963" w:rsidRDefault="00EA0963">
            <w:pPr>
              <w:spacing w:after="0" w:line="240" w:lineRule="auto"/>
              <w:ind w:left="720"/>
              <w:rPr>
                <w:rFonts w:ascii="Arial" w:hAnsi="Arial" w:cs="Arial"/>
                <w:sz w:val="8"/>
              </w:rPr>
            </w:pPr>
          </w:p>
        </w:tc>
      </w:tr>
      <w:tr w:rsidR="00EA0963">
        <w:trPr>
          <w:trHeight w:val="915"/>
        </w:trPr>
        <w:tc>
          <w:tcPr>
            <w:tcW w:w="2978" w:type="dxa"/>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Staff Meetings</w:t>
            </w:r>
          </w:p>
        </w:tc>
        <w:tc>
          <w:tcPr>
            <w:tcW w:w="8079" w:type="dxa"/>
          </w:tcPr>
          <w:p w:rsidR="00EA0963" w:rsidRDefault="00EA0963">
            <w:pPr>
              <w:spacing w:after="0" w:line="240" w:lineRule="auto"/>
              <w:ind w:left="720"/>
              <w:rPr>
                <w:rFonts w:ascii="Arial" w:hAnsi="Arial" w:cs="Arial"/>
                <w:sz w:val="8"/>
              </w:rPr>
            </w:pPr>
          </w:p>
          <w:p w:rsidR="00EA0963" w:rsidRDefault="00F7562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meetings at the school which relate to the curriculum or the administration or organisation of the school including pastoral arrangements</w:t>
            </w:r>
          </w:p>
          <w:p w:rsidR="00EA0963" w:rsidRDefault="00EA0963">
            <w:pPr>
              <w:spacing w:after="0" w:line="240" w:lineRule="auto"/>
              <w:ind w:left="720"/>
              <w:rPr>
                <w:rFonts w:ascii="Arial" w:hAnsi="Arial" w:cs="Arial"/>
                <w:sz w:val="8"/>
              </w:rPr>
            </w:pPr>
          </w:p>
        </w:tc>
      </w:tr>
      <w:tr w:rsidR="00EA0963">
        <w:trPr>
          <w:trHeight w:val="510"/>
        </w:trPr>
        <w:tc>
          <w:tcPr>
            <w:tcW w:w="2978" w:type="dxa"/>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Cover</w:t>
            </w:r>
          </w:p>
        </w:tc>
        <w:tc>
          <w:tcPr>
            <w:tcW w:w="8079" w:type="dxa"/>
          </w:tcPr>
          <w:p w:rsidR="00EA0963" w:rsidRDefault="00EA0963">
            <w:pPr>
              <w:spacing w:after="0" w:line="240" w:lineRule="auto"/>
              <w:ind w:left="720"/>
              <w:rPr>
                <w:rFonts w:ascii="Arial" w:hAnsi="Arial" w:cs="Arial"/>
                <w:sz w:val="8"/>
              </w:rPr>
            </w:pPr>
          </w:p>
          <w:p w:rsidR="00EA0963" w:rsidRDefault="00F7562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Cover for absent colleagues, rarely and in circumstances that are not foreseeable</w:t>
            </w:r>
          </w:p>
          <w:p w:rsidR="00EA0963" w:rsidRDefault="00EA0963">
            <w:pPr>
              <w:spacing w:after="0" w:line="240" w:lineRule="auto"/>
              <w:ind w:left="720"/>
              <w:rPr>
                <w:rFonts w:ascii="Arial" w:hAnsi="Arial" w:cs="Arial"/>
                <w:sz w:val="8"/>
              </w:rPr>
            </w:pPr>
          </w:p>
        </w:tc>
      </w:tr>
      <w:tr w:rsidR="00EA0963">
        <w:trPr>
          <w:trHeight w:val="1758"/>
        </w:trPr>
        <w:tc>
          <w:tcPr>
            <w:tcW w:w="2978" w:type="dxa"/>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lastRenderedPageBreak/>
              <w:t>External Examinations</w:t>
            </w:r>
          </w:p>
        </w:tc>
        <w:tc>
          <w:tcPr>
            <w:tcW w:w="8079" w:type="dxa"/>
            <w:vAlign w:val="center"/>
          </w:tcPr>
          <w:p w:rsidR="00EA0963" w:rsidRDefault="00EA0963">
            <w:pPr>
              <w:autoSpaceDE w:val="0"/>
              <w:autoSpaceDN w:val="0"/>
              <w:adjustRightInd w:val="0"/>
              <w:spacing w:after="0" w:line="240" w:lineRule="auto"/>
              <w:ind w:left="720"/>
              <w:rPr>
                <w:rFonts w:ascii="Arial" w:hAnsi="Arial" w:cs="Arial"/>
                <w:color w:val="000000"/>
                <w:sz w:val="8"/>
                <w:lang w:eastAsia="en-GB"/>
              </w:rPr>
            </w:pPr>
          </w:p>
          <w:p w:rsidR="00EA0963" w:rsidRDefault="00F7562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arrangements for preparing students for external examinations, assessing students for the purposes of such examinations and recording and reporting such assessments</w:t>
            </w:r>
          </w:p>
          <w:p w:rsidR="00EA0963" w:rsidRDefault="00F7562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students presentation for, and conducting, such examinations</w:t>
            </w:r>
          </w:p>
          <w:p w:rsidR="00EA0963" w:rsidRDefault="00EA0963">
            <w:pPr>
              <w:ind w:left="720"/>
              <w:rPr>
                <w:rFonts w:ascii="Arial" w:hAnsi="Arial" w:cs="Arial"/>
                <w:sz w:val="8"/>
              </w:rPr>
            </w:pPr>
          </w:p>
        </w:tc>
      </w:tr>
      <w:tr w:rsidR="00EA0963">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Leadership and Management</w:t>
            </w:r>
          </w:p>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(if appropriate)</w:t>
            </w:r>
          </w:p>
        </w:tc>
        <w:tc>
          <w:tcPr>
            <w:tcW w:w="8079" w:type="dxa"/>
            <w:tcBorders>
              <w:top w:val="single" w:sz="4" w:space="0" w:color="auto"/>
              <w:left w:val="single" w:sz="4" w:space="0" w:color="auto"/>
              <w:bottom w:val="single" w:sz="4" w:space="0" w:color="auto"/>
              <w:right w:val="single" w:sz="4" w:space="0" w:color="auto"/>
            </w:tcBorders>
            <w:vAlign w:val="center"/>
          </w:tcPr>
          <w:p w:rsidR="00EA0963" w:rsidRDefault="00EA0963">
            <w:pPr>
              <w:autoSpaceDE w:val="0"/>
              <w:autoSpaceDN w:val="0"/>
              <w:adjustRightInd w:val="0"/>
              <w:spacing w:after="0" w:line="240" w:lineRule="auto"/>
              <w:ind w:left="720"/>
              <w:rPr>
                <w:rFonts w:ascii="Arial" w:hAnsi="Arial" w:cs="Arial"/>
                <w:color w:val="000000"/>
                <w:sz w:val="8"/>
                <w:lang w:eastAsia="en-GB"/>
              </w:rPr>
            </w:pPr>
          </w:p>
          <w:p w:rsidR="00EA0963" w:rsidRDefault="00F7562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Contributing to the selection for appointment and professional development of other teachers and support staff, including the induction and assessment of new teachers</w:t>
            </w:r>
          </w:p>
          <w:p w:rsidR="00EA0963" w:rsidRDefault="00F7562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Assist the Principal in carrying out threshold assessments of other teachers for whom there is management responsibility</w:t>
            </w:r>
          </w:p>
          <w:p w:rsidR="00EA0963" w:rsidRDefault="00F75628">
            <w:pPr>
              <w:numPr>
                <w:ilvl w:val="0"/>
                <w:numId w:val="33"/>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 xml:space="preserve">Co-ordinating or managing the work of other staff; and taking part in the review, development and management of activities relating to the curriculum, organisation and pastoral functions of the school </w:t>
            </w:r>
          </w:p>
          <w:p w:rsidR="00EA0963" w:rsidRDefault="00EA0963">
            <w:pPr>
              <w:autoSpaceDE w:val="0"/>
              <w:autoSpaceDN w:val="0"/>
              <w:adjustRightInd w:val="0"/>
              <w:spacing w:after="0" w:line="240" w:lineRule="auto"/>
              <w:ind w:left="720"/>
              <w:rPr>
                <w:rFonts w:ascii="Arial" w:hAnsi="Arial" w:cs="Arial"/>
                <w:color w:val="000000"/>
                <w:sz w:val="8"/>
                <w:lang w:eastAsia="en-GB"/>
              </w:rPr>
            </w:pPr>
          </w:p>
        </w:tc>
      </w:tr>
      <w:tr w:rsidR="00EA0963">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rsidR="00EA0963" w:rsidRDefault="00F7562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Administration</w:t>
            </w:r>
          </w:p>
        </w:tc>
        <w:tc>
          <w:tcPr>
            <w:tcW w:w="8079" w:type="dxa"/>
            <w:tcBorders>
              <w:top w:val="single" w:sz="4" w:space="0" w:color="auto"/>
              <w:left w:val="single" w:sz="4" w:space="0" w:color="auto"/>
              <w:bottom w:val="single" w:sz="4" w:space="0" w:color="auto"/>
              <w:right w:val="single" w:sz="4" w:space="0" w:color="auto"/>
            </w:tcBorders>
            <w:vAlign w:val="center"/>
          </w:tcPr>
          <w:p w:rsidR="00EA0963" w:rsidRDefault="00EA0963">
            <w:pPr>
              <w:autoSpaceDE w:val="0"/>
              <w:autoSpaceDN w:val="0"/>
              <w:adjustRightInd w:val="0"/>
              <w:spacing w:after="0" w:line="240" w:lineRule="auto"/>
              <w:ind w:left="720"/>
              <w:rPr>
                <w:rFonts w:ascii="Arial" w:hAnsi="Arial" w:cs="Arial"/>
                <w:color w:val="000000"/>
                <w:sz w:val="8"/>
                <w:lang w:eastAsia="en-GB"/>
              </w:rPr>
            </w:pPr>
          </w:p>
          <w:p w:rsidR="00EA0963" w:rsidRDefault="00F75628">
            <w:pPr>
              <w:pStyle w:val="ListParagraph"/>
              <w:numPr>
                <w:ilvl w:val="0"/>
                <w:numId w:val="46"/>
              </w:numPr>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administrative and organisational tasks related to the duties described above, including:</w:t>
            </w:r>
          </w:p>
          <w:p w:rsidR="00EA0963" w:rsidRDefault="00F7562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The direction or supervision of persons providing support in the classroom</w:t>
            </w:r>
          </w:p>
          <w:p w:rsidR="00EA0963" w:rsidRDefault="00F7562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Attending assemblies</w:t>
            </w:r>
          </w:p>
          <w:p w:rsidR="00EA0963" w:rsidRDefault="00F7562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Registering the attendance of students</w:t>
            </w:r>
          </w:p>
          <w:p w:rsidR="00EA0963" w:rsidRDefault="00F7562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Supervising students during duties before, during or after school sessions.</w:t>
            </w:r>
          </w:p>
        </w:tc>
      </w:tr>
    </w:tbl>
    <w:p w:rsidR="00EA0963" w:rsidRDefault="00EA0963">
      <w:pPr>
        <w:autoSpaceDE w:val="0"/>
        <w:autoSpaceDN w:val="0"/>
        <w:adjustRightInd w:val="0"/>
        <w:jc w:val="center"/>
        <w:rPr>
          <w:rFonts w:ascii="Arial" w:hAnsi="Arial" w:cs="Arial"/>
          <w:bCs/>
          <w:color w:val="000000"/>
          <w:lang w:eastAsia="en-GB"/>
        </w:rPr>
        <w:sectPr w:rsidR="00EA0963">
          <w:pgSz w:w="11906" w:h="16838"/>
          <w:pgMar w:top="2066" w:right="566" w:bottom="426" w:left="709" w:header="0" w:footer="0" w:gutter="0"/>
          <w:cols w:space="708"/>
          <w:docGrid w:linePitch="360"/>
        </w:sect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noProof/>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pStyle w:val="NoSpacing"/>
        <w:jc w:val="center"/>
        <w:rPr>
          <w:b/>
          <w:sz w:val="32"/>
          <w:szCs w:val="28"/>
          <w:u w:val="single"/>
        </w:rPr>
        <w:sectPr w:rsidR="00EA0963">
          <w:type w:val="continuous"/>
          <w:pgSz w:w="11906" w:h="16838"/>
          <w:pgMar w:top="2066" w:right="566" w:bottom="993" w:left="709" w:header="0" w:footer="0" w:gutter="0"/>
          <w:cols w:space="708"/>
          <w:docGrid w:linePitch="360"/>
        </w:sectPr>
      </w:pPr>
    </w:p>
    <w:p w:rsidR="00EA0963" w:rsidRDefault="00F75628">
      <w:pPr>
        <w:pStyle w:val="NoSpacing"/>
        <w:jc w:val="center"/>
        <w:rPr>
          <w:rFonts w:ascii="Arial" w:hAnsi="Arial" w:cs="Arial"/>
          <w:b/>
          <w:sz w:val="28"/>
          <w:szCs w:val="28"/>
          <w:u w:val="single"/>
        </w:rPr>
      </w:pPr>
      <w:r>
        <w:rPr>
          <w:rFonts w:ascii="Arial" w:hAnsi="Arial" w:cs="Arial"/>
          <w:b/>
          <w:sz w:val="28"/>
          <w:szCs w:val="28"/>
          <w:u w:val="single"/>
        </w:rPr>
        <w:lastRenderedPageBreak/>
        <w:t>Person Specification</w:t>
      </w:r>
    </w:p>
    <w:p w:rsidR="00EA0963" w:rsidRDefault="00EA0963">
      <w:pPr>
        <w:pStyle w:val="NoSpacing"/>
        <w:rPr>
          <w:b/>
          <w:sz w:val="28"/>
          <w:szCs w:val="28"/>
        </w:rPr>
      </w:pPr>
    </w:p>
    <w:p w:rsidR="00EA0963" w:rsidRDefault="00F75628">
      <w:pPr>
        <w:pStyle w:val="NoSpacing"/>
        <w:rPr>
          <w:rFonts w:ascii="Arial" w:hAnsi="Arial" w:cs="Arial"/>
        </w:rPr>
      </w:pPr>
      <w:r>
        <w:rPr>
          <w:rFonts w:ascii="Arial" w:hAnsi="Arial" w:cs="Arial"/>
          <w:b/>
          <w:sz w:val="28"/>
          <w:szCs w:val="28"/>
        </w:rPr>
        <w:t>Standard Scale Teacher</w:t>
      </w:r>
    </w:p>
    <w:p w:rsidR="00EA0963" w:rsidRDefault="00EA0963">
      <w:pPr>
        <w:pStyle w:val="NoSpacing"/>
        <w:rPr>
          <w:rFonts w:ascii="Arial" w:hAnsi="Arial" w:cs="Arial"/>
        </w:rPr>
      </w:pPr>
    </w:p>
    <w:p w:rsidR="00EA0963" w:rsidRDefault="00F75628">
      <w:pPr>
        <w:pStyle w:val="NoSpacing"/>
        <w:rPr>
          <w:rFonts w:ascii="Arial" w:hAnsi="Arial" w:cs="Arial"/>
          <w:sz w:val="24"/>
        </w:rPr>
      </w:pPr>
      <w:r>
        <w:rPr>
          <w:rFonts w:ascii="Arial" w:hAnsi="Arial" w:cs="Arial"/>
          <w:sz w:val="24"/>
        </w:rPr>
        <w:t xml:space="preserve">We are seeking a highly skilled colleague who will be dynamic and committed to the department and the school.  </w:t>
      </w:r>
    </w:p>
    <w:p w:rsidR="00EA0963" w:rsidRDefault="00EA0963">
      <w:pPr>
        <w:pStyle w:val="NoSpacing"/>
        <w:rPr>
          <w:rFonts w:ascii="Arial" w:hAnsi="Arial" w:cs="Arial"/>
          <w:sz w:val="24"/>
        </w:rPr>
      </w:pPr>
    </w:p>
    <w:p w:rsidR="00EA0963" w:rsidRDefault="00F75628">
      <w:pPr>
        <w:pStyle w:val="NoSpacing"/>
        <w:rPr>
          <w:rFonts w:ascii="Arial" w:hAnsi="Arial" w:cs="Arial"/>
          <w:sz w:val="24"/>
        </w:rPr>
      </w:pPr>
      <w:r>
        <w:rPr>
          <w:rFonts w:ascii="Arial" w:hAnsi="Arial" w:cs="Arial"/>
          <w:sz w:val="24"/>
        </w:rPr>
        <w:t>The qualities, skills and experience we are looking for include:</w:t>
      </w:r>
    </w:p>
    <w:p w:rsidR="00EA0963" w:rsidRDefault="00EA0963">
      <w:pPr>
        <w:pStyle w:val="NoSpacing"/>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Qualified Teacher Status.</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Strong Evidence of CPD.</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Detailed knowledge of the specialist subject curriculum for Key Stage 3 and Key Stage 4.</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Excellent teaching skills.</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Ability to teach the specialist subject to Key Stage 3 and Key Stage 4.</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Good ICT skills.</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Ability to improve attainment and achievement.</w:t>
      </w:r>
    </w:p>
    <w:p w:rsidR="00EA0963" w:rsidRDefault="00EA0963">
      <w:pPr>
        <w:pStyle w:val="NoSpacing"/>
        <w:ind w:left="284"/>
        <w:rPr>
          <w:rFonts w:ascii="Arial" w:hAnsi="Arial" w:cs="Arial"/>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Ability to work well in a team.</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sz w:val="24"/>
        </w:rPr>
      </w:pPr>
      <w:r>
        <w:rPr>
          <w:rFonts w:ascii="Arial" w:hAnsi="Arial" w:cs="Arial"/>
          <w:sz w:val="24"/>
        </w:rPr>
        <w:t>Ability to plan and organise own workload.</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Ability to work effectively under pressure.</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Excellent decision-making skills.</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Excellent inter-personal skills.</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Excellent communication and presentation skills.</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iCs/>
          <w:sz w:val="24"/>
        </w:rPr>
      </w:pPr>
      <w:r>
        <w:rPr>
          <w:rFonts w:ascii="Arial" w:hAnsi="Arial" w:cs="Arial"/>
          <w:iCs/>
          <w:sz w:val="24"/>
        </w:rPr>
        <w:t>Commitment to the wider life of the school.</w:t>
      </w:r>
    </w:p>
    <w:p w:rsidR="00EA0963" w:rsidRDefault="00EA0963">
      <w:pPr>
        <w:pStyle w:val="NoSpacing"/>
        <w:ind w:left="284"/>
        <w:rPr>
          <w:rFonts w:ascii="Arial" w:hAnsi="Arial" w:cs="Arial"/>
          <w:iCs/>
          <w:sz w:val="24"/>
        </w:rPr>
      </w:pPr>
    </w:p>
    <w:p w:rsidR="00EA0963" w:rsidRDefault="00F75628">
      <w:pPr>
        <w:pStyle w:val="NoSpacing"/>
        <w:numPr>
          <w:ilvl w:val="0"/>
          <w:numId w:val="47"/>
        </w:numPr>
        <w:ind w:left="284"/>
        <w:rPr>
          <w:rFonts w:ascii="Arial" w:hAnsi="Arial" w:cs="Arial"/>
          <w:sz w:val="24"/>
        </w:rPr>
      </w:pPr>
      <w:r>
        <w:rPr>
          <w:rFonts w:ascii="Arial" w:hAnsi="Arial" w:cs="Arial"/>
          <w:iCs/>
          <w:sz w:val="24"/>
        </w:rPr>
        <w:t>Good health and attendance record.</w:t>
      </w: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right"/>
        <w:rPr>
          <w:rFonts w:ascii="Arial" w:eastAsia="Calibri" w:hAnsi="Arial" w:cs="Arial"/>
          <w:color w:val="FF0000"/>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EA0963">
      <w:pPr>
        <w:spacing w:after="41" w:line="245" w:lineRule="auto"/>
        <w:ind w:left="11" w:right="-2" w:hanging="10"/>
        <w:jc w:val="center"/>
        <w:rPr>
          <w:rFonts w:ascii="Arial" w:eastAsia="Calibri" w:hAnsi="Arial" w:cs="Arial"/>
          <w:b/>
          <w:color w:val="000000"/>
          <w:sz w:val="24"/>
          <w:lang w:eastAsia="en-GB"/>
        </w:rPr>
      </w:pPr>
    </w:p>
    <w:p w:rsidR="00EA0963" w:rsidRDefault="00F75628">
      <w:pPr>
        <w:spacing w:after="41" w:line="245" w:lineRule="auto"/>
        <w:ind w:left="11" w:right="-2" w:hanging="10"/>
        <w:jc w:val="center"/>
        <w:rPr>
          <w:rFonts w:ascii="Arial" w:eastAsia="Calibri" w:hAnsi="Arial" w:cs="Arial"/>
          <w:color w:val="FF0000"/>
          <w:sz w:val="28"/>
          <w:u w:val="single"/>
          <w:lang w:eastAsia="en-GB"/>
        </w:rPr>
      </w:pPr>
      <w:r>
        <w:rPr>
          <w:rFonts w:ascii="Arial" w:eastAsia="Calibri" w:hAnsi="Arial" w:cs="Arial"/>
          <w:b/>
          <w:color w:val="000000"/>
          <w:sz w:val="28"/>
          <w:u w:val="single"/>
          <w:lang w:eastAsia="en-GB"/>
        </w:rPr>
        <w:lastRenderedPageBreak/>
        <w:t>Benefits of Working at Stanchester Academy</w:t>
      </w:r>
    </w:p>
    <w:p w:rsidR="00EA0963" w:rsidRDefault="00EA0963">
      <w:pPr>
        <w:spacing w:after="41" w:line="245" w:lineRule="auto"/>
        <w:ind w:left="11" w:right="-2" w:hanging="10"/>
        <w:jc w:val="right"/>
        <w:rPr>
          <w:rFonts w:ascii="Arial" w:eastAsia="Calibri" w:hAnsi="Arial" w:cs="Arial"/>
          <w:color w:val="FF0000"/>
          <w:sz w:val="16"/>
          <w:lang w:eastAsia="en-GB"/>
        </w:rPr>
      </w:pPr>
    </w:p>
    <w:p w:rsidR="00EA0963" w:rsidRDefault="00EA0963">
      <w:pPr>
        <w:spacing w:after="41" w:line="245" w:lineRule="auto"/>
        <w:ind w:left="11" w:right="-2" w:hanging="10"/>
        <w:jc w:val="right"/>
        <w:rPr>
          <w:rFonts w:ascii="Arial" w:eastAsia="Calibri" w:hAnsi="Arial" w:cs="Arial"/>
          <w:color w:val="FF0000"/>
          <w:sz w:val="2"/>
          <w:lang w:eastAsia="en-GB"/>
        </w:rPr>
      </w:pPr>
    </w:p>
    <w:tbl>
      <w:tblPr>
        <w:tblStyle w:val="TableGrid"/>
        <w:tblW w:w="10757" w:type="dxa"/>
        <w:tblInd w:w="11" w:type="dxa"/>
        <w:tblLook w:val="04A0" w:firstRow="1" w:lastRow="0" w:firstColumn="1" w:lastColumn="0" w:noHBand="0" w:noVBand="1"/>
      </w:tblPr>
      <w:tblGrid>
        <w:gridCol w:w="10757"/>
      </w:tblGrid>
      <w:tr w:rsidR="00EA0963">
        <w:trPr>
          <w:trHeight w:val="351"/>
        </w:trPr>
        <w:tc>
          <w:tcPr>
            <w:tcW w:w="10757" w:type="dxa"/>
            <w:shd w:val="clear" w:color="auto" w:fill="33CCCC"/>
            <w:vAlign w:val="bottom"/>
          </w:tcPr>
          <w:p w:rsidR="00EA0963" w:rsidRDefault="00F7562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High Quality Professional Development </w:t>
            </w:r>
          </w:p>
        </w:tc>
      </w:tr>
      <w:tr w:rsidR="00EA0963">
        <w:trPr>
          <w:trHeight w:val="35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INSET Programme with personalised pathways</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New staff/PGCE induction programme with Mentor</w:t>
            </w:r>
          </w:p>
        </w:tc>
      </w:tr>
      <w:tr w:rsidR="00EA0963">
        <w:trPr>
          <w:trHeight w:val="35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In-house Middle leader training programme</w:t>
            </w:r>
          </w:p>
        </w:tc>
      </w:tr>
      <w:tr w:rsidR="00EA0963">
        <w:trPr>
          <w:trHeight w:val="35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NQT induction programme</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2</w:t>
            </w:r>
            <w:r>
              <w:rPr>
                <w:rFonts w:ascii="Arial" w:eastAsia="Calibri" w:hAnsi="Arial" w:cs="Arial"/>
                <w:color w:val="000000"/>
                <w:vertAlign w:val="superscript"/>
                <w:lang w:eastAsia="en-GB"/>
              </w:rPr>
              <w:t>nd</w:t>
            </w:r>
            <w:r>
              <w:rPr>
                <w:rFonts w:ascii="Arial" w:eastAsia="Calibri" w:hAnsi="Arial" w:cs="Arial"/>
                <w:color w:val="000000"/>
                <w:lang w:eastAsia="en-GB"/>
              </w:rPr>
              <w:t xml:space="preserve"> year teacher programme</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All teaching staff take part in observations during a Hub review each year</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run workshops for staff in school and within teaching partnerships</w:t>
            </w:r>
          </w:p>
        </w:tc>
      </w:tr>
      <w:tr w:rsidR="00EA0963">
        <w:trPr>
          <w:trHeight w:val="35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Encouragement of individual action research through appraisal</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mentor/coach student teachers on ITT</w:t>
            </w:r>
          </w:p>
        </w:tc>
      </w:tr>
      <w:tr w:rsidR="00EA0963">
        <w:trPr>
          <w:trHeight w:val="371"/>
        </w:trPr>
        <w:tc>
          <w:tcPr>
            <w:tcW w:w="10757" w:type="dxa"/>
            <w:vAlign w:val="center"/>
          </w:tcPr>
          <w:p w:rsidR="00EA0963" w:rsidRDefault="00F7562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 xml:space="preserve">Annual Teach Meet </w:t>
            </w:r>
          </w:p>
        </w:tc>
      </w:tr>
      <w:tr w:rsidR="00EA0963">
        <w:trPr>
          <w:trHeight w:val="351"/>
        </w:trPr>
        <w:tc>
          <w:tcPr>
            <w:tcW w:w="10757" w:type="dxa"/>
            <w:vAlign w:val="center"/>
          </w:tcPr>
          <w:p w:rsidR="00EA0963" w:rsidRDefault="00F75628">
            <w:pPr>
              <w:pStyle w:val="ListParagraph"/>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Established Reading Group</w:t>
            </w:r>
          </w:p>
        </w:tc>
      </w:tr>
      <w:tr w:rsidR="00EA0963">
        <w:trPr>
          <w:trHeight w:val="371"/>
        </w:trPr>
        <w:tc>
          <w:tcPr>
            <w:tcW w:w="10757" w:type="dxa"/>
            <w:shd w:val="clear" w:color="auto" w:fill="33CCCC"/>
            <w:vAlign w:val="center"/>
          </w:tcPr>
          <w:p w:rsidR="00EA0963" w:rsidRDefault="00F75628">
            <w:pPr>
              <w:spacing w:after="40" w:line="249" w:lineRule="auto"/>
              <w:ind w:right="-15"/>
              <w:rPr>
                <w:rFonts w:ascii="Arial" w:eastAsia="Calibri" w:hAnsi="Arial" w:cs="Arial"/>
                <w:color w:val="000000"/>
                <w:lang w:eastAsia="en-GB"/>
              </w:rPr>
            </w:pPr>
            <w:r>
              <w:rPr>
                <w:rFonts w:ascii="Arial" w:eastAsia="Calibri" w:hAnsi="Arial" w:cs="Arial"/>
                <w:b/>
                <w:color w:val="000000"/>
                <w:lang w:eastAsia="en-GB"/>
              </w:rPr>
              <w:t xml:space="preserve">Support for Teaching </w:t>
            </w:r>
          </w:p>
        </w:tc>
      </w:tr>
      <w:tr w:rsidR="00EA0963">
        <w:trPr>
          <w:trHeight w:val="35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Investment in resources, facilities and the environment </w:t>
            </w:r>
          </w:p>
        </w:tc>
      </w:tr>
      <w:tr w:rsidR="00EA0963">
        <w:trPr>
          <w:trHeight w:val="37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Outstanding ICT infrastructure including Wi-Fi, resources </w:t>
            </w:r>
          </w:p>
        </w:tc>
      </w:tr>
      <w:tr w:rsidR="00EA0963">
        <w:trPr>
          <w:trHeight w:val="35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Strong departmental support structure  </w:t>
            </w:r>
          </w:p>
        </w:tc>
      </w:tr>
      <w:tr w:rsidR="00EA0963">
        <w:trPr>
          <w:trHeight w:val="37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IPad sets available for Teaching and Learning activities</w:t>
            </w:r>
          </w:p>
        </w:tc>
      </w:tr>
      <w:tr w:rsidR="00EA0963">
        <w:trPr>
          <w:trHeight w:val="351"/>
        </w:trPr>
        <w:tc>
          <w:tcPr>
            <w:tcW w:w="10757" w:type="dxa"/>
            <w:vAlign w:val="center"/>
          </w:tcPr>
          <w:p w:rsidR="00EA0963" w:rsidRDefault="00F75628">
            <w:pPr>
              <w:pStyle w:val="ListParagraph"/>
              <w:numPr>
                <w:ilvl w:val="0"/>
                <w:numId w:val="25"/>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Timetabling ensures specialist teach in their subject areas and there are rarely any split classes </w:t>
            </w:r>
          </w:p>
        </w:tc>
      </w:tr>
      <w:tr w:rsidR="00EA0963">
        <w:trPr>
          <w:trHeight w:val="371"/>
        </w:trPr>
        <w:tc>
          <w:tcPr>
            <w:tcW w:w="10757" w:type="dxa"/>
            <w:vAlign w:val="center"/>
          </w:tcPr>
          <w:p w:rsidR="00EA0963" w:rsidRDefault="00F75628">
            <w:pPr>
              <w:pStyle w:val="ListParagraph"/>
              <w:numPr>
                <w:ilvl w:val="0"/>
                <w:numId w:val="42"/>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Designated support for reprographics, trip management, student behavioural support, SEND needs</w:t>
            </w:r>
          </w:p>
        </w:tc>
      </w:tr>
      <w:tr w:rsidR="00EA0963">
        <w:trPr>
          <w:trHeight w:val="35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Dedicated team of school learning supervisors </w:t>
            </w:r>
          </w:p>
        </w:tc>
      </w:tr>
      <w:tr w:rsidR="00EA0963">
        <w:trPr>
          <w:trHeight w:val="371"/>
        </w:trPr>
        <w:tc>
          <w:tcPr>
            <w:tcW w:w="10757" w:type="dxa"/>
            <w:shd w:val="clear" w:color="auto" w:fill="33CCCC"/>
            <w:vAlign w:val="center"/>
          </w:tcPr>
          <w:p w:rsidR="00EA0963" w:rsidRDefault="00F7562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Links with other Schools </w:t>
            </w:r>
          </w:p>
        </w:tc>
      </w:tr>
      <w:tr w:rsidR="00EA0963">
        <w:trPr>
          <w:trHeight w:val="351"/>
        </w:trPr>
        <w:tc>
          <w:tcPr>
            <w:tcW w:w="10757" w:type="dxa"/>
            <w:vAlign w:val="center"/>
          </w:tcPr>
          <w:p w:rsidR="00EA0963" w:rsidRDefault="00F75628">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Mid Somerset Consortium</w:t>
            </w:r>
          </w:p>
        </w:tc>
      </w:tr>
      <w:tr w:rsidR="00EA0963">
        <w:trPr>
          <w:trHeight w:val="351"/>
        </w:trPr>
        <w:tc>
          <w:tcPr>
            <w:tcW w:w="10757" w:type="dxa"/>
            <w:vAlign w:val="center"/>
          </w:tcPr>
          <w:p w:rsidR="00EA0963" w:rsidRDefault="00F75628">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Taunton Teaching Alliance</w:t>
            </w:r>
          </w:p>
        </w:tc>
      </w:tr>
      <w:tr w:rsidR="00EA0963">
        <w:trPr>
          <w:trHeight w:val="371"/>
        </w:trPr>
        <w:tc>
          <w:tcPr>
            <w:tcW w:w="10757" w:type="dxa"/>
            <w:vAlign w:val="center"/>
          </w:tcPr>
          <w:p w:rsidR="00EA0963" w:rsidRDefault="00F75628">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South West Teaching Alliance</w:t>
            </w:r>
          </w:p>
        </w:tc>
      </w:tr>
      <w:tr w:rsidR="00EA0963">
        <w:trPr>
          <w:trHeight w:val="351"/>
        </w:trPr>
        <w:tc>
          <w:tcPr>
            <w:tcW w:w="10757" w:type="dxa"/>
            <w:vAlign w:val="center"/>
          </w:tcPr>
          <w:p w:rsidR="00EA0963" w:rsidRDefault="00F75628">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Whole Education </w:t>
            </w:r>
          </w:p>
        </w:tc>
      </w:tr>
      <w:tr w:rsidR="00EA0963">
        <w:trPr>
          <w:trHeight w:val="371"/>
        </w:trPr>
        <w:tc>
          <w:tcPr>
            <w:tcW w:w="10757" w:type="dxa"/>
            <w:shd w:val="clear" w:color="auto" w:fill="33CCCC"/>
            <w:vAlign w:val="center"/>
          </w:tcPr>
          <w:p w:rsidR="00EA0963" w:rsidRDefault="00F7562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Health and Well-being  </w:t>
            </w:r>
          </w:p>
        </w:tc>
      </w:tr>
      <w:tr w:rsidR="00EA0963">
        <w:trPr>
          <w:trHeight w:val="35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Free Annual Flu Jab</w:t>
            </w:r>
          </w:p>
        </w:tc>
      </w:tr>
      <w:tr w:rsidR="00EA0963">
        <w:trPr>
          <w:trHeight w:val="37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Our own specialist HR Manager</w:t>
            </w:r>
          </w:p>
        </w:tc>
      </w:tr>
      <w:tr w:rsidR="00EA0963">
        <w:trPr>
          <w:trHeight w:val="351"/>
        </w:trPr>
        <w:tc>
          <w:tcPr>
            <w:tcW w:w="10757" w:type="dxa"/>
            <w:vAlign w:val="center"/>
          </w:tcPr>
          <w:p w:rsidR="00EA0963" w:rsidRDefault="00F75628">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Membership of Care-first providing free welfare counselling, free Occupational Health consultations</w:t>
            </w:r>
          </w:p>
        </w:tc>
      </w:tr>
      <w:tr w:rsidR="00EA0963">
        <w:trPr>
          <w:trHeight w:val="351"/>
        </w:trPr>
        <w:tc>
          <w:tcPr>
            <w:tcW w:w="10757" w:type="dxa"/>
            <w:vAlign w:val="center"/>
          </w:tcPr>
          <w:p w:rsidR="00EA0963" w:rsidRDefault="00F75628">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Long service recognition with one day off per year after 10 years and 2 days off per year after 20 years’ service</w:t>
            </w:r>
          </w:p>
        </w:tc>
      </w:tr>
      <w:tr w:rsidR="00EA0963">
        <w:trPr>
          <w:trHeight w:val="351"/>
        </w:trPr>
        <w:tc>
          <w:tcPr>
            <w:tcW w:w="10757" w:type="dxa"/>
            <w:shd w:val="clear" w:color="auto" w:fill="33CCCC"/>
            <w:vAlign w:val="center"/>
          </w:tcPr>
          <w:p w:rsidR="00EA0963" w:rsidRDefault="00F7562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Supporting Families </w:t>
            </w:r>
          </w:p>
        </w:tc>
      </w:tr>
      <w:tr w:rsidR="00EA0963">
        <w:trPr>
          <w:trHeight w:val="371"/>
        </w:trPr>
        <w:tc>
          <w:tcPr>
            <w:tcW w:w="10757" w:type="dxa"/>
            <w:vAlign w:val="center"/>
          </w:tcPr>
          <w:p w:rsidR="00EA0963" w:rsidRDefault="00F7562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to colleagues for time off during periods of family illness/crisis</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of requests where possible to attend graduations, special family events and house moves</w:t>
            </w:r>
          </w:p>
        </w:tc>
      </w:tr>
    </w:tbl>
    <w:p w:rsidR="00EA0963" w:rsidRDefault="00EA0963">
      <w:pPr>
        <w:spacing w:after="38"/>
        <w:ind w:left="-4" w:right="-15" w:hanging="10"/>
        <w:rPr>
          <w:rFonts w:ascii="Arial" w:eastAsia="Calibri" w:hAnsi="Arial" w:cs="Arial"/>
          <w:b/>
          <w:color w:val="000000"/>
          <w:lang w:eastAsia="en-GB"/>
        </w:rPr>
        <w:sectPr w:rsidR="00EA0963">
          <w:pgSz w:w="11906" w:h="16838"/>
          <w:pgMar w:top="2066" w:right="566" w:bottom="993" w:left="709" w:header="0" w:footer="0" w:gutter="0"/>
          <w:cols w:space="708"/>
          <w:docGrid w:linePitch="360"/>
        </w:sectPr>
      </w:pPr>
    </w:p>
    <w:tbl>
      <w:tblPr>
        <w:tblStyle w:val="TableGrid"/>
        <w:tblW w:w="10757" w:type="dxa"/>
        <w:tblInd w:w="11" w:type="dxa"/>
        <w:tblLook w:val="04A0" w:firstRow="1" w:lastRow="0" w:firstColumn="1" w:lastColumn="0" w:noHBand="0" w:noVBand="1"/>
      </w:tblPr>
      <w:tblGrid>
        <w:gridCol w:w="10757"/>
      </w:tblGrid>
      <w:tr w:rsidR="00EA0963">
        <w:trPr>
          <w:trHeight w:val="371"/>
        </w:trPr>
        <w:tc>
          <w:tcPr>
            <w:tcW w:w="10757" w:type="dxa"/>
            <w:shd w:val="clear" w:color="auto" w:fill="33CCCC"/>
            <w:vAlign w:val="center"/>
          </w:tcPr>
          <w:p w:rsidR="00EA0963" w:rsidRDefault="00F75628">
            <w:pPr>
              <w:spacing w:after="38"/>
              <w:ind w:left="18" w:right="-15" w:hanging="10"/>
              <w:rPr>
                <w:rFonts w:ascii="Arial" w:eastAsia="Calibri" w:hAnsi="Arial" w:cs="Arial"/>
                <w:color w:val="000000"/>
                <w:lang w:eastAsia="en-GB"/>
              </w:rPr>
            </w:pPr>
            <w:r>
              <w:rPr>
                <w:rFonts w:ascii="Arial" w:eastAsia="Calibri" w:hAnsi="Arial" w:cs="Arial"/>
                <w:b/>
                <w:color w:val="000000"/>
                <w:lang w:eastAsia="en-GB"/>
              </w:rPr>
              <w:lastRenderedPageBreak/>
              <w:t xml:space="preserve">Practicalities – Little extra touches </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Free refreshments of coffee, tea, milk etc. at each CPD Event</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Quality free seated lunch provided on INSET Days </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Learning Lunches for Reading Group and Teaching and Learning Group</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Afternoon meal provided before evening events</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Food allowance whenever on </w:t>
            </w:r>
            <w:r>
              <w:rPr>
                <w:rFonts w:ascii="Arial" w:eastAsia="Calibri" w:hAnsi="Arial" w:cs="Arial"/>
                <w:lang w:eastAsia="en-GB"/>
              </w:rPr>
              <w:t xml:space="preserve">duty (£2.20 per </w:t>
            </w:r>
            <w:r>
              <w:rPr>
                <w:rFonts w:ascii="Arial" w:eastAsia="Calibri" w:hAnsi="Arial" w:cs="Arial"/>
                <w:color w:val="000000"/>
                <w:lang w:eastAsia="en-GB"/>
              </w:rPr>
              <w:t xml:space="preserve">day) </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Water dispenser in main staff room</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Generous business travel allowance  </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Free on-site parking  </w:t>
            </w:r>
          </w:p>
        </w:tc>
      </w:tr>
      <w:tr w:rsidR="00EA0963">
        <w:trPr>
          <w:trHeight w:val="371"/>
        </w:trPr>
        <w:tc>
          <w:tcPr>
            <w:tcW w:w="10757" w:type="dxa"/>
            <w:shd w:val="clear" w:color="auto" w:fill="33CCCC"/>
            <w:vAlign w:val="center"/>
          </w:tcPr>
          <w:p w:rsidR="00EA0963" w:rsidRDefault="00F7562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Strong Staff Community </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Staff Work Room with PC’s and Printer</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Large main staff room – we hold 2 weekly whole staff briefings</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Amazing involvement in charity events, national days, productions, including volunteer stewarding at Glastonbury</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Annual Community Festival organised and hosted by the school</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Duke of Edinburgh / Ten Tors</w:t>
            </w:r>
          </w:p>
        </w:tc>
      </w:tr>
      <w:tr w:rsidR="00EA0963">
        <w:trPr>
          <w:trHeight w:val="37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PFA Events</w:t>
            </w:r>
          </w:p>
        </w:tc>
      </w:tr>
      <w:tr w:rsidR="00EA0963">
        <w:trPr>
          <w:trHeight w:val="351"/>
        </w:trPr>
        <w:tc>
          <w:tcPr>
            <w:tcW w:w="10757" w:type="dxa"/>
            <w:vAlign w:val="center"/>
          </w:tcPr>
          <w:p w:rsidR="00EA0963" w:rsidRDefault="00F7562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Department social events</w:t>
            </w:r>
          </w:p>
        </w:tc>
      </w:tr>
    </w:tbl>
    <w:p w:rsidR="00EA0963" w:rsidRDefault="00EA0963">
      <w:pPr>
        <w:spacing w:after="40" w:line="249" w:lineRule="auto"/>
        <w:ind w:left="11" w:right="-15" w:hanging="10"/>
        <w:jc w:val="right"/>
        <w:rPr>
          <w:rFonts w:ascii="Arial" w:eastAsia="Calibri" w:hAnsi="Arial" w:cs="Arial"/>
          <w:color w:val="000000"/>
          <w:lang w:eastAsia="en-GB"/>
        </w:rPr>
      </w:pPr>
    </w:p>
    <w:p w:rsidR="00EA0963" w:rsidRDefault="00EA0963">
      <w:pPr>
        <w:spacing w:after="32" w:line="240" w:lineRule="auto"/>
        <w:ind w:left="721"/>
        <w:rPr>
          <w:rFonts w:ascii="Arial" w:eastAsia="Calibri" w:hAnsi="Arial" w:cs="Arial"/>
          <w:color w:val="000000"/>
          <w:lang w:eastAsia="en-GB"/>
        </w:rPr>
      </w:pPr>
    </w:p>
    <w:p w:rsidR="00EA0963" w:rsidRDefault="00EA0963">
      <w:pPr>
        <w:spacing w:after="32" w:line="240" w:lineRule="auto"/>
        <w:ind w:left="721"/>
        <w:rPr>
          <w:rFonts w:ascii="Arial" w:eastAsia="Calibri" w:hAnsi="Arial" w:cs="Arial"/>
          <w:color w:val="000000"/>
          <w:lang w:eastAsia="en-GB"/>
        </w:rPr>
      </w:pPr>
    </w:p>
    <w:p w:rsidR="00EA0963" w:rsidRDefault="00EA0963">
      <w:pPr>
        <w:spacing w:after="32" w:line="240" w:lineRule="auto"/>
        <w:ind w:left="721"/>
        <w:rPr>
          <w:rFonts w:ascii="Arial" w:eastAsia="Calibri" w:hAnsi="Arial" w:cs="Arial"/>
          <w:color w:val="000000"/>
          <w:lang w:eastAsia="en-GB"/>
        </w:rPr>
      </w:pPr>
    </w:p>
    <w:p w:rsidR="00EA0963" w:rsidRDefault="00EA0963">
      <w:pPr>
        <w:rPr>
          <w:rFonts w:ascii="Arial" w:hAnsi="Arial" w:cs="Arial"/>
          <w:sz w:val="2"/>
          <w:szCs w:val="40"/>
        </w:rPr>
      </w:pPr>
    </w:p>
    <w:p w:rsidR="00EA0963" w:rsidRDefault="00F75628">
      <w:pPr>
        <w:jc w:val="right"/>
        <w:rPr>
          <w:rFonts w:ascii="Arial" w:hAnsi="Arial" w:cs="Arial"/>
          <w:sz w:val="32"/>
          <w:szCs w:val="40"/>
        </w:rPr>
      </w:pPr>
      <w:r>
        <w:rPr>
          <w:rFonts w:ascii="Arial" w:hAnsi="Arial" w:cs="Arial"/>
          <w:noProof/>
          <w:sz w:val="32"/>
          <w:szCs w:val="40"/>
          <w:lang w:eastAsia="en-GB"/>
        </w:rPr>
        <w:drawing>
          <wp:inline distT="0" distB="0" distL="0" distR="0">
            <wp:extent cx="3972696" cy="2647666"/>
            <wp:effectExtent l="0" t="0" r="8890" b="635"/>
            <wp:docPr id="20" name="Picture 20" descr="O:\ADMIN\Prospectus\2013-14 2nd\Photos_for_Prospectus\Photos_1\IMG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DMIN\Prospectus\2013-14 2nd\Photos_for_Prospectus\Photos_1\IMG_70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4881" cy="2655787"/>
                    </a:xfrm>
                    <a:prstGeom prst="rect">
                      <a:avLst/>
                    </a:prstGeom>
                    <a:ln>
                      <a:noFill/>
                    </a:ln>
                    <a:effectLst>
                      <a:softEdge rad="112500"/>
                    </a:effectLst>
                  </pic:spPr>
                </pic:pic>
              </a:graphicData>
            </a:graphic>
          </wp:inline>
        </w:drawing>
      </w:r>
    </w:p>
    <w:p w:rsidR="00EA0963" w:rsidRDefault="00EA0963">
      <w:pPr>
        <w:jc w:val="right"/>
        <w:rPr>
          <w:rFonts w:ascii="Arial" w:hAnsi="Arial" w:cs="Arial"/>
          <w:sz w:val="32"/>
          <w:szCs w:val="40"/>
        </w:rPr>
      </w:pPr>
    </w:p>
    <w:p w:rsidR="00EA0963" w:rsidRDefault="00EA0963">
      <w:pPr>
        <w:jc w:val="center"/>
        <w:rPr>
          <w:rFonts w:ascii="Arial" w:hAnsi="Arial" w:cs="Arial"/>
          <w:b/>
          <w:color w:val="33CCCC"/>
          <w:sz w:val="56"/>
          <w:szCs w:val="40"/>
        </w:rPr>
      </w:pPr>
    </w:p>
    <w:p w:rsidR="00EA0963" w:rsidRDefault="00F75628">
      <w:pPr>
        <w:jc w:val="center"/>
        <w:rPr>
          <w:rFonts w:ascii="Arial" w:hAnsi="Arial" w:cs="Arial"/>
          <w:b/>
          <w:color w:val="33CCCC"/>
          <w:sz w:val="56"/>
          <w:szCs w:val="40"/>
        </w:rPr>
      </w:pPr>
      <w:r>
        <w:rPr>
          <w:rFonts w:ascii="Arial" w:hAnsi="Arial" w:cs="Arial"/>
          <w:b/>
          <w:color w:val="33CCCC"/>
          <w:sz w:val="56"/>
          <w:szCs w:val="40"/>
        </w:rPr>
        <w:t>Welcome to Stanchester Academy</w:t>
      </w:r>
    </w:p>
    <w:sectPr w:rsidR="00EA0963">
      <w:pgSz w:w="11906" w:h="16838"/>
      <w:pgMar w:top="2066" w:right="566" w:bottom="426"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CF3" w:rsidRDefault="00C95CF3">
      <w:pPr>
        <w:spacing w:after="0" w:line="240" w:lineRule="auto"/>
      </w:pPr>
      <w:r>
        <w:separator/>
      </w:r>
    </w:p>
  </w:endnote>
  <w:endnote w:type="continuationSeparator" w:id="0">
    <w:p w:rsidR="00C95CF3" w:rsidRDefault="00C95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48" w:rsidRDefault="00DE6248">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48" w:rsidRDefault="00DE6248">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CF3" w:rsidRDefault="00C95CF3">
      <w:pPr>
        <w:spacing w:after="0" w:line="240" w:lineRule="auto"/>
      </w:pPr>
      <w:r>
        <w:separator/>
      </w:r>
    </w:p>
  </w:footnote>
  <w:footnote w:type="continuationSeparator" w:id="0">
    <w:p w:rsidR="00C95CF3" w:rsidRDefault="00C95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48" w:rsidRDefault="00DE6248">
    <w:pPr>
      <w:pStyle w:val="Header"/>
      <w:ind w:left="-709"/>
    </w:pPr>
    <w:r>
      <w:rPr>
        <w:noProof/>
        <w:lang w:eastAsia="en-GB"/>
      </w:rPr>
      <w:drawing>
        <wp:inline distT="0" distB="0" distL="0" distR="0">
          <wp:extent cx="7550785"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54" cy="175790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48" w:rsidRDefault="00DE6248">
    <w:pPr>
      <w:pStyle w:val="Header"/>
      <w:ind w:left="-1418"/>
    </w:pPr>
    <w:r>
      <w:rPr>
        <w:noProof/>
        <w:lang w:eastAsia="en-GB"/>
      </w:rPr>
      <w:drawing>
        <wp:inline distT="0" distB="0" distL="0" distR="0">
          <wp:extent cx="7591425" cy="16217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6217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48" w:rsidRDefault="00DE6248">
    <w:pPr>
      <w:pStyle w:val="Header"/>
      <w:tabs>
        <w:tab w:val="clear" w:pos="4513"/>
        <w:tab w:val="center" w:pos="142"/>
      </w:tabs>
      <w:ind w:left="-709"/>
    </w:pPr>
  </w:p>
  <w:p w:rsidR="00DE6248" w:rsidRDefault="00DE6248">
    <w:pPr>
      <w:pStyle w:val="Header"/>
      <w:tabs>
        <w:tab w:val="clear" w:pos="4513"/>
        <w:tab w:val="center" w:pos="142"/>
      </w:tabs>
      <w:ind w:left="-709"/>
    </w:pPr>
  </w:p>
  <w:p w:rsidR="00DE6248" w:rsidRDefault="00DE6248">
    <w:pPr>
      <w:pStyle w:val="Header"/>
      <w:tabs>
        <w:tab w:val="clear" w:pos="4513"/>
        <w:tab w:val="center" w:pos="142"/>
      </w:tabs>
      <w:ind w:left="-709"/>
    </w:pPr>
    <w:r>
      <w:t xml:space="preserve">            </w:t>
    </w:r>
    <w:r>
      <w:rPr>
        <w:rFonts w:ascii="Times New Roman" w:hAnsi="Times New Roman"/>
        <w:noProof/>
        <w:sz w:val="20"/>
        <w:lang w:eastAsia="en-GB"/>
      </w:rPr>
      <w:drawing>
        <wp:inline distT="0" distB="0" distL="0" distR="0">
          <wp:extent cx="2838450" cy="657225"/>
          <wp:effectExtent l="0" t="0" r="0" b="9525"/>
          <wp:docPr id="7" name="Picture 7" descr="Logo-&amp;-Text-HD-Lanscap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amp;-Text-HD-Lanscape-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657225"/>
                  </a:xfrm>
                  <a:prstGeom prst="rect">
                    <a:avLst/>
                  </a:prstGeom>
                  <a:noFill/>
                  <a:ln>
                    <a:noFill/>
                  </a:ln>
                </pic:spPr>
              </pic:pic>
            </a:graphicData>
          </a:graphic>
        </wp:inline>
      </w:drawing>
    </w:r>
    <w:r>
      <w:rPr>
        <w:b/>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38F"/>
    <w:multiLevelType w:val="hybridMultilevel"/>
    <w:tmpl w:val="1B1C4D60"/>
    <w:lvl w:ilvl="0" w:tplc="CD48DDFA">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AEEB3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5F4EDFA">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C9E9E32">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1A3D7C">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EDE49CC">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792A6E0">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C4A160">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B10D6E0">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2095534"/>
    <w:multiLevelType w:val="hybridMultilevel"/>
    <w:tmpl w:val="1D162C92"/>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2369"/>
    <w:multiLevelType w:val="hybridMultilevel"/>
    <w:tmpl w:val="34C0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B1074"/>
    <w:multiLevelType w:val="hybridMultilevel"/>
    <w:tmpl w:val="ECDC3E2E"/>
    <w:lvl w:ilvl="0" w:tplc="08090005">
      <w:start w:val="1"/>
      <w:numFmt w:val="bullet"/>
      <w:lvlText w:val=""/>
      <w:lvlJc w:val="left"/>
      <w:pPr>
        <w:ind w:left="771"/>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35134"/>
    <w:multiLevelType w:val="hybridMultilevel"/>
    <w:tmpl w:val="F346780C"/>
    <w:lvl w:ilvl="0" w:tplc="4FEC9FEA">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2423"/>
    <w:multiLevelType w:val="hybridMultilevel"/>
    <w:tmpl w:val="04B8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B7E90"/>
    <w:multiLevelType w:val="hybridMultilevel"/>
    <w:tmpl w:val="7D52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AA9"/>
    <w:multiLevelType w:val="hybridMultilevel"/>
    <w:tmpl w:val="CB6A3478"/>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1A2B0FC0"/>
    <w:multiLevelType w:val="hybridMultilevel"/>
    <w:tmpl w:val="F076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62F31"/>
    <w:multiLevelType w:val="hybridMultilevel"/>
    <w:tmpl w:val="57BAF30A"/>
    <w:lvl w:ilvl="0" w:tplc="4FEC9FE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3C4589C">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5C158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5369FAC">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C0B98A">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E8A03E6">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8490B2">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3C9BE4">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06C31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56002AE"/>
    <w:multiLevelType w:val="hybridMultilevel"/>
    <w:tmpl w:val="117AFB74"/>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F6E1B"/>
    <w:multiLevelType w:val="hybridMultilevel"/>
    <w:tmpl w:val="95DCC5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739666F"/>
    <w:multiLevelType w:val="hybridMultilevel"/>
    <w:tmpl w:val="0640393A"/>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A49CF"/>
    <w:multiLevelType w:val="hybridMultilevel"/>
    <w:tmpl w:val="8A429238"/>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4" w15:restartNumberingAfterBreak="0">
    <w:nsid w:val="2BC135CD"/>
    <w:multiLevelType w:val="hybridMultilevel"/>
    <w:tmpl w:val="77068358"/>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C5DB2"/>
    <w:multiLevelType w:val="hybridMultilevel"/>
    <w:tmpl w:val="DE086FB8"/>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16" w15:restartNumberingAfterBreak="0">
    <w:nsid w:val="322452B1"/>
    <w:multiLevelType w:val="hybridMultilevel"/>
    <w:tmpl w:val="11B0DA18"/>
    <w:lvl w:ilvl="0" w:tplc="CD48DDFA">
      <w:start w:val="1"/>
      <w:numFmt w:val="bullet"/>
      <w:lvlText w:val="•"/>
      <w:lvlJc w:val="left"/>
      <w:pPr>
        <w:ind w:left="706" w:hanging="360"/>
      </w:pPr>
      <w:rPr>
        <w:rFonts w:ascii="Arial" w:eastAsia="Arial" w:hAnsi="Arial" w:cs="Arial"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7" w15:restartNumberingAfterBreak="0">
    <w:nsid w:val="33242E15"/>
    <w:multiLevelType w:val="hybridMultilevel"/>
    <w:tmpl w:val="672C9EF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A05D65"/>
    <w:multiLevelType w:val="hybridMultilevel"/>
    <w:tmpl w:val="786C52CE"/>
    <w:lvl w:ilvl="0" w:tplc="DDA249CA">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A1642"/>
    <w:multiLevelType w:val="hybridMultilevel"/>
    <w:tmpl w:val="20F81CA6"/>
    <w:lvl w:ilvl="0" w:tplc="CD48DDFA">
      <w:start w:val="1"/>
      <w:numFmt w:val="bullet"/>
      <w:lvlText w:val="•"/>
      <w:lvlJc w:val="left"/>
      <w:pPr>
        <w:ind w:left="1082"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0" w15:restartNumberingAfterBreak="0">
    <w:nsid w:val="373650A3"/>
    <w:multiLevelType w:val="hybridMultilevel"/>
    <w:tmpl w:val="A04C225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F29C1"/>
    <w:multiLevelType w:val="hybridMultilevel"/>
    <w:tmpl w:val="1758C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926621"/>
    <w:multiLevelType w:val="hybridMultilevel"/>
    <w:tmpl w:val="B204E5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A2F12"/>
    <w:multiLevelType w:val="hybridMultilevel"/>
    <w:tmpl w:val="EE82727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C02E1"/>
    <w:multiLevelType w:val="hybridMultilevel"/>
    <w:tmpl w:val="2ED88FC4"/>
    <w:lvl w:ilvl="0" w:tplc="0809000D">
      <w:start w:val="1"/>
      <w:numFmt w:val="bullet"/>
      <w:lvlText w:val=""/>
      <w:lvlJc w:val="left"/>
      <w:pPr>
        <w:ind w:left="1888" w:hanging="360"/>
      </w:pPr>
      <w:rPr>
        <w:rFonts w:ascii="Wingdings" w:hAnsi="Wingdings"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5" w15:restartNumberingAfterBreak="0">
    <w:nsid w:val="4BDE37DA"/>
    <w:multiLevelType w:val="hybridMultilevel"/>
    <w:tmpl w:val="58ECD97C"/>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6" w15:restartNumberingAfterBreak="0">
    <w:nsid w:val="4F1C2687"/>
    <w:multiLevelType w:val="hybridMultilevel"/>
    <w:tmpl w:val="B170A7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8F3E58"/>
    <w:multiLevelType w:val="hybridMultilevel"/>
    <w:tmpl w:val="5A5A8AD8"/>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8" w15:restartNumberingAfterBreak="0">
    <w:nsid w:val="588C3892"/>
    <w:multiLevelType w:val="hybridMultilevel"/>
    <w:tmpl w:val="143CB6E2"/>
    <w:lvl w:ilvl="0" w:tplc="3762FB16">
      <w:start w:val="1"/>
      <w:numFmt w:val="decimal"/>
      <w:lvlText w:val="%1."/>
      <w:lvlJc w:val="left"/>
      <w:pPr>
        <w:tabs>
          <w:tab w:val="num" w:pos="1080"/>
        </w:tabs>
        <w:ind w:left="1080" w:hanging="360"/>
      </w:pPr>
      <w:rPr>
        <w:rFonts w:hint="default"/>
      </w:rPr>
    </w:lvl>
    <w:lvl w:ilvl="1" w:tplc="04090013">
      <w:start w:val="1"/>
      <w:numFmt w:val="upperRoman"/>
      <w:lvlText w:val="%2."/>
      <w:lvlJc w:val="right"/>
      <w:pPr>
        <w:tabs>
          <w:tab w:val="num" w:pos="1260"/>
        </w:tabs>
        <w:ind w:left="1260" w:hanging="18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4F00E5"/>
    <w:multiLevelType w:val="hybridMultilevel"/>
    <w:tmpl w:val="B7B41FEE"/>
    <w:lvl w:ilvl="0" w:tplc="DDA249CA">
      <w:start w:val="1"/>
      <w:numFmt w:val="bullet"/>
      <w:lvlText w:val="•"/>
      <w:lvlJc w:val="left"/>
      <w:pPr>
        <w:ind w:left="7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30" w15:restartNumberingAfterBreak="0">
    <w:nsid w:val="62621678"/>
    <w:multiLevelType w:val="hybridMultilevel"/>
    <w:tmpl w:val="2EACD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761C75"/>
    <w:multiLevelType w:val="hybridMultilevel"/>
    <w:tmpl w:val="759A00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7F5B52"/>
    <w:multiLevelType w:val="hybridMultilevel"/>
    <w:tmpl w:val="5010FA1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ACF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A58C4C0">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2D6C054">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CA0990">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662C374">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F1670C6">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5D438F8">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5149544">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653F014C"/>
    <w:multiLevelType w:val="multilevel"/>
    <w:tmpl w:val="CA92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A52EA"/>
    <w:multiLevelType w:val="hybridMultilevel"/>
    <w:tmpl w:val="CED2E6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CC4322"/>
    <w:multiLevelType w:val="hybridMultilevel"/>
    <w:tmpl w:val="5C603AEE"/>
    <w:lvl w:ilvl="0" w:tplc="B85C158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F01D54"/>
    <w:multiLevelType w:val="hybridMultilevel"/>
    <w:tmpl w:val="B2AC140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94B2F39"/>
    <w:multiLevelType w:val="hybridMultilevel"/>
    <w:tmpl w:val="B79688D4"/>
    <w:lvl w:ilvl="0" w:tplc="C7E06E00">
      <w:start w:val="1"/>
      <w:numFmt w:val="bullet"/>
      <w:lvlText w:val="•"/>
      <w:lvlJc w:val="left"/>
      <w:pPr>
        <w:ind w:left="7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6EA027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5CC2572">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661922">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F45064">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092752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9E1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772F5B0">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66EA6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69C029FC"/>
    <w:multiLevelType w:val="hybridMultilevel"/>
    <w:tmpl w:val="B3DE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267473"/>
    <w:multiLevelType w:val="hybridMultilevel"/>
    <w:tmpl w:val="615A2FF2"/>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0" w15:restartNumberingAfterBreak="0">
    <w:nsid w:val="6A9F2989"/>
    <w:multiLevelType w:val="hybridMultilevel"/>
    <w:tmpl w:val="5CC696E2"/>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41" w15:restartNumberingAfterBreak="0">
    <w:nsid w:val="6C0B240C"/>
    <w:multiLevelType w:val="hybridMultilevel"/>
    <w:tmpl w:val="1F80F33E"/>
    <w:lvl w:ilvl="0" w:tplc="2020D46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B76F83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90092C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4A8ECD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DA2C1E">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6B088EE">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C8C1E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4CFDA2">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A501214">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6E0D2BA2"/>
    <w:multiLevelType w:val="hybridMultilevel"/>
    <w:tmpl w:val="5D144B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B96EA3"/>
    <w:multiLevelType w:val="hybridMultilevel"/>
    <w:tmpl w:val="8E6666A6"/>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C3AAA"/>
    <w:multiLevelType w:val="hybridMultilevel"/>
    <w:tmpl w:val="8F3A0FBA"/>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45" w15:restartNumberingAfterBreak="0">
    <w:nsid w:val="7927171A"/>
    <w:multiLevelType w:val="hybridMultilevel"/>
    <w:tmpl w:val="8D80105E"/>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475B0D"/>
    <w:multiLevelType w:val="hybridMultilevel"/>
    <w:tmpl w:val="99A255F8"/>
    <w:lvl w:ilvl="0" w:tplc="7FD2230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B02C48">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BE879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1A49C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C763B90">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57277C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A8435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6107ECA">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224FB3E">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7" w15:restartNumberingAfterBreak="0">
    <w:nsid w:val="7B023FE0"/>
    <w:multiLevelType w:val="hybridMultilevel"/>
    <w:tmpl w:val="89364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363020"/>
    <w:multiLevelType w:val="hybridMultilevel"/>
    <w:tmpl w:val="ED567C9E"/>
    <w:lvl w:ilvl="0" w:tplc="527CF304">
      <w:start w:val="1"/>
      <w:numFmt w:val="bullet"/>
      <w:lvlText w:val="•"/>
      <w:lvlJc w:val="left"/>
      <w:pPr>
        <w:ind w:left="7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E0E669E">
      <w:start w:val="1"/>
      <w:numFmt w:val="bullet"/>
      <w:lvlText w:val="o"/>
      <w:lvlJc w:val="left"/>
      <w:pPr>
        <w:ind w:left="14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510657C">
      <w:start w:val="1"/>
      <w:numFmt w:val="bullet"/>
      <w:lvlText w:val="▪"/>
      <w:lvlJc w:val="left"/>
      <w:pPr>
        <w:ind w:left="21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EE7E04">
      <w:start w:val="1"/>
      <w:numFmt w:val="bullet"/>
      <w:lvlText w:val="•"/>
      <w:lvlJc w:val="left"/>
      <w:pPr>
        <w:ind w:left="28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4F8047A">
      <w:start w:val="1"/>
      <w:numFmt w:val="bullet"/>
      <w:lvlText w:val="o"/>
      <w:lvlJc w:val="left"/>
      <w:pPr>
        <w:ind w:left="35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708A0C">
      <w:start w:val="1"/>
      <w:numFmt w:val="bullet"/>
      <w:lvlText w:val="▪"/>
      <w:lvlJc w:val="left"/>
      <w:pPr>
        <w:ind w:left="430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5A5E0C">
      <w:start w:val="1"/>
      <w:numFmt w:val="bullet"/>
      <w:lvlText w:val="•"/>
      <w:lvlJc w:val="left"/>
      <w:pPr>
        <w:ind w:left="50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E8EF474">
      <w:start w:val="1"/>
      <w:numFmt w:val="bullet"/>
      <w:lvlText w:val="o"/>
      <w:lvlJc w:val="left"/>
      <w:pPr>
        <w:ind w:left="57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2E24A40">
      <w:start w:val="1"/>
      <w:numFmt w:val="bullet"/>
      <w:lvlText w:val="▪"/>
      <w:lvlJc w:val="left"/>
      <w:pPr>
        <w:ind w:left="646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21"/>
  </w:num>
  <w:num w:numId="2">
    <w:abstractNumId w:val="9"/>
  </w:num>
  <w:num w:numId="3">
    <w:abstractNumId w:val="37"/>
  </w:num>
  <w:num w:numId="4">
    <w:abstractNumId w:val="2"/>
  </w:num>
  <w:num w:numId="5">
    <w:abstractNumId w:val="35"/>
  </w:num>
  <w:num w:numId="6">
    <w:abstractNumId w:val="33"/>
  </w:num>
  <w:num w:numId="7">
    <w:abstractNumId w:val="10"/>
  </w:num>
  <w:num w:numId="8">
    <w:abstractNumId w:val="12"/>
  </w:num>
  <w:num w:numId="9">
    <w:abstractNumId w:val="0"/>
  </w:num>
  <w:num w:numId="10">
    <w:abstractNumId w:val="31"/>
  </w:num>
  <w:num w:numId="11">
    <w:abstractNumId w:val="30"/>
  </w:num>
  <w:num w:numId="12">
    <w:abstractNumId w:val="17"/>
  </w:num>
  <w:num w:numId="13">
    <w:abstractNumId w:val="8"/>
  </w:num>
  <w:num w:numId="14">
    <w:abstractNumId w:val="32"/>
  </w:num>
  <w:num w:numId="15">
    <w:abstractNumId w:val="41"/>
  </w:num>
  <w:num w:numId="16">
    <w:abstractNumId w:val="46"/>
  </w:num>
  <w:num w:numId="17">
    <w:abstractNumId w:val="48"/>
  </w:num>
  <w:num w:numId="18">
    <w:abstractNumId w:val="39"/>
  </w:num>
  <w:num w:numId="19">
    <w:abstractNumId w:val="43"/>
  </w:num>
  <w:num w:numId="20">
    <w:abstractNumId w:val="23"/>
  </w:num>
  <w:num w:numId="21">
    <w:abstractNumId w:val="27"/>
  </w:num>
  <w:num w:numId="22">
    <w:abstractNumId w:val="25"/>
  </w:num>
  <w:num w:numId="23">
    <w:abstractNumId w:val="45"/>
  </w:num>
  <w:num w:numId="24">
    <w:abstractNumId w:val="7"/>
  </w:num>
  <w:num w:numId="25">
    <w:abstractNumId w:val="15"/>
  </w:num>
  <w:num w:numId="26">
    <w:abstractNumId w:val="20"/>
  </w:num>
  <w:num w:numId="27">
    <w:abstractNumId w:val="29"/>
  </w:num>
  <w:num w:numId="28">
    <w:abstractNumId w:val="14"/>
  </w:num>
  <w:num w:numId="29">
    <w:abstractNumId w:val="18"/>
  </w:num>
  <w:num w:numId="30">
    <w:abstractNumId w:val="44"/>
  </w:num>
  <w:num w:numId="31">
    <w:abstractNumId w:val="47"/>
  </w:num>
  <w:num w:numId="32">
    <w:abstractNumId w:val="34"/>
  </w:num>
  <w:num w:numId="33">
    <w:abstractNumId w:val="26"/>
  </w:num>
  <w:num w:numId="34">
    <w:abstractNumId w:val="22"/>
  </w:num>
  <w:num w:numId="35">
    <w:abstractNumId w:val="42"/>
  </w:num>
  <w:num w:numId="36">
    <w:abstractNumId w:val="1"/>
  </w:num>
  <w:num w:numId="37">
    <w:abstractNumId w:val="28"/>
  </w:num>
  <w:num w:numId="38">
    <w:abstractNumId w:val="36"/>
  </w:num>
  <w:num w:numId="39">
    <w:abstractNumId w:val="13"/>
  </w:num>
  <w:num w:numId="40">
    <w:abstractNumId w:val="16"/>
  </w:num>
  <w:num w:numId="41">
    <w:abstractNumId w:val="40"/>
  </w:num>
  <w:num w:numId="42">
    <w:abstractNumId w:val="19"/>
  </w:num>
  <w:num w:numId="43">
    <w:abstractNumId w:val="6"/>
  </w:num>
  <w:num w:numId="44">
    <w:abstractNumId w:val="4"/>
  </w:num>
  <w:num w:numId="45">
    <w:abstractNumId w:val="38"/>
  </w:num>
  <w:num w:numId="46">
    <w:abstractNumId w:val="5"/>
  </w:num>
  <w:num w:numId="47">
    <w:abstractNumId w:val="3"/>
  </w:num>
  <w:num w:numId="48">
    <w:abstractNumId w:val="24"/>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963"/>
    <w:rsid w:val="006239A9"/>
    <w:rsid w:val="00770009"/>
    <w:rsid w:val="00AB0015"/>
    <w:rsid w:val="00AC7181"/>
    <w:rsid w:val="00C332BA"/>
    <w:rsid w:val="00C95CF3"/>
    <w:rsid w:val="00DE6248"/>
    <w:rsid w:val="00EA0963"/>
    <w:rsid w:val="00F75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0A942"/>
  <w15:chartTrackingRefBased/>
  <w15:docId w15:val="{BB670F75-0747-400E-95B3-FE5437B8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widowControl w:val="0"/>
      <w:autoSpaceDE w:val="0"/>
      <w:autoSpaceDN w:val="0"/>
      <w:adjustRightInd w:val="0"/>
      <w:spacing w:after="0" w:line="240" w:lineRule="auto"/>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rPr>
      <w:rFonts w:ascii="Arial" w:eastAsia="Times New Roman" w:hAnsi="Arial" w:cs="Arial"/>
      <w:b/>
      <w:bCs/>
    </w:rPr>
  </w:style>
  <w:style w:type="character" w:customStyle="1" w:styleId="Memosignatu">
    <w:name w:val="Memo signatu"/>
    <w:rPr>
      <w:rFonts w:ascii="Arial" w:hAnsi="Arial" w:cs="Arial"/>
      <w:sz w:val="22"/>
      <w:szCs w:val="22"/>
    </w:rPr>
  </w:style>
  <w:style w:type="paragraph" w:customStyle="1" w:styleId="a">
    <w:name w:val="_"/>
    <w:basedOn w:val="Normal"/>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link w:val="TitleChar"/>
    <w:qFormat/>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Pr>
      <w:rFonts w:ascii="Arial" w:eastAsia="Times New Roman" w:hAnsi="Arial" w:cs="Arial"/>
      <w:b/>
      <w:bCs/>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681665">
      <w:bodyDiv w:val="1"/>
      <w:marLeft w:val="0"/>
      <w:marRight w:val="0"/>
      <w:marTop w:val="0"/>
      <w:marBottom w:val="0"/>
      <w:divBdr>
        <w:top w:val="none" w:sz="0" w:space="0" w:color="auto"/>
        <w:left w:val="none" w:sz="0" w:space="0" w:color="auto"/>
        <w:bottom w:val="none" w:sz="0" w:space="0" w:color="auto"/>
        <w:right w:val="none" w:sz="0" w:space="0" w:color="auto"/>
      </w:divBdr>
      <w:divsChild>
        <w:div w:id="2078698524">
          <w:marLeft w:val="0"/>
          <w:marRight w:val="0"/>
          <w:marTop w:val="0"/>
          <w:marBottom w:val="0"/>
          <w:divBdr>
            <w:top w:val="none" w:sz="0" w:space="0" w:color="auto"/>
            <w:left w:val="none" w:sz="0" w:space="0" w:color="auto"/>
            <w:bottom w:val="none" w:sz="0" w:space="0" w:color="auto"/>
            <w:right w:val="none" w:sz="0" w:space="0" w:color="auto"/>
          </w:divBdr>
          <w:divsChild>
            <w:div w:id="1137799439">
              <w:marLeft w:val="0"/>
              <w:marRight w:val="0"/>
              <w:marTop w:val="0"/>
              <w:marBottom w:val="0"/>
              <w:divBdr>
                <w:top w:val="none" w:sz="0" w:space="0" w:color="auto"/>
                <w:left w:val="none" w:sz="0" w:space="0" w:color="auto"/>
                <w:bottom w:val="none" w:sz="0" w:space="0" w:color="auto"/>
                <w:right w:val="none" w:sz="0" w:space="0" w:color="auto"/>
              </w:divBdr>
              <w:divsChild>
                <w:div w:id="1822577041">
                  <w:marLeft w:val="0"/>
                  <w:marRight w:val="0"/>
                  <w:marTop w:val="0"/>
                  <w:marBottom w:val="0"/>
                  <w:divBdr>
                    <w:top w:val="none" w:sz="0" w:space="0" w:color="auto"/>
                    <w:left w:val="none" w:sz="0" w:space="0" w:color="auto"/>
                    <w:bottom w:val="none" w:sz="0" w:space="0" w:color="auto"/>
                    <w:right w:val="none" w:sz="0" w:space="0" w:color="auto"/>
                  </w:divBdr>
                  <w:divsChild>
                    <w:div w:id="277372033">
                      <w:marLeft w:val="0"/>
                      <w:marRight w:val="0"/>
                      <w:marTop w:val="0"/>
                      <w:marBottom w:val="0"/>
                      <w:divBdr>
                        <w:top w:val="none" w:sz="0" w:space="0" w:color="auto"/>
                        <w:left w:val="none" w:sz="0" w:space="0" w:color="auto"/>
                        <w:bottom w:val="none" w:sz="0" w:space="0" w:color="auto"/>
                        <w:right w:val="none" w:sz="0" w:space="0" w:color="auto"/>
                      </w:divBdr>
                      <w:divsChild>
                        <w:div w:id="566650454">
                          <w:marLeft w:val="0"/>
                          <w:marRight w:val="0"/>
                          <w:marTop w:val="0"/>
                          <w:marBottom w:val="0"/>
                          <w:divBdr>
                            <w:top w:val="none" w:sz="0" w:space="0" w:color="auto"/>
                            <w:left w:val="none" w:sz="0" w:space="0" w:color="auto"/>
                            <w:bottom w:val="none" w:sz="0" w:space="0" w:color="auto"/>
                            <w:right w:val="none" w:sz="0" w:space="0" w:color="auto"/>
                          </w:divBdr>
                          <w:divsChild>
                            <w:div w:id="256712513">
                              <w:marLeft w:val="0"/>
                              <w:marRight w:val="0"/>
                              <w:marTop w:val="0"/>
                              <w:marBottom w:val="0"/>
                              <w:divBdr>
                                <w:top w:val="none" w:sz="0" w:space="0" w:color="auto"/>
                                <w:left w:val="none" w:sz="0" w:space="0" w:color="auto"/>
                                <w:bottom w:val="none" w:sz="0" w:space="0" w:color="auto"/>
                                <w:right w:val="none" w:sz="0" w:space="0" w:color="auto"/>
                              </w:divBdr>
                              <w:divsChild>
                                <w:div w:id="147863066">
                                  <w:marLeft w:val="0"/>
                                  <w:marRight w:val="0"/>
                                  <w:marTop w:val="0"/>
                                  <w:marBottom w:val="0"/>
                                  <w:divBdr>
                                    <w:top w:val="none" w:sz="0" w:space="0" w:color="auto"/>
                                    <w:left w:val="none" w:sz="0" w:space="0" w:color="auto"/>
                                    <w:bottom w:val="none" w:sz="0" w:space="0" w:color="auto"/>
                                    <w:right w:val="none" w:sz="0" w:space="0" w:color="auto"/>
                                  </w:divBdr>
                                  <w:divsChild>
                                    <w:div w:id="870922781">
                                      <w:marLeft w:val="0"/>
                                      <w:marRight w:val="0"/>
                                      <w:marTop w:val="0"/>
                                      <w:marBottom w:val="0"/>
                                      <w:divBdr>
                                        <w:top w:val="none" w:sz="0" w:space="0" w:color="auto"/>
                                        <w:left w:val="none" w:sz="0" w:space="0" w:color="auto"/>
                                        <w:bottom w:val="none" w:sz="0" w:space="0" w:color="auto"/>
                                        <w:right w:val="none" w:sz="0" w:space="0" w:color="auto"/>
                                      </w:divBdr>
                                      <w:divsChild>
                                        <w:div w:id="49959726">
                                          <w:marLeft w:val="0"/>
                                          <w:marRight w:val="0"/>
                                          <w:marTop w:val="0"/>
                                          <w:marBottom w:val="0"/>
                                          <w:divBdr>
                                            <w:top w:val="none" w:sz="0" w:space="0" w:color="auto"/>
                                            <w:left w:val="none" w:sz="0" w:space="0" w:color="auto"/>
                                            <w:bottom w:val="none" w:sz="0" w:space="0" w:color="auto"/>
                                            <w:right w:val="none" w:sz="0" w:space="0" w:color="auto"/>
                                          </w:divBdr>
                                          <w:divsChild>
                                            <w:div w:id="1512792678">
                                              <w:marLeft w:val="0"/>
                                              <w:marRight w:val="0"/>
                                              <w:marTop w:val="0"/>
                                              <w:marBottom w:val="0"/>
                                              <w:divBdr>
                                                <w:top w:val="none" w:sz="0" w:space="0" w:color="auto"/>
                                                <w:left w:val="none" w:sz="0" w:space="0" w:color="auto"/>
                                                <w:bottom w:val="none" w:sz="0" w:space="0" w:color="auto"/>
                                                <w:right w:val="none" w:sz="0" w:space="0" w:color="auto"/>
                                              </w:divBdr>
                                              <w:divsChild>
                                                <w:div w:id="9002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6941320">
      <w:bodyDiv w:val="1"/>
      <w:marLeft w:val="0"/>
      <w:marRight w:val="0"/>
      <w:marTop w:val="0"/>
      <w:marBottom w:val="0"/>
      <w:divBdr>
        <w:top w:val="none" w:sz="0" w:space="0" w:color="auto"/>
        <w:left w:val="none" w:sz="0" w:space="0" w:color="auto"/>
        <w:bottom w:val="none" w:sz="0" w:space="0" w:color="auto"/>
        <w:right w:val="none" w:sz="0" w:space="0" w:color="auto"/>
      </w:divBdr>
      <w:divsChild>
        <w:div w:id="1713533181">
          <w:marLeft w:val="0"/>
          <w:marRight w:val="0"/>
          <w:marTop w:val="0"/>
          <w:marBottom w:val="0"/>
          <w:divBdr>
            <w:top w:val="none" w:sz="0" w:space="0" w:color="auto"/>
            <w:left w:val="none" w:sz="0" w:space="0" w:color="auto"/>
            <w:bottom w:val="none" w:sz="0" w:space="0" w:color="auto"/>
            <w:right w:val="none" w:sz="0" w:space="0" w:color="auto"/>
          </w:divBdr>
          <w:divsChild>
            <w:div w:id="98062344">
              <w:marLeft w:val="0"/>
              <w:marRight w:val="0"/>
              <w:marTop w:val="0"/>
              <w:marBottom w:val="0"/>
              <w:divBdr>
                <w:top w:val="none" w:sz="0" w:space="0" w:color="auto"/>
                <w:left w:val="none" w:sz="0" w:space="0" w:color="auto"/>
                <w:bottom w:val="none" w:sz="0" w:space="0" w:color="auto"/>
                <w:right w:val="none" w:sz="0" w:space="0" w:color="auto"/>
              </w:divBdr>
              <w:divsChild>
                <w:div w:id="1665664017">
                  <w:marLeft w:val="0"/>
                  <w:marRight w:val="0"/>
                  <w:marTop w:val="0"/>
                  <w:marBottom w:val="0"/>
                  <w:divBdr>
                    <w:top w:val="none" w:sz="0" w:space="0" w:color="auto"/>
                    <w:left w:val="none" w:sz="0" w:space="0" w:color="auto"/>
                    <w:bottom w:val="none" w:sz="0" w:space="0" w:color="auto"/>
                    <w:right w:val="none" w:sz="0" w:space="0" w:color="auto"/>
                  </w:divBdr>
                  <w:divsChild>
                    <w:div w:id="1935481170">
                      <w:marLeft w:val="0"/>
                      <w:marRight w:val="0"/>
                      <w:marTop w:val="0"/>
                      <w:marBottom w:val="0"/>
                      <w:divBdr>
                        <w:top w:val="none" w:sz="0" w:space="0" w:color="auto"/>
                        <w:left w:val="none" w:sz="0" w:space="0" w:color="auto"/>
                        <w:bottom w:val="none" w:sz="0" w:space="0" w:color="auto"/>
                        <w:right w:val="none" w:sz="0" w:space="0" w:color="auto"/>
                      </w:divBdr>
                      <w:divsChild>
                        <w:div w:id="1934583194">
                          <w:marLeft w:val="0"/>
                          <w:marRight w:val="0"/>
                          <w:marTop w:val="0"/>
                          <w:marBottom w:val="0"/>
                          <w:divBdr>
                            <w:top w:val="none" w:sz="0" w:space="0" w:color="auto"/>
                            <w:left w:val="none" w:sz="0" w:space="0" w:color="auto"/>
                            <w:bottom w:val="none" w:sz="0" w:space="0" w:color="auto"/>
                            <w:right w:val="none" w:sz="0" w:space="0" w:color="auto"/>
                          </w:divBdr>
                          <w:divsChild>
                            <w:div w:id="460881802">
                              <w:marLeft w:val="0"/>
                              <w:marRight w:val="0"/>
                              <w:marTop w:val="0"/>
                              <w:marBottom w:val="0"/>
                              <w:divBdr>
                                <w:top w:val="none" w:sz="0" w:space="0" w:color="auto"/>
                                <w:left w:val="none" w:sz="0" w:space="0" w:color="auto"/>
                                <w:bottom w:val="none" w:sz="0" w:space="0" w:color="auto"/>
                                <w:right w:val="none" w:sz="0" w:space="0" w:color="auto"/>
                              </w:divBdr>
                              <w:divsChild>
                                <w:div w:id="1107500575">
                                  <w:marLeft w:val="0"/>
                                  <w:marRight w:val="0"/>
                                  <w:marTop w:val="0"/>
                                  <w:marBottom w:val="0"/>
                                  <w:divBdr>
                                    <w:top w:val="none" w:sz="0" w:space="0" w:color="auto"/>
                                    <w:left w:val="none" w:sz="0" w:space="0" w:color="auto"/>
                                    <w:bottom w:val="none" w:sz="0" w:space="0" w:color="auto"/>
                                    <w:right w:val="none" w:sz="0" w:space="0" w:color="auto"/>
                                  </w:divBdr>
                                  <w:divsChild>
                                    <w:div w:id="1606956521">
                                      <w:marLeft w:val="0"/>
                                      <w:marRight w:val="0"/>
                                      <w:marTop w:val="0"/>
                                      <w:marBottom w:val="0"/>
                                      <w:divBdr>
                                        <w:top w:val="none" w:sz="0" w:space="0" w:color="auto"/>
                                        <w:left w:val="none" w:sz="0" w:space="0" w:color="auto"/>
                                        <w:bottom w:val="none" w:sz="0" w:space="0" w:color="auto"/>
                                        <w:right w:val="none" w:sz="0" w:space="0" w:color="auto"/>
                                      </w:divBdr>
                                      <w:divsChild>
                                        <w:div w:id="103813971">
                                          <w:marLeft w:val="0"/>
                                          <w:marRight w:val="0"/>
                                          <w:marTop w:val="0"/>
                                          <w:marBottom w:val="0"/>
                                          <w:divBdr>
                                            <w:top w:val="none" w:sz="0" w:space="0" w:color="auto"/>
                                            <w:left w:val="none" w:sz="0" w:space="0" w:color="auto"/>
                                            <w:bottom w:val="none" w:sz="0" w:space="0" w:color="auto"/>
                                            <w:right w:val="none" w:sz="0" w:space="0" w:color="auto"/>
                                          </w:divBdr>
                                          <w:divsChild>
                                            <w:div w:id="288509197">
                                              <w:marLeft w:val="0"/>
                                              <w:marRight w:val="0"/>
                                              <w:marTop w:val="0"/>
                                              <w:marBottom w:val="0"/>
                                              <w:divBdr>
                                                <w:top w:val="none" w:sz="0" w:space="0" w:color="auto"/>
                                                <w:left w:val="none" w:sz="0" w:space="0" w:color="auto"/>
                                                <w:bottom w:val="none" w:sz="0" w:space="0" w:color="auto"/>
                                                <w:right w:val="none" w:sz="0" w:space="0" w:color="auto"/>
                                              </w:divBdr>
                                              <w:divsChild>
                                                <w:div w:id="4307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89903">
      <w:bodyDiv w:val="1"/>
      <w:marLeft w:val="0"/>
      <w:marRight w:val="0"/>
      <w:marTop w:val="0"/>
      <w:marBottom w:val="0"/>
      <w:divBdr>
        <w:top w:val="none" w:sz="0" w:space="0" w:color="auto"/>
        <w:left w:val="none" w:sz="0" w:space="0" w:color="auto"/>
        <w:bottom w:val="none" w:sz="0" w:space="0" w:color="auto"/>
        <w:right w:val="none" w:sz="0" w:space="0" w:color="auto"/>
      </w:divBdr>
      <w:divsChild>
        <w:div w:id="1363939388">
          <w:marLeft w:val="0"/>
          <w:marRight w:val="0"/>
          <w:marTop w:val="0"/>
          <w:marBottom w:val="0"/>
          <w:divBdr>
            <w:top w:val="none" w:sz="0" w:space="0" w:color="auto"/>
            <w:left w:val="none" w:sz="0" w:space="0" w:color="auto"/>
            <w:bottom w:val="none" w:sz="0" w:space="0" w:color="auto"/>
            <w:right w:val="none" w:sz="0" w:space="0" w:color="auto"/>
          </w:divBdr>
          <w:divsChild>
            <w:div w:id="172690865">
              <w:marLeft w:val="0"/>
              <w:marRight w:val="0"/>
              <w:marTop w:val="0"/>
              <w:marBottom w:val="0"/>
              <w:divBdr>
                <w:top w:val="none" w:sz="0" w:space="0" w:color="auto"/>
                <w:left w:val="none" w:sz="0" w:space="0" w:color="auto"/>
                <w:bottom w:val="none" w:sz="0" w:space="0" w:color="auto"/>
                <w:right w:val="none" w:sz="0" w:space="0" w:color="auto"/>
              </w:divBdr>
              <w:divsChild>
                <w:div w:id="289828885">
                  <w:marLeft w:val="0"/>
                  <w:marRight w:val="0"/>
                  <w:marTop w:val="0"/>
                  <w:marBottom w:val="0"/>
                  <w:divBdr>
                    <w:top w:val="none" w:sz="0" w:space="0" w:color="auto"/>
                    <w:left w:val="none" w:sz="0" w:space="0" w:color="auto"/>
                    <w:bottom w:val="none" w:sz="0" w:space="0" w:color="auto"/>
                    <w:right w:val="none" w:sz="0" w:space="0" w:color="auto"/>
                  </w:divBdr>
                  <w:divsChild>
                    <w:div w:id="1115442946">
                      <w:marLeft w:val="0"/>
                      <w:marRight w:val="0"/>
                      <w:marTop w:val="0"/>
                      <w:marBottom w:val="0"/>
                      <w:divBdr>
                        <w:top w:val="none" w:sz="0" w:space="0" w:color="auto"/>
                        <w:left w:val="none" w:sz="0" w:space="0" w:color="auto"/>
                        <w:bottom w:val="none" w:sz="0" w:space="0" w:color="auto"/>
                        <w:right w:val="none" w:sz="0" w:space="0" w:color="auto"/>
                      </w:divBdr>
                      <w:divsChild>
                        <w:div w:id="4207451">
                          <w:marLeft w:val="0"/>
                          <w:marRight w:val="0"/>
                          <w:marTop w:val="0"/>
                          <w:marBottom w:val="0"/>
                          <w:divBdr>
                            <w:top w:val="none" w:sz="0" w:space="0" w:color="auto"/>
                            <w:left w:val="none" w:sz="0" w:space="0" w:color="auto"/>
                            <w:bottom w:val="none" w:sz="0" w:space="0" w:color="auto"/>
                            <w:right w:val="none" w:sz="0" w:space="0" w:color="auto"/>
                          </w:divBdr>
                          <w:divsChild>
                            <w:div w:id="940649378">
                              <w:marLeft w:val="0"/>
                              <w:marRight w:val="0"/>
                              <w:marTop w:val="0"/>
                              <w:marBottom w:val="0"/>
                              <w:divBdr>
                                <w:top w:val="none" w:sz="0" w:space="0" w:color="auto"/>
                                <w:left w:val="none" w:sz="0" w:space="0" w:color="auto"/>
                                <w:bottom w:val="none" w:sz="0" w:space="0" w:color="auto"/>
                                <w:right w:val="none" w:sz="0" w:space="0" w:color="auto"/>
                              </w:divBdr>
                              <w:divsChild>
                                <w:div w:id="630743492">
                                  <w:marLeft w:val="0"/>
                                  <w:marRight w:val="0"/>
                                  <w:marTop w:val="0"/>
                                  <w:marBottom w:val="0"/>
                                  <w:divBdr>
                                    <w:top w:val="none" w:sz="0" w:space="0" w:color="auto"/>
                                    <w:left w:val="none" w:sz="0" w:space="0" w:color="auto"/>
                                    <w:bottom w:val="none" w:sz="0" w:space="0" w:color="auto"/>
                                    <w:right w:val="none" w:sz="0" w:space="0" w:color="auto"/>
                                  </w:divBdr>
                                  <w:divsChild>
                                    <w:div w:id="37973538">
                                      <w:marLeft w:val="0"/>
                                      <w:marRight w:val="0"/>
                                      <w:marTop w:val="0"/>
                                      <w:marBottom w:val="0"/>
                                      <w:divBdr>
                                        <w:top w:val="none" w:sz="0" w:space="0" w:color="auto"/>
                                        <w:left w:val="none" w:sz="0" w:space="0" w:color="auto"/>
                                        <w:bottom w:val="none" w:sz="0" w:space="0" w:color="auto"/>
                                        <w:right w:val="none" w:sz="0" w:space="0" w:color="auto"/>
                                      </w:divBdr>
                                      <w:divsChild>
                                        <w:div w:id="1391222287">
                                          <w:marLeft w:val="0"/>
                                          <w:marRight w:val="0"/>
                                          <w:marTop w:val="0"/>
                                          <w:marBottom w:val="0"/>
                                          <w:divBdr>
                                            <w:top w:val="none" w:sz="0" w:space="0" w:color="auto"/>
                                            <w:left w:val="none" w:sz="0" w:space="0" w:color="auto"/>
                                            <w:bottom w:val="none" w:sz="0" w:space="0" w:color="auto"/>
                                            <w:right w:val="none" w:sz="0" w:space="0" w:color="auto"/>
                                          </w:divBdr>
                                          <w:divsChild>
                                            <w:div w:id="256640966">
                                              <w:marLeft w:val="0"/>
                                              <w:marRight w:val="0"/>
                                              <w:marTop w:val="0"/>
                                              <w:marBottom w:val="0"/>
                                              <w:divBdr>
                                                <w:top w:val="none" w:sz="0" w:space="0" w:color="auto"/>
                                                <w:left w:val="none" w:sz="0" w:space="0" w:color="auto"/>
                                                <w:bottom w:val="none" w:sz="0" w:space="0" w:color="auto"/>
                                                <w:right w:val="none" w:sz="0" w:space="0" w:color="auto"/>
                                              </w:divBdr>
                                              <w:divsChild>
                                                <w:div w:id="287706944">
                                                  <w:marLeft w:val="0"/>
                                                  <w:marRight w:val="0"/>
                                                  <w:marTop w:val="0"/>
                                                  <w:marBottom w:val="0"/>
                                                  <w:divBdr>
                                                    <w:top w:val="none" w:sz="0" w:space="0" w:color="auto"/>
                                                    <w:left w:val="none" w:sz="0" w:space="0" w:color="auto"/>
                                                    <w:bottom w:val="none" w:sz="0" w:space="0" w:color="auto"/>
                                                    <w:right w:val="none" w:sz="0" w:space="0" w:color="auto"/>
                                                  </w:divBdr>
                                                  <w:divsChild>
                                                    <w:div w:id="1762600956">
                                                      <w:marLeft w:val="0"/>
                                                      <w:marRight w:val="0"/>
                                                      <w:marTop w:val="0"/>
                                                      <w:marBottom w:val="0"/>
                                                      <w:divBdr>
                                                        <w:top w:val="none" w:sz="0" w:space="0" w:color="auto"/>
                                                        <w:left w:val="none" w:sz="0" w:space="0" w:color="auto"/>
                                                        <w:bottom w:val="none" w:sz="0" w:space="0" w:color="auto"/>
                                                        <w:right w:val="none" w:sz="0" w:space="0" w:color="auto"/>
                                                      </w:divBdr>
                                                      <w:divsChild>
                                                        <w:div w:id="1358847242">
                                                          <w:marLeft w:val="0"/>
                                                          <w:marRight w:val="0"/>
                                                          <w:marTop w:val="300"/>
                                                          <w:marBottom w:val="0"/>
                                                          <w:divBdr>
                                                            <w:top w:val="none" w:sz="0" w:space="0" w:color="auto"/>
                                                            <w:left w:val="none" w:sz="0" w:space="0" w:color="auto"/>
                                                            <w:bottom w:val="none" w:sz="0" w:space="0" w:color="auto"/>
                                                            <w:right w:val="none" w:sz="0" w:space="0" w:color="auto"/>
                                                          </w:divBdr>
                                                          <w:divsChild>
                                                            <w:div w:id="12003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LJoynes@educ.somerset.gov.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anchester.somerset.sch.uk"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tanchester-academy.co.uk/" TargetMode="External"/><Relationship Id="rId19" Type="http://schemas.openxmlformats.org/officeDocument/2006/relationships/hyperlink" Target="mailto:office@stanchester-academy.co.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0C289-F404-4A87-BCF8-8044573B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C220114</Template>
  <TotalTime>200</TotalTime>
  <Pages>1</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Rose</dc:creator>
  <cp:keywords/>
  <dc:description/>
  <cp:lastModifiedBy>Liz.JOYNES</cp:lastModifiedBy>
  <cp:revision>24</cp:revision>
  <cp:lastPrinted>2016-04-20T11:02:00Z</cp:lastPrinted>
  <dcterms:created xsi:type="dcterms:W3CDTF">2019-03-20T11:43:00Z</dcterms:created>
  <dcterms:modified xsi:type="dcterms:W3CDTF">2019-03-27T12:15:00Z</dcterms:modified>
</cp:coreProperties>
</file>