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3C5ECB" w14:textId="432DF48A" w:rsidR="00AC771F" w:rsidRPr="00AC771F" w:rsidRDefault="00AC771F" w:rsidP="0015427B">
      <w:pPr>
        <w:spacing w:line="276" w:lineRule="auto"/>
        <w:jc w:val="center"/>
        <w:rPr>
          <w:rFonts w:ascii="Lato Black" w:hAnsi="Lato Black"/>
          <w:color w:val="294B38" w:themeColor="accent5" w:themeShade="80"/>
          <w:sz w:val="56"/>
          <w:szCs w:val="56"/>
          <w:lang w:val="en-GB"/>
        </w:rPr>
      </w:pPr>
      <w:r w:rsidRPr="00AC771F">
        <w:rPr>
          <w:rFonts w:ascii="Lato Black" w:hAnsi="Lato Black"/>
          <w:color w:val="294B38" w:themeColor="accent5" w:themeShade="80"/>
          <w:sz w:val="56"/>
          <w:szCs w:val="56"/>
          <w:lang w:val="en-GB"/>
        </w:rPr>
        <w:t>El Limonar International School (</w:t>
      </w:r>
      <w:r w:rsidRPr="00BD4DA9">
        <w:rPr>
          <w:rFonts w:ascii="Lato Black" w:hAnsi="Lato Black"/>
          <w:b/>
          <w:bCs/>
          <w:color w:val="294B38" w:themeColor="accent5" w:themeShade="80"/>
          <w:sz w:val="56"/>
          <w:szCs w:val="56"/>
          <w:lang w:val="en-GB"/>
        </w:rPr>
        <w:t>ELIS</w:t>
      </w:r>
      <w:r w:rsidRPr="00AC771F">
        <w:rPr>
          <w:rFonts w:ascii="Lato Black" w:hAnsi="Lato Black"/>
          <w:color w:val="294B38" w:themeColor="accent5" w:themeShade="80"/>
          <w:sz w:val="56"/>
          <w:szCs w:val="56"/>
          <w:lang w:val="en-GB"/>
        </w:rPr>
        <w:t>)</w:t>
      </w:r>
    </w:p>
    <w:p w14:paraId="5F0BF84C" w14:textId="429936FF" w:rsidR="00AC771F" w:rsidRDefault="00AC771F" w:rsidP="0015427B">
      <w:pPr>
        <w:spacing w:line="276" w:lineRule="auto"/>
        <w:jc w:val="center"/>
        <w:rPr>
          <w:rFonts w:ascii="Lato Black" w:hAnsi="Lato Black"/>
          <w:color w:val="294B38" w:themeColor="accent5" w:themeShade="80"/>
          <w:sz w:val="2"/>
          <w:szCs w:val="2"/>
          <w:lang w:val="en-GB"/>
        </w:rPr>
      </w:pPr>
      <w:r w:rsidRPr="00FA149D">
        <w:rPr>
          <w:rFonts w:ascii="Lato Black" w:hAnsi="Lato Black"/>
          <w:color w:val="294B38" w:themeColor="accent5" w:themeShade="80"/>
          <w:sz w:val="56"/>
          <w:szCs w:val="56"/>
          <w:lang w:val="en-GB"/>
        </w:rPr>
        <w:t xml:space="preserve">Murcia and </w:t>
      </w:r>
      <w:proofErr w:type="spellStart"/>
      <w:r w:rsidRPr="00FA149D">
        <w:rPr>
          <w:rFonts w:ascii="Lato Black" w:hAnsi="Lato Black"/>
          <w:color w:val="294B38" w:themeColor="accent5" w:themeShade="80"/>
          <w:sz w:val="56"/>
          <w:szCs w:val="56"/>
          <w:lang w:val="en-GB"/>
        </w:rPr>
        <w:t>Villamartín</w:t>
      </w:r>
      <w:proofErr w:type="spellEnd"/>
    </w:p>
    <w:p w14:paraId="7B4C2598" w14:textId="334B428A" w:rsidR="0015427B" w:rsidRDefault="0015427B" w:rsidP="0015427B">
      <w:pPr>
        <w:spacing w:line="276" w:lineRule="auto"/>
        <w:jc w:val="center"/>
        <w:rPr>
          <w:rFonts w:ascii="Lato Black" w:hAnsi="Lato Black"/>
          <w:color w:val="294B38" w:themeColor="accent5" w:themeShade="80"/>
          <w:sz w:val="2"/>
          <w:szCs w:val="2"/>
          <w:lang w:val="en-GB"/>
        </w:rPr>
      </w:pPr>
    </w:p>
    <w:p w14:paraId="69446798" w14:textId="00472CA8" w:rsidR="0015427B" w:rsidRDefault="0015427B" w:rsidP="0015427B">
      <w:pPr>
        <w:spacing w:line="276" w:lineRule="auto"/>
        <w:jc w:val="center"/>
        <w:rPr>
          <w:rFonts w:ascii="Lato Black" w:hAnsi="Lato Black"/>
          <w:color w:val="294B38" w:themeColor="accent5" w:themeShade="80"/>
          <w:sz w:val="2"/>
          <w:szCs w:val="2"/>
          <w:lang w:val="en-GB"/>
        </w:rPr>
      </w:pPr>
    </w:p>
    <w:p w14:paraId="4588D4DD" w14:textId="2D5B0618" w:rsidR="0015427B" w:rsidRDefault="0015427B" w:rsidP="0015427B">
      <w:pPr>
        <w:spacing w:line="276" w:lineRule="auto"/>
        <w:jc w:val="center"/>
        <w:rPr>
          <w:rFonts w:ascii="Lato Black" w:hAnsi="Lato Black"/>
          <w:color w:val="294B38" w:themeColor="accent5" w:themeShade="80"/>
          <w:sz w:val="2"/>
          <w:szCs w:val="2"/>
          <w:lang w:val="en-GB"/>
        </w:rPr>
      </w:pPr>
    </w:p>
    <w:p w14:paraId="1805867C" w14:textId="27050CA1" w:rsidR="0015427B" w:rsidRDefault="0015427B" w:rsidP="0015427B">
      <w:pPr>
        <w:spacing w:line="276" w:lineRule="auto"/>
        <w:jc w:val="center"/>
        <w:rPr>
          <w:rFonts w:ascii="Lato Black" w:hAnsi="Lato Black"/>
          <w:color w:val="294B38" w:themeColor="accent5" w:themeShade="80"/>
          <w:sz w:val="2"/>
          <w:szCs w:val="2"/>
          <w:lang w:val="en-GB"/>
        </w:rPr>
      </w:pPr>
    </w:p>
    <w:p w14:paraId="07C23E34" w14:textId="41D90FD5" w:rsidR="0015427B" w:rsidRDefault="0015427B" w:rsidP="0015427B">
      <w:pPr>
        <w:spacing w:line="276" w:lineRule="auto"/>
        <w:jc w:val="center"/>
        <w:rPr>
          <w:rFonts w:ascii="Lato Black" w:hAnsi="Lato Black"/>
          <w:color w:val="294B38" w:themeColor="accent5" w:themeShade="80"/>
          <w:sz w:val="2"/>
          <w:szCs w:val="2"/>
          <w:lang w:val="en-GB"/>
        </w:rPr>
      </w:pPr>
    </w:p>
    <w:p w14:paraId="3F412809" w14:textId="41A9A9F3" w:rsidR="0015427B" w:rsidRDefault="0015427B" w:rsidP="0015427B">
      <w:pPr>
        <w:spacing w:line="276" w:lineRule="auto"/>
        <w:jc w:val="center"/>
        <w:rPr>
          <w:rFonts w:ascii="Lato Black" w:hAnsi="Lato Black"/>
          <w:color w:val="294B38" w:themeColor="accent5" w:themeShade="80"/>
          <w:sz w:val="2"/>
          <w:szCs w:val="2"/>
          <w:lang w:val="en-GB"/>
        </w:rPr>
      </w:pPr>
    </w:p>
    <w:p w14:paraId="24E9B076" w14:textId="342368E6" w:rsidR="0015427B" w:rsidRDefault="0015427B" w:rsidP="0015427B">
      <w:pPr>
        <w:spacing w:line="276" w:lineRule="auto"/>
        <w:jc w:val="center"/>
        <w:rPr>
          <w:rFonts w:ascii="Lato Black" w:hAnsi="Lato Black"/>
          <w:color w:val="294B38" w:themeColor="accent5" w:themeShade="80"/>
          <w:sz w:val="2"/>
          <w:szCs w:val="2"/>
          <w:lang w:val="en-GB"/>
        </w:rPr>
      </w:pPr>
    </w:p>
    <w:p w14:paraId="4D7C04B7" w14:textId="21CBBD02" w:rsidR="0015427B" w:rsidRDefault="0015427B" w:rsidP="0015427B">
      <w:pPr>
        <w:spacing w:line="276" w:lineRule="auto"/>
        <w:jc w:val="center"/>
        <w:rPr>
          <w:rFonts w:ascii="Lato Black" w:hAnsi="Lato Black"/>
          <w:color w:val="294B38" w:themeColor="accent5" w:themeShade="80"/>
          <w:sz w:val="2"/>
          <w:szCs w:val="2"/>
          <w:lang w:val="en-GB"/>
        </w:rPr>
      </w:pPr>
    </w:p>
    <w:p w14:paraId="5274E45A" w14:textId="69692A9B" w:rsidR="0015427B" w:rsidRDefault="0015427B" w:rsidP="0015427B">
      <w:pPr>
        <w:spacing w:line="276" w:lineRule="auto"/>
        <w:jc w:val="center"/>
        <w:rPr>
          <w:rFonts w:ascii="Lato Black" w:hAnsi="Lato Black"/>
          <w:color w:val="294B38" w:themeColor="accent5" w:themeShade="80"/>
          <w:sz w:val="2"/>
          <w:szCs w:val="2"/>
          <w:lang w:val="en-GB"/>
        </w:rPr>
      </w:pPr>
    </w:p>
    <w:p w14:paraId="02947B51" w14:textId="154B8155" w:rsidR="0015427B" w:rsidRDefault="0015427B" w:rsidP="0015427B">
      <w:pPr>
        <w:spacing w:line="276" w:lineRule="auto"/>
        <w:jc w:val="center"/>
        <w:rPr>
          <w:rFonts w:ascii="Lato Black" w:hAnsi="Lato Black"/>
          <w:color w:val="294B38" w:themeColor="accent5" w:themeShade="80"/>
          <w:sz w:val="2"/>
          <w:szCs w:val="2"/>
          <w:lang w:val="en-GB"/>
        </w:rPr>
      </w:pPr>
    </w:p>
    <w:p w14:paraId="0CAD687C" w14:textId="738E15EA" w:rsidR="0015427B" w:rsidRDefault="0015427B" w:rsidP="0015427B">
      <w:pPr>
        <w:spacing w:line="276" w:lineRule="auto"/>
        <w:jc w:val="center"/>
        <w:rPr>
          <w:rFonts w:ascii="Lato Black" w:hAnsi="Lato Black"/>
          <w:color w:val="294B38" w:themeColor="accent5" w:themeShade="80"/>
          <w:sz w:val="2"/>
          <w:szCs w:val="2"/>
          <w:lang w:val="en-GB"/>
        </w:rPr>
      </w:pPr>
    </w:p>
    <w:p w14:paraId="2CEBAD0B" w14:textId="685A3C5C" w:rsidR="0015427B" w:rsidRDefault="0015427B" w:rsidP="0015427B">
      <w:pPr>
        <w:spacing w:line="276" w:lineRule="auto"/>
        <w:jc w:val="center"/>
        <w:rPr>
          <w:rFonts w:ascii="Lato Black" w:hAnsi="Lato Black"/>
          <w:color w:val="294B38" w:themeColor="accent5" w:themeShade="80"/>
          <w:sz w:val="2"/>
          <w:szCs w:val="2"/>
          <w:lang w:val="en-GB"/>
        </w:rPr>
      </w:pPr>
    </w:p>
    <w:p w14:paraId="68CA8C8E" w14:textId="77777777" w:rsidR="0015427B" w:rsidRPr="0015427B" w:rsidRDefault="0015427B" w:rsidP="0015427B">
      <w:pPr>
        <w:spacing w:line="276" w:lineRule="auto"/>
        <w:jc w:val="center"/>
        <w:rPr>
          <w:rFonts w:ascii="Lato Black" w:hAnsi="Lato Black"/>
          <w:color w:val="294B38" w:themeColor="accent5" w:themeShade="80"/>
          <w:sz w:val="2"/>
          <w:szCs w:val="2"/>
          <w:lang w:val="en-GB"/>
        </w:rPr>
      </w:pPr>
    </w:p>
    <w:p w14:paraId="453F17AA" w14:textId="3C0ABA9F" w:rsidR="00330C55" w:rsidRPr="00FA149D" w:rsidRDefault="00922A70" w:rsidP="00534EA7">
      <w:pPr>
        <w:spacing w:line="360" w:lineRule="auto"/>
        <w:jc w:val="center"/>
        <w:rPr>
          <w:rFonts w:ascii="Lato Black" w:hAnsi="Lato Black"/>
          <w:color w:val="294B38" w:themeColor="accent5" w:themeShade="80"/>
          <w:sz w:val="36"/>
          <w:lang w:val="en-GB"/>
        </w:rPr>
      </w:pPr>
      <w:r w:rsidRPr="00FA149D">
        <w:rPr>
          <w:rFonts w:ascii="Lato Black" w:hAnsi="Lato Black"/>
          <w:color w:val="294B38" w:themeColor="accent5" w:themeShade="80"/>
          <w:sz w:val="36"/>
          <w:lang w:val="en-GB"/>
        </w:rPr>
        <w:t>Part of the Cognita Global Group of Schools</w:t>
      </w:r>
    </w:p>
    <w:p w14:paraId="068E2281" w14:textId="7A33D4DE" w:rsidR="00B70655" w:rsidRPr="00FA149D" w:rsidRDefault="00316A22" w:rsidP="00D874ED">
      <w:pPr>
        <w:pStyle w:val="Heading2"/>
        <w:ind w:left="426"/>
        <w:jc w:val="center"/>
        <w:rPr>
          <w:b/>
          <w:color w:val="294B38" w:themeColor="accent5" w:themeShade="80"/>
          <w:lang w:val="en-GB"/>
        </w:rPr>
      </w:pPr>
      <w:r>
        <w:rPr>
          <w:b/>
          <w:color w:val="294B38" w:themeColor="accent5" w:themeShade="80"/>
          <w:lang w:val="en-GB"/>
        </w:rPr>
        <w:t>780</w:t>
      </w:r>
      <w:r>
        <w:rPr>
          <w:b/>
          <w:color w:val="294B38" w:themeColor="accent5" w:themeShade="80"/>
          <w:lang w:val="en-US"/>
        </w:rPr>
        <w:t xml:space="preserve"> students (Murcia) 500</w:t>
      </w:r>
      <w:r w:rsidR="00AC771F" w:rsidRPr="00FA149D">
        <w:rPr>
          <w:b/>
          <w:color w:val="294B38" w:themeColor="accent5" w:themeShade="80"/>
          <w:lang w:val="en-US"/>
        </w:rPr>
        <w:t xml:space="preserve"> students (</w:t>
      </w:r>
      <w:proofErr w:type="spellStart"/>
      <w:r w:rsidR="00AC771F" w:rsidRPr="00FA149D">
        <w:rPr>
          <w:b/>
          <w:color w:val="294B38" w:themeColor="accent5" w:themeShade="80"/>
          <w:lang w:val="en-US"/>
        </w:rPr>
        <w:t>Villamartín</w:t>
      </w:r>
      <w:proofErr w:type="spellEnd"/>
      <w:r w:rsidR="00AC771F" w:rsidRPr="00FA149D">
        <w:rPr>
          <w:b/>
          <w:color w:val="294B38" w:themeColor="accent5" w:themeShade="80"/>
          <w:lang w:val="en-US"/>
        </w:rPr>
        <w:t>)</w:t>
      </w:r>
      <w:r w:rsidR="00330C55" w:rsidRPr="00FA149D">
        <w:rPr>
          <w:b/>
          <w:color w:val="294B38" w:themeColor="accent5" w:themeShade="80"/>
          <w:lang w:val="en-US"/>
        </w:rPr>
        <w:t xml:space="preserve"> </w:t>
      </w:r>
      <w:r w:rsidR="00AF0BCF" w:rsidRPr="00FA149D">
        <w:rPr>
          <w:rFonts w:ascii="Arial Unicode MS" w:eastAsia="Arial Unicode MS" w:hAnsi="Arial Unicode MS" w:cs="Arial Unicode MS" w:hint="eastAsia"/>
          <w:b/>
          <w:color w:val="294B38" w:themeColor="accent5" w:themeShade="80"/>
          <w:lang w:val="en-US"/>
        </w:rPr>
        <w:t>|</w:t>
      </w:r>
      <w:r w:rsidR="00330C55" w:rsidRPr="00FA149D">
        <w:rPr>
          <w:b/>
          <w:color w:val="294B38" w:themeColor="accent5" w:themeShade="80"/>
          <w:lang w:val="en-US"/>
        </w:rPr>
        <w:t xml:space="preserve"> 40</w:t>
      </w:r>
      <w:r w:rsidR="00AC771F" w:rsidRPr="00FA149D">
        <w:rPr>
          <w:b/>
          <w:color w:val="294B38" w:themeColor="accent5" w:themeShade="80"/>
          <w:lang w:val="en-US"/>
        </w:rPr>
        <w:t>+</w:t>
      </w:r>
      <w:r w:rsidR="00330C55" w:rsidRPr="00FA149D">
        <w:rPr>
          <w:b/>
          <w:color w:val="294B38" w:themeColor="accent5" w:themeShade="80"/>
          <w:lang w:val="en-US"/>
        </w:rPr>
        <w:t xml:space="preserve"> nationalities </w:t>
      </w:r>
      <w:r w:rsidR="00AF0BCF" w:rsidRPr="00FA149D">
        <w:rPr>
          <w:rFonts w:ascii="Arial Unicode MS" w:eastAsia="Arial Unicode MS" w:hAnsi="Arial Unicode MS" w:cs="Arial Unicode MS" w:hint="eastAsia"/>
          <w:b/>
          <w:color w:val="294B38" w:themeColor="accent5" w:themeShade="80"/>
          <w:lang w:val="en-US"/>
        </w:rPr>
        <w:t>|</w:t>
      </w:r>
      <w:r w:rsidR="00AC771F" w:rsidRPr="00FA149D">
        <w:rPr>
          <w:b/>
          <w:color w:val="294B38" w:themeColor="accent5" w:themeShade="80"/>
          <w:lang w:val="en-US"/>
        </w:rPr>
        <w:t xml:space="preserve"> 3</w:t>
      </w:r>
      <w:r w:rsidR="00330C55" w:rsidRPr="00FA149D">
        <w:rPr>
          <w:b/>
          <w:color w:val="294B38" w:themeColor="accent5" w:themeShade="80"/>
          <w:lang w:val="en-US"/>
        </w:rPr>
        <w:t xml:space="preserve"> sites </w:t>
      </w:r>
    </w:p>
    <w:p w14:paraId="54601CE3" w14:textId="21A1BB16" w:rsidR="004751F1" w:rsidRPr="004751F1" w:rsidRDefault="004751F1" w:rsidP="004751F1">
      <w:pPr>
        <w:rPr>
          <w:lang w:val="en-GB"/>
        </w:rPr>
      </w:pPr>
    </w:p>
    <w:p w14:paraId="4929B577" w14:textId="1D4E2BCF" w:rsidR="005951F1" w:rsidRDefault="00A255BB" w:rsidP="0071209B">
      <w:pPr>
        <w:jc w:val="right"/>
        <w:rPr>
          <w:i/>
          <w:noProof/>
          <w:lang w:val="en-GB" w:eastAsia="en-GB"/>
        </w:rPr>
      </w:pPr>
      <w:r>
        <w:rPr>
          <w:noProof/>
          <w:lang w:val="en-GB" w:eastAsia="en-GB"/>
        </w:rPr>
        <w:drawing>
          <wp:anchor distT="0" distB="0" distL="114300" distR="114300" simplePos="0" relativeHeight="251672576" behindDoc="0" locked="0" layoutInCell="1" allowOverlap="1" wp14:anchorId="1B625BC9" wp14:editId="6BE04543">
            <wp:simplePos x="0" y="0"/>
            <wp:positionH relativeFrom="column">
              <wp:posOffset>2252546</wp:posOffset>
            </wp:positionH>
            <wp:positionV relativeFrom="paragraph">
              <wp:posOffset>29845</wp:posOffset>
            </wp:positionV>
            <wp:extent cx="1912820" cy="1276163"/>
            <wp:effectExtent l="0" t="0" r="0" b="635"/>
            <wp:wrapNone/>
            <wp:docPr id="13" name="Picture 13" descr="A group of people playing a game on the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48A5396_b.jp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1912820" cy="1276163"/>
                    </a:xfrm>
                    <a:prstGeom prst="rect">
                      <a:avLst/>
                    </a:prstGeom>
                  </pic:spPr>
                </pic:pic>
              </a:graphicData>
            </a:graphic>
            <wp14:sizeRelH relativeFrom="margin">
              <wp14:pctWidth>0</wp14:pctWidth>
            </wp14:sizeRelH>
            <wp14:sizeRelV relativeFrom="margin">
              <wp14:pctHeight>0</wp14:pctHeight>
            </wp14:sizeRelV>
          </wp:anchor>
        </w:drawing>
      </w:r>
      <w:r w:rsidR="005D58AA">
        <w:rPr>
          <w:noProof/>
          <w:lang w:val="en-GB" w:eastAsia="en-GB"/>
        </w:rPr>
        <w:drawing>
          <wp:anchor distT="0" distB="0" distL="114300" distR="114300" simplePos="0" relativeHeight="251673600" behindDoc="0" locked="0" layoutInCell="1" allowOverlap="1" wp14:anchorId="043A0872" wp14:editId="085AD807">
            <wp:simplePos x="0" y="0"/>
            <wp:positionH relativeFrom="column">
              <wp:posOffset>111021</wp:posOffset>
            </wp:positionH>
            <wp:positionV relativeFrom="paragraph">
              <wp:posOffset>33020</wp:posOffset>
            </wp:positionV>
            <wp:extent cx="1908188" cy="1272505"/>
            <wp:effectExtent l="0" t="0" r="0" b="4445"/>
            <wp:wrapNone/>
            <wp:docPr id="11" name="Picture 11" descr="A hous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48a0847_b.jpg"/>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1908188" cy="1272505"/>
                    </a:xfrm>
                    <a:prstGeom prst="rect">
                      <a:avLst/>
                    </a:prstGeom>
                  </pic:spPr>
                </pic:pic>
              </a:graphicData>
            </a:graphic>
            <wp14:sizeRelH relativeFrom="margin">
              <wp14:pctWidth>0</wp14:pctWidth>
            </wp14:sizeRelH>
            <wp14:sizeRelV relativeFrom="margin">
              <wp14:pctHeight>0</wp14:pctHeight>
            </wp14:sizeRelV>
          </wp:anchor>
        </w:drawing>
      </w:r>
      <w:r w:rsidR="005D58AA">
        <w:rPr>
          <w:noProof/>
          <w:lang w:val="en-GB" w:eastAsia="en-GB"/>
        </w:rPr>
        <w:drawing>
          <wp:anchor distT="0" distB="0" distL="114300" distR="114300" simplePos="0" relativeHeight="251674624" behindDoc="0" locked="0" layoutInCell="1" allowOverlap="1" wp14:anchorId="0E3188A4" wp14:editId="2137E28A">
            <wp:simplePos x="0" y="0"/>
            <wp:positionH relativeFrom="column">
              <wp:posOffset>4382651</wp:posOffset>
            </wp:positionH>
            <wp:positionV relativeFrom="paragraph">
              <wp:posOffset>33020</wp:posOffset>
            </wp:positionV>
            <wp:extent cx="1913934" cy="1275735"/>
            <wp:effectExtent l="0" t="0" r="0" b="635"/>
            <wp:wrapNone/>
            <wp:docPr id="12" name="Picture 12" descr="A picture containing grass, building, outdoor,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48A4431_b.jpg"/>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1913934" cy="1275735"/>
                    </a:xfrm>
                    <a:prstGeom prst="rect">
                      <a:avLst/>
                    </a:prstGeom>
                  </pic:spPr>
                </pic:pic>
              </a:graphicData>
            </a:graphic>
            <wp14:sizeRelH relativeFrom="margin">
              <wp14:pctWidth>0</wp14:pctWidth>
            </wp14:sizeRelH>
            <wp14:sizeRelV relativeFrom="margin">
              <wp14:pctHeight>0</wp14:pctHeight>
            </wp14:sizeRelV>
          </wp:anchor>
        </w:drawing>
      </w:r>
    </w:p>
    <w:p w14:paraId="37334994" w14:textId="3689BAAD" w:rsidR="00294058" w:rsidRPr="00200FE3" w:rsidRDefault="00294058" w:rsidP="0071209B">
      <w:pPr>
        <w:jc w:val="right"/>
        <w:rPr>
          <w:lang w:val="en-GB"/>
        </w:rPr>
      </w:pPr>
    </w:p>
    <w:p w14:paraId="0A9EC737" w14:textId="7BF9744F" w:rsidR="00200FE3" w:rsidRPr="00D874ED" w:rsidRDefault="00200FE3" w:rsidP="00D874ED">
      <w:pPr>
        <w:rPr>
          <w:lang w:val="en-GB"/>
        </w:rPr>
      </w:pPr>
    </w:p>
    <w:p w14:paraId="21B44D54" w14:textId="51726028" w:rsidR="00C8035A" w:rsidRDefault="00C8035A" w:rsidP="03592E1C">
      <w:pPr>
        <w:jc w:val="center"/>
        <w:rPr>
          <w:b/>
          <w:bCs/>
          <w:sz w:val="28"/>
          <w:szCs w:val="28"/>
          <w:lang w:val="en-US"/>
        </w:rPr>
      </w:pPr>
    </w:p>
    <w:p w14:paraId="3A9C1C34" w14:textId="3230D06B" w:rsidR="00C8035A" w:rsidRDefault="00C8035A" w:rsidP="03592E1C">
      <w:pPr>
        <w:jc w:val="center"/>
        <w:rPr>
          <w:b/>
          <w:bCs/>
          <w:sz w:val="28"/>
          <w:szCs w:val="28"/>
          <w:lang w:val="en-US"/>
        </w:rPr>
      </w:pPr>
    </w:p>
    <w:p w14:paraId="2C695A28" w14:textId="1DB92FEB" w:rsidR="00C8035A" w:rsidRDefault="00C8035A" w:rsidP="03592E1C">
      <w:pPr>
        <w:jc w:val="center"/>
        <w:rPr>
          <w:b/>
          <w:bCs/>
          <w:sz w:val="28"/>
          <w:szCs w:val="28"/>
          <w:lang w:val="en-US"/>
        </w:rPr>
      </w:pPr>
    </w:p>
    <w:p w14:paraId="081EFC58" w14:textId="7B606AD6" w:rsidR="00C8035A" w:rsidRDefault="00C8035A" w:rsidP="03592E1C">
      <w:pPr>
        <w:jc w:val="center"/>
        <w:rPr>
          <w:b/>
          <w:bCs/>
          <w:sz w:val="28"/>
          <w:szCs w:val="28"/>
          <w:lang w:val="en-US"/>
        </w:rPr>
      </w:pPr>
    </w:p>
    <w:p w14:paraId="1015B466" w14:textId="0F264424" w:rsidR="00C8035A" w:rsidRDefault="00A255BB" w:rsidP="03592E1C">
      <w:pPr>
        <w:jc w:val="center"/>
        <w:rPr>
          <w:b/>
          <w:bCs/>
          <w:sz w:val="28"/>
          <w:szCs w:val="28"/>
          <w:lang w:val="en-US"/>
        </w:rPr>
      </w:pPr>
      <w:r>
        <w:rPr>
          <w:b/>
          <w:bCs/>
          <w:noProof/>
          <w:sz w:val="28"/>
          <w:szCs w:val="28"/>
          <w:lang w:val="en-GB" w:eastAsia="en-GB"/>
        </w:rPr>
        <w:drawing>
          <wp:anchor distT="0" distB="0" distL="114300" distR="114300" simplePos="0" relativeHeight="251675648" behindDoc="0" locked="0" layoutInCell="1" allowOverlap="1" wp14:anchorId="578620B8" wp14:editId="6A9200AD">
            <wp:simplePos x="0" y="0"/>
            <wp:positionH relativeFrom="column">
              <wp:posOffset>2250915</wp:posOffset>
            </wp:positionH>
            <wp:positionV relativeFrom="paragraph">
              <wp:posOffset>150495</wp:posOffset>
            </wp:positionV>
            <wp:extent cx="1911335" cy="1274710"/>
            <wp:effectExtent l="0" t="0" r="0" b="1905"/>
            <wp:wrapNone/>
            <wp:docPr id="15" name="Picture 15"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48A2078_b.jp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1911335" cy="127471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lang w:val="en-GB" w:eastAsia="en-GB"/>
        </w:rPr>
        <w:drawing>
          <wp:anchor distT="0" distB="0" distL="114300" distR="114300" simplePos="0" relativeHeight="251676672" behindDoc="0" locked="0" layoutInCell="1" allowOverlap="1" wp14:anchorId="492320E9" wp14:editId="7A506094">
            <wp:simplePos x="0" y="0"/>
            <wp:positionH relativeFrom="column">
              <wp:posOffset>4380399</wp:posOffset>
            </wp:positionH>
            <wp:positionV relativeFrom="paragraph">
              <wp:posOffset>155657</wp:posOffset>
            </wp:positionV>
            <wp:extent cx="1903095" cy="1268730"/>
            <wp:effectExtent l="0" t="0" r="1905" b="7620"/>
            <wp:wrapNone/>
            <wp:docPr id="16" name="Picture 16" descr="A picture containing grass, outdoor, building,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48A2823_b.jpg"/>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1903095" cy="126873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lang w:val="en-GB" w:eastAsia="en-GB"/>
        </w:rPr>
        <w:drawing>
          <wp:anchor distT="0" distB="0" distL="114300" distR="114300" simplePos="0" relativeHeight="251677696" behindDoc="0" locked="0" layoutInCell="1" allowOverlap="1" wp14:anchorId="2E00EBCA" wp14:editId="6C4525E3">
            <wp:simplePos x="0" y="0"/>
            <wp:positionH relativeFrom="column">
              <wp:posOffset>109471</wp:posOffset>
            </wp:positionH>
            <wp:positionV relativeFrom="paragraph">
              <wp:posOffset>154231</wp:posOffset>
            </wp:positionV>
            <wp:extent cx="1908175" cy="1272496"/>
            <wp:effectExtent l="0" t="0" r="0" b="4445"/>
            <wp:wrapNone/>
            <wp:docPr id="14" name="Picture 1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48A1912_b.jpg"/>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1908175" cy="1272496"/>
                    </a:xfrm>
                    <a:prstGeom prst="rect">
                      <a:avLst/>
                    </a:prstGeom>
                  </pic:spPr>
                </pic:pic>
              </a:graphicData>
            </a:graphic>
            <wp14:sizeRelH relativeFrom="margin">
              <wp14:pctWidth>0</wp14:pctWidth>
            </wp14:sizeRelH>
            <wp14:sizeRelV relativeFrom="margin">
              <wp14:pctHeight>0</wp14:pctHeight>
            </wp14:sizeRelV>
          </wp:anchor>
        </w:drawing>
      </w:r>
    </w:p>
    <w:p w14:paraId="102341C0" w14:textId="71E27277" w:rsidR="00C8035A" w:rsidRDefault="00C8035A" w:rsidP="03592E1C">
      <w:pPr>
        <w:jc w:val="center"/>
        <w:rPr>
          <w:b/>
          <w:bCs/>
          <w:sz w:val="28"/>
          <w:szCs w:val="28"/>
          <w:lang w:val="en-US"/>
        </w:rPr>
      </w:pPr>
    </w:p>
    <w:p w14:paraId="5631596D" w14:textId="5F39B136" w:rsidR="00C8035A" w:rsidRDefault="00C8035A" w:rsidP="03592E1C">
      <w:pPr>
        <w:jc w:val="center"/>
        <w:rPr>
          <w:b/>
          <w:bCs/>
          <w:sz w:val="28"/>
          <w:szCs w:val="28"/>
          <w:lang w:val="en-US"/>
        </w:rPr>
      </w:pPr>
    </w:p>
    <w:p w14:paraId="4E0E3860" w14:textId="581319BF" w:rsidR="00C8035A" w:rsidRDefault="00C8035A" w:rsidP="03592E1C">
      <w:pPr>
        <w:jc w:val="center"/>
        <w:rPr>
          <w:b/>
          <w:bCs/>
          <w:sz w:val="28"/>
          <w:szCs w:val="28"/>
          <w:lang w:val="en-US"/>
        </w:rPr>
      </w:pPr>
    </w:p>
    <w:p w14:paraId="0DE49443" w14:textId="3D56328D" w:rsidR="00C8035A" w:rsidRDefault="00C8035A" w:rsidP="03592E1C">
      <w:pPr>
        <w:jc w:val="center"/>
        <w:rPr>
          <w:b/>
          <w:bCs/>
          <w:sz w:val="28"/>
          <w:szCs w:val="28"/>
          <w:lang w:val="en-US"/>
        </w:rPr>
      </w:pPr>
    </w:p>
    <w:p w14:paraId="68613EC9" w14:textId="6E1D762C" w:rsidR="00C8035A" w:rsidRDefault="00C8035A" w:rsidP="03592E1C">
      <w:pPr>
        <w:jc w:val="center"/>
        <w:rPr>
          <w:b/>
          <w:bCs/>
          <w:sz w:val="28"/>
          <w:szCs w:val="28"/>
          <w:lang w:val="en-US"/>
        </w:rPr>
      </w:pPr>
    </w:p>
    <w:p w14:paraId="5E826F85" w14:textId="3578F742" w:rsidR="00C8035A" w:rsidRDefault="00C8035A" w:rsidP="03592E1C">
      <w:pPr>
        <w:jc w:val="center"/>
        <w:rPr>
          <w:b/>
          <w:bCs/>
          <w:sz w:val="28"/>
          <w:szCs w:val="28"/>
          <w:lang w:val="en-US"/>
        </w:rPr>
      </w:pPr>
    </w:p>
    <w:p w14:paraId="7C968582" w14:textId="77777777" w:rsidR="000E17BF" w:rsidRDefault="000E17BF" w:rsidP="00AC771F">
      <w:pPr>
        <w:jc w:val="center"/>
        <w:rPr>
          <w:b/>
          <w:bCs/>
          <w:color w:val="294B38" w:themeColor="accent5" w:themeShade="80"/>
          <w:sz w:val="2"/>
          <w:szCs w:val="2"/>
          <w:lang w:val="en-US"/>
        </w:rPr>
      </w:pPr>
    </w:p>
    <w:p w14:paraId="7720B765" w14:textId="77777777" w:rsidR="000E17BF" w:rsidRDefault="000E17BF" w:rsidP="00AC771F">
      <w:pPr>
        <w:jc w:val="center"/>
        <w:rPr>
          <w:b/>
          <w:bCs/>
          <w:color w:val="294B38" w:themeColor="accent5" w:themeShade="80"/>
          <w:sz w:val="2"/>
          <w:szCs w:val="2"/>
          <w:lang w:val="en-US"/>
        </w:rPr>
      </w:pPr>
    </w:p>
    <w:p w14:paraId="5955567D" w14:textId="77777777" w:rsidR="000E17BF" w:rsidRDefault="000E17BF" w:rsidP="00AC771F">
      <w:pPr>
        <w:jc w:val="center"/>
        <w:rPr>
          <w:b/>
          <w:bCs/>
          <w:color w:val="294B38" w:themeColor="accent5" w:themeShade="80"/>
          <w:sz w:val="2"/>
          <w:szCs w:val="2"/>
          <w:lang w:val="en-US"/>
        </w:rPr>
      </w:pPr>
    </w:p>
    <w:p w14:paraId="7479AC6D" w14:textId="77777777" w:rsidR="000E17BF" w:rsidRDefault="000E17BF" w:rsidP="00AC771F">
      <w:pPr>
        <w:jc w:val="center"/>
        <w:rPr>
          <w:b/>
          <w:bCs/>
          <w:color w:val="294B38" w:themeColor="accent5" w:themeShade="80"/>
          <w:sz w:val="2"/>
          <w:szCs w:val="2"/>
          <w:lang w:val="en-US"/>
        </w:rPr>
      </w:pPr>
    </w:p>
    <w:p w14:paraId="3109FBE3" w14:textId="39E3D546" w:rsidR="00C00A57" w:rsidRPr="00FA149D" w:rsidRDefault="00AC771F" w:rsidP="00AC771F">
      <w:pPr>
        <w:jc w:val="center"/>
        <w:rPr>
          <w:b/>
          <w:bCs/>
          <w:color w:val="294B38" w:themeColor="accent5" w:themeShade="80"/>
          <w:sz w:val="28"/>
          <w:szCs w:val="28"/>
          <w:lang w:val="en-US"/>
        </w:rPr>
      </w:pPr>
      <w:r w:rsidRPr="00FA149D">
        <w:rPr>
          <w:b/>
          <w:bCs/>
          <w:color w:val="294B38" w:themeColor="accent5" w:themeShade="80"/>
          <w:sz w:val="28"/>
          <w:szCs w:val="28"/>
          <w:lang w:val="en-US"/>
        </w:rPr>
        <w:t>El Limonar International School (ELIS)</w:t>
      </w:r>
      <w:r w:rsidR="03592E1C" w:rsidRPr="00FA149D">
        <w:rPr>
          <w:b/>
          <w:bCs/>
          <w:color w:val="294B38" w:themeColor="accent5" w:themeShade="80"/>
          <w:sz w:val="28"/>
          <w:szCs w:val="28"/>
          <w:lang w:val="en-US"/>
        </w:rPr>
        <w:t xml:space="preserve"> is</w:t>
      </w:r>
      <w:r w:rsidRPr="00FA149D">
        <w:rPr>
          <w:b/>
          <w:bCs/>
          <w:color w:val="294B38" w:themeColor="accent5" w:themeShade="80"/>
          <w:sz w:val="28"/>
          <w:szCs w:val="28"/>
          <w:lang w:val="en-US"/>
        </w:rPr>
        <w:t xml:space="preserve"> always looking to recruit high-quality staff into our dynamic learning communities. E</w:t>
      </w:r>
      <w:r w:rsidR="00E8377D">
        <w:rPr>
          <w:b/>
          <w:bCs/>
          <w:color w:val="294B38" w:themeColor="accent5" w:themeShade="80"/>
          <w:sz w:val="28"/>
          <w:szCs w:val="28"/>
          <w:lang w:val="en-US"/>
        </w:rPr>
        <w:t>LIS schools are growing schools:</w:t>
      </w:r>
      <w:r w:rsidRPr="00FA149D">
        <w:rPr>
          <w:b/>
          <w:bCs/>
          <w:color w:val="294B38" w:themeColor="accent5" w:themeShade="80"/>
          <w:sz w:val="28"/>
          <w:szCs w:val="28"/>
          <w:lang w:val="en-US"/>
        </w:rPr>
        <w:t xml:space="preserve"> committed to improvement, CPD and a positive work-life balance</w:t>
      </w:r>
    </w:p>
    <w:p w14:paraId="244F8FC8" w14:textId="7C01DB50" w:rsidR="00AC771F" w:rsidRDefault="00AC771F" w:rsidP="00AC771F">
      <w:pPr>
        <w:jc w:val="center"/>
        <w:rPr>
          <w:lang w:val="en-US"/>
        </w:rPr>
      </w:pPr>
    </w:p>
    <w:p w14:paraId="1A8162B7" w14:textId="2C8A05B7" w:rsidR="00534EA7" w:rsidRDefault="03592E1C" w:rsidP="03592E1C">
      <w:pPr>
        <w:jc w:val="both"/>
        <w:rPr>
          <w:lang w:val="en-US"/>
        </w:rPr>
      </w:pPr>
      <w:r w:rsidRPr="03592E1C">
        <w:rPr>
          <w:lang w:val="en-US"/>
        </w:rPr>
        <w:t xml:space="preserve">We are looking for someone who is passionate about teaching and is excited to </w:t>
      </w:r>
      <w:r w:rsidR="00AC771F">
        <w:rPr>
          <w:lang w:val="en-US"/>
        </w:rPr>
        <w:t xml:space="preserve">teach in </w:t>
      </w:r>
      <w:r w:rsidRPr="03592E1C">
        <w:rPr>
          <w:lang w:val="en-US"/>
        </w:rPr>
        <w:t>the best international schools in</w:t>
      </w:r>
      <w:r w:rsidR="00AC771F">
        <w:rPr>
          <w:lang w:val="en-US"/>
        </w:rPr>
        <w:t xml:space="preserve"> their respective regions. </w:t>
      </w:r>
      <w:r w:rsidRPr="03592E1C">
        <w:rPr>
          <w:lang w:val="en-US"/>
        </w:rPr>
        <w:t xml:space="preserve">Candidates will </w:t>
      </w:r>
      <w:r w:rsidR="00337E19">
        <w:rPr>
          <w:lang w:val="en-US"/>
        </w:rPr>
        <w:t>hold a relevant degree and a UK-</w:t>
      </w:r>
      <w:r w:rsidRPr="03592E1C">
        <w:rPr>
          <w:lang w:val="en-US"/>
        </w:rPr>
        <w:t>approved PGCE or</w:t>
      </w:r>
      <w:r w:rsidR="00AC771F">
        <w:rPr>
          <w:lang w:val="en-US"/>
        </w:rPr>
        <w:t xml:space="preserve"> international equivalent. C</w:t>
      </w:r>
      <w:r w:rsidRPr="03592E1C">
        <w:rPr>
          <w:lang w:val="en-US"/>
        </w:rPr>
        <w:t>andidate</w:t>
      </w:r>
      <w:r w:rsidR="00AC771F">
        <w:rPr>
          <w:lang w:val="en-US"/>
        </w:rPr>
        <w:t>s</w:t>
      </w:r>
      <w:r w:rsidRPr="03592E1C">
        <w:rPr>
          <w:lang w:val="en-US"/>
        </w:rPr>
        <w:t xml:space="preserve"> </w:t>
      </w:r>
      <w:r w:rsidR="00AC771F">
        <w:rPr>
          <w:lang w:val="en-US"/>
        </w:rPr>
        <w:t>need to have both understanding and experience of the British National Curriculum, with</w:t>
      </w:r>
      <w:r w:rsidR="00337E19">
        <w:rPr>
          <w:lang w:val="en-US"/>
        </w:rPr>
        <w:t xml:space="preserve"> knowledge of</w:t>
      </w:r>
      <w:r w:rsidR="00643739">
        <w:rPr>
          <w:lang w:val="en-US"/>
        </w:rPr>
        <w:t>,</w:t>
      </w:r>
      <w:r w:rsidR="00337E19">
        <w:rPr>
          <w:lang w:val="en-US"/>
        </w:rPr>
        <w:t xml:space="preserve"> and time spent</w:t>
      </w:r>
      <w:r w:rsidR="00AC771F">
        <w:rPr>
          <w:lang w:val="en-US"/>
        </w:rPr>
        <w:t xml:space="preserve"> teaching</w:t>
      </w:r>
      <w:r w:rsidR="00643739">
        <w:rPr>
          <w:lang w:val="en-US"/>
        </w:rPr>
        <w:t xml:space="preserve"> both 16+ and 18+ examinations where relevant.</w:t>
      </w:r>
    </w:p>
    <w:p w14:paraId="1E6F4F47" w14:textId="6B0F6FA9" w:rsidR="00D874ED" w:rsidRDefault="00294058" w:rsidP="00534EA7">
      <w:pPr>
        <w:jc w:val="both"/>
        <w:rPr>
          <w:szCs w:val="22"/>
          <w:lang w:val="en-US"/>
        </w:rPr>
      </w:pPr>
      <w:r w:rsidRPr="00337E19">
        <w:rPr>
          <w:i/>
          <w:noProof/>
          <w:lang w:val="en-GB" w:eastAsia="en-GB"/>
        </w:rPr>
        <mc:AlternateContent>
          <mc:Choice Requires="wps">
            <w:drawing>
              <wp:anchor distT="0" distB="0" distL="114300" distR="114300" simplePos="0" relativeHeight="251661312" behindDoc="0" locked="0" layoutInCell="1" allowOverlap="1" wp14:anchorId="7BF1B1E0" wp14:editId="7F2322EF">
                <wp:simplePos x="0" y="0"/>
                <wp:positionH relativeFrom="column">
                  <wp:posOffset>898632</wp:posOffset>
                </wp:positionH>
                <wp:positionV relativeFrom="paragraph">
                  <wp:posOffset>171878</wp:posOffset>
                </wp:positionV>
                <wp:extent cx="1382232" cy="1418997"/>
                <wp:effectExtent l="0" t="0" r="8890" b="0"/>
                <wp:wrapNone/>
                <wp:docPr id="1073741824" name="Rectangle 1073741824"/>
                <wp:cNvGraphicFramePr/>
                <a:graphic xmlns:a="http://schemas.openxmlformats.org/drawingml/2006/main">
                  <a:graphicData uri="http://schemas.microsoft.com/office/word/2010/wordprocessingShape">
                    <wps:wsp>
                      <wps:cNvSpPr/>
                      <wps:spPr>
                        <a:xfrm>
                          <a:off x="0" y="0"/>
                          <a:ext cx="1382232" cy="1418997"/>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14:paraId="6EA0196E" w14:textId="19047043" w:rsidR="00EA5684" w:rsidRPr="00AC771F" w:rsidRDefault="00EA5684" w:rsidP="00EA5684">
                            <w:pPr>
                              <w:rPr>
                                <w:b/>
                                <w:color w:val="294B38" w:themeColor="accent5" w:themeShade="80"/>
                              </w:rPr>
                            </w:pPr>
                          </w:p>
                          <w:p w14:paraId="5A5370D0" w14:textId="77777777" w:rsidR="00EA5684" w:rsidRPr="00AC771F" w:rsidRDefault="00EA5684" w:rsidP="00EA5684">
                            <w:pPr>
                              <w:rPr>
                                <w:b/>
                                <w:color w:val="294B38" w:themeColor="accent5" w:themeShade="80"/>
                              </w:rPr>
                            </w:pPr>
                          </w:p>
                          <w:p w14:paraId="4405D1BB" w14:textId="77777777" w:rsidR="00EA5684" w:rsidRDefault="00EA5684" w:rsidP="00EA5684">
                            <w:pPr>
                              <w:rPr>
                                <w:b/>
                              </w:rPr>
                            </w:pPr>
                          </w:p>
                          <w:p w14:paraId="34A88175" w14:textId="77777777" w:rsidR="00C46A5F" w:rsidRDefault="00C46A5F" w:rsidP="00D874ED">
                            <w:pPr>
                              <w:jc w:val="center"/>
                              <w:rPr>
                                <w:b/>
                                <w:sz w:val="20"/>
                                <w:szCs w:val="20"/>
                                <w:lang w:val="en-GB"/>
                              </w:rPr>
                            </w:pPr>
                          </w:p>
                          <w:p w14:paraId="17FD68C6" w14:textId="77777777" w:rsidR="00294058" w:rsidRDefault="00294058" w:rsidP="00D874ED">
                            <w:pPr>
                              <w:jc w:val="center"/>
                              <w:rPr>
                                <w:b/>
                                <w:sz w:val="2"/>
                                <w:szCs w:val="2"/>
                                <w:lang w:val="en-GB"/>
                              </w:rPr>
                            </w:pPr>
                          </w:p>
                          <w:p w14:paraId="464E3E7B" w14:textId="77777777" w:rsidR="00294058" w:rsidRDefault="00294058" w:rsidP="00D874ED">
                            <w:pPr>
                              <w:jc w:val="center"/>
                              <w:rPr>
                                <w:b/>
                                <w:sz w:val="2"/>
                                <w:szCs w:val="2"/>
                                <w:lang w:val="en-GB"/>
                              </w:rPr>
                            </w:pPr>
                          </w:p>
                          <w:p w14:paraId="5345FDA5" w14:textId="77777777" w:rsidR="00294058" w:rsidRDefault="00294058" w:rsidP="00D874ED">
                            <w:pPr>
                              <w:jc w:val="center"/>
                              <w:rPr>
                                <w:b/>
                                <w:sz w:val="2"/>
                                <w:szCs w:val="2"/>
                                <w:lang w:val="en-GB"/>
                              </w:rPr>
                            </w:pPr>
                          </w:p>
                          <w:p w14:paraId="5CBBD230" w14:textId="77777777" w:rsidR="00294058" w:rsidRDefault="00294058" w:rsidP="00D874ED">
                            <w:pPr>
                              <w:jc w:val="center"/>
                              <w:rPr>
                                <w:b/>
                                <w:sz w:val="2"/>
                                <w:szCs w:val="2"/>
                                <w:lang w:val="en-GB"/>
                              </w:rPr>
                            </w:pPr>
                          </w:p>
                          <w:p w14:paraId="15ADF1FF" w14:textId="77777777" w:rsidR="00294058" w:rsidRDefault="00294058" w:rsidP="00D874ED">
                            <w:pPr>
                              <w:jc w:val="center"/>
                              <w:rPr>
                                <w:b/>
                                <w:sz w:val="2"/>
                                <w:szCs w:val="2"/>
                                <w:lang w:val="en-GB"/>
                              </w:rPr>
                            </w:pPr>
                          </w:p>
                          <w:p w14:paraId="4ECAB72B" w14:textId="77777777" w:rsidR="00294058" w:rsidRDefault="00294058" w:rsidP="00D874ED">
                            <w:pPr>
                              <w:jc w:val="center"/>
                              <w:rPr>
                                <w:b/>
                                <w:sz w:val="2"/>
                                <w:szCs w:val="2"/>
                                <w:lang w:val="en-GB"/>
                              </w:rPr>
                            </w:pPr>
                          </w:p>
                          <w:p w14:paraId="3884C55E" w14:textId="77777777" w:rsidR="00294058" w:rsidRPr="00C369AD" w:rsidRDefault="00294058" w:rsidP="00D874ED">
                            <w:pPr>
                              <w:jc w:val="center"/>
                              <w:rPr>
                                <w:b/>
                                <w:sz w:val="21"/>
                                <w:szCs w:val="21"/>
                                <w:lang w:val="en-GB"/>
                              </w:rPr>
                            </w:pPr>
                          </w:p>
                          <w:p w14:paraId="58AF6AAA" w14:textId="186D69E9" w:rsidR="00EA5684" w:rsidRPr="00C369AD" w:rsidRDefault="00EA5684" w:rsidP="00D874ED">
                            <w:pPr>
                              <w:jc w:val="center"/>
                              <w:rPr>
                                <w:b/>
                                <w:sz w:val="21"/>
                                <w:szCs w:val="21"/>
                                <w:lang w:val="en-GB"/>
                              </w:rPr>
                            </w:pPr>
                            <w:r w:rsidRPr="00C369AD">
                              <w:rPr>
                                <w:b/>
                                <w:sz w:val="21"/>
                                <w:szCs w:val="21"/>
                                <w:lang w:val="en-GB"/>
                              </w:rPr>
                              <w:t>Contract type</w:t>
                            </w:r>
                            <w:r w:rsidR="00294058" w:rsidRPr="00C369AD">
                              <w:rPr>
                                <w:b/>
                                <w:sz w:val="21"/>
                                <w:szCs w:val="21"/>
                                <w:lang w:val="en-GB"/>
                              </w:rPr>
                              <w:t xml:space="preserve"> &amp;</w:t>
                            </w:r>
                            <w:r w:rsidRPr="00C369AD">
                              <w:rPr>
                                <w:b/>
                                <w:sz w:val="21"/>
                                <w:szCs w:val="21"/>
                                <w:lang w:val="en-GB"/>
                              </w:rPr>
                              <w:t xml:space="preserve"> term</w:t>
                            </w:r>
                          </w:p>
                          <w:p w14:paraId="5C9BF0F2" w14:textId="77777777" w:rsidR="00EA5684" w:rsidRPr="00C369AD" w:rsidRDefault="00EA5684" w:rsidP="00D874ED">
                            <w:pPr>
                              <w:jc w:val="center"/>
                              <w:rPr>
                                <w:sz w:val="21"/>
                                <w:szCs w:val="21"/>
                              </w:rPr>
                            </w:pPr>
                            <w:r w:rsidRPr="00C369AD">
                              <w:rPr>
                                <w:sz w:val="21"/>
                                <w:szCs w:val="21"/>
                                <w:lang w:val="en-GB"/>
                              </w:rPr>
                              <w:t xml:space="preserve">Full time. </w:t>
                            </w:r>
                            <w:proofErr w:type="spellStart"/>
                            <w:r w:rsidRPr="00C369AD">
                              <w:rPr>
                                <w:sz w:val="21"/>
                                <w:szCs w:val="21"/>
                              </w:rPr>
                              <w:t>Permanent</w:t>
                            </w:r>
                            <w:proofErr w:type="spellEnd"/>
                          </w:p>
                          <w:p w14:paraId="18AF99AE" w14:textId="77777777" w:rsidR="00EA5684" w:rsidRDefault="00EA5684" w:rsidP="00EA56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1B1E0" id="Rectangle 1073741824" o:spid="_x0000_s1026" style="position:absolute;left:0;text-align:left;margin-left:70.75pt;margin-top:13.55pt;width:108.85pt;height:11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" fillcolor="#529670 [3208]" stroked="f">
                <v:textbox>
                  <w:txbxContent>
                    <w:p w14:paraId="6EA0196E" w14:textId="19047043" w:rsidR="00EA5684" w:rsidRPr="00AC771F" w:rsidRDefault="00EA5684" w:rsidP="00EA5684">
                      <w:pPr>
                        <w:rPr>
                          <w:b/>
                          <w:color w:val="294B38" w:themeColor="accent5" w:themeShade="80"/>
                        </w:rPr>
                      </w:pPr>
                    </w:p>
                    <w:p w14:paraId="5A5370D0" w14:textId="77777777" w:rsidR="00EA5684" w:rsidRPr="00AC771F" w:rsidRDefault="00EA5684" w:rsidP="00EA5684">
                      <w:pPr>
                        <w:rPr>
                          <w:b/>
                          <w:color w:val="294B38" w:themeColor="accent5" w:themeShade="80"/>
                        </w:rPr>
                      </w:pPr>
                    </w:p>
                    <w:p w14:paraId="4405D1BB" w14:textId="77777777" w:rsidR="00EA5684" w:rsidRDefault="00EA5684" w:rsidP="00EA5684">
                      <w:pPr>
                        <w:rPr>
                          <w:b/>
                        </w:rPr>
                      </w:pPr>
                    </w:p>
                    <w:p w14:paraId="34A88175" w14:textId="77777777" w:rsidR="00C46A5F" w:rsidRDefault="00C46A5F" w:rsidP="00D874ED">
                      <w:pPr>
                        <w:jc w:val="center"/>
                        <w:rPr>
                          <w:b/>
                          <w:sz w:val="20"/>
                          <w:szCs w:val="20"/>
                          <w:lang w:val="en-GB"/>
                        </w:rPr>
                      </w:pPr>
                    </w:p>
                    <w:p w14:paraId="17FD68C6" w14:textId="77777777" w:rsidR="00294058" w:rsidRDefault="00294058" w:rsidP="00D874ED">
                      <w:pPr>
                        <w:jc w:val="center"/>
                        <w:rPr>
                          <w:b/>
                          <w:sz w:val="2"/>
                          <w:szCs w:val="2"/>
                          <w:lang w:val="en-GB"/>
                        </w:rPr>
                      </w:pPr>
                    </w:p>
                    <w:p w14:paraId="464E3E7B" w14:textId="77777777" w:rsidR="00294058" w:rsidRDefault="00294058" w:rsidP="00D874ED">
                      <w:pPr>
                        <w:jc w:val="center"/>
                        <w:rPr>
                          <w:b/>
                          <w:sz w:val="2"/>
                          <w:szCs w:val="2"/>
                          <w:lang w:val="en-GB"/>
                        </w:rPr>
                      </w:pPr>
                    </w:p>
                    <w:p w14:paraId="5345FDA5" w14:textId="77777777" w:rsidR="00294058" w:rsidRDefault="00294058" w:rsidP="00D874ED">
                      <w:pPr>
                        <w:jc w:val="center"/>
                        <w:rPr>
                          <w:b/>
                          <w:sz w:val="2"/>
                          <w:szCs w:val="2"/>
                          <w:lang w:val="en-GB"/>
                        </w:rPr>
                      </w:pPr>
                    </w:p>
                    <w:p w14:paraId="5CBBD230" w14:textId="77777777" w:rsidR="00294058" w:rsidRDefault="00294058" w:rsidP="00D874ED">
                      <w:pPr>
                        <w:jc w:val="center"/>
                        <w:rPr>
                          <w:b/>
                          <w:sz w:val="2"/>
                          <w:szCs w:val="2"/>
                          <w:lang w:val="en-GB"/>
                        </w:rPr>
                      </w:pPr>
                    </w:p>
                    <w:p w14:paraId="15ADF1FF" w14:textId="77777777" w:rsidR="00294058" w:rsidRDefault="00294058" w:rsidP="00D874ED">
                      <w:pPr>
                        <w:jc w:val="center"/>
                        <w:rPr>
                          <w:b/>
                          <w:sz w:val="2"/>
                          <w:szCs w:val="2"/>
                          <w:lang w:val="en-GB"/>
                        </w:rPr>
                      </w:pPr>
                    </w:p>
                    <w:p w14:paraId="4ECAB72B" w14:textId="77777777" w:rsidR="00294058" w:rsidRDefault="00294058" w:rsidP="00D874ED">
                      <w:pPr>
                        <w:jc w:val="center"/>
                        <w:rPr>
                          <w:b/>
                          <w:sz w:val="2"/>
                          <w:szCs w:val="2"/>
                          <w:lang w:val="en-GB"/>
                        </w:rPr>
                      </w:pPr>
                    </w:p>
                    <w:p w14:paraId="3884C55E" w14:textId="77777777" w:rsidR="00294058" w:rsidRPr="00C369AD" w:rsidRDefault="00294058" w:rsidP="00D874ED">
                      <w:pPr>
                        <w:jc w:val="center"/>
                        <w:rPr>
                          <w:b/>
                          <w:sz w:val="21"/>
                          <w:szCs w:val="21"/>
                          <w:lang w:val="en-GB"/>
                        </w:rPr>
                      </w:pPr>
                    </w:p>
                    <w:p w14:paraId="58AF6AAA" w14:textId="186D69E9" w:rsidR="00EA5684" w:rsidRPr="00C369AD" w:rsidRDefault="00EA5684" w:rsidP="00D874ED">
                      <w:pPr>
                        <w:jc w:val="center"/>
                        <w:rPr>
                          <w:b/>
                          <w:sz w:val="21"/>
                          <w:szCs w:val="21"/>
                          <w:lang w:val="en-GB"/>
                        </w:rPr>
                      </w:pPr>
                      <w:r w:rsidRPr="00C369AD">
                        <w:rPr>
                          <w:b/>
                          <w:sz w:val="21"/>
                          <w:szCs w:val="21"/>
                          <w:lang w:val="en-GB"/>
                        </w:rPr>
                        <w:t>Contract type</w:t>
                      </w:r>
                      <w:r w:rsidR="00294058" w:rsidRPr="00C369AD">
                        <w:rPr>
                          <w:b/>
                          <w:sz w:val="21"/>
                          <w:szCs w:val="21"/>
                          <w:lang w:val="en-GB"/>
                        </w:rPr>
                        <w:t xml:space="preserve"> &amp;</w:t>
                      </w:r>
                      <w:r w:rsidRPr="00C369AD">
                        <w:rPr>
                          <w:b/>
                          <w:sz w:val="21"/>
                          <w:szCs w:val="21"/>
                          <w:lang w:val="en-GB"/>
                        </w:rPr>
                        <w:t xml:space="preserve"> term</w:t>
                      </w:r>
                    </w:p>
                    <w:p w14:paraId="5C9BF0F2" w14:textId="77777777" w:rsidR="00EA5684" w:rsidRPr="00C369AD" w:rsidRDefault="00EA5684" w:rsidP="00D874ED">
                      <w:pPr>
                        <w:jc w:val="center"/>
                        <w:rPr>
                          <w:sz w:val="21"/>
                          <w:szCs w:val="21"/>
                        </w:rPr>
                      </w:pPr>
                      <w:r w:rsidRPr="00C369AD">
                        <w:rPr>
                          <w:sz w:val="21"/>
                          <w:szCs w:val="21"/>
                          <w:lang w:val="en-GB"/>
                        </w:rPr>
                        <w:t xml:space="preserve">Full time. </w:t>
                      </w:r>
                      <w:proofErr w:type="spellStart"/>
                      <w:r w:rsidRPr="00C369AD">
                        <w:rPr>
                          <w:sz w:val="21"/>
                          <w:szCs w:val="21"/>
                        </w:rPr>
                        <w:t>Permanent</w:t>
                      </w:r>
                      <w:proofErr w:type="spellEnd"/>
                    </w:p>
                    <w:p w14:paraId="18AF99AE" w14:textId="77777777" w:rsidR="00EA5684" w:rsidRDefault="00EA5684" w:rsidP="00EA5684">
                      <w:pPr>
                        <w:jc w:val="center"/>
                      </w:pPr>
                    </w:p>
                  </w:txbxContent>
                </v:textbox>
              </v:rect>
            </w:pict>
          </mc:Fallback>
        </mc:AlternateContent>
      </w:r>
      <w:r w:rsidRPr="00337E19">
        <w:rPr>
          <w:i/>
          <w:noProof/>
          <w:lang w:val="en-GB" w:eastAsia="en-GB"/>
        </w:rPr>
        <mc:AlternateContent>
          <mc:Choice Requires="wps">
            <w:drawing>
              <wp:anchor distT="0" distB="0" distL="114300" distR="114300" simplePos="0" relativeHeight="251668480" behindDoc="0" locked="0" layoutInCell="1" allowOverlap="1" wp14:anchorId="29AA0A4C" wp14:editId="1A82004F">
                <wp:simplePos x="0" y="0"/>
                <wp:positionH relativeFrom="column">
                  <wp:posOffset>4170473</wp:posOffset>
                </wp:positionH>
                <wp:positionV relativeFrom="paragraph">
                  <wp:posOffset>170565</wp:posOffset>
                </wp:positionV>
                <wp:extent cx="1351280" cy="1419166"/>
                <wp:effectExtent l="0" t="0" r="1270" b="0"/>
                <wp:wrapNone/>
                <wp:docPr id="6" name="Rectangle 31"/>
                <wp:cNvGraphicFramePr/>
                <a:graphic xmlns:a="http://schemas.openxmlformats.org/drawingml/2006/main">
                  <a:graphicData uri="http://schemas.microsoft.com/office/word/2010/wordprocessingShape">
                    <wps:wsp>
                      <wps:cNvSpPr/>
                      <wps:spPr>
                        <a:xfrm>
                          <a:off x="0" y="0"/>
                          <a:ext cx="1351280" cy="1419166"/>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14:paraId="3B922143" w14:textId="77777777" w:rsidR="004751F1" w:rsidRDefault="004751F1" w:rsidP="00970C61">
                            <w:pPr>
                              <w:jc w:val="center"/>
                              <w:rPr>
                                <w:b/>
                              </w:rPr>
                            </w:pPr>
                          </w:p>
                          <w:p w14:paraId="7012D4F7" w14:textId="77777777" w:rsidR="004751F1" w:rsidRDefault="004751F1" w:rsidP="00970C61">
                            <w:pPr>
                              <w:jc w:val="center"/>
                              <w:rPr>
                                <w:b/>
                              </w:rPr>
                            </w:pPr>
                          </w:p>
                          <w:p w14:paraId="1D80E877" w14:textId="77777777" w:rsidR="004751F1" w:rsidRDefault="004751F1" w:rsidP="00970C61">
                            <w:pPr>
                              <w:jc w:val="center"/>
                              <w:rPr>
                                <w:b/>
                              </w:rPr>
                            </w:pPr>
                          </w:p>
                          <w:p w14:paraId="7562E3E3" w14:textId="77777777" w:rsidR="004751F1" w:rsidRDefault="004751F1" w:rsidP="00970C61">
                            <w:pPr>
                              <w:jc w:val="center"/>
                              <w:rPr>
                                <w:b/>
                              </w:rPr>
                            </w:pPr>
                          </w:p>
                          <w:p w14:paraId="55810BEF" w14:textId="77777777" w:rsidR="00294058" w:rsidRDefault="00294058" w:rsidP="00970C61">
                            <w:pPr>
                              <w:jc w:val="center"/>
                              <w:rPr>
                                <w:b/>
                                <w:sz w:val="2"/>
                                <w:szCs w:val="2"/>
                                <w:lang w:val="en-US"/>
                              </w:rPr>
                            </w:pPr>
                          </w:p>
                          <w:p w14:paraId="51725113" w14:textId="77777777" w:rsidR="00294058" w:rsidRDefault="00294058" w:rsidP="00970C61">
                            <w:pPr>
                              <w:jc w:val="center"/>
                              <w:rPr>
                                <w:b/>
                                <w:sz w:val="2"/>
                                <w:szCs w:val="2"/>
                                <w:lang w:val="en-US"/>
                              </w:rPr>
                            </w:pPr>
                          </w:p>
                          <w:p w14:paraId="0EDCCAE9" w14:textId="77777777" w:rsidR="00294058" w:rsidRDefault="00294058" w:rsidP="00970C61">
                            <w:pPr>
                              <w:jc w:val="center"/>
                              <w:rPr>
                                <w:b/>
                                <w:sz w:val="2"/>
                                <w:szCs w:val="2"/>
                                <w:lang w:val="en-US"/>
                              </w:rPr>
                            </w:pPr>
                          </w:p>
                          <w:p w14:paraId="6FD590DA" w14:textId="77777777" w:rsidR="00294058" w:rsidRDefault="00294058" w:rsidP="00970C61">
                            <w:pPr>
                              <w:jc w:val="center"/>
                              <w:rPr>
                                <w:b/>
                                <w:sz w:val="2"/>
                                <w:szCs w:val="2"/>
                                <w:lang w:val="en-US"/>
                              </w:rPr>
                            </w:pPr>
                          </w:p>
                          <w:p w14:paraId="2BBA2DBD" w14:textId="77777777" w:rsidR="00294058" w:rsidRDefault="00294058" w:rsidP="00970C61">
                            <w:pPr>
                              <w:jc w:val="center"/>
                              <w:rPr>
                                <w:b/>
                                <w:sz w:val="2"/>
                                <w:szCs w:val="2"/>
                                <w:lang w:val="en-US"/>
                              </w:rPr>
                            </w:pPr>
                          </w:p>
                          <w:p w14:paraId="6D1AFE2D" w14:textId="77777777" w:rsidR="00294058" w:rsidRDefault="00294058" w:rsidP="00970C61">
                            <w:pPr>
                              <w:jc w:val="center"/>
                              <w:rPr>
                                <w:b/>
                                <w:sz w:val="2"/>
                                <w:szCs w:val="2"/>
                                <w:lang w:val="en-US"/>
                              </w:rPr>
                            </w:pPr>
                          </w:p>
                          <w:p w14:paraId="759BD09C" w14:textId="77777777" w:rsidR="00294058" w:rsidRDefault="00294058" w:rsidP="00970C61">
                            <w:pPr>
                              <w:jc w:val="center"/>
                              <w:rPr>
                                <w:b/>
                                <w:sz w:val="2"/>
                                <w:szCs w:val="2"/>
                                <w:lang w:val="en-US"/>
                              </w:rPr>
                            </w:pPr>
                          </w:p>
                          <w:p w14:paraId="6C2A02F4" w14:textId="77777777" w:rsidR="00294058" w:rsidRDefault="00294058" w:rsidP="00970C61">
                            <w:pPr>
                              <w:jc w:val="center"/>
                              <w:rPr>
                                <w:b/>
                                <w:sz w:val="2"/>
                                <w:szCs w:val="2"/>
                                <w:lang w:val="en-US"/>
                              </w:rPr>
                            </w:pPr>
                          </w:p>
                          <w:p w14:paraId="416F46FB" w14:textId="77777777" w:rsidR="00294058" w:rsidRDefault="00294058" w:rsidP="00970C61">
                            <w:pPr>
                              <w:jc w:val="center"/>
                              <w:rPr>
                                <w:b/>
                                <w:sz w:val="2"/>
                                <w:szCs w:val="2"/>
                                <w:lang w:val="en-US"/>
                              </w:rPr>
                            </w:pPr>
                          </w:p>
                          <w:p w14:paraId="3B1608FB" w14:textId="77777777" w:rsidR="00294058" w:rsidRDefault="00294058" w:rsidP="00970C61">
                            <w:pPr>
                              <w:jc w:val="center"/>
                              <w:rPr>
                                <w:b/>
                                <w:sz w:val="2"/>
                                <w:szCs w:val="2"/>
                                <w:lang w:val="en-US"/>
                              </w:rPr>
                            </w:pPr>
                          </w:p>
                          <w:p w14:paraId="1ACE1484" w14:textId="77777777" w:rsidR="00294058" w:rsidRDefault="00294058" w:rsidP="00970C61">
                            <w:pPr>
                              <w:jc w:val="center"/>
                              <w:rPr>
                                <w:b/>
                                <w:sz w:val="2"/>
                                <w:szCs w:val="2"/>
                                <w:lang w:val="en-US"/>
                              </w:rPr>
                            </w:pPr>
                          </w:p>
                          <w:p w14:paraId="68E820A7" w14:textId="77777777" w:rsidR="00294058" w:rsidRDefault="00294058" w:rsidP="00970C61">
                            <w:pPr>
                              <w:jc w:val="center"/>
                              <w:rPr>
                                <w:b/>
                                <w:sz w:val="2"/>
                                <w:szCs w:val="2"/>
                                <w:lang w:val="en-US"/>
                              </w:rPr>
                            </w:pPr>
                          </w:p>
                          <w:p w14:paraId="35CD03D9" w14:textId="77777777" w:rsidR="00294058" w:rsidRDefault="00294058" w:rsidP="00970C61">
                            <w:pPr>
                              <w:jc w:val="center"/>
                              <w:rPr>
                                <w:b/>
                                <w:sz w:val="2"/>
                                <w:szCs w:val="2"/>
                                <w:lang w:val="en-US"/>
                              </w:rPr>
                            </w:pPr>
                          </w:p>
                          <w:p w14:paraId="09B63C56" w14:textId="77777777" w:rsidR="00294058" w:rsidRDefault="00294058" w:rsidP="00970C61">
                            <w:pPr>
                              <w:jc w:val="center"/>
                              <w:rPr>
                                <w:b/>
                                <w:sz w:val="2"/>
                                <w:szCs w:val="2"/>
                                <w:lang w:val="en-US"/>
                              </w:rPr>
                            </w:pPr>
                          </w:p>
                          <w:p w14:paraId="6DCD6051" w14:textId="1519614B" w:rsidR="004751F1" w:rsidRPr="00C369AD" w:rsidRDefault="004751F1" w:rsidP="00970C61">
                            <w:pPr>
                              <w:jc w:val="center"/>
                              <w:rPr>
                                <w:b/>
                                <w:szCs w:val="22"/>
                                <w:lang w:val="en-US"/>
                              </w:rPr>
                            </w:pPr>
                            <w:r w:rsidRPr="00C369AD">
                              <w:rPr>
                                <w:b/>
                                <w:szCs w:val="22"/>
                                <w:lang w:val="en-US"/>
                              </w:rPr>
                              <w:t>Start date</w:t>
                            </w:r>
                          </w:p>
                          <w:p w14:paraId="7AF4F025" w14:textId="3B8B5DFD" w:rsidR="004751F1" w:rsidRPr="00C369AD" w:rsidRDefault="00AC771F" w:rsidP="00970C61">
                            <w:pPr>
                              <w:jc w:val="center"/>
                              <w:rPr>
                                <w:szCs w:val="22"/>
                                <w:lang w:val="en-US"/>
                              </w:rPr>
                            </w:pPr>
                            <w:r w:rsidRPr="00C369AD">
                              <w:rPr>
                                <w:szCs w:val="22"/>
                                <w:lang w:val="en-US"/>
                              </w:rPr>
                              <w:t xml:space="preserve">By September </w:t>
                            </w:r>
                            <w:r w:rsidR="00294058" w:rsidRPr="00C369AD">
                              <w:rPr>
                                <w:szCs w:val="22"/>
                                <w:lang w:val="en-US"/>
                              </w:rPr>
                              <w:t>1st</w:t>
                            </w:r>
                          </w:p>
                          <w:p w14:paraId="21ADAADD" w14:textId="77777777" w:rsidR="004751F1" w:rsidRPr="00294058" w:rsidRDefault="004751F1" w:rsidP="00144767">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A0A4C" id="Rectangle 31" o:spid="_x0000_s1027" style="position:absolute;left:0;text-align:left;margin-left:328.4pt;margin-top:13.45pt;width:106.4pt;height:11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" fillcolor="#529670 [3208]" stroked="f">
                <v:textbox>
                  <w:txbxContent>
                    <w:p w14:paraId="3B922143" w14:textId="77777777" w:rsidR="004751F1" w:rsidRDefault="004751F1" w:rsidP="00970C61">
                      <w:pPr>
                        <w:jc w:val="center"/>
                        <w:rPr>
                          <w:b/>
                        </w:rPr>
                      </w:pPr>
                    </w:p>
                    <w:p w14:paraId="7012D4F7" w14:textId="77777777" w:rsidR="004751F1" w:rsidRDefault="004751F1" w:rsidP="00970C61">
                      <w:pPr>
                        <w:jc w:val="center"/>
                        <w:rPr>
                          <w:b/>
                        </w:rPr>
                      </w:pPr>
                    </w:p>
                    <w:p w14:paraId="1D80E877" w14:textId="77777777" w:rsidR="004751F1" w:rsidRDefault="004751F1" w:rsidP="00970C61">
                      <w:pPr>
                        <w:jc w:val="center"/>
                        <w:rPr>
                          <w:b/>
                        </w:rPr>
                      </w:pPr>
                    </w:p>
                    <w:p w14:paraId="7562E3E3" w14:textId="77777777" w:rsidR="004751F1" w:rsidRDefault="004751F1" w:rsidP="00970C61">
                      <w:pPr>
                        <w:jc w:val="center"/>
                        <w:rPr>
                          <w:b/>
                        </w:rPr>
                      </w:pPr>
                    </w:p>
                    <w:p w14:paraId="55810BEF" w14:textId="77777777" w:rsidR="00294058" w:rsidRDefault="00294058" w:rsidP="00970C61">
                      <w:pPr>
                        <w:jc w:val="center"/>
                        <w:rPr>
                          <w:b/>
                          <w:sz w:val="2"/>
                          <w:szCs w:val="2"/>
                          <w:lang w:val="en-US"/>
                        </w:rPr>
                      </w:pPr>
                    </w:p>
                    <w:p w14:paraId="51725113" w14:textId="77777777" w:rsidR="00294058" w:rsidRDefault="00294058" w:rsidP="00970C61">
                      <w:pPr>
                        <w:jc w:val="center"/>
                        <w:rPr>
                          <w:b/>
                          <w:sz w:val="2"/>
                          <w:szCs w:val="2"/>
                          <w:lang w:val="en-US"/>
                        </w:rPr>
                      </w:pPr>
                    </w:p>
                    <w:p w14:paraId="0EDCCAE9" w14:textId="77777777" w:rsidR="00294058" w:rsidRDefault="00294058" w:rsidP="00970C61">
                      <w:pPr>
                        <w:jc w:val="center"/>
                        <w:rPr>
                          <w:b/>
                          <w:sz w:val="2"/>
                          <w:szCs w:val="2"/>
                          <w:lang w:val="en-US"/>
                        </w:rPr>
                      </w:pPr>
                    </w:p>
                    <w:p w14:paraId="6FD590DA" w14:textId="77777777" w:rsidR="00294058" w:rsidRDefault="00294058" w:rsidP="00970C61">
                      <w:pPr>
                        <w:jc w:val="center"/>
                        <w:rPr>
                          <w:b/>
                          <w:sz w:val="2"/>
                          <w:szCs w:val="2"/>
                          <w:lang w:val="en-US"/>
                        </w:rPr>
                      </w:pPr>
                    </w:p>
                    <w:p w14:paraId="2BBA2DBD" w14:textId="77777777" w:rsidR="00294058" w:rsidRDefault="00294058" w:rsidP="00970C61">
                      <w:pPr>
                        <w:jc w:val="center"/>
                        <w:rPr>
                          <w:b/>
                          <w:sz w:val="2"/>
                          <w:szCs w:val="2"/>
                          <w:lang w:val="en-US"/>
                        </w:rPr>
                      </w:pPr>
                    </w:p>
                    <w:p w14:paraId="6D1AFE2D" w14:textId="77777777" w:rsidR="00294058" w:rsidRDefault="00294058" w:rsidP="00970C61">
                      <w:pPr>
                        <w:jc w:val="center"/>
                        <w:rPr>
                          <w:b/>
                          <w:sz w:val="2"/>
                          <w:szCs w:val="2"/>
                          <w:lang w:val="en-US"/>
                        </w:rPr>
                      </w:pPr>
                    </w:p>
                    <w:p w14:paraId="759BD09C" w14:textId="77777777" w:rsidR="00294058" w:rsidRDefault="00294058" w:rsidP="00970C61">
                      <w:pPr>
                        <w:jc w:val="center"/>
                        <w:rPr>
                          <w:b/>
                          <w:sz w:val="2"/>
                          <w:szCs w:val="2"/>
                          <w:lang w:val="en-US"/>
                        </w:rPr>
                      </w:pPr>
                    </w:p>
                    <w:p w14:paraId="6C2A02F4" w14:textId="77777777" w:rsidR="00294058" w:rsidRDefault="00294058" w:rsidP="00970C61">
                      <w:pPr>
                        <w:jc w:val="center"/>
                        <w:rPr>
                          <w:b/>
                          <w:sz w:val="2"/>
                          <w:szCs w:val="2"/>
                          <w:lang w:val="en-US"/>
                        </w:rPr>
                      </w:pPr>
                    </w:p>
                    <w:p w14:paraId="416F46FB" w14:textId="77777777" w:rsidR="00294058" w:rsidRDefault="00294058" w:rsidP="00970C61">
                      <w:pPr>
                        <w:jc w:val="center"/>
                        <w:rPr>
                          <w:b/>
                          <w:sz w:val="2"/>
                          <w:szCs w:val="2"/>
                          <w:lang w:val="en-US"/>
                        </w:rPr>
                      </w:pPr>
                    </w:p>
                    <w:p w14:paraId="3B1608FB" w14:textId="77777777" w:rsidR="00294058" w:rsidRDefault="00294058" w:rsidP="00970C61">
                      <w:pPr>
                        <w:jc w:val="center"/>
                        <w:rPr>
                          <w:b/>
                          <w:sz w:val="2"/>
                          <w:szCs w:val="2"/>
                          <w:lang w:val="en-US"/>
                        </w:rPr>
                      </w:pPr>
                    </w:p>
                    <w:p w14:paraId="1ACE1484" w14:textId="77777777" w:rsidR="00294058" w:rsidRDefault="00294058" w:rsidP="00970C61">
                      <w:pPr>
                        <w:jc w:val="center"/>
                        <w:rPr>
                          <w:b/>
                          <w:sz w:val="2"/>
                          <w:szCs w:val="2"/>
                          <w:lang w:val="en-US"/>
                        </w:rPr>
                      </w:pPr>
                    </w:p>
                    <w:p w14:paraId="68E820A7" w14:textId="77777777" w:rsidR="00294058" w:rsidRDefault="00294058" w:rsidP="00970C61">
                      <w:pPr>
                        <w:jc w:val="center"/>
                        <w:rPr>
                          <w:b/>
                          <w:sz w:val="2"/>
                          <w:szCs w:val="2"/>
                          <w:lang w:val="en-US"/>
                        </w:rPr>
                      </w:pPr>
                    </w:p>
                    <w:p w14:paraId="35CD03D9" w14:textId="77777777" w:rsidR="00294058" w:rsidRDefault="00294058" w:rsidP="00970C61">
                      <w:pPr>
                        <w:jc w:val="center"/>
                        <w:rPr>
                          <w:b/>
                          <w:sz w:val="2"/>
                          <w:szCs w:val="2"/>
                          <w:lang w:val="en-US"/>
                        </w:rPr>
                      </w:pPr>
                    </w:p>
                    <w:p w14:paraId="09B63C56" w14:textId="77777777" w:rsidR="00294058" w:rsidRDefault="00294058" w:rsidP="00970C61">
                      <w:pPr>
                        <w:jc w:val="center"/>
                        <w:rPr>
                          <w:b/>
                          <w:sz w:val="2"/>
                          <w:szCs w:val="2"/>
                          <w:lang w:val="en-US"/>
                        </w:rPr>
                      </w:pPr>
                    </w:p>
                    <w:p w14:paraId="6DCD6051" w14:textId="1519614B" w:rsidR="004751F1" w:rsidRPr="00C369AD" w:rsidRDefault="004751F1" w:rsidP="00970C61">
                      <w:pPr>
                        <w:jc w:val="center"/>
                        <w:rPr>
                          <w:b/>
                          <w:szCs w:val="22"/>
                          <w:lang w:val="en-US"/>
                        </w:rPr>
                      </w:pPr>
                      <w:r w:rsidRPr="00C369AD">
                        <w:rPr>
                          <w:b/>
                          <w:szCs w:val="22"/>
                          <w:lang w:val="en-US"/>
                        </w:rPr>
                        <w:t>Start date</w:t>
                      </w:r>
                    </w:p>
                    <w:p w14:paraId="7AF4F025" w14:textId="3B8B5DFD" w:rsidR="004751F1" w:rsidRPr="00C369AD" w:rsidRDefault="00AC771F" w:rsidP="00970C61">
                      <w:pPr>
                        <w:jc w:val="center"/>
                        <w:rPr>
                          <w:szCs w:val="22"/>
                          <w:lang w:val="en-US"/>
                        </w:rPr>
                      </w:pPr>
                      <w:r w:rsidRPr="00C369AD">
                        <w:rPr>
                          <w:szCs w:val="22"/>
                          <w:lang w:val="en-US"/>
                        </w:rPr>
                        <w:t xml:space="preserve">By September </w:t>
                      </w:r>
                      <w:r w:rsidR="00294058" w:rsidRPr="00C369AD">
                        <w:rPr>
                          <w:szCs w:val="22"/>
                          <w:lang w:val="en-US"/>
                        </w:rPr>
                        <w:t>1st</w:t>
                      </w:r>
                    </w:p>
                    <w:p w14:paraId="21ADAADD" w14:textId="77777777" w:rsidR="004751F1" w:rsidRPr="00294058" w:rsidRDefault="004751F1" w:rsidP="00144767">
                      <w:pPr>
                        <w:jc w:val="center"/>
                        <w:rPr>
                          <w:lang w:val="en-US"/>
                        </w:rPr>
                      </w:pPr>
                    </w:p>
                  </w:txbxContent>
                </v:textbox>
              </v:rect>
            </w:pict>
          </mc:Fallback>
        </mc:AlternateContent>
      </w:r>
    </w:p>
    <w:p w14:paraId="65BBAABA" w14:textId="2B889492" w:rsidR="00526646" w:rsidRDefault="00567394" w:rsidP="004C1A7C">
      <w:pPr>
        <w:ind w:firstLine="142"/>
        <w:rPr>
          <w:szCs w:val="22"/>
          <w:lang w:val="en-US"/>
        </w:rPr>
      </w:pPr>
      <w:r w:rsidRPr="00337E19">
        <w:rPr>
          <w:i/>
          <w:noProof/>
          <w:lang w:val="en-GB" w:eastAsia="en-GB"/>
        </w:rPr>
        <mc:AlternateContent>
          <mc:Choice Requires="wps">
            <w:drawing>
              <wp:anchor distT="0" distB="0" distL="114300" distR="114300" simplePos="0" relativeHeight="251689984" behindDoc="0" locked="0" layoutInCell="1" allowOverlap="1" wp14:anchorId="0607202D" wp14:editId="2178176E">
                <wp:simplePos x="0" y="0"/>
                <wp:positionH relativeFrom="column">
                  <wp:posOffset>2552700</wp:posOffset>
                </wp:positionH>
                <wp:positionV relativeFrom="paragraph">
                  <wp:posOffset>679450</wp:posOffset>
                </wp:positionV>
                <wp:extent cx="1351280" cy="82193"/>
                <wp:effectExtent l="0" t="0" r="1270" b="0"/>
                <wp:wrapNone/>
                <wp:docPr id="26" name="Rectangle 31"/>
                <wp:cNvGraphicFramePr/>
                <a:graphic xmlns:a="http://schemas.openxmlformats.org/drawingml/2006/main">
                  <a:graphicData uri="http://schemas.microsoft.com/office/word/2010/wordprocessingShape">
                    <wps:wsp>
                      <wps:cNvSpPr/>
                      <wps:spPr>
                        <a:xfrm>
                          <a:off x="0" y="0"/>
                          <a:ext cx="1351280" cy="82193"/>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14:paraId="37B23DED" w14:textId="77777777" w:rsidR="00567394" w:rsidRDefault="00567394" w:rsidP="00567394">
                            <w:pPr>
                              <w:jc w:val="center"/>
                              <w:rPr>
                                <w:b/>
                              </w:rPr>
                            </w:pPr>
                          </w:p>
                          <w:p w14:paraId="4BFE8870" w14:textId="77777777" w:rsidR="00567394" w:rsidRDefault="00567394" w:rsidP="00567394">
                            <w:pPr>
                              <w:jc w:val="center"/>
                              <w:rPr>
                                <w:b/>
                              </w:rPr>
                            </w:pPr>
                          </w:p>
                          <w:p w14:paraId="7EC50B46" w14:textId="77777777" w:rsidR="00567394" w:rsidRDefault="00567394" w:rsidP="00567394">
                            <w:pPr>
                              <w:jc w:val="center"/>
                              <w:rPr>
                                <w:b/>
                              </w:rPr>
                            </w:pPr>
                          </w:p>
                          <w:p w14:paraId="3A5A302D" w14:textId="77777777" w:rsidR="00567394" w:rsidRPr="00294058" w:rsidRDefault="00567394" w:rsidP="00567394">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7202D" id="_x0000_s1028" style="position:absolute;left:0;text-align:left;margin-left:201pt;margin-top:53.5pt;width:106.4pt;height:6.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" fillcolor="#529670 [3208]" stroked="f">
                <v:textbox>
                  <w:txbxContent>
                    <w:p w14:paraId="37B23DED" w14:textId="77777777" w:rsidR="00567394" w:rsidRDefault="00567394" w:rsidP="00567394">
                      <w:pPr>
                        <w:jc w:val="center"/>
                        <w:rPr>
                          <w:b/>
                        </w:rPr>
                      </w:pPr>
                    </w:p>
                    <w:p w14:paraId="4BFE8870" w14:textId="77777777" w:rsidR="00567394" w:rsidRDefault="00567394" w:rsidP="00567394">
                      <w:pPr>
                        <w:jc w:val="center"/>
                        <w:rPr>
                          <w:b/>
                        </w:rPr>
                      </w:pPr>
                    </w:p>
                    <w:p w14:paraId="7EC50B46" w14:textId="77777777" w:rsidR="00567394" w:rsidRDefault="00567394" w:rsidP="00567394">
                      <w:pPr>
                        <w:jc w:val="center"/>
                        <w:rPr>
                          <w:b/>
                        </w:rPr>
                      </w:pPr>
                    </w:p>
                    <w:p w14:paraId="3A5A302D" w14:textId="77777777" w:rsidR="00567394" w:rsidRPr="00294058" w:rsidRDefault="00567394" w:rsidP="00567394">
                      <w:pPr>
                        <w:jc w:val="center"/>
                        <w:rPr>
                          <w:lang w:val="en-US"/>
                        </w:rPr>
                      </w:pPr>
                    </w:p>
                  </w:txbxContent>
                </v:textbox>
              </v:rect>
            </w:pict>
          </mc:Fallback>
        </mc:AlternateContent>
      </w:r>
      <w:r w:rsidR="00294058" w:rsidRPr="00337E19">
        <w:rPr>
          <w:i/>
          <w:noProof/>
          <w:lang w:val="en-GB" w:eastAsia="en-GB"/>
        </w:rPr>
        <w:drawing>
          <wp:anchor distT="0" distB="0" distL="114300" distR="114300" simplePos="0" relativeHeight="251669504" behindDoc="0" locked="0" layoutInCell="1" allowOverlap="1" wp14:anchorId="3D4C2516" wp14:editId="2D03568B">
            <wp:simplePos x="0" y="0"/>
            <wp:positionH relativeFrom="column">
              <wp:posOffset>4500068</wp:posOffset>
            </wp:positionH>
            <wp:positionV relativeFrom="paragraph">
              <wp:posOffset>96048</wp:posOffset>
            </wp:positionV>
            <wp:extent cx="717550" cy="717550"/>
            <wp:effectExtent l="0" t="0" r="0" b="0"/>
            <wp:wrapSquare wrapText="bothSides"/>
            <wp:docPr id="7" name="Graphic 1"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ilyCalendar.svg"/>
                    <pic:cNvPicPr/>
                  </pic:nvPicPr>
                  <pic:blipFill>
                    <a:blip r:embed="rId17"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0"/>
                      <a:ext cx="717550" cy="717550"/>
                    </a:xfrm>
                    <a:prstGeom prst="rect">
                      <a:avLst/>
                    </a:prstGeom>
                  </pic:spPr>
                </pic:pic>
              </a:graphicData>
            </a:graphic>
            <wp14:sizeRelH relativeFrom="margin">
              <wp14:pctWidth>0</wp14:pctWidth>
            </wp14:sizeRelH>
            <wp14:sizeRelV relativeFrom="margin">
              <wp14:pctHeight>0</wp14:pctHeight>
            </wp14:sizeRelV>
          </wp:anchor>
        </w:drawing>
      </w:r>
      <w:r w:rsidR="00294058" w:rsidRPr="00337E19">
        <w:rPr>
          <w:i/>
          <w:noProof/>
          <w:lang w:val="en-GB" w:eastAsia="en-GB"/>
        </w:rPr>
        <w:drawing>
          <wp:anchor distT="0" distB="0" distL="114300" distR="114300" simplePos="0" relativeHeight="251663360" behindDoc="0" locked="0" layoutInCell="1" allowOverlap="1" wp14:anchorId="4E69E6EB" wp14:editId="5A5840B6">
            <wp:simplePos x="0" y="0"/>
            <wp:positionH relativeFrom="column">
              <wp:posOffset>1235266</wp:posOffset>
            </wp:positionH>
            <wp:positionV relativeFrom="paragraph">
              <wp:posOffset>106341</wp:posOffset>
            </wp:positionV>
            <wp:extent cx="629285" cy="660600"/>
            <wp:effectExtent l="0" t="0" r="0" b="6350"/>
            <wp:wrapNone/>
            <wp:docPr id="3" name="Graphic 3" descr="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ract_LTR.svg"/>
                    <pic:cNvPicPr/>
                  </pic:nvPicPr>
                  <pic:blipFill>
                    <a:blip r:embed="rId19" cstate="hq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0"/>
                        </a:ext>
                      </a:extLst>
                    </a:blip>
                    <a:stretch>
                      <a:fillRect/>
                    </a:stretch>
                  </pic:blipFill>
                  <pic:spPr>
                    <a:xfrm>
                      <a:off x="0" y="0"/>
                      <a:ext cx="629285" cy="660600"/>
                    </a:xfrm>
                    <a:prstGeom prst="rect">
                      <a:avLst/>
                    </a:prstGeom>
                  </pic:spPr>
                </pic:pic>
              </a:graphicData>
            </a:graphic>
            <wp14:sizeRelH relativeFrom="margin">
              <wp14:pctWidth>0</wp14:pctWidth>
            </wp14:sizeRelH>
            <wp14:sizeRelV relativeFrom="margin">
              <wp14:pctHeight>0</wp14:pctHeight>
            </wp14:sizeRelV>
          </wp:anchor>
        </w:drawing>
      </w:r>
    </w:p>
    <w:p w14:paraId="53FAF66B" w14:textId="17F7F1C7" w:rsidR="0096461E" w:rsidRPr="00200FE3" w:rsidRDefault="0016674C" w:rsidP="004C1A7C">
      <w:pPr>
        <w:ind w:firstLine="142"/>
        <w:rPr>
          <w:szCs w:val="22"/>
          <w:lang w:val="en-US"/>
        </w:rPr>
      </w:pPr>
      <w:r>
        <w:rPr>
          <w:noProof/>
          <w:szCs w:val="22"/>
          <w:lang w:val="en-GB" w:eastAsia="en-GB"/>
        </w:rPr>
        <w:lastRenderedPageBreak/>
        <w:drawing>
          <wp:anchor distT="0" distB="0" distL="114300" distR="114300" simplePos="0" relativeHeight="251680768" behindDoc="0" locked="0" layoutInCell="1" allowOverlap="1" wp14:anchorId="57BC1869" wp14:editId="5331CD76">
            <wp:simplePos x="0" y="0"/>
            <wp:positionH relativeFrom="column">
              <wp:posOffset>4473385</wp:posOffset>
            </wp:positionH>
            <wp:positionV relativeFrom="paragraph">
              <wp:posOffset>4939153</wp:posOffset>
            </wp:positionV>
            <wp:extent cx="1920875" cy="1280965"/>
            <wp:effectExtent l="0" t="0" r="3175" b="0"/>
            <wp:wrapNone/>
            <wp:docPr id="20" name="Picture 20"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48A2334_b.jpg"/>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1920875" cy="128096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78720" behindDoc="0" locked="0" layoutInCell="1" allowOverlap="1" wp14:anchorId="06DF0D53" wp14:editId="784E77A6">
            <wp:simplePos x="0" y="0"/>
            <wp:positionH relativeFrom="column">
              <wp:posOffset>4474433</wp:posOffset>
            </wp:positionH>
            <wp:positionV relativeFrom="paragraph">
              <wp:posOffset>3350128</wp:posOffset>
            </wp:positionV>
            <wp:extent cx="1926784" cy="1284139"/>
            <wp:effectExtent l="0" t="0" r="0" b="0"/>
            <wp:wrapNone/>
            <wp:docPr id="18" name="Picture 18" descr="A picture containing person, indoor, ma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48A3820_b.jpg"/>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1926784" cy="1284139"/>
                    </a:xfrm>
                    <a:prstGeom prst="rect">
                      <a:avLst/>
                    </a:prstGeom>
                  </pic:spPr>
                </pic:pic>
              </a:graphicData>
            </a:graphic>
            <wp14:sizeRelH relativeFrom="margin">
              <wp14:pctWidth>0</wp14:pctWidth>
            </wp14:sizeRelH>
            <wp14:sizeRelV relativeFrom="margin">
              <wp14:pctHeight>0</wp14:pctHeight>
            </wp14:sizeRelV>
          </wp:anchor>
        </w:drawing>
      </w:r>
      <w:r>
        <w:rPr>
          <w:noProof/>
          <w:szCs w:val="22"/>
          <w:lang w:val="en-GB" w:eastAsia="en-GB"/>
        </w:rPr>
        <w:drawing>
          <wp:anchor distT="0" distB="0" distL="114300" distR="114300" simplePos="0" relativeHeight="251681792" behindDoc="0" locked="0" layoutInCell="1" allowOverlap="1" wp14:anchorId="60C1C70D" wp14:editId="5CE90C1C">
            <wp:simplePos x="0" y="0"/>
            <wp:positionH relativeFrom="column">
              <wp:posOffset>4460240</wp:posOffset>
            </wp:positionH>
            <wp:positionV relativeFrom="paragraph">
              <wp:posOffset>6543434</wp:posOffset>
            </wp:positionV>
            <wp:extent cx="1935435" cy="1289713"/>
            <wp:effectExtent l="0" t="0" r="8255" b="5715"/>
            <wp:wrapNone/>
            <wp:docPr id="21" name="Picture 21" descr="A person sitting on a wooden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28a5023_b.jpg"/>
                    <pic:cNvPicPr/>
                  </pic:nvPicPr>
                  <pic:blipFill>
                    <a:blip r:embed="rId23" cstate="hqprint">
                      <a:extLst>
                        <a:ext uri="{28A0092B-C50C-407E-A947-70E740481C1C}">
                          <a14:useLocalDpi xmlns:a14="http://schemas.microsoft.com/office/drawing/2010/main" val="0"/>
                        </a:ext>
                      </a:extLst>
                    </a:blip>
                    <a:stretch>
                      <a:fillRect/>
                    </a:stretch>
                  </pic:blipFill>
                  <pic:spPr>
                    <a:xfrm>
                      <a:off x="0" y="0"/>
                      <a:ext cx="1935435" cy="1289713"/>
                    </a:xfrm>
                    <a:prstGeom prst="rect">
                      <a:avLst/>
                    </a:prstGeom>
                  </pic:spPr>
                </pic:pic>
              </a:graphicData>
            </a:graphic>
            <wp14:sizeRelH relativeFrom="margin">
              <wp14:pctWidth>0</wp14:pctWidth>
            </wp14:sizeRelH>
            <wp14:sizeRelV relativeFrom="margin">
              <wp14:pctHeight>0</wp14:pctHeight>
            </wp14:sizeRelV>
          </wp:anchor>
        </w:drawing>
      </w:r>
      <w:r w:rsidR="008F5A13">
        <w:rPr>
          <w:noProof/>
          <w:lang w:val="en-GB" w:eastAsia="en-GB"/>
        </w:rPr>
        <w:drawing>
          <wp:anchor distT="0" distB="0" distL="114300" distR="114300" simplePos="0" relativeHeight="251679744" behindDoc="0" locked="0" layoutInCell="1" allowOverlap="1" wp14:anchorId="093C51A6" wp14:editId="3B64B6CA">
            <wp:simplePos x="0" y="0"/>
            <wp:positionH relativeFrom="column">
              <wp:posOffset>4474039</wp:posOffset>
            </wp:positionH>
            <wp:positionV relativeFrom="paragraph">
              <wp:posOffset>1733450</wp:posOffset>
            </wp:positionV>
            <wp:extent cx="1921153" cy="1280990"/>
            <wp:effectExtent l="0" t="0" r="3175" b="0"/>
            <wp:wrapNone/>
            <wp:docPr id="19" name="Picture 19"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48A4784_b.jpg"/>
                    <pic:cNvPicPr/>
                  </pic:nvPicPr>
                  <pic:blipFill>
                    <a:blip r:embed="rId24" cstate="hqprint">
                      <a:extLst>
                        <a:ext uri="{28A0092B-C50C-407E-A947-70E740481C1C}">
                          <a14:useLocalDpi xmlns:a14="http://schemas.microsoft.com/office/drawing/2010/main" val="0"/>
                        </a:ext>
                      </a:extLst>
                    </a:blip>
                    <a:stretch>
                      <a:fillRect/>
                    </a:stretch>
                  </pic:blipFill>
                  <pic:spPr>
                    <a:xfrm>
                      <a:off x="0" y="0"/>
                      <a:ext cx="1921738" cy="1281380"/>
                    </a:xfrm>
                    <a:prstGeom prst="rect">
                      <a:avLst/>
                    </a:prstGeom>
                  </pic:spPr>
                </pic:pic>
              </a:graphicData>
            </a:graphic>
            <wp14:sizeRelH relativeFrom="margin">
              <wp14:pctWidth>0</wp14:pctWidth>
            </wp14:sizeRelH>
            <wp14:sizeRelV relativeFrom="margin">
              <wp14:pctHeight>0</wp14:pctHeight>
            </wp14:sizeRelV>
          </wp:anchor>
        </w:drawing>
      </w:r>
      <w:r w:rsidR="00507076">
        <w:rPr>
          <w:noProof/>
          <w:szCs w:val="22"/>
          <w:lang w:val="en-GB" w:eastAsia="en-GB"/>
        </w:rPr>
        <w:drawing>
          <wp:anchor distT="0" distB="0" distL="114300" distR="114300" simplePos="0" relativeHeight="251671552" behindDoc="0" locked="0" layoutInCell="1" allowOverlap="1" wp14:anchorId="586428A4" wp14:editId="47A77E79">
            <wp:simplePos x="0" y="0"/>
            <wp:positionH relativeFrom="column">
              <wp:posOffset>128270</wp:posOffset>
            </wp:positionH>
            <wp:positionV relativeFrom="paragraph">
              <wp:posOffset>1730818</wp:posOffset>
            </wp:positionV>
            <wp:extent cx="4067986" cy="6100374"/>
            <wp:effectExtent l="0" t="0" r="8890" b="0"/>
            <wp:wrapNone/>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inciples.jpg"/>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4067986" cy="6100374"/>
                    </a:xfrm>
                    <a:prstGeom prst="rect">
                      <a:avLst/>
                    </a:prstGeom>
                  </pic:spPr>
                </pic:pic>
              </a:graphicData>
            </a:graphic>
            <wp14:sizeRelH relativeFrom="margin">
              <wp14:pctWidth>0</wp14:pctWidth>
            </wp14:sizeRelH>
            <wp14:sizeRelV relativeFrom="margin">
              <wp14:pctHeight>0</wp14:pctHeight>
            </wp14:sizeRelV>
          </wp:anchor>
        </w:drawing>
      </w:r>
      <w:r w:rsidR="00200FE3">
        <w:rPr>
          <w:noProof/>
          <w:lang w:val="en-GB" w:eastAsia="en-GB"/>
        </w:rPr>
        <w:drawing>
          <wp:inline distT="0" distB="0" distL="0" distR="0" wp14:anchorId="05B1895C" wp14:editId="2EAABC76">
            <wp:extent cx="6276340" cy="1734608"/>
            <wp:effectExtent l="38100" t="0" r="1016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E7AD4FE" w14:textId="330C63BC" w:rsidR="00F01053" w:rsidRDefault="00F01053" w:rsidP="000218D3">
      <w:pPr>
        <w:pStyle w:val="Heading2"/>
        <w:rPr>
          <w:b/>
          <w:lang w:val="en-US"/>
        </w:rPr>
      </w:pPr>
    </w:p>
    <w:p w14:paraId="0A4A82FA" w14:textId="3342170E" w:rsidR="00F01053" w:rsidRDefault="00F01053" w:rsidP="000218D3">
      <w:pPr>
        <w:pStyle w:val="Heading2"/>
        <w:rPr>
          <w:b/>
          <w:color w:val="294B38" w:themeColor="accent5" w:themeShade="80"/>
          <w:sz w:val="22"/>
          <w:szCs w:val="22"/>
          <w:lang w:val="en-US"/>
        </w:rPr>
      </w:pPr>
    </w:p>
    <w:p w14:paraId="097B502D" w14:textId="5ABF8AE3" w:rsidR="00666A90" w:rsidRDefault="00666A90" w:rsidP="00666A90">
      <w:pPr>
        <w:rPr>
          <w:lang w:val="en-US"/>
        </w:rPr>
      </w:pPr>
    </w:p>
    <w:p w14:paraId="01401DAE" w14:textId="13BF4F51" w:rsidR="00666A90" w:rsidRDefault="00666A90" w:rsidP="00666A90">
      <w:pPr>
        <w:rPr>
          <w:lang w:val="en-US"/>
        </w:rPr>
      </w:pPr>
    </w:p>
    <w:p w14:paraId="2D528542" w14:textId="51CF081C" w:rsidR="00666A90" w:rsidRDefault="00666A90" w:rsidP="00666A90">
      <w:pPr>
        <w:rPr>
          <w:lang w:val="en-US"/>
        </w:rPr>
      </w:pPr>
    </w:p>
    <w:p w14:paraId="0E76F52D" w14:textId="04A876CC" w:rsidR="00666A90" w:rsidRDefault="00666A90" w:rsidP="00666A90">
      <w:pPr>
        <w:rPr>
          <w:lang w:val="en-US"/>
        </w:rPr>
      </w:pPr>
    </w:p>
    <w:p w14:paraId="4DE23378" w14:textId="79DD67BE" w:rsidR="00666A90" w:rsidRDefault="00666A90" w:rsidP="00666A90">
      <w:pPr>
        <w:rPr>
          <w:lang w:val="en-US"/>
        </w:rPr>
      </w:pPr>
    </w:p>
    <w:p w14:paraId="3DE1EC78" w14:textId="1F398898" w:rsidR="00666A90" w:rsidRDefault="00666A90" w:rsidP="00666A90">
      <w:pPr>
        <w:rPr>
          <w:lang w:val="en-US"/>
        </w:rPr>
      </w:pPr>
    </w:p>
    <w:p w14:paraId="7D39F041" w14:textId="32C2E0EE" w:rsidR="00666A90" w:rsidRDefault="00666A90" w:rsidP="00666A90">
      <w:pPr>
        <w:rPr>
          <w:lang w:val="en-US"/>
        </w:rPr>
      </w:pPr>
    </w:p>
    <w:p w14:paraId="793BD2EA" w14:textId="07174DA7" w:rsidR="00666A90" w:rsidRDefault="00666A90" w:rsidP="00666A90">
      <w:pPr>
        <w:rPr>
          <w:lang w:val="en-US"/>
        </w:rPr>
      </w:pPr>
    </w:p>
    <w:p w14:paraId="240AAFD9" w14:textId="4908E9CE" w:rsidR="00666A90" w:rsidRDefault="00666A90" w:rsidP="00666A90">
      <w:pPr>
        <w:rPr>
          <w:lang w:val="en-US"/>
        </w:rPr>
      </w:pPr>
    </w:p>
    <w:p w14:paraId="75FE52BC" w14:textId="38B8DA67" w:rsidR="00666A90" w:rsidRDefault="00666A90" w:rsidP="00666A90">
      <w:pPr>
        <w:rPr>
          <w:lang w:val="en-US"/>
        </w:rPr>
      </w:pPr>
    </w:p>
    <w:p w14:paraId="269F6EAC" w14:textId="4D657A60" w:rsidR="00666A90" w:rsidRDefault="00666A90" w:rsidP="00666A90">
      <w:pPr>
        <w:rPr>
          <w:lang w:val="en-US"/>
        </w:rPr>
      </w:pPr>
    </w:p>
    <w:p w14:paraId="49149010" w14:textId="34E791D3" w:rsidR="00666A90" w:rsidRDefault="00666A90" w:rsidP="00666A90">
      <w:pPr>
        <w:rPr>
          <w:lang w:val="en-US"/>
        </w:rPr>
      </w:pPr>
    </w:p>
    <w:p w14:paraId="32D22797" w14:textId="4345A0D3" w:rsidR="00666A90" w:rsidRDefault="00666A90" w:rsidP="00666A90">
      <w:pPr>
        <w:rPr>
          <w:lang w:val="en-US"/>
        </w:rPr>
      </w:pPr>
    </w:p>
    <w:p w14:paraId="613797BE" w14:textId="2CC52CBD" w:rsidR="00666A90" w:rsidRDefault="00666A90" w:rsidP="00666A90">
      <w:pPr>
        <w:rPr>
          <w:lang w:val="en-US"/>
        </w:rPr>
      </w:pPr>
    </w:p>
    <w:p w14:paraId="23522AE6" w14:textId="22448409" w:rsidR="00666A90" w:rsidRDefault="00666A90" w:rsidP="00666A90">
      <w:pPr>
        <w:rPr>
          <w:lang w:val="en-US"/>
        </w:rPr>
      </w:pPr>
    </w:p>
    <w:p w14:paraId="398A15E0" w14:textId="01760C98" w:rsidR="00666A90" w:rsidRDefault="00666A90" w:rsidP="00666A90">
      <w:pPr>
        <w:rPr>
          <w:lang w:val="en-US"/>
        </w:rPr>
      </w:pPr>
    </w:p>
    <w:p w14:paraId="28CDCB02" w14:textId="79F1D082" w:rsidR="00666A90" w:rsidRDefault="00666A90" w:rsidP="00666A90">
      <w:pPr>
        <w:rPr>
          <w:lang w:val="en-US"/>
        </w:rPr>
      </w:pPr>
    </w:p>
    <w:p w14:paraId="4CD90D30" w14:textId="3DDBD9B5" w:rsidR="00666A90" w:rsidRDefault="00666A90" w:rsidP="00666A90">
      <w:pPr>
        <w:rPr>
          <w:lang w:val="en-US"/>
        </w:rPr>
      </w:pPr>
    </w:p>
    <w:p w14:paraId="363BC47B" w14:textId="2DED605A" w:rsidR="00666A90" w:rsidRDefault="00666A90" w:rsidP="00666A90">
      <w:pPr>
        <w:rPr>
          <w:lang w:val="en-US"/>
        </w:rPr>
      </w:pPr>
    </w:p>
    <w:p w14:paraId="069622FB" w14:textId="48C8B932" w:rsidR="00666A90" w:rsidRDefault="00666A90" w:rsidP="00666A90">
      <w:pPr>
        <w:rPr>
          <w:lang w:val="en-US"/>
        </w:rPr>
      </w:pPr>
    </w:p>
    <w:p w14:paraId="57758DFA" w14:textId="53D48F5A" w:rsidR="00666A90" w:rsidRDefault="00666A90" w:rsidP="00666A90">
      <w:pPr>
        <w:rPr>
          <w:lang w:val="en-US"/>
        </w:rPr>
      </w:pPr>
    </w:p>
    <w:p w14:paraId="1C8C603D" w14:textId="5054D741" w:rsidR="00666A90" w:rsidRDefault="00666A90" w:rsidP="00666A90">
      <w:pPr>
        <w:rPr>
          <w:lang w:val="en-US"/>
        </w:rPr>
      </w:pPr>
    </w:p>
    <w:p w14:paraId="61D2C34F" w14:textId="6D9BA0B6" w:rsidR="00666A90" w:rsidRDefault="00666A90" w:rsidP="00666A90">
      <w:pPr>
        <w:rPr>
          <w:lang w:val="en-US"/>
        </w:rPr>
      </w:pPr>
    </w:p>
    <w:p w14:paraId="06715F5B" w14:textId="4663D5A3" w:rsidR="00666A90" w:rsidRDefault="00666A90" w:rsidP="00666A90">
      <w:pPr>
        <w:rPr>
          <w:lang w:val="en-US"/>
        </w:rPr>
      </w:pPr>
    </w:p>
    <w:p w14:paraId="7F07B52A" w14:textId="65BDFC20" w:rsidR="00666A90" w:rsidRDefault="00666A90" w:rsidP="00666A90">
      <w:pPr>
        <w:rPr>
          <w:lang w:val="en-US"/>
        </w:rPr>
      </w:pPr>
    </w:p>
    <w:p w14:paraId="447E38CF" w14:textId="3956273B" w:rsidR="00666A90" w:rsidRDefault="00666A90" w:rsidP="00666A90">
      <w:pPr>
        <w:rPr>
          <w:lang w:val="en-US"/>
        </w:rPr>
      </w:pPr>
    </w:p>
    <w:p w14:paraId="392BC798" w14:textId="5F94DECB" w:rsidR="00666A90" w:rsidRDefault="00666A90" w:rsidP="00666A90">
      <w:pPr>
        <w:rPr>
          <w:lang w:val="en-US"/>
        </w:rPr>
      </w:pPr>
    </w:p>
    <w:p w14:paraId="6D340402" w14:textId="7F8AC100" w:rsidR="00666A90" w:rsidRDefault="00666A90" w:rsidP="00666A90">
      <w:pPr>
        <w:rPr>
          <w:lang w:val="en-US"/>
        </w:rPr>
      </w:pPr>
    </w:p>
    <w:p w14:paraId="091B1C02" w14:textId="700E27B4" w:rsidR="00666A90" w:rsidRDefault="00666A90" w:rsidP="00666A90">
      <w:pPr>
        <w:rPr>
          <w:lang w:val="en-US"/>
        </w:rPr>
      </w:pPr>
    </w:p>
    <w:p w14:paraId="6A162052" w14:textId="6DE2D469" w:rsidR="00666A90" w:rsidRDefault="00666A90" w:rsidP="00666A90">
      <w:pPr>
        <w:rPr>
          <w:lang w:val="en-US"/>
        </w:rPr>
      </w:pPr>
    </w:p>
    <w:p w14:paraId="31FBAC31" w14:textId="1F09AAF2" w:rsidR="00666A90" w:rsidRDefault="00666A90" w:rsidP="00666A90">
      <w:pPr>
        <w:rPr>
          <w:lang w:val="en-US"/>
        </w:rPr>
      </w:pPr>
    </w:p>
    <w:p w14:paraId="50EFC2E8" w14:textId="19151294" w:rsidR="00666A90" w:rsidRDefault="00666A90" w:rsidP="00666A90">
      <w:pPr>
        <w:rPr>
          <w:lang w:val="en-US"/>
        </w:rPr>
      </w:pPr>
    </w:p>
    <w:p w14:paraId="58767881" w14:textId="53F9C44E" w:rsidR="00666A90" w:rsidRDefault="00666A90" w:rsidP="00666A90">
      <w:pPr>
        <w:rPr>
          <w:lang w:val="en-US"/>
        </w:rPr>
      </w:pPr>
    </w:p>
    <w:p w14:paraId="1BB8BCED" w14:textId="1C704F13" w:rsidR="00A9716D" w:rsidRDefault="00A9716D" w:rsidP="000218D3">
      <w:pPr>
        <w:pStyle w:val="Heading2"/>
        <w:rPr>
          <w:rFonts w:eastAsiaTheme="minorHAnsi" w:cstheme="minorBidi"/>
          <w:color w:val="auto"/>
          <w:sz w:val="22"/>
          <w:szCs w:val="24"/>
          <w:lang w:val="en-US"/>
        </w:rPr>
      </w:pPr>
    </w:p>
    <w:p w14:paraId="1B96472C" w14:textId="77777777" w:rsidR="00A9716D" w:rsidRPr="00A9716D" w:rsidRDefault="00A9716D" w:rsidP="00A9716D">
      <w:pPr>
        <w:rPr>
          <w:lang w:val="en-US"/>
        </w:rPr>
      </w:pPr>
    </w:p>
    <w:p w14:paraId="00EEA337" w14:textId="7C9FDB9B" w:rsidR="000218D3" w:rsidRPr="00FA149D" w:rsidRDefault="00F01053" w:rsidP="000218D3">
      <w:pPr>
        <w:pStyle w:val="Heading2"/>
        <w:rPr>
          <w:b/>
          <w:color w:val="294B38" w:themeColor="accent5" w:themeShade="80"/>
          <w:lang w:val="en-US"/>
        </w:rPr>
      </w:pPr>
      <w:r w:rsidRPr="00FA149D">
        <w:rPr>
          <w:b/>
          <w:color w:val="294B38" w:themeColor="accent5" w:themeShade="80"/>
          <w:lang w:val="en-US"/>
        </w:rPr>
        <w:lastRenderedPageBreak/>
        <w:t>A</w:t>
      </w:r>
      <w:r w:rsidR="000218D3" w:rsidRPr="00FA149D">
        <w:rPr>
          <w:b/>
          <w:color w:val="294B38" w:themeColor="accent5" w:themeShade="80"/>
          <w:lang w:val="en-US"/>
        </w:rPr>
        <w:t>chieve more than you believe possible</w:t>
      </w:r>
    </w:p>
    <w:p w14:paraId="47C66952" w14:textId="7EE381DB" w:rsidR="00EC173E" w:rsidRDefault="00EC173E" w:rsidP="00F01053">
      <w:pPr>
        <w:jc w:val="both"/>
        <w:rPr>
          <w:szCs w:val="22"/>
          <w:lang w:val="en-US"/>
        </w:rPr>
      </w:pPr>
    </w:p>
    <w:p w14:paraId="23D3394E" w14:textId="624130C2" w:rsidR="00F01053" w:rsidRPr="0014396E" w:rsidRDefault="00F01053" w:rsidP="00F01053">
      <w:pPr>
        <w:jc w:val="both"/>
        <w:rPr>
          <w:rFonts w:cs="Arial"/>
          <w:szCs w:val="22"/>
          <w:lang w:val="en-GB"/>
        </w:rPr>
      </w:pPr>
      <w:r>
        <w:rPr>
          <w:szCs w:val="22"/>
          <w:lang w:val="en-US"/>
        </w:rPr>
        <w:t>ELIS</w:t>
      </w:r>
      <w:r w:rsidR="000218D3" w:rsidRPr="007226DD">
        <w:rPr>
          <w:szCs w:val="22"/>
          <w:lang w:val="fr-FR"/>
        </w:rPr>
        <w:t xml:space="preserve"> </w:t>
      </w:r>
      <w:proofErr w:type="spellStart"/>
      <w:r w:rsidR="000218D3" w:rsidRPr="007226DD">
        <w:rPr>
          <w:szCs w:val="22"/>
          <w:lang w:val="fr-FR"/>
        </w:rPr>
        <w:t>aim</w:t>
      </w:r>
      <w:proofErr w:type="spellEnd"/>
      <w:r w:rsidR="000218D3" w:rsidRPr="007226DD">
        <w:rPr>
          <w:szCs w:val="22"/>
          <w:lang w:val="en-US"/>
        </w:rPr>
        <w:t xml:space="preserve">s to provide a high-quality education within a culture of care. </w:t>
      </w:r>
      <w:r>
        <w:rPr>
          <w:szCs w:val="22"/>
          <w:lang w:val="en-US"/>
        </w:rPr>
        <w:t xml:space="preserve">They are schools which have been growing steadily for the last few years. </w:t>
      </w:r>
      <w:r w:rsidRPr="00441353">
        <w:rPr>
          <w:rFonts w:cs="Arial"/>
          <w:szCs w:val="22"/>
          <w:lang w:val="en-GB"/>
        </w:rPr>
        <w:t>Both schools offer a programme based on the National Curriculum for England and Wales, IGCSE and IAL Level courses, as well as the Spanish Baccalaureate programme. El Limonar is authorised by the British Council to run as a British curriculum school in Spain through inspection by the National Association of British Schools in Spain (NABSS). Furthermore, ELIS is recognised by the Spanish Ministry of Education and is an approved examining centre for Cambridge International Examinations, Pearson Ed</w:t>
      </w:r>
      <w:r w:rsidR="00E8377D">
        <w:rPr>
          <w:rFonts w:cs="Arial"/>
          <w:szCs w:val="22"/>
          <w:lang w:val="en-GB"/>
        </w:rPr>
        <w:t>excel and AQA examinations The s</w:t>
      </w:r>
      <w:r w:rsidRPr="00441353">
        <w:rPr>
          <w:rFonts w:cs="Arial"/>
          <w:szCs w:val="22"/>
          <w:lang w:val="en-GB"/>
        </w:rPr>
        <w:t>chool is part of the Cognita Schools Group’s European division and has been a member of the prestigious Council of British Interna</w:t>
      </w:r>
      <w:r w:rsidR="00316A22">
        <w:rPr>
          <w:rFonts w:cs="Arial"/>
          <w:szCs w:val="22"/>
          <w:lang w:val="en-GB"/>
        </w:rPr>
        <w:t xml:space="preserve">tional </w:t>
      </w:r>
      <w:r w:rsidR="00316A22" w:rsidRPr="0014396E">
        <w:rPr>
          <w:rFonts w:cs="Arial"/>
          <w:szCs w:val="22"/>
          <w:lang w:val="en-GB"/>
        </w:rPr>
        <w:t>Schools (COBIS). The school is now undertaking the</w:t>
      </w:r>
      <w:r w:rsidRPr="0014396E">
        <w:rPr>
          <w:rFonts w:cs="Arial"/>
          <w:szCs w:val="22"/>
          <w:lang w:val="en-GB"/>
        </w:rPr>
        <w:t xml:space="preserve"> the process of obtaining </w:t>
      </w:r>
      <w:r w:rsidR="00316A22" w:rsidRPr="0014396E">
        <w:rPr>
          <w:rFonts w:cs="Arial"/>
          <w:szCs w:val="22"/>
          <w:lang w:val="en-GB"/>
        </w:rPr>
        <w:t>the world-class Council of International Schools (CIS)</w:t>
      </w:r>
      <w:r w:rsidR="00FF7CE6" w:rsidRPr="0014396E">
        <w:rPr>
          <w:rFonts w:cs="Arial"/>
          <w:szCs w:val="22"/>
          <w:lang w:val="en-GB"/>
        </w:rPr>
        <w:t xml:space="preserve"> </w:t>
      </w:r>
      <w:r w:rsidR="00316A22" w:rsidRPr="0014396E">
        <w:rPr>
          <w:rFonts w:cs="Arial"/>
          <w:szCs w:val="22"/>
          <w:lang w:val="en-GB"/>
        </w:rPr>
        <w:t xml:space="preserve">membership and </w:t>
      </w:r>
      <w:r w:rsidRPr="0014396E">
        <w:rPr>
          <w:rFonts w:cs="Arial"/>
          <w:szCs w:val="22"/>
          <w:lang w:val="en-GB"/>
        </w:rPr>
        <w:t>accreditation</w:t>
      </w:r>
      <w:r w:rsidR="00316A22" w:rsidRPr="0014396E">
        <w:rPr>
          <w:rFonts w:cs="Arial"/>
          <w:szCs w:val="22"/>
          <w:lang w:val="en-GB"/>
        </w:rPr>
        <w:t xml:space="preserve">: This is a two-year process that will be completed in 2022. ELIS Murcia in particular has been expanding rapidly and in September 2020 we opened </w:t>
      </w:r>
      <w:r w:rsidRPr="0014396E">
        <w:rPr>
          <w:rFonts w:cs="Arial"/>
          <w:szCs w:val="22"/>
          <w:lang w:val="en-GB"/>
        </w:rPr>
        <w:t>a state-of-the-art addition</w:t>
      </w:r>
      <w:r w:rsidR="00643739" w:rsidRPr="0014396E">
        <w:rPr>
          <w:rFonts w:cs="Arial"/>
          <w:szCs w:val="22"/>
          <w:lang w:val="en-GB"/>
        </w:rPr>
        <w:t>al Secondary and Sixth Form school</w:t>
      </w:r>
      <w:r w:rsidR="00BC1448" w:rsidRPr="0014396E">
        <w:rPr>
          <w:rFonts w:cs="Arial"/>
          <w:szCs w:val="22"/>
          <w:lang w:val="en-GB"/>
        </w:rPr>
        <w:t xml:space="preserve"> at </w:t>
      </w:r>
      <w:r w:rsidR="00643739" w:rsidRPr="0014396E">
        <w:rPr>
          <w:rFonts w:cs="Arial"/>
          <w:szCs w:val="22"/>
          <w:lang w:val="en-GB"/>
        </w:rPr>
        <w:t xml:space="preserve">the </w:t>
      </w:r>
      <w:proofErr w:type="spellStart"/>
      <w:r w:rsidR="00BC1448" w:rsidRPr="0014396E">
        <w:rPr>
          <w:rFonts w:cs="Arial"/>
          <w:i/>
          <w:szCs w:val="22"/>
          <w:lang w:val="en-GB"/>
        </w:rPr>
        <w:t>Montevida</w:t>
      </w:r>
      <w:proofErr w:type="spellEnd"/>
      <w:r w:rsidR="00BC1448" w:rsidRPr="0014396E">
        <w:rPr>
          <w:rFonts w:cs="Arial"/>
          <w:szCs w:val="22"/>
          <w:lang w:val="en-GB"/>
        </w:rPr>
        <w:t xml:space="preserve"> residential development</w:t>
      </w:r>
      <w:r w:rsidR="00E8377D" w:rsidRPr="0014396E">
        <w:rPr>
          <w:rFonts w:cs="Arial"/>
          <w:szCs w:val="22"/>
          <w:lang w:val="en-GB"/>
        </w:rPr>
        <w:t xml:space="preserve">, </w:t>
      </w:r>
      <w:r w:rsidR="00FF7CE6" w:rsidRPr="0014396E">
        <w:rPr>
          <w:rFonts w:cs="Arial"/>
          <w:szCs w:val="22"/>
          <w:lang w:val="en-GB"/>
        </w:rPr>
        <w:t xml:space="preserve">adjacent to the </w:t>
      </w:r>
      <w:proofErr w:type="spellStart"/>
      <w:r w:rsidR="00FF7CE6" w:rsidRPr="0014396E">
        <w:rPr>
          <w:rFonts w:cs="Arial"/>
          <w:i/>
          <w:szCs w:val="22"/>
          <w:lang w:val="en-GB"/>
        </w:rPr>
        <w:t>Buenavista</w:t>
      </w:r>
      <w:proofErr w:type="spellEnd"/>
      <w:r w:rsidR="00FF7CE6" w:rsidRPr="0014396E">
        <w:rPr>
          <w:rFonts w:cs="Arial"/>
          <w:szCs w:val="22"/>
          <w:lang w:val="en-GB"/>
        </w:rPr>
        <w:t xml:space="preserve"> </w:t>
      </w:r>
      <w:r w:rsidR="00E8377D" w:rsidRPr="0014396E">
        <w:rPr>
          <w:rFonts w:cs="Arial"/>
          <w:szCs w:val="22"/>
          <w:lang w:val="en-GB"/>
        </w:rPr>
        <w:t>site,</w:t>
      </w:r>
      <w:r w:rsidRPr="0014396E">
        <w:rPr>
          <w:rFonts w:cs="Arial"/>
          <w:szCs w:val="22"/>
          <w:lang w:val="en-GB"/>
        </w:rPr>
        <w:t xml:space="preserve"> for an additional 400</w:t>
      </w:r>
      <w:r w:rsidR="00643739" w:rsidRPr="0014396E">
        <w:rPr>
          <w:rFonts w:cs="Arial"/>
          <w:szCs w:val="22"/>
          <w:lang w:val="en-GB"/>
        </w:rPr>
        <w:t>+</w:t>
      </w:r>
      <w:r w:rsidR="00316A22" w:rsidRPr="0014396E">
        <w:rPr>
          <w:rFonts w:cs="Arial"/>
          <w:szCs w:val="22"/>
          <w:lang w:val="en-GB"/>
        </w:rPr>
        <w:t xml:space="preserve"> students</w:t>
      </w:r>
      <w:r w:rsidR="00441353" w:rsidRPr="0014396E">
        <w:rPr>
          <w:rFonts w:cs="Arial"/>
          <w:szCs w:val="22"/>
          <w:lang w:val="en-GB"/>
        </w:rPr>
        <w:t>.</w:t>
      </w:r>
      <w:r w:rsidR="00316A22" w:rsidRPr="0014396E">
        <w:rPr>
          <w:rFonts w:cs="Arial"/>
          <w:szCs w:val="22"/>
          <w:lang w:val="en-GB"/>
        </w:rPr>
        <w:t xml:space="preserve"> This new school is by far the most modern and innovative educational facility in the region and keeps ELIS very much where it belongs</w:t>
      </w:r>
      <w:r w:rsidR="00FF7CE6" w:rsidRPr="0014396E">
        <w:rPr>
          <w:rFonts w:cs="Arial"/>
          <w:szCs w:val="22"/>
          <w:lang w:val="en-GB"/>
        </w:rPr>
        <w:t>:</w:t>
      </w:r>
      <w:r w:rsidR="00316A22" w:rsidRPr="0014396E">
        <w:rPr>
          <w:rFonts w:cs="Arial"/>
          <w:szCs w:val="22"/>
          <w:lang w:val="en-GB"/>
        </w:rPr>
        <w:t xml:space="preserve"> at the vanguard of educational provision in Spain.</w:t>
      </w:r>
    </w:p>
    <w:p w14:paraId="5B0F796C" w14:textId="12CB7E90" w:rsidR="00441353" w:rsidRDefault="00441353" w:rsidP="00F01053">
      <w:pPr>
        <w:jc w:val="both"/>
        <w:rPr>
          <w:rFonts w:cs="Arial"/>
          <w:szCs w:val="22"/>
          <w:lang w:val="en-GB"/>
        </w:rPr>
      </w:pPr>
    </w:p>
    <w:p w14:paraId="75813B2D" w14:textId="025A723A" w:rsidR="00441353" w:rsidRPr="00441353" w:rsidRDefault="00316A22" w:rsidP="00F01053">
      <w:pPr>
        <w:jc w:val="both"/>
        <w:rPr>
          <w:rFonts w:cs="Arial"/>
          <w:szCs w:val="22"/>
          <w:lang w:val="en-GB"/>
        </w:rPr>
      </w:pPr>
      <w:r w:rsidRPr="00316A22">
        <w:rPr>
          <w:rFonts w:cs="Arial"/>
          <w:noProof/>
          <w:szCs w:val="22"/>
          <w:lang w:val="en-GB" w:eastAsia="en-GB"/>
        </w:rPr>
        <w:drawing>
          <wp:inline distT="0" distB="0" distL="0" distR="0" wp14:anchorId="7616AA62" wp14:editId="458EE17F">
            <wp:extent cx="6391275" cy="4789036"/>
            <wp:effectExtent l="0" t="0" r="0" b="0"/>
            <wp:docPr id="1" name="Picture 1" descr="C:\Users\chris\OneDrive - Cognita Schools\MURCIA\photos\MV\DRON 19.09\Colegio Elis 2 DJI_0920 J.Zamora P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OneDrive - Cognita Schools\MURCIA\photos\MV\DRON 19.09\Colegio Elis 2 DJI_0920 J.Zamora PEQ.JPG"/>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6391275" cy="4789036"/>
                    </a:xfrm>
                    <a:prstGeom prst="rect">
                      <a:avLst/>
                    </a:prstGeom>
                    <a:noFill/>
                    <a:ln>
                      <a:noFill/>
                    </a:ln>
                  </pic:spPr>
                </pic:pic>
              </a:graphicData>
            </a:graphic>
          </wp:inline>
        </w:drawing>
      </w:r>
    </w:p>
    <w:p w14:paraId="22E2C48E" w14:textId="7A545903" w:rsidR="00441353" w:rsidRDefault="00316A22" w:rsidP="000218D3">
      <w:pPr>
        <w:pStyle w:val="Heading2"/>
        <w:rPr>
          <w:b/>
          <w:color w:val="294B38" w:themeColor="accent5" w:themeShade="80"/>
          <w:sz w:val="20"/>
          <w:szCs w:val="20"/>
          <w:lang w:val="en-US"/>
        </w:rPr>
      </w:pPr>
      <w:r>
        <w:rPr>
          <w:b/>
          <w:color w:val="294B38" w:themeColor="accent5" w:themeShade="80"/>
          <w:sz w:val="20"/>
          <w:szCs w:val="20"/>
          <w:lang w:val="en-US"/>
        </w:rPr>
        <w:t>The new ELIS Murcia school for Secondary</w:t>
      </w:r>
      <w:r w:rsidR="00441353" w:rsidRPr="00FA149D">
        <w:rPr>
          <w:b/>
          <w:color w:val="294B38" w:themeColor="accent5" w:themeShade="80"/>
          <w:sz w:val="20"/>
          <w:szCs w:val="20"/>
          <w:lang w:val="en-US"/>
        </w:rPr>
        <w:t xml:space="preserve"> and Sixth Form</w:t>
      </w:r>
    </w:p>
    <w:p w14:paraId="10E7B989" w14:textId="24C5708C" w:rsidR="00316A22" w:rsidRDefault="00316A22" w:rsidP="00316A22">
      <w:pPr>
        <w:rPr>
          <w:lang w:val="en-US"/>
        </w:rPr>
      </w:pPr>
    </w:p>
    <w:p w14:paraId="457B720B" w14:textId="77777777" w:rsidR="00316A22" w:rsidRPr="00316A22" w:rsidRDefault="00316A22" w:rsidP="00316A22">
      <w:pPr>
        <w:rPr>
          <w:lang w:val="en-US"/>
        </w:rPr>
      </w:pPr>
    </w:p>
    <w:p w14:paraId="08628DED" w14:textId="77777777" w:rsidR="00316A22" w:rsidRDefault="00316A22" w:rsidP="000218D3">
      <w:pPr>
        <w:pStyle w:val="Heading2"/>
        <w:rPr>
          <w:b/>
          <w:color w:val="294B38" w:themeColor="accent5" w:themeShade="80"/>
          <w:lang w:val="en-US"/>
        </w:rPr>
      </w:pPr>
    </w:p>
    <w:p w14:paraId="2C30591D" w14:textId="47E36222" w:rsidR="000218D3" w:rsidRPr="00FA149D" w:rsidRDefault="00441353" w:rsidP="000218D3">
      <w:pPr>
        <w:pStyle w:val="Heading2"/>
        <w:rPr>
          <w:b/>
          <w:color w:val="294B38" w:themeColor="accent5" w:themeShade="80"/>
          <w:lang w:val="en-US"/>
        </w:rPr>
      </w:pPr>
      <w:r w:rsidRPr="00FA149D">
        <w:rPr>
          <w:b/>
          <w:color w:val="294B38" w:themeColor="accent5" w:themeShade="80"/>
          <w:lang w:val="en-US"/>
        </w:rPr>
        <w:t xml:space="preserve">About the </w:t>
      </w:r>
      <w:r w:rsidR="00FF7CE6">
        <w:rPr>
          <w:b/>
          <w:color w:val="294B38" w:themeColor="accent5" w:themeShade="80"/>
          <w:lang w:val="en-US"/>
        </w:rPr>
        <w:t xml:space="preserve">Murcia and </w:t>
      </w:r>
      <w:proofErr w:type="spellStart"/>
      <w:r w:rsidR="00FF7CE6">
        <w:rPr>
          <w:b/>
          <w:color w:val="294B38" w:themeColor="accent5" w:themeShade="80"/>
          <w:lang w:val="en-US"/>
        </w:rPr>
        <w:t>Orihuela</w:t>
      </w:r>
      <w:proofErr w:type="spellEnd"/>
      <w:r w:rsidR="00FF7CE6">
        <w:rPr>
          <w:b/>
          <w:color w:val="294B38" w:themeColor="accent5" w:themeShade="80"/>
          <w:lang w:val="en-US"/>
        </w:rPr>
        <w:t xml:space="preserve"> Costa Areas</w:t>
      </w:r>
    </w:p>
    <w:p w14:paraId="1B836CB0" w14:textId="45FBFA0A" w:rsidR="000218D3" w:rsidRDefault="000218D3" w:rsidP="000218D3">
      <w:pPr>
        <w:rPr>
          <w:szCs w:val="22"/>
          <w:lang w:val="en-US"/>
        </w:rPr>
      </w:pPr>
    </w:p>
    <w:p w14:paraId="0B2ACDF3" w14:textId="7938867E" w:rsidR="00441353" w:rsidRPr="00441353" w:rsidRDefault="00441353" w:rsidP="005A01B7">
      <w:pPr>
        <w:jc w:val="both"/>
        <w:rPr>
          <w:rFonts w:cs="Arial"/>
          <w:szCs w:val="22"/>
          <w:lang w:val="en-GB"/>
        </w:rPr>
      </w:pPr>
      <w:bookmarkStart w:id="0" w:name="_Hlk536452444"/>
      <w:r>
        <w:rPr>
          <w:lang w:val="en-US"/>
        </w:rPr>
        <w:t>Most teachers who come to our region</w:t>
      </w:r>
      <w:r w:rsidR="41FA4AFB" w:rsidRPr="41FA4AFB">
        <w:rPr>
          <w:lang w:val="en-US"/>
        </w:rPr>
        <w:t xml:space="preserve"> choose to stay as it offers a superb quality of life with wonderful weather, culture, sport, food and people (something for everyone!). It is a great base from which to explore </w:t>
      </w:r>
      <w:r>
        <w:rPr>
          <w:lang w:val="en-US"/>
        </w:rPr>
        <w:t xml:space="preserve">southern Spain and with two international airports in close proximity to the schools, it is an excellent place for both cheap travel to and from the UK and for exploring the rest of Europe and North Africa. </w:t>
      </w:r>
      <w:r w:rsidRPr="00441353">
        <w:rPr>
          <w:rFonts w:cs="Arial"/>
          <w:szCs w:val="22"/>
          <w:lang w:val="en-GB"/>
        </w:rPr>
        <w:t>Candidates should do their own research, but it should be remembered that the cost of living in both Murcia and the Orihuela Costa regions is si</w:t>
      </w:r>
      <w:r w:rsidR="00E8377D">
        <w:rPr>
          <w:rFonts w:cs="Arial"/>
          <w:szCs w:val="22"/>
          <w:lang w:val="en-GB"/>
        </w:rPr>
        <w:t>gnificantly below that of the U</w:t>
      </w:r>
      <w:r w:rsidRPr="00441353">
        <w:rPr>
          <w:rFonts w:cs="Arial"/>
          <w:szCs w:val="22"/>
          <w:lang w:val="en-GB"/>
        </w:rPr>
        <w:t>K</w:t>
      </w:r>
      <w:r w:rsidR="00316A22">
        <w:rPr>
          <w:rFonts w:cs="Arial"/>
          <w:szCs w:val="22"/>
          <w:lang w:val="en-GB"/>
        </w:rPr>
        <w:t xml:space="preserve"> or northern Europe</w:t>
      </w:r>
      <w:r w:rsidRPr="00441353">
        <w:rPr>
          <w:rFonts w:cs="Arial"/>
          <w:szCs w:val="22"/>
          <w:lang w:val="en-GB"/>
        </w:rPr>
        <w:t xml:space="preserve"> (at around 80%</w:t>
      </w:r>
      <w:r w:rsidR="00FF7CE6">
        <w:rPr>
          <w:rFonts w:cs="Arial"/>
          <w:szCs w:val="22"/>
          <w:lang w:val="en-GB"/>
        </w:rPr>
        <w:t xml:space="preserve"> </w:t>
      </w:r>
      <w:r w:rsidRPr="00441353">
        <w:rPr>
          <w:rFonts w:cs="Arial"/>
          <w:szCs w:val="22"/>
          <w:lang w:val="en-GB"/>
        </w:rPr>
        <w:t xml:space="preserve">of the UK average) </w:t>
      </w:r>
    </w:p>
    <w:p w14:paraId="521A0A41" w14:textId="5053E014" w:rsidR="00E65D1C" w:rsidRPr="00337E19" w:rsidRDefault="41FA4AFB" w:rsidP="005A01B7">
      <w:pPr>
        <w:jc w:val="both"/>
        <w:rPr>
          <w:lang w:val="en-US"/>
        </w:rPr>
      </w:pPr>
      <w:r w:rsidRPr="41FA4AFB">
        <w:rPr>
          <w:lang w:val="en-US"/>
        </w:rPr>
        <w:t xml:space="preserve"> </w:t>
      </w:r>
    </w:p>
    <w:bookmarkEnd w:id="0"/>
    <w:p w14:paraId="2C42E443" w14:textId="307594F4" w:rsidR="00643739" w:rsidRDefault="41FA4AFB" w:rsidP="00316A22">
      <w:pPr>
        <w:jc w:val="both"/>
        <w:rPr>
          <w:lang w:val="en-US"/>
        </w:rPr>
      </w:pPr>
      <w:r w:rsidRPr="41FA4AFB">
        <w:rPr>
          <w:lang w:val="en-US"/>
        </w:rPr>
        <w:t>We offer a competitive salary and 10</w:t>
      </w:r>
      <w:r w:rsidR="00441353">
        <w:rPr>
          <w:lang w:val="en-US"/>
        </w:rPr>
        <w:t>0% remission for staff children on tuition fees for staff on 0.75+ FTE contracts</w:t>
      </w:r>
    </w:p>
    <w:p w14:paraId="1363D8EF" w14:textId="77777777" w:rsidR="00643739" w:rsidRDefault="00643739" w:rsidP="00FE5C24">
      <w:pPr>
        <w:rPr>
          <w:lang w:val="en-US"/>
        </w:rPr>
      </w:pPr>
    </w:p>
    <w:p w14:paraId="5B6845EF" w14:textId="1D3B9F88" w:rsidR="004F5537" w:rsidRDefault="003C76E8" w:rsidP="00FE5C24">
      <w:pPr>
        <w:rPr>
          <w:lang w:val="en-US"/>
        </w:rPr>
      </w:pPr>
      <w:r>
        <w:rPr>
          <w:noProof/>
          <w:lang w:val="en-GB" w:eastAsia="en-GB"/>
        </w:rPr>
        <w:drawing>
          <wp:anchor distT="0" distB="0" distL="114300" distR="114300" simplePos="0" relativeHeight="251682816" behindDoc="0" locked="0" layoutInCell="1" allowOverlap="1" wp14:anchorId="022F172B" wp14:editId="39924014">
            <wp:simplePos x="0" y="0"/>
            <wp:positionH relativeFrom="column">
              <wp:posOffset>-3567</wp:posOffset>
            </wp:positionH>
            <wp:positionV relativeFrom="paragraph">
              <wp:posOffset>184136</wp:posOffset>
            </wp:positionV>
            <wp:extent cx="6391275" cy="3729934"/>
            <wp:effectExtent l="0" t="0" r="0" b="4445"/>
            <wp:wrapNone/>
            <wp:docPr id="22" name="Picture 22" descr="https://d1bvpoagx8hqbg.cloudfront.net/originals/erasmus-experience-murcia-spain-louisa-1be22b143f6526c0df29630a8cd9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1bvpoagx8hqbg.cloudfront.net/originals/erasmus-experience-murcia-spain-louisa-1be22b143f6526c0df29630a8cd9063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91275" cy="3729934"/>
                    </a:xfrm>
                    <a:prstGeom prst="rect">
                      <a:avLst/>
                    </a:prstGeom>
                    <a:noFill/>
                    <a:ln>
                      <a:noFill/>
                    </a:ln>
                  </pic:spPr>
                </pic:pic>
              </a:graphicData>
            </a:graphic>
          </wp:anchor>
        </w:drawing>
      </w:r>
    </w:p>
    <w:p w14:paraId="211C2554" w14:textId="153AD85A" w:rsidR="00666A90" w:rsidRDefault="00666A90" w:rsidP="00BF5D89">
      <w:pPr>
        <w:jc w:val="both"/>
        <w:rPr>
          <w:b/>
          <w:color w:val="294B38" w:themeColor="accent5" w:themeShade="80"/>
          <w:sz w:val="26"/>
          <w:szCs w:val="26"/>
          <w:lang w:val="en-US"/>
        </w:rPr>
      </w:pPr>
    </w:p>
    <w:p w14:paraId="19C7243A" w14:textId="155C99C0" w:rsidR="00666A90" w:rsidRDefault="00666A90" w:rsidP="00BF5D89">
      <w:pPr>
        <w:jc w:val="both"/>
        <w:rPr>
          <w:b/>
          <w:color w:val="294B38" w:themeColor="accent5" w:themeShade="80"/>
          <w:sz w:val="26"/>
          <w:szCs w:val="26"/>
          <w:lang w:val="en-US"/>
        </w:rPr>
      </w:pPr>
    </w:p>
    <w:p w14:paraId="3FB0ED62" w14:textId="0759165C" w:rsidR="00666A90" w:rsidRDefault="00666A90" w:rsidP="00BF5D89">
      <w:pPr>
        <w:jc w:val="both"/>
        <w:rPr>
          <w:b/>
          <w:color w:val="294B38" w:themeColor="accent5" w:themeShade="80"/>
          <w:sz w:val="26"/>
          <w:szCs w:val="26"/>
          <w:lang w:val="en-US"/>
        </w:rPr>
      </w:pPr>
    </w:p>
    <w:p w14:paraId="7CF60AA0" w14:textId="72831D47" w:rsidR="00666A90" w:rsidRDefault="00666A90" w:rsidP="00BF5D89">
      <w:pPr>
        <w:jc w:val="both"/>
        <w:rPr>
          <w:b/>
          <w:color w:val="294B38" w:themeColor="accent5" w:themeShade="80"/>
          <w:sz w:val="26"/>
          <w:szCs w:val="26"/>
          <w:lang w:val="en-US"/>
        </w:rPr>
      </w:pPr>
    </w:p>
    <w:p w14:paraId="2E5C3268" w14:textId="77777777" w:rsidR="00666A90" w:rsidRDefault="00666A90" w:rsidP="00BF5D89">
      <w:pPr>
        <w:jc w:val="both"/>
        <w:rPr>
          <w:b/>
          <w:color w:val="294B38" w:themeColor="accent5" w:themeShade="80"/>
          <w:sz w:val="26"/>
          <w:szCs w:val="26"/>
          <w:lang w:val="en-US"/>
        </w:rPr>
      </w:pPr>
    </w:p>
    <w:p w14:paraId="71A7E149" w14:textId="3DD822A7" w:rsidR="00666A90" w:rsidRDefault="00666A90" w:rsidP="00BF5D89">
      <w:pPr>
        <w:jc w:val="both"/>
        <w:rPr>
          <w:b/>
          <w:color w:val="294B38" w:themeColor="accent5" w:themeShade="80"/>
          <w:sz w:val="26"/>
          <w:szCs w:val="26"/>
          <w:lang w:val="en-US"/>
        </w:rPr>
      </w:pPr>
    </w:p>
    <w:p w14:paraId="0B92D8F6" w14:textId="5C234105" w:rsidR="00666A90" w:rsidRDefault="00666A90" w:rsidP="00BF5D89">
      <w:pPr>
        <w:jc w:val="both"/>
        <w:rPr>
          <w:b/>
          <w:color w:val="294B38" w:themeColor="accent5" w:themeShade="80"/>
          <w:sz w:val="26"/>
          <w:szCs w:val="26"/>
          <w:lang w:val="en-US"/>
        </w:rPr>
      </w:pPr>
    </w:p>
    <w:p w14:paraId="49109A7F" w14:textId="65D0E049" w:rsidR="00813EA6" w:rsidRDefault="00813EA6" w:rsidP="00BF5D89">
      <w:pPr>
        <w:jc w:val="both"/>
        <w:rPr>
          <w:b/>
          <w:color w:val="294B38" w:themeColor="accent5" w:themeShade="80"/>
          <w:sz w:val="26"/>
          <w:szCs w:val="26"/>
          <w:lang w:val="en-US"/>
        </w:rPr>
      </w:pPr>
    </w:p>
    <w:p w14:paraId="354A021E" w14:textId="799FC061" w:rsidR="00813EA6" w:rsidRDefault="00813EA6" w:rsidP="00BF5D89">
      <w:pPr>
        <w:jc w:val="both"/>
        <w:rPr>
          <w:b/>
          <w:color w:val="294B38" w:themeColor="accent5" w:themeShade="80"/>
          <w:sz w:val="26"/>
          <w:szCs w:val="26"/>
          <w:lang w:val="en-US"/>
        </w:rPr>
      </w:pPr>
    </w:p>
    <w:p w14:paraId="78FC9248" w14:textId="65C93AC7" w:rsidR="00813EA6" w:rsidRDefault="00813EA6" w:rsidP="00BF5D89">
      <w:pPr>
        <w:jc w:val="both"/>
        <w:rPr>
          <w:b/>
          <w:color w:val="294B38" w:themeColor="accent5" w:themeShade="80"/>
          <w:sz w:val="26"/>
          <w:szCs w:val="26"/>
          <w:lang w:val="en-US"/>
        </w:rPr>
      </w:pPr>
    </w:p>
    <w:p w14:paraId="5DF928FF" w14:textId="0D764DBE" w:rsidR="00813EA6" w:rsidRDefault="00813EA6" w:rsidP="00BF5D89">
      <w:pPr>
        <w:jc w:val="both"/>
        <w:rPr>
          <w:b/>
          <w:color w:val="294B38" w:themeColor="accent5" w:themeShade="80"/>
          <w:sz w:val="26"/>
          <w:szCs w:val="26"/>
          <w:lang w:val="en-US"/>
        </w:rPr>
      </w:pPr>
    </w:p>
    <w:p w14:paraId="261FDBE1" w14:textId="0CEA3CB8" w:rsidR="00813EA6" w:rsidRDefault="00813EA6" w:rsidP="00BF5D89">
      <w:pPr>
        <w:jc w:val="both"/>
        <w:rPr>
          <w:b/>
          <w:color w:val="294B38" w:themeColor="accent5" w:themeShade="80"/>
          <w:sz w:val="26"/>
          <w:szCs w:val="26"/>
          <w:lang w:val="en-US"/>
        </w:rPr>
      </w:pPr>
    </w:p>
    <w:p w14:paraId="3B1518A8" w14:textId="439C2498" w:rsidR="00813EA6" w:rsidRDefault="00813EA6" w:rsidP="00BF5D89">
      <w:pPr>
        <w:jc w:val="both"/>
        <w:rPr>
          <w:b/>
          <w:color w:val="294B38" w:themeColor="accent5" w:themeShade="80"/>
          <w:sz w:val="26"/>
          <w:szCs w:val="26"/>
          <w:lang w:val="en-US"/>
        </w:rPr>
      </w:pPr>
    </w:p>
    <w:p w14:paraId="7ACB66F3" w14:textId="13EB77EB" w:rsidR="00813EA6" w:rsidRDefault="00813EA6" w:rsidP="00BF5D89">
      <w:pPr>
        <w:jc w:val="both"/>
        <w:rPr>
          <w:b/>
          <w:color w:val="294B38" w:themeColor="accent5" w:themeShade="80"/>
          <w:sz w:val="26"/>
          <w:szCs w:val="26"/>
          <w:lang w:val="en-US"/>
        </w:rPr>
      </w:pPr>
    </w:p>
    <w:p w14:paraId="7D20D743" w14:textId="283983F1" w:rsidR="00813EA6" w:rsidRDefault="00813EA6" w:rsidP="00BF5D89">
      <w:pPr>
        <w:jc w:val="both"/>
        <w:rPr>
          <w:b/>
          <w:color w:val="294B38" w:themeColor="accent5" w:themeShade="80"/>
          <w:sz w:val="26"/>
          <w:szCs w:val="26"/>
          <w:lang w:val="en-US"/>
        </w:rPr>
      </w:pPr>
    </w:p>
    <w:p w14:paraId="428ECDB1" w14:textId="0A26DB48" w:rsidR="00813EA6" w:rsidRDefault="00813EA6" w:rsidP="00BF5D89">
      <w:pPr>
        <w:jc w:val="both"/>
        <w:rPr>
          <w:b/>
          <w:color w:val="294B38" w:themeColor="accent5" w:themeShade="80"/>
          <w:sz w:val="26"/>
          <w:szCs w:val="26"/>
          <w:lang w:val="en-US"/>
        </w:rPr>
      </w:pPr>
    </w:p>
    <w:p w14:paraId="2FBEBC19" w14:textId="721A805A" w:rsidR="003C76E8" w:rsidRDefault="003C76E8" w:rsidP="00BF5D89">
      <w:pPr>
        <w:jc w:val="both"/>
        <w:rPr>
          <w:noProof/>
          <w:lang w:val="en-GB" w:eastAsia="en-GB"/>
        </w:rPr>
      </w:pPr>
    </w:p>
    <w:p w14:paraId="72BC0FE3" w14:textId="359E91BE" w:rsidR="00813EA6" w:rsidRDefault="00813EA6" w:rsidP="00BF5D89">
      <w:pPr>
        <w:jc w:val="both"/>
        <w:rPr>
          <w:b/>
          <w:color w:val="294B38" w:themeColor="accent5" w:themeShade="80"/>
          <w:sz w:val="26"/>
          <w:szCs w:val="26"/>
          <w:lang w:val="en-US"/>
        </w:rPr>
      </w:pPr>
    </w:p>
    <w:p w14:paraId="104652A2" w14:textId="6917EA73" w:rsidR="00813EA6" w:rsidRDefault="001F345D" w:rsidP="00BF5D89">
      <w:pPr>
        <w:jc w:val="both"/>
        <w:rPr>
          <w:b/>
          <w:color w:val="294B38" w:themeColor="accent5" w:themeShade="80"/>
          <w:sz w:val="26"/>
          <w:szCs w:val="26"/>
          <w:lang w:val="en-US"/>
        </w:rPr>
      </w:pPr>
      <w:r w:rsidRPr="00932E72">
        <w:rPr>
          <w:b/>
          <w:noProof/>
          <w:color w:val="294B38" w:themeColor="accent5" w:themeShade="80"/>
          <w:sz w:val="26"/>
          <w:szCs w:val="26"/>
          <w:lang w:val="en-GB" w:eastAsia="en-GB"/>
        </w:rPr>
        <mc:AlternateContent>
          <mc:Choice Requires="wps">
            <w:drawing>
              <wp:anchor distT="45720" distB="45720" distL="114300" distR="114300" simplePos="0" relativeHeight="251685888" behindDoc="0" locked="0" layoutInCell="1" allowOverlap="1" wp14:anchorId="3B8F4504" wp14:editId="5BC5C5AE">
                <wp:simplePos x="0" y="0"/>
                <wp:positionH relativeFrom="column">
                  <wp:posOffset>-85725</wp:posOffset>
                </wp:positionH>
                <wp:positionV relativeFrom="paragraph">
                  <wp:posOffset>225703</wp:posOffset>
                </wp:positionV>
                <wp:extent cx="2360930" cy="1404620"/>
                <wp:effectExtent l="0" t="0" r="0" b="825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382220" w14:textId="7C1FB518" w:rsidR="00932E72" w:rsidRPr="00FA149D" w:rsidRDefault="00932E72" w:rsidP="00932E72">
                            <w:pPr>
                              <w:pStyle w:val="Heading2"/>
                              <w:rPr>
                                <w:b/>
                                <w:color w:val="294B38" w:themeColor="accent5" w:themeShade="80"/>
                                <w:sz w:val="22"/>
                                <w:szCs w:val="22"/>
                                <w:lang w:val="en-US"/>
                              </w:rPr>
                            </w:pPr>
                            <w:r w:rsidRPr="00FA149D">
                              <w:rPr>
                                <w:b/>
                                <w:color w:val="294B38" w:themeColor="accent5" w:themeShade="80"/>
                                <w:sz w:val="22"/>
                                <w:szCs w:val="22"/>
                                <w:lang w:val="en-US"/>
                              </w:rPr>
                              <w:t>Murcia City Centre</w:t>
                            </w:r>
                          </w:p>
                          <w:p w14:paraId="70715AE3" w14:textId="301DA3BF" w:rsidR="00932E72" w:rsidRPr="00932E72" w:rsidRDefault="00932E72">
                            <w:pPr>
                              <w:rPr>
                                <w:lang w:val="en-U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B8F4504" id="_x0000_t202" coordsize="21600,21600" o:spt="202" path="m,l,21600r21600,l21600,xe">
                <v:stroke joinstyle="miter"/>
                <v:path gradientshapeok="t" o:connecttype="rect"/>
              </v:shapetype>
              <v:shape id="Text Box 2" o:spid="_x0000_s1029" type="#_x0000_t202" style="position:absolute;left:0;text-align:left;margin-left:-6.75pt;margin-top:17.75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" filled="f" stroked="f">
                <v:textbox style="mso-fit-shape-to-text:t">
                  <w:txbxContent>
                    <w:p w14:paraId="5A382220" w14:textId="7C1FB518" w:rsidR="00932E72" w:rsidRPr="00FA149D" w:rsidRDefault="00932E72" w:rsidP="00932E72">
                      <w:pPr>
                        <w:pStyle w:val="Heading2"/>
                        <w:rPr>
                          <w:b/>
                          <w:color w:val="294B38" w:themeColor="accent5" w:themeShade="80"/>
                          <w:sz w:val="22"/>
                          <w:szCs w:val="22"/>
                          <w:lang w:val="en-US"/>
                        </w:rPr>
                      </w:pPr>
                      <w:r w:rsidRPr="00FA149D">
                        <w:rPr>
                          <w:b/>
                          <w:color w:val="294B38" w:themeColor="accent5" w:themeShade="80"/>
                          <w:sz w:val="22"/>
                          <w:szCs w:val="22"/>
                          <w:lang w:val="en-US"/>
                        </w:rPr>
                        <w:t>Murcia City Centre</w:t>
                      </w:r>
                    </w:p>
                    <w:p w14:paraId="70715AE3" w14:textId="301DA3BF" w:rsidR="00932E72" w:rsidRPr="00932E72" w:rsidRDefault="00932E72">
                      <w:pPr>
                        <w:rPr>
                          <w:lang w:val="en-US"/>
                        </w:rPr>
                      </w:pPr>
                    </w:p>
                  </w:txbxContent>
                </v:textbox>
              </v:shape>
            </w:pict>
          </mc:Fallback>
        </mc:AlternateContent>
      </w:r>
    </w:p>
    <w:p w14:paraId="577B189F" w14:textId="3ADA706D" w:rsidR="00813EA6" w:rsidRDefault="00813EA6" w:rsidP="00BF5D89">
      <w:pPr>
        <w:jc w:val="both"/>
        <w:rPr>
          <w:b/>
          <w:color w:val="294B38" w:themeColor="accent5" w:themeShade="80"/>
          <w:sz w:val="26"/>
          <w:szCs w:val="26"/>
          <w:lang w:val="en-US"/>
        </w:rPr>
      </w:pPr>
    </w:p>
    <w:p w14:paraId="6417B8DF" w14:textId="1D5E9721" w:rsidR="00813EA6" w:rsidRDefault="00813EA6" w:rsidP="00BF5D89">
      <w:pPr>
        <w:jc w:val="both"/>
        <w:rPr>
          <w:b/>
          <w:color w:val="294B38" w:themeColor="accent5" w:themeShade="80"/>
          <w:sz w:val="26"/>
          <w:szCs w:val="26"/>
          <w:lang w:val="en-US"/>
        </w:rPr>
      </w:pPr>
    </w:p>
    <w:p w14:paraId="3C29963F" w14:textId="29E01827" w:rsidR="00813EA6" w:rsidRDefault="00813EA6" w:rsidP="00BF5D89">
      <w:pPr>
        <w:jc w:val="both"/>
        <w:rPr>
          <w:b/>
          <w:color w:val="294B38" w:themeColor="accent5" w:themeShade="80"/>
          <w:sz w:val="26"/>
          <w:szCs w:val="26"/>
          <w:lang w:val="en-US"/>
        </w:rPr>
      </w:pPr>
    </w:p>
    <w:p w14:paraId="150B5CE6" w14:textId="6FF79707" w:rsidR="00316A22" w:rsidRDefault="00316A22" w:rsidP="00BF5D89">
      <w:pPr>
        <w:jc w:val="both"/>
        <w:rPr>
          <w:b/>
          <w:color w:val="294B38" w:themeColor="accent5" w:themeShade="80"/>
          <w:sz w:val="26"/>
          <w:szCs w:val="26"/>
          <w:lang w:val="en-US"/>
        </w:rPr>
      </w:pPr>
    </w:p>
    <w:p w14:paraId="0869DF95" w14:textId="60B30A4E" w:rsidR="00316A22" w:rsidRDefault="00316A22" w:rsidP="00BF5D89">
      <w:pPr>
        <w:jc w:val="both"/>
        <w:rPr>
          <w:b/>
          <w:color w:val="294B38" w:themeColor="accent5" w:themeShade="80"/>
          <w:sz w:val="26"/>
          <w:szCs w:val="26"/>
          <w:lang w:val="en-US"/>
        </w:rPr>
      </w:pPr>
    </w:p>
    <w:p w14:paraId="4F9F2E7F" w14:textId="28C7A803" w:rsidR="00316A22" w:rsidRDefault="00316A22" w:rsidP="00BF5D89">
      <w:pPr>
        <w:jc w:val="both"/>
        <w:rPr>
          <w:b/>
          <w:color w:val="294B38" w:themeColor="accent5" w:themeShade="80"/>
          <w:sz w:val="26"/>
          <w:szCs w:val="26"/>
          <w:lang w:val="en-US"/>
        </w:rPr>
      </w:pPr>
    </w:p>
    <w:p w14:paraId="0E8547D2" w14:textId="2A20F6C4" w:rsidR="00316A22" w:rsidRDefault="00316A22" w:rsidP="00BF5D89">
      <w:pPr>
        <w:jc w:val="both"/>
        <w:rPr>
          <w:b/>
          <w:color w:val="294B38" w:themeColor="accent5" w:themeShade="80"/>
          <w:sz w:val="26"/>
          <w:szCs w:val="26"/>
          <w:lang w:val="en-US"/>
        </w:rPr>
      </w:pPr>
    </w:p>
    <w:p w14:paraId="4DA78EE0" w14:textId="302100C4" w:rsidR="00316A22" w:rsidRDefault="00316A22" w:rsidP="00BF5D89">
      <w:pPr>
        <w:jc w:val="both"/>
        <w:rPr>
          <w:b/>
          <w:color w:val="294B38" w:themeColor="accent5" w:themeShade="80"/>
          <w:sz w:val="26"/>
          <w:szCs w:val="26"/>
          <w:lang w:val="en-US"/>
        </w:rPr>
      </w:pPr>
    </w:p>
    <w:p w14:paraId="7D272D6D" w14:textId="6306A0B6" w:rsidR="00316A22" w:rsidRDefault="00316A22" w:rsidP="00BF5D89">
      <w:pPr>
        <w:jc w:val="both"/>
        <w:rPr>
          <w:b/>
          <w:color w:val="294B38" w:themeColor="accent5" w:themeShade="80"/>
          <w:sz w:val="26"/>
          <w:szCs w:val="26"/>
          <w:lang w:val="en-US"/>
        </w:rPr>
      </w:pPr>
    </w:p>
    <w:p w14:paraId="10505889" w14:textId="75614141" w:rsidR="00316A22" w:rsidRDefault="00316A22" w:rsidP="00BF5D89">
      <w:pPr>
        <w:jc w:val="both"/>
        <w:rPr>
          <w:b/>
          <w:color w:val="294B38" w:themeColor="accent5" w:themeShade="80"/>
          <w:sz w:val="26"/>
          <w:szCs w:val="26"/>
          <w:lang w:val="en-US"/>
        </w:rPr>
      </w:pPr>
    </w:p>
    <w:p w14:paraId="2F115160" w14:textId="466BA5F8" w:rsidR="00316A22" w:rsidRDefault="00316A22" w:rsidP="00BF5D89">
      <w:pPr>
        <w:jc w:val="both"/>
        <w:rPr>
          <w:b/>
          <w:color w:val="294B38" w:themeColor="accent5" w:themeShade="80"/>
          <w:sz w:val="26"/>
          <w:szCs w:val="26"/>
          <w:lang w:val="en-US"/>
        </w:rPr>
      </w:pPr>
    </w:p>
    <w:p w14:paraId="23CBDA0A" w14:textId="5E786DA6" w:rsidR="00316A22" w:rsidRDefault="00316A22" w:rsidP="00BF5D89">
      <w:pPr>
        <w:jc w:val="both"/>
        <w:rPr>
          <w:b/>
          <w:color w:val="294B38" w:themeColor="accent5" w:themeShade="80"/>
          <w:sz w:val="26"/>
          <w:szCs w:val="26"/>
          <w:lang w:val="en-US"/>
        </w:rPr>
      </w:pPr>
    </w:p>
    <w:p w14:paraId="18E4F8CD" w14:textId="2CEF6FDD" w:rsidR="00813EA6" w:rsidRDefault="00DC4482" w:rsidP="00BF5D89">
      <w:pPr>
        <w:jc w:val="both"/>
        <w:rPr>
          <w:b/>
          <w:color w:val="294B38" w:themeColor="accent5" w:themeShade="80"/>
          <w:sz w:val="26"/>
          <w:szCs w:val="26"/>
          <w:lang w:val="en-US"/>
        </w:rPr>
      </w:pPr>
      <w:r>
        <w:rPr>
          <w:noProof/>
          <w:lang w:val="en-GB" w:eastAsia="en-GB"/>
        </w:rPr>
        <w:lastRenderedPageBreak/>
        <w:drawing>
          <wp:anchor distT="0" distB="0" distL="114300" distR="114300" simplePos="0" relativeHeight="251683840" behindDoc="0" locked="0" layoutInCell="1" allowOverlap="1" wp14:anchorId="7980ADFA" wp14:editId="17BBE862">
            <wp:simplePos x="0" y="0"/>
            <wp:positionH relativeFrom="column">
              <wp:posOffset>7620</wp:posOffset>
            </wp:positionH>
            <wp:positionV relativeFrom="paragraph">
              <wp:posOffset>52284</wp:posOffset>
            </wp:positionV>
            <wp:extent cx="6391275" cy="3195320"/>
            <wp:effectExtent l="0" t="0" r="9525" b="5080"/>
            <wp:wrapNone/>
            <wp:docPr id="23" name="Picture 23" descr="The 6 main beaches of Orihuela C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6 main beaches of Orihuela Cost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91275" cy="3195320"/>
                    </a:xfrm>
                    <a:prstGeom prst="rect">
                      <a:avLst/>
                    </a:prstGeom>
                    <a:noFill/>
                    <a:ln>
                      <a:noFill/>
                    </a:ln>
                  </pic:spPr>
                </pic:pic>
              </a:graphicData>
            </a:graphic>
          </wp:anchor>
        </w:drawing>
      </w:r>
    </w:p>
    <w:p w14:paraId="0BDD05C3" w14:textId="5D4CBDB6" w:rsidR="00813EA6" w:rsidRDefault="00813EA6" w:rsidP="00BF5D89">
      <w:pPr>
        <w:jc w:val="both"/>
        <w:rPr>
          <w:b/>
          <w:color w:val="294B38" w:themeColor="accent5" w:themeShade="80"/>
          <w:sz w:val="26"/>
          <w:szCs w:val="26"/>
          <w:lang w:val="en-US"/>
        </w:rPr>
      </w:pPr>
    </w:p>
    <w:p w14:paraId="6AC39C07" w14:textId="3F7BE460" w:rsidR="00813EA6" w:rsidRDefault="00813EA6" w:rsidP="00BF5D89">
      <w:pPr>
        <w:jc w:val="both"/>
        <w:rPr>
          <w:b/>
          <w:color w:val="294B38" w:themeColor="accent5" w:themeShade="80"/>
          <w:sz w:val="26"/>
          <w:szCs w:val="26"/>
          <w:lang w:val="en-US"/>
        </w:rPr>
      </w:pPr>
    </w:p>
    <w:p w14:paraId="229A396E" w14:textId="7577DB21" w:rsidR="00813EA6" w:rsidRDefault="00813EA6" w:rsidP="00BF5D89">
      <w:pPr>
        <w:jc w:val="both"/>
        <w:rPr>
          <w:b/>
          <w:color w:val="294B38" w:themeColor="accent5" w:themeShade="80"/>
          <w:sz w:val="26"/>
          <w:szCs w:val="26"/>
          <w:lang w:val="en-US"/>
        </w:rPr>
      </w:pPr>
    </w:p>
    <w:p w14:paraId="4FC314B8" w14:textId="499CC7CF" w:rsidR="003C76E8" w:rsidRDefault="003C76E8" w:rsidP="00BF5D89">
      <w:pPr>
        <w:jc w:val="both"/>
        <w:rPr>
          <w:b/>
          <w:color w:val="294B38" w:themeColor="accent5" w:themeShade="80"/>
          <w:sz w:val="26"/>
          <w:szCs w:val="26"/>
          <w:lang w:val="en-US"/>
        </w:rPr>
      </w:pPr>
    </w:p>
    <w:p w14:paraId="0C5C8946" w14:textId="77777777" w:rsidR="003C76E8" w:rsidRDefault="003C76E8" w:rsidP="00BF5D89">
      <w:pPr>
        <w:jc w:val="both"/>
        <w:rPr>
          <w:b/>
          <w:color w:val="294B38" w:themeColor="accent5" w:themeShade="80"/>
          <w:sz w:val="26"/>
          <w:szCs w:val="26"/>
          <w:lang w:val="en-US"/>
        </w:rPr>
      </w:pPr>
    </w:p>
    <w:p w14:paraId="20DBF334" w14:textId="77777777" w:rsidR="003C76E8" w:rsidRDefault="003C76E8" w:rsidP="00BF5D89">
      <w:pPr>
        <w:jc w:val="both"/>
        <w:rPr>
          <w:b/>
          <w:color w:val="294B38" w:themeColor="accent5" w:themeShade="80"/>
          <w:sz w:val="26"/>
          <w:szCs w:val="26"/>
          <w:lang w:val="en-US"/>
        </w:rPr>
      </w:pPr>
    </w:p>
    <w:p w14:paraId="7D5E5F02" w14:textId="5A6BB05A" w:rsidR="003C76E8" w:rsidRDefault="003C76E8" w:rsidP="00BF5D89">
      <w:pPr>
        <w:jc w:val="both"/>
        <w:rPr>
          <w:b/>
          <w:color w:val="294B38" w:themeColor="accent5" w:themeShade="80"/>
          <w:sz w:val="26"/>
          <w:szCs w:val="26"/>
          <w:lang w:val="en-US"/>
        </w:rPr>
      </w:pPr>
    </w:p>
    <w:p w14:paraId="645D9112" w14:textId="77777777" w:rsidR="003C76E8" w:rsidRDefault="003C76E8" w:rsidP="00BF5D89">
      <w:pPr>
        <w:jc w:val="both"/>
        <w:rPr>
          <w:b/>
          <w:color w:val="294B38" w:themeColor="accent5" w:themeShade="80"/>
          <w:sz w:val="26"/>
          <w:szCs w:val="26"/>
          <w:lang w:val="en-US"/>
        </w:rPr>
      </w:pPr>
    </w:p>
    <w:p w14:paraId="527F8835" w14:textId="241ED4E7" w:rsidR="003C76E8" w:rsidRDefault="003C76E8" w:rsidP="00BF5D89">
      <w:pPr>
        <w:jc w:val="both"/>
        <w:rPr>
          <w:b/>
          <w:color w:val="294B38" w:themeColor="accent5" w:themeShade="80"/>
          <w:sz w:val="26"/>
          <w:szCs w:val="26"/>
          <w:lang w:val="en-US"/>
        </w:rPr>
      </w:pPr>
    </w:p>
    <w:p w14:paraId="6D5B309D" w14:textId="101CCDAB" w:rsidR="003C76E8" w:rsidRDefault="003C76E8" w:rsidP="00BF5D89">
      <w:pPr>
        <w:jc w:val="both"/>
        <w:rPr>
          <w:b/>
          <w:color w:val="294B38" w:themeColor="accent5" w:themeShade="80"/>
          <w:sz w:val="26"/>
          <w:szCs w:val="26"/>
          <w:lang w:val="en-US"/>
        </w:rPr>
      </w:pPr>
    </w:p>
    <w:p w14:paraId="5EA7E7E6" w14:textId="7B1A5093" w:rsidR="003C76E8" w:rsidRDefault="003C76E8" w:rsidP="00BF5D89">
      <w:pPr>
        <w:jc w:val="both"/>
        <w:rPr>
          <w:b/>
          <w:color w:val="294B38" w:themeColor="accent5" w:themeShade="80"/>
          <w:sz w:val="26"/>
          <w:szCs w:val="26"/>
          <w:lang w:val="en-US"/>
        </w:rPr>
      </w:pPr>
    </w:p>
    <w:p w14:paraId="230D90B8" w14:textId="37B28BA5" w:rsidR="003C76E8" w:rsidRDefault="003C76E8" w:rsidP="00BF5D89">
      <w:pPr>
        <w:jc w:val="both"/>
        <w:rPr>
          <w:b/>
          <w:color w:val="294B38" w:themeColor="accent5" w:themeShade="80"/>
          <w:sz w:val="26"/>
          <w:szCs w:val="26"/>
          <w:lang w:val="en-US"/>
        </w:rPr>
      </w:pPr>
    </w:p>
    <w:p w14:paraId="6C063A1B" w14:textId="32B027F4" w:rsidR="003C76E8" w:rsidRDefault="003C76E8" w:rsidP="00BF5D89">
      <w:pPr>
        <w:jc w:val="both"/>
        <w:rPr>
          <w:b/>
          <w:color w:val="294B38" w:themeColor="accent5" w:themeShade="80"/>
          <w:sz w:val="26"/>
          <w:szCs w:val="26"/>
          <w:lang w:val="en-US"/>
        </w:rPr>
      </w:pPr>
    </w:p>
    <w:p w14:paraId="2501AA31" w14:textId="272CB7E2" w:rsidR="003C76E8" w:rsidRDefault="003C76E8" w:rsidP="00BF5D89">
      <w:pPr>
        <w:jc w:val="both"/>
        <w:rPr>
          <w:b/>
          <w:color w:val="294B38" w:themeColor="accent5" w:themeShade="80"/>
          <w:sz w:val="26"/>
          <w:szCs w:val="26"/>
          <w:lang w:val="en-US"/>
        </w:rPr>
      </w:pPr>
    </w:p>
    <w:p w14:paraId="5A60CEE6" w14:textId="4DADE5C5" w:rsidR="001F345D" w:rsidRDefault="001F345D" w:rsidP="00BF5D89">
      <w:pPr>
        <w:jc w:val="both"/>
        <w:rPr>
          <w:b/>
          <w:color w:val="294B38" w:themeColor="accent5" w:themeShade="80"/>
          <w:sz w:val="26"/>
          <w:szCs w:val="26"/>
          <w:lang w:val="en-US"/>
        </w:rPr>
      </w:pPr>
    </w:p>
    <w:p w14:paraId="21A50CAD" w14:textId="23549FC5" w:rsidR="001F345D" w:rsidRDefault="00DC4482" w:rsidP="00BF5D89">
      <w:pPr>
        <w:jc w:val="both"/>
        <w:rPr>
          <w:b/>
          <w:color w:val="294B38" w:themeColor="accent5" w:themeShade="80"/>
          <w:sz w:val="26"/>
          <w:szCs w:val="26"/>
          <w:lang w:val="en-US"/>
        </w:rPr>
      </w:pPr>
      <w:r w:rsidRPr="00932E72">
        <w:rPr>
          <w:b/>
          <w:noProof/>
          <w:color w:val="294B38" w:themeColor="accent5" w:themeShade="80"/>
          <w:sz w:val="26"/>
          <w:szCs w:val="26"/>
          <w:lang w:val="en-GB" w:eastAsia="en-GB"/>
        </w:rPr>
        <mc:AlternateContent>
          <mc:Choice Requires="wps">
            <w:drawing>
              <wp:anchor distT="45720" distB="45720" distL="114300" distR="114300" simplePos="0" relativeHeight="251687936" behindDoc="0" locked="0" layoutInCell="1" allowOverlap="1" wp14:anchorId="2D03522A" wp14:editId="3CD89062">
                <wp:simplePos x="0" y="0"/>
                <wp:positionH relativeFrom="column">
                  <wp:posOffset>-90805</wp:posOffset>
                </wp:positionH>
                <wp:positionV relativeFrom="paragraph">
                  <wp:posOffset>123062</wp:posOffset>
                </wp:positionV>
                <wp:extent cx="2360930" cy="1404620"/>
                <wp:effectExtent l="0" t="0" r="0" b="825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D6A9A5" w14:textId="77777777" w:rsidR="002B72F9" w:rsidRPr="00FA149D" w:rsidRDefault="002B72F9" w:rsidP="002B72F9">
                            <w:pPr>
                              <w:pStyle w:val="Heading2"/>
                              <w:rPr>
                                <w:b/>
                                <w:color w:val="294B38" w:themeColor="accent5" w:themeShade="80"/>
                                <w:sz w:val="22"/>
                                <w:szCs w:val="22"/>
                                <w:lang w:val="en-US"/>
                              </w:rPr>
                            </w:pPr>
                            <w:r w:rsidRPr="00FA149D">
                              <w:rPr>
                                <w:b/>
                                <w:color w:val="294B38" w:themeColor="accent5" w:themeShade="80"/>
                                <w:sz w:val="22"/>
                                <w:szCs w:val="22"/>
                                <w:lang w:val="en-US"/>
                              </w:rPr>
                              <w:t>Orihuela Costa</w:t>
                            </w:r>
                          </w:p>
                          <w:p w14:paraId="3467ADAF" w14:textId="77777777" w:rsidR="00932E72" w:rsidRPr="00932E72" w:rsidRDefault="00932E72" w:rsidP="00932E72">
                            <w:pPr>
                              <w:rPr>
                                <w:lang w:val="en-U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03522A" id="_x0000_s1030" type="#_x0000_t202" style="position:absolute;left:0;text-align:left;margin-left:-7.15pt;margin-top:9.7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" filled="f" stroked="f">
                <v:textbox style="mso-fit-shape-to-text:t">
                  <w:txbxContent>
                    <w:p w14:paraId="6ED6A9A5" w14:textId="77777777" w:rsidR="002B72F9" w:rsidRPr="00FA149D" w:rsidRDefault="002B72F9" w:rsidP="002B72F9">
                      <w:pPr>
                        <w:pStyle w:val="Heading2"/>
                        <w:rPr>
                          <w:b/>
                          <w:color w:val="294B38" w:themeColor="accent5" w:themeShade="80"/>
                          <w:sz w:val="22"/>
                          <w:szCs w:val="22"/>
                          <w:lang w:val="en-US"/>
                        </w:rPr>
                      </w:pPr>
                      <w:r w:rsidRPr="00FA149D">
                        <w:rPr>
                          <w:b/>
                          <w:color w:val="294B38" w:themeColor="accent5" w:themeShade="80"/>
                          <w:sz w:val="22"/>
                          <w:szCs w:val="22"/>
                          <w:lang w:val="en-US"/>
                        </w:rPr>
                        <w:t>Orihuela Costa</w:t>
                      </w:r>
                    </w:p>
                    <w:p w14:paraId="3467ADAF" w14:textId="77777777" w:rsidR="00932E72" w:rsidRPr="00932E72" w:rsidRDefault="00932E72" w:rsidP="00932E72">
                      <w:pPr>
                        <w:rPr>
                          <w:lang w:val="en-US"/>
                        </w:rPr>
                      </w:pPr>
                    </w:p>
                  </w:txbxContent>
                </v:textbox>
              </v:shape>
            </w:pict>
          </mc:Fallback>
        </mc:AlternateContent>
      </w:r>
    </w:p>
    <w:p w14:paraId="70531FC8" w14:textId="77777777" w:rsidR="001F345D" w:rsidRDefault="001F345D" w:rsidP="00BF5D89">
      <w:pPr>
        <w:jc w:val="both"/>
        <w:rPr>
          <w:b/>
          <w:color w:val="294B38" w:themeColor="accent5" w:themeShade="80"/>
          <w:sz w:val="26"/>
          <w:szCs w:val="26"/>
          <w:lang w:val="en-US"/>
        </w:rPr>
      </w:pPr>
    </w:p>
    <w:p w14:paraId="094A897C" w14:textId="77777777" w:rsidR="001F345D" w:rsidRDefault="001F345D" w:rsidP="00BF5D89">
      <w:pPr>
        <w:jc w:val="both"/>
        <w:rPr>
          <w:b/>
          <w:color w:val="294B38" w:themeColor="accent5" w:themeShade="80"/>
          <w:sz w:val="26"/>
          <w:szCs w:val="26"/>
          <w:lang w:val="en-US"/>
        </w:rPr>
      </w:pPr>
    </w:p>
    <w:p w14:paraId="249EF66E" w14:textId="77777777" w:rsidR="001F345D" w:rsidRDefault="001F345D" w:rsidP="00BF5D89">
      <w:pPr>
        <w:jc w:val="both"/>
        <w:rPr>
          <w:b/>
          <w:color w:val="294B38" w:themeColor="accent5" w:themeShade="80"/>
          <w:sz w:val="26"/>
          <w:szCs w:val="26"/>
          <w:lang w:val="en-US"/>
        </w:rPr>
      </w:pPr>
    </w:p>
    <w:p w14:paraId="77426DE9" w14:textId="0B8912B2" w:rsidR="00FE5C24" w:rsidRDefault="00FA149D" w:rsidP="00BF5D89">
      <w:pPr>
        <w:jc w:val="both"/>
        <w:rPr>
          <w:b/>
          <w:color w:val="294B38" w:themeColor="accent5" w:themeShade="80"/>
          <w:sz w:val="26"/>
          <w:szCs w:val="26"/>
          <w:lang w:val="en-US"/>
        </w:rPr>
      </w:pPr>
      <w:r w:rsidRPr="00FA149D">
        <w:rPr>
          <w:b/>
          <w:color w:val="294B38" w:themeColor="accent5" w:themeShade="80"/>
          <w:sz w:val="26"/>
          <w:szCs w:val="26"/>
          <w:lang w:val="en-US"/>
        </w:rPr>
        <w:t>Working at Our Schools</w:t>
      </w:r>
      <w:r w:rsidR="00337E19">
        <w:rPr>
          <w:b/>
          <w:color w:val="294B38" w:themeColor="accent5" w:themeShade="80"/>
          <w:sz w:val="26"/>
          <w:szCs w:val="26"/>
          <w:lang w:val="en-US"/>
        </w:rPr>
        <w:t>:</w:t>
      </w:r>
    </w:p>
    <w:p w14:paraId="698B0F66" w14:textId="77777777" w:rsidR="00337E19" w:rsidRPr="00FA149D" w:rsidRDefault="00337E19" w:rsidP="00BF5D89">
      <w:pPr>
        <w:jc w:val="both"/>
        <w:rPr>
          <w:b/>
          <w:color w:val="294B38" w:themeColor="accent5" w:themeShade="80"/>
          <w:sz w:val="26"/>
          <w:szCs w:val="26"/>
          <w:lang w:val="en-US"/>
        </w:rPr>
      </w:pPr>
    </w:p>
    <w:p w14:paraId="40AC240F" w14:textId="088C8F4E" w:rsidR="00337E19" w:rsidRDefault="00FA149D" w:rsidP="00FA149D">
      <w:pPr>
        <w:jc w:val="both"/>
        <w:rPr>
          <w:rFonts w:cs="Arial"/>
          <w:szCs w:val="22"/>
          <w:lang w:val="en-GB"/>
        </w:rPr>
      </w:pPr>
      <w:r w:rsidRPr="00FA149D">
        <w:rPr>
          <w:rFonts w:cs="Arial"/>
          <w:szCs w:val="22"/>
          <w:lang w:val="en-GB"/>
        </w:rPr>
        <w:t>The school</w:t>
      </w:r>
      <w:r w:rsidR="00337E19">
        <w:rPr>
          <w:rFonts w:cs="Arial"/>
          <w:szCs w:val="22"/>
          <w:lang w:val="en-GB"/>
        </w:rPr>
        <w:t>s follow</w:t>
      </w:r>
      <w:r w:rsidRPr="00FA149D">
        <w:rPr>
          <w:rFonts w:cs="Arial"/>
          <w:szCs w:val="22"/>
          <w:lang w:val="en-GB"/>
        </w:rPr>
        <w:t xml:space="preserve"> the academic year September to June as published by the Spanish Ministry of Education. T</w:t>
      </w:r>
      <w:r w:rsidR="00E8377D">
        <w:rPr>
          <w:rFonts w:cs="Arial"/>
          <w:szCs w:val="22"/>
          <w:lang w:val="en-GB"/>
        </w:rPr>
        <w:t xml:space="preserve">here are normally just over two </w:t>
      </w:r>
      <w:r w:rsidRPr="00FA149D">
        <w:rPr>
          <w:rFonts w:cs="Arial"/>
          <w:szCs w:val="22"/>
          <w:lang w:val="en-GB"/>
        </w:rPr>
        <w:t>weeks</w:t>
      </w:r>
      <w:r w:rsidR="00E8377D">
        <w:rPr>
          <w:rFonts w:cs="Arial"/>
          <w:szCs w:val="22"/>
          <w:lang w:val="en-GB"/>
        </w:rPr>
        <w:t>’</w:t>
      </w:r>
      <w:r w:rsidRPr="00FA149D">
        <w:rPr>
          <w:rFonts w:cs="Arial"/>
          <w:szCs w:val="22"/>
          <w:lang w:val="en-GB"/>
        </w:rPr>
        <w:t xml:space="preserve"> holiday at Christmas, two weeks at Easter and nine weeks in the summer. It should be noted that although there are many ‘bank holidays’ in Spain, there are no long half-term holiday periods like in the UK education system.</w:t>
      </w:r>
      <w:r w:rsidR="00337E19">
        <w:rPr>
          <w:rFonts w:cs="Arial"/>
          <w:szCs w:val="22"/>
          <w:lang w:val="en-GB"/>
        </w:rPr>
        <w:t xml:space="preserve"> Teaching staff work between 180 and 183 days per year (including training and non-teaching days)</w:t>
      </w:r>
      <w:r w:rsidR="00FF7CE6">
        <w:rPr>
          <w:rFonts w:cs="Arial"/>
          <w:szCs w:val="22"/>
          <w:lang w:val="en-GB"/>
        </w:rPr>
        <w:t>.</w:t>
      </w:r>
    </w:p>
    <w:p w14:paraId="7EA68BF2" w14:textId="5643492E" w:rsidR="005A5112" w:rsidRDefault="005A5112" w:rsidP="00FA149D">
      <w:pPr>
        <w:jc w:val="both"/>
        <w:rPr>
          <w:rFonts w:cs="Arial"/>
          <w:szCs w:val="22"/>
          <w:lang w:val="en-GB"/>
        </w:rPr>
      </w:pPr>
    </w:p>
    <w:p w14:paraId="196B6FC0" w14:textId="76B18663" w:rsidR="00FA149D" w:rsidRPr="00FA149D" w:rsidRDefault="00FA149D" w:rsidP="00FA149D">
      <w:pPr>
        <w:jc w:val="both"/>
        <w:rPr>
          <w:rFonts w:cs="Arial"/>
          <w:szCs w:val="22"/>
          <w:lang w:val="en-GB"/>
        </w:rPr>
      </w:pPr>
      <w:r>
        <w:rPr>
          <w:rFonts w:cs="Arial"/>
          <w:szCs w:val="22"/>
          <w:lang w:val="en-GB"/>
        </w:rPr>
        <w:t>The school</w:t>
      </w:r>
      <w:r w:rsidRPr="00FA149D">
        <w:rPr>
          <w:rFonts w:cs="Arial"/>
          <w:szCs w:val="22"/>
          <w:lang w:val="en-GB"/>
        </w:rPr>
        <w:t xml:space="preserve"> day runs from 9.00 to 16.30 at both ELIS schools, with staff meetings and extra-curricular activities after school. There are six</w:t>
      </w:r>
      <w:r>
        <w:rPr>
          <w:rFonts w:cs="Arial"/>
          <w:szCs w:val="22"/>
          <w:lang w:val="en-GB"/>
        </w:rPr>
        <w:t xml:space="preserve"> (</w:t>
      </w:r>
      <w:proofErr w:type="spellStart"/>
      <w:r>
        <w:rPr>
          <w:rFonts w:cs="Arial"/>
          <w:szCs w:val="22"/>
          <w:lang w:val="en-GB"/>
        </w:rPr>
        <w:t>Villamartín</w:t>
      </w:r>
      <w:proofErr w:type="spellEnd"/>
      <w:r>
        <w:rPr>
          <w:rFonts w:cs="Arial"/>
          <w:szCs w:val="22"/>
          <w:lang w:val="en-GB"/>
        </w:rPr>
        <w:t>)</w:t>
      </w:r>
      <w:r w:rsidRPr="00FA149D">
        <w:rPr>
          <w:rFonts w:cs="Arial"/>
          <w:szCs w:val="22"/>
          <w:lang w:val="en-GB"/>
        </w:rPr>
        <w:t xml:space="preserve"> to seven</w:t>
      </w:r>
      <w:r>
        <w:rPr>
          <w:rFonts w:cs="Arial"/>
          <w:szCs w:val="22"/>
          <w:lang w:val="en-GB"/>
        </w:rPr>
        <w:t xml:space="preserve"> (Murcia)</w:t>
      </w:r>
      <w:r w:rsidRPr="00FA149D">
        <w:rPr>
          <w:rFonts w:cs="Arial"/>
          <w:szCs w:val="22"/>
          <w:lang w:val="en-GB"/>
        </w:rPr>
        <w:t xml:space="preserve"> teaching periods of between 50 and 60 minutes each day depending on the Key Stage and site. The maximum teaching load for a class teacher is up to 27</w:t>
      </w:r>
      <w:r w:rsidRPr="00FA149D">
        <w:rPr>
          <w:rFonts w:cs="Arial"/>
          <w:b/>
          <w:bCs/>
          <w:szCs w:val="22"/>
          <w:lang w:val="en-GB"/>
        </w:rPr>
        <w:t xml:space="preserve"> </w:t>
      </w:r>
      <w:r w:rsidRPr="00FA149D">
        <w:rPr>
          <w:rFonts w:cs="Arial"/>
          <w:bCs/>
          <w:szCs w:val="22"/>
          <w:lang w:val="en-GB"/>
        </w:rPr>
        <w:t>classes a week</w:t>
      </w:r>
      <w:r>
        <w:rPr>
          <w:rFonts w:cs="Arial"/>
          <w:bCs/>
          <w:szCs w:val="22"/>
          <w:lang w:val="en-GB"/>
        </w:rPr>
        <w:t xml:space="preserve"> </w:t>
      </w:r>
      <w:r w:rsidR="00FF7CE6">
        <w:rPr>
          <w:rFonts w:cs="Arial"/>
          <w:bCs/>
          <w:szCs w:val="22"/>
          <w:lang w:val="en-GB"/>
        </w:rPr>
        <w:t xml:space="preserve">out </w:t>
      </w:r>
      <w:r w:rsidRPr="00FA149D">
        <w:rPr>
          <w:rFonts w:cs="Arial"/>
          <w:bCs/>
          <w:szCs w:val="22"/>
          <w:lang w:val="en-GB"/>
        </w:rPr>
        <w:t>of 35 at ELIS Murcia</w:t>
      </w:r>
      <w:r>
        <w:rPr>
          <w:rFonts w:cs="Arial"/>
          <w:bCs/>
          <w:szCs w:val="22"/>
          <w:lang w:val="en-GB"/>
        </w:rPr>
        <w:t xml:space="preserve"> and 25 classes a week </w:t>
      </w:r>
      <w:r w:rsidR="00FF7CE6">
        <w:rPr>
          <w:rFonts w:cs="Arial"/>
          <w:bCs/>
          <w:szCs w:val="22"/>
          <w:lang w:val="en-GB"/>
        </w:rPr>
        <w:t xml:space="preserve">out </w:t>
      </w:r>
      <w:r>
        <w:rPr>
          <w:rFonts w:cs="Arial"/>
          <w:bCs/>
          <w:szCs w:val="22"/>
          <w:lang w:val="en-GB"/>
        </w:rPr>
        <w:t xml:space="preserve">of 30 at ELIS </w:t>
      </w:r>
      <w:proofErr w:type="spellStart"/>
      <w:r>
        <w:rPr>
          <w:rFonts w:cs="Arial"/>
          <w:bCs/>
          <w:szCs w:val="22"/>
          <w:lang w:val="en-GB"/>
        </w:rPr>
        <w:t>Villamartín</w:t>
      </w:r>
      <w:proofErr w:type="spellEnd"/>
      <w:r>
        <w:rPr>
          <w:rFonts w:cs="Arial"/>
          <w:bCs/>
          <w:szCs w:val="22"/>
          <w:lang w:val="en-GB"/>
        </w:rPr>
        <w:t>,</w:t>
      </w:r>
      <w:r w:rsidRPr="00FA149D">
        <w:rPr>
          <w:rFonts w:cs="Arial"/>
          <w:bCs/>
          <w:szCs w:val="22"/>
          <w:lang w:val="en-GB"/>
        </w:rPr>
        <w:t xml:space="preserve"> although most teach less</w:t>
      </w:r>
      <w:r w:rsidRPr="00FA149D">
        <w:rPr>
          <w:rFonts w:cs="Arial"/>
          <w:szCs w:val="22"/>
          <w:lang w:val="en-GB"/>
        </w:rPr>
        <w:t>. Staff also stay in school for a one and a half hour long meeting each week as well as between two and three 10-minute morning briefings per week. Three or four times a term they stay for an additional two hours for parents’ evening meetings or whole-school staff meetings.</w:t>
      </w:r>
      <w:r>
        <w:rPr>
          <w:rFonts w:cs="Arial"/>
          <w:szCs w:val="22"/>
          <w:lang w:val="en-GB"/>
        </w:rPr>
        <w:t xml:space="preserve"> Staff with coordination or other specific responsibilities receive additional pay and teach less hours per week.</w:t>
      </w:r>
    </w:p>
    <w:p w14:paraId="7E62682F" w14:textId="77777777" w:rsidR="00E4198D" w:rsidRDefault="00E4198D" w:rsidP="00FA149D">
      <w:pPr>
        <w:jc w:val="both"/>
        <w:rPr>
          <w:rFonts w:cs="Arial"/>
          <w:szCs w:val="22"/>
          <w:lang w:val="en-GB"/>
        </w:rPr>
      </w:pPr>
    </w:p>
    <w:p w14:paraId="082C40E6" w14:textId="31961236" w:rsidR="00FA149D" w:rsidRPr="0014396E" w:rsidRDefault="00FA149D" w:rsidP="00FA149D">
      <w:pPr>
        <w:jc w:val="both"/>
        <w:rPr>
          <w:rFonts w:cs="Arial"/>
          <w:szCs w:val="22"/>
          <w:lang w:val="en-GB"/>
        </w:rPr>
      </w:pPr>
      <w:bookmarkStart w:id="1" w:name="_GoBack"/>
      <w:r w:rsidRPr="0014396E">
        <w:rPr>
          <w:rFonts w:cs="Arial"/>
          <w:szCs w:val="22"/>
          <w:lang w:val="en-GB"/>
        </w:rPr>
        <w:t>Class sizes vary acc</w:t>
      </w:r>
      <w:r w:rsidR="00120C67" w:rsidRPr="0014396E">
        <w:rPr>
          <w:rFonts w:cs="Arial"/>
          <w:szCs w:val="22"/>
          <w:lang w:val="en-GB"/>
        </w:rPr>
        <w:t xml:space="preserve">ording to the subject taught </w:t>
      </w:r>
      <w:r w:rsidR="00FF7CE6" w:rsidRPr="0014396E">
        <w:rPr>
          <w:rFonts w:cs="Arial"/>
          <w:szCs w:val="22"/>
          <w:lang w:val="en-GB"/>
        </w:rPr>
        <w:t xml:space="preserve">and vary between 20 and 26 in EY; 15 to 26 in Primary; </w:t>
      </w:r>
      <w:r w:rsidRPr="0014396E">
        <w:rPr>
          <w:rFonts w:cs="Arial"/>
          <w:szCs w:val="22"/>
          <w:lang w:val="en-GB"/>
        </w:rPr>
        <w:t>and 3 to 24 in Secondary and Sixth Form</w:t>
      </w:r>
      <w:r w:rsidR="00E8377D" w:rsidRPr="0014396E">
        <w:rPr>
          <w:rFonts w:cs="Arial"/>
          <w:szCs w:val="22"/>
          <w:lang w:val="en-GB"/>
        </w:rPr>
        <w:t>.</w:t>
      </w:r>
      <w:r w:rsidRPr="0014396E">
        <w:rPr>
          <w:rFonts w:cs="Arial"/>
          <w:szCs w:val="22"/>
          <w:lang w:val="en-GB"/>
        </w:rPr>
        <w:t xml:space="preserve"> </w:t>
      </w:r>
      <w:r w:rsidR="00120C67" w:rsidRPr="0014396E">
        <w:rPr>
          <w:rFonts w:cs="Arial"/>
          <w:szCs w:val="22"/>
          <w:lang w:val="en-GB"/>
        </w:rPr>
        <w:t>Class sizes have been smaller during 2020-21 due to government requirements as a consequence of Covid-19.</w:t>
      </w:r>
    </w:p>
    <w:p w14:paraId="1535ACB9" w14:textId="472FE77C" w:rsidR="00120C67" w:rsidRPr="0014396E" w:rsidRDefault="00120C67" w:rsidP="00FA149D">
      <w:pPr>
        <w:jc w:val="both"/>
        <w:rPr>
          <w:rFonts w:cs="Arial"/>
          <w:szCs w:val="22"/>
          <w:lang w:val="en-GB"/>
        </w:rPr>
      </w:pPr>
    </w:p>
    <w:p w14:paraId="13D05551" w14:textId="2760E8E1" w:rsidR="00120C67" w:rsidRPr="0014396E" w:rsidRDefault="00120C67" w:rsidP="00FA149D">
      <w:pPr>
        <w:jc w:val="both"/>
        <w:rPr>
          <w:rFonts w:cs="Arial"/>
          <w:szCs w:val="22"/>
          <w:lang w:val="en-GB"/>
        </w:rPr>
      </w:pPr>
      <w:r w:rsidRPr="0014396E">
        <w:rPr>
          <w:rFonts w:cs="Arial"/>
          <w:szCs w:val="22"/>
          <w:lang w:val="en-GB"/>
        </w:rPr>
        <w:t>We are all completely aware of the challenges</w:t>
      </w:r>
      <w:r w:rsidR="00FF7CE6" w:rsidRPr="0014396E">
        <w:rPr>
          <w:rFonts w:cs="Arial"/>
          <w:szCs w:val="22"/>
          <w:lang w:val="en-GB"/>
        </w:rPr>
        <w:t xml:space="preserve"> that the Covid-19 pandemic has</w:t>
      </w:r>
      <w:r w:rsidRPr="0014396E">
        <w:rPr>
          <w:rFonts w:cs="Arial"/>
          <w:szCs w:val="22"/>
          <w:lang w:val="en-GB"/>
        </w:rPr>
        <w:t xml:space="preserve"> brought </w:t>
      </w:r>
      <w:r w:rsidR="00FF7CE6" w:rsidRPr="0014396E">
        <w:rPr>
          <w:rFonts w:cs="Arial"/>
          <w:szCs w:val="22"/>
          <w:lang w:val="en-GB"/>
        </w:rPr>
        <w:t>to education over the last year.</w:t>
      </w:r>
      <w:r w:rsidRPr="0014396E">
        <w:rPr>
          <w:rFonts w:cs="Arial"/>
          <w:szCs w:val="22"/>
          <w:lang w:val="en-GB"/>
        </w:rPr>
        <w:t xml:space="preserve"> It is important to note that the ELIS sch</w:t>
      </w:r>
      <w:r w:rsidR="00FF7CE6" w:rsidRPr="0014396E">
        <w:rPr>
          <w:rFonts w:cs="Arial"/>
          <w:szCs w:val="22"/>
          <w:lang w:val="en-GB"/>
        </w:rPr>
        <w:t>ools have remained open to all y</w:t>
      </w:r>
      <w:r w:rsidRPr="0014396E">
        <w:rPr>
          <w:rFonts w:cs="Arial"/>
          <w:szCs w:val="22"/>
          <w:lang w:val="en-GB"/>
        </w:rPr>
        <w:t xml:space="preserve">ear groups at all times since September 2020 and that we are rightly proud of the significant investment </w:t>
      </w:r>
      <w:r w:rsidR="000D422A" w:rsidRPr="0014396E">
        <w:rPr>
          <w:rFonts w:cs="Arial"/>
          <w:szCs w:val="22"/>
          <w:lang w:val="en-GB"/>
        </w:rPr>
        <w:t>in reducing student-teacher ratios, in air purifying equipment and othe</w:t>
      </w:r>
      <w:r w:rsidR="00FF7CE6" w:rsidRPr="0014396E">
        <w:rPr>
          <w:rFonts w:cs="Arial"/>
          <w:szCs w:val="22"/>
          <w:lang w:val="en-GB"/>
        </w:rPr>
        <w:t>r enhanced hygiene measures; as well as</w:t>
      </w:r>
      <w:r w:rsidR="000D422A" w:rsidRPr="0014396E">
        <w:rPr>
          <w:rFonts w:cs="Arial"/>
          <w:szCs w:val="22"/>
          <w:lang w:val="en-GB"/>
        </w:rPr>
        <w:t xml:space="preserve"> in IT hardware and software to facilitate remote learning when required.</w:t>
      </w:r>
    </w:p>
    <w:bookmarkEnd w:id="1"/>
    <w:p w14:paraId="49AADCC9" w14:textId="77777777" w:rsidR="00FA149D" w:rsidRPr="00925F96" w:rsidRDefault="00FA149D" w:rsidP="00FA149D">
      <w:pPr>
        <w:jc w:val="both"/>
        <w:rPr>
          <w:rFonts w:cs="Arial"/>
          <w:color w:val="FF0000"/>
          <w:szCs w:val="22"/>
          <w:lang w:val="en-GB"/>
        </w:rPr>
      </w:pPr>
    </w:p>
    <w:p w14:paraId="21BA0852" w14:textId="1FCF6847" w:rsidR="00D874ED" w:rsidRDefault="00337E19" w:rsidP="41FA4AFB">
      <w:pPr>
        <w:jc w:val="both"/>
        <w:rPr>
          <w:lang w:val="en-US"/>
        </w:rPr>
      </w:pPr>
      <w:r>
        <w:rPr>
          <w:rFonts w:cs="Arial"/>
          <w:szCs w:val="22"/>
          <w:lang w:val="en-GB"/>
        </w:rPr>
        <w:t xml:space="preserve">All vacancies published have stated closing dates, </w:t>
      </w:r>
      <w:r w:rsidR="41FA4AFB" w:rsidRPr="41FA4AFB">
        <w:rPr>
          <w:lang w:val="en-US"/>
        </w:rPr>
        <w:t>but e</w:t>
      </w:r>
      <w:r w:rsidR="41FA4AFB" w:rsidRPr="41FA4AFB">
        <w:rPr>
          <w:rFonts w:eastAsia="Lato Light" w:cs="Lato Light"/>
          <w:lang w:val="en-US"/>
        </w:rPr>
        <w:t>arl</w:t>
      </w:r>
      <w:r>
        <w:rPr>
          <w:rFonts w:eastAsia="Lato Light" w:cs="Lato Light"/>
          <w:lang w:val="en-US"/>
        </w:rPr>
        <w:t xml:space="preserve">y applications are encouraged as </w:t>
      </w:r>
      <w:r w:rsidR="41FA4AFB" w:rsidRPr="41FA4AFB">
        <w:rPr>
          <w:rFonts w:eastAsia="Lato Light" w:cs="Lato Light"/>
          <w:lang w:val="en-US"/>
        </w:rPr>
        <w:t>we reserve the right to appoint prior to this deadline</w:t>
      </w:r>
      <w:r w:rsidR="41FA4AFB" w:rsidRPr="41FA4AFB">
        <w:rPr>
          <w:lang w:val="en-US"/>
        </w:rPr>
        <w:t xml:space="preserve">. Further details will be sent to short-listed candidates only. Interviews </w:t>
      </w:r>
      <w:r>
        <w:rPr>
          <w:lang w:val="en-US"/>
        </w:rPr>
        <w:t>are usually held initially via Skype</w:t>
      </w:r>
      <w:r w:rsidR="000D422A">
        <w:rPr>
          <w:lang w:val="en-US"/>
        </w:rPr>
        <w:t>/Teams/Zoom</w:t>
      </w:r>
      <w:r>
        <w:rPr>
          <w:lang w:val="en-US"/>
        </w:rPr>
        <w:t xml:space="preserve">, with the interview process always involving at least two interviews and a sample lesson where possible. </w:t>
      </w:r>
    </w:p>
    <w:p w14:paraId="6E17DC65" w14:textId="3207100F" w:rsidR="41FA4AFB" w:rsidRDefault="41FA4AFB" w:rsidP="41FA4AFB">
      <w:pPr>
        <w:jc w:val="both"/>
        <w:rPr>
          <w:lang w:val="en-US"/>
        </w:rPr>
      </w:pPr>
    </w:p>
    <w:p w14:paraId="42AF48A8" w14:textId="53FFCDDD" w:rsidR="0074015A" w:rsidRPr="00090DA3" w:rsidRDefault="005A01B7" w:rsidP="00D874ED">
      <w:pPr>
        <w:jc w:val="both"/>
        <w:rPr>
          <w:lang w:val="en-US"/>
        </w:rPr>
      </w:pPr>
      <w:r w:rsidRPr="0074015A">
        <w:rPr>
          <w:noProof/>
          <w:lang w:val="en-GB" w:eastAsia="en-GB"/>
        </w:rPr>
        <mc:AlternateContent>
          <mc:Choice Requires="wps">
            <w:drawing>
              <wp:anchor distT="45720" distB="45720" distL="114300" distR="114300" simplePos="0" relativeHeight="251665408" behindDoc="0" locked="0" layoutInCell="1" allowOverlap="1" wp14:anchorId="7E9F2217" wp14:editId="6474F5B4">
                <wp:simplePos x="0" y="0"/>
                <wp:positionH relativeFrom="column">
                  <wp:posOffset>33020</wp:posOffset>
                </wp:positionH>
                <wp:positionV relativeFrom="paragraph">
                  <wp:posOffset>253365</wp:posOffset>
                </wp:positionV>
                <wp:extent cx="6433185" cy="3155315"/>
                <wp:effectExtent l="0" t="0" r="5715"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185" cy="3155315"/>
                        </a:xfrm>
                        <a:prstGeom prst="rect">
                          <a:avLst/>
                        </a:prstGeom>
                        <a:solidFill>
                          <a:schemeClr val="accent1">
                            <a:lumMod val="40000"/>
                            <a:lumOff val="60000"/>
                          </a:schemeClr>
                        </a:solidFill>
                        <a:ln w="9525">
                          <a:noFill/>
                          <a:miter lim="800000"/>
                          <a:headEnd/>
                          <a:tailEnd/>
                        </a:ln>
                      </wps:spPr>
                      <wps:txbx>
                        <w:txbxContent>
                          <w:p w14:paraId="236AB8EE" w14:textId="77777777" w:rsidR="00481337" w:rsidRDefault="00481337" w:rsidP="00481337">
                            <w:pPr>
                              <w:jc w:val="both"/>
                              <w:rPr>
                                <w:b/>
                                <w:bCs/>
                                <w:lang w:val="en-GB"/>
                              </w:rPr>
                            </w:pPr>
                          </w:p>
                          <w:p w14:paraId="7E46F289" w14:textId="05215D91" w:rsidR="006B273E" w:rsidRPr="000D422A" w:rsidRDefault="000D422A" w:rsidP="000D422A">
                            <w:pPr>
                              <w:pStyle w:val="ListParagraph"/>
                              <w:numPr>
                                <w:ilvl w:val="0"/>
                                <w:numId w:val="5"/>
                              </w:numPr>
                              <w:jc w:val="both"/>
                              <w:rPr>
                                <w:sz w:val="20"/>
                                <w:lang w:val="en-GB"/>
                              </w:rPr>
                            </w:pPr>
                            <w:bookmarkStart w:id="2" w:name="_Hlk536452498"/>
                            <w:r w:rsidRPr="000D422A">
                              <w:rPr>
                                <w:b/>
                                <w:bCs/>
                                <w:sz w:val="20"/>
                                <w:lang w:val="en-GB"/>
                              </w:rPr>
                              <w:t>S</w:t>
                            </w:r>
                            <w:r w:rsidR="006B273E" w:rsidRPr="000D422A">
                              <w:rPr>
                                <w:b/>
                                <w:bCs/>
                                <w:sz w:val="20"/>
                                <w:lang w:val="en-GB"/>
                              </w:rPr>
                              <w:t>afeguarding</w:t>
                            </w:r>
                            <w:r w:rsidR="0014396E">
                              <w:rPr>
                                <w:b/>
                                <w:bCs/>
                                <w:sz w:val="20"/>
                                <w:lang w:val="en-GB"/>
                              </w:rPr>
                              <w:t>:</w:t>
                            </w:r>
                            <w:r w:rsidR="006B273E" w:rsidRPr="000D422A">
                              <w:rPr>
                                <w:b/>
                                <w:bCs/>
                                <w:sz w:val="20"/>
                                <w:lang w:val="en-GB"/>
                              </w:rPr>
                              <w:t xml:space="preserve"> </w:t>
                            </w:r>
                            <w:proofErr w:type="spellStart"/>
                            <w:r w:rsidR="006B273E" w:rsidRPr="000D422A">
                              <w:rPr>
                                <w:sz w:val="20"/>
                                <w:lang w:val="en-GB"/>
                              </w:rPr>
                              <w:t>Cognita</w:t>
                            </w:r>
                            <w:proofErr w:type="spellEnd"/>
                            <w:r w:rsidR="006B273E" w:rsidRPr="000D422A">
                              <w:rPr>
                                <w:sz w:val="20"/>
                                <w:lang w:val="en-GB"/>
                              </w:rPr>
                              <w:t xml:space="preserve"> schools are committed to safeguarding and promoting the welfare of children and young people and expects all staff, volunteers and other third parties to share this commitment. Safer recruitment practice and pre-employment checks will be undertaken before any appointment is confirmed.</w:t>
                            </w:r>
                          </w:p>
                          <w:p w14:paraId="02D36756" w14:textId="77777777" w:rsidR="006B273E" w:rsidRPr="007208BD" w:rsidRDefault="006B273E" w:rsidP="005A01B7">
                            <w:pPr>
                              <w:ind w:left="270"/>
                              <w:jc w:val="both"/>
                              <w:rPr>
                                <w:sz w:val="20"/>
                                <w:lang w:val="en-GB"/>
                              </w:rPr>
                            </w:pPr>
                          </w:p>
                          <w:p w14:paraId="03300192" w14:textId="6C0F39FF" w:rsidR="006B273E" w:rsidRPr="000D422A" w:rsidRDefault="006B273E" w:rsidP="000D422A">
                            <w:pPr>
                              <w:pStyle w:val="ListParagraph"/>
                              <w:numPr>
                                <w:ilvl w:val="0"/>
                                <w:numId w:val="5"/>
                              </w:numPr>
                              <w:jc w:val="both"/>
                              <w:rPr>
                                <w:sz w:val="20"/>
                                <w:lang w:val="en-GB"/>
                              </w:rPr>
                            </w:pPr>
                            <w:r w:rsidRPr="000D422A">
                              <w:rPr>
                                <w:b/>
                                <w:bCs/>
                                <w:sz w:val="20"/>
                                <w:lang w:val="en-GB"/>
                              </w:rPr>
                              <w:t>Diversity</w:t>
                            </w:r>
                            <w:r w:rsidR="0014396E">
                              <w:rPr>
                                <w:b/>
                                <w:bCs/>
                                <w:sz w:val="20"/>
                                <w:lang w:val="en-GB"/>
                              </w:rPr>
                              <w:t>:</w:t>
                            </w:r>
                            <w:r w:rsidRPr="000D422A">
                              <w:rPr>
                                <w:b/>
                                <w:bCs/>
                                <w:sz w:val="20"/>
                                <w:lang w:val="en-GB"/>
                              </w:rPr>
                              <w:t xml:space="preserve"> </w:t>
                            </w:r>
                            <w:r w:rsidRPr="000D422A">
                              <w:rPr>
                                <w:sz w:val="20"/>
                                <w:lang w:val="it-IT"/>
                              </w:rPr>
                              <w:t>Cognita</w:t>
                            </w:r>
                            <w:r w:rsidRPr="000D422A">
                              <w:rPr>
                                <w:sz w:val="20"/>
                                <w:lang w:val="en-GB"/>
                              </w:rPr>
                              <w:t>’s success depends on our people. With 7</w:t>
                            </w:r>
                            <w:r w:rsidR="00C537D7" w:rsidRPr="000D422A">
                              <w:rPr>
                                <w:sz w:val="20"/>
                                <w:lang w:val="en-GB"/>
                              </w:rPr>
                              <w:t>0+</w:t>
                            </w:r>
                            <w:r w:rsidRPr="000D422A">
                              <w:rPr>
                                <w:sz w:val="20"/>
                                <w:lang w:val="en-GB"/>
                              </w:rPr>
                              <w:t xml:space="preserve"> schools in eight countries and our employees representing over 30 nationalities, the scope of our difference is a source of pride.</w:t>
                            </w:r>
                            <w:r w:rsidRPr="000D422A">
                              <w:rPr>
                                <w:rFonts w:eastAsia="Avenir Next Medium" w:cs="Avenir Next Medium"/>
                                <w:sz w:val="20"/>
                                <w:lang w:val="en-GB"/>
                              </w:rPr>
                              <w:t xml:space="preserve"> </w:t>
                            </w:r>
                            <w:r w:rsidRPr="000D422A">
                              <w:rPr>
                                <w:sz w:val="20"/>
                                <w:lang w:val="en-GB"/>
                              </w:rPr>
                              <w:t>We believe this diversity positively promotes global citizenship and reflects the value of contribution irrespective of one’s personal characteristics and/or background.</w:t>
                            </w:r>
                          </w:p>
                          <w:p w14:paraId="63B901C6" w14:textId="77777777" w:rsidR="006B273E" w:rsidRPr="007208BD" w:rsidRDefault="006B273E" w:rsidP="005A01B7">
                            <w:pPr>
                              <w:ind w:left="270"/>
                              <w:jc w:val="both"/>
                              <w:rPr>
                                <w:sz w:val="20"/>
                                <w:lang w:val="en-GB"/>
                              </w:rPr>
                            </w:pPr>
                          </w:p>
                          <w:p w14:paraId="4CA60D7F" w14:textId="1F30DFEE" w:rsidR="000D422A" w:rsidRPr="000D422A" w:rsidRDefault="006B273E" w:rsidP="000D422A">
                            <w:pPr>
                              <w:pStyle w:val="ListParagraph"/>
                              <w:numPr>
                                <w:ilvl w:val="0"/>
                                <w:numId w:val="5"/>
                              </w:numPr>
                              <w:jc w:val="both"/>
                              <w:rPr>
                                <w:rFonts w:eastAsia="Avenir Next Medium" w:cs="Avenir Next Medium"/>
                                <w:sz w:val="20"/>
                                <w:lang w:val="en-GB"/>
                              </w:rPr>
                            </w:pPr>
                            <w:r w:rsidRPr="000D422A">
                              <w:rPr>
                                <w:b/>
                                <w:bCs/>
                                <w:sz w:val="20"/>
                                <w:lang w:val="en-GB"/>
                              </w:rPr>
                              <w:t>Equal opportunities</w:t>
                            </w:r>
                            <w:r w:rsidR="0014396E">
                              <w:rPr>
                                <w:b/>
                                <w:bCs/>
                                <w:sz w:val="20"/>
                                <w:lang w:val="en-GB"/>
                              </w:rPr>
                              <w:t>:</w:t>
                            </w:r>
                            <w:r w:rsidRPr="000D422A">
                              <w:rPr>
                                <w:sz w:val="20"/>
                                <w:lang w:val="en-GB"/>
                              </w:rPr>
                              <w:t xml:space="preserve"> </w:t>
                            </w:r>
                            <w:proofErr w:type="spellStart"/>
                            <w:r w:rsidRPr="000D422A">
                              <w:rPr>
                                <w:sz w:val="20"/>
                                <w:lang w:val="en-GB"/>
                              </w:rPr>
                              <w:t>Cognita</w:t>
                            </w:r>
                            <w:proofErr w:type="spellEnd"/>
                            <w:r w:rsidRPr="000D422A">
                              <w:rPr>
                                <w:sz w:val="20"/>
                                <w:lang w:val="en-GB"/>
                              </w:rPr>
                              <w:t xml:space="preserve"> is committed to preserving and promoting equality of opportunity in all aspects of the conduct of its business.</w:t>
                            </w:r>
                            <w:r w:rsidR="000D422A" w:rsidRPr="000D422A">
                              <w:rPr>
                                <w:rFonts w:eastAsia="Avenir Next Medium" w:cs="Avenir Next Medium"/>
                                <w:sz w:val="20"/>
                                <w:lang w:val="en-GB"/>
                              </w:rPr>
                              <w:t xml:space="preserve"> </w:t>
                            </w:r>
                            <w:r w:rsidRPr="000D422A">
                              <w:rPr>
                                <w:sz w:val="20"/>
                                <w:lang w:val="en-GB"/>
                              </w:rPr>
                              <w:t>No member of staff or any applicant for employment with Cognita will be discriminated against, harassed or victimised because of their personal characteristics.</w:t>
                            </w:r>
                            <w:r w:rsidRPr="000D422A">
                              <w:rPr>
                                <w:rFonts w:eastAsia="Avenir Next Medium" w:cs="Avenir Next Medium"/>
                                <w:sz w:val="20"/>
                                <w:lang w:val="en-GB"/>
                              </w:rPr>
                              <w:t xml:space="preserve"> </w:t>
                            </w:r>
                            <w:r w:rsidRPr="000D422A">
                              <w:rPr>
                                <w:sz w:val="20"/>
                                <w:lang w:val="en-GB"/>
                              </w:rPr>
                              <w:t>Cognita expects all staff to comply with the letter and the spirit of its policy.</w:t>
                            </w:r>
                          </w:p>
                          <w:p w14:paraId="00B393F9" w14:textId="77777777" w:rsidR="000D422A" w:rsidRDefault="000D422A" w:rsidP="000D422A">
                            <w:pPr>
                              <w:pStyle w:val="ListParagraph"/>
                              <w:ind w:left="270"/>
                              <w:jc w:val="both"/>
                              <w:rPr>
                                <w:sz w:val="20"/>
                                <w:lang w:val="en-GB"/>
                              </w:rPr>
                            </w:pPr>
                          </w:p>
                          <w:p w14:paraId="3370F4E0" w14:textId="310B5D57" w:rsidR="000D422A" w:rsidRPr="0014396E" w:rsidRDefault="000D422A" w:rsidP="000D422A">
                            <w:pPr>
                              <w:pStyle w:val="ListParagraph"/>
                              <w:numPr>
                                <w:ilvl w:val="0"/>
                                <w:numId w:val="5"/>
                              </w:numPr>
                              <w:jc w:val="both"/>
                              <w:rPr>
                                <w:sz w:val="20"/>
                                <w:lang w:val="en-GB"/>
                              </w:rPr>
                            </w:pPr>
                            <w:r w:rsidRPr="0014396E">
                              <w:rPr>
                                <w:b/>
                                <w:sz w:val="20"/>
                                <w:lang w:val="en-GB"/>
                              </w:rPr>
                              <w:t>Wellbeing</w:t>
                            </w:r>
                            <w:r w:rsidR="0014396E" w:rsidRPr="0014396E">
                              <w:rPr>
                                <w:b/>
                                <w:sz w:val="20"/>
                                <w:lang w:val="en-GB"/>
                              </w:rPr>
                              <w:t>:</w:t>
                            </w:r>
                            <w:r w:rsidRPr="0014396E">
                              <w:rPr>
                                <w:b/>
                                <w:sz w:val="20"/>
                                <w:lang w:val="en-GB"/>
                              </w:rPr>
                              <w:t xml:space="preserve"> </w:t>
                            </w:r>
                            <w:proofErr w:type="spellStart"/>
                            <w:r w:rsidRPr="0014396E">
                              <w:rPr>
                                <w:sz w:val="20"/>
                                <w:lang w:val="en-GB"/>
                              </w:rPr>
                              <w:t>Cognita</w:t>
                            </w:r>
                            <w:proofErr w:type="spellEnd"/>
                            <w:r w:rsidRPr="0014396E">
                              <w:rPr>
                                <w:sz w:val="20"/>
                                <w:lang w:val="en-GB"/>
                              </w:rPr>
                              <w:t xml:space="preserve"> is fully committed to the protection</w:t>
                            </w:r>
                            <w:r w:rsidR="0014396E" w:rsidRPr="0014396E">
                              <w:rPr>
                                <w:sz w:val="20"/>
                                <w:lang w:val="en-GB"/>
                              </w:rPr>
                              <w:t>, promotion</w:t>
                            </w:r>
                            <w:r w:rsidRPr="0014396E">
                              <w:rPr>
                                <w:sz w:val="20"/>
                                <w:lang w:val="en-GB"/>
                              </w:rPr>
                              <w:t xml:space="preserve"> and enhancement of the wellbeing of all sections of our community: There is a Group and school-based programme for the promotion of mental health; of management of stress and workload; and for physical health and wellbeing.</w:t>
                            </w:r>
                          </w:p>
                          <w:p w14:paraId="08B626F5" w14:textId="77777777" w:rsidR="000D422A" w:rsidRPr="005A01B7" w:rsidRDefault="000D422A" w:rsidP="005A01B7">
                            <w:pPr>
                              <w:pStyle w:val="ListParagraph"/>
                              <w:ind w:left="270"/>
                              <w:jc w:val="both"/>
                              <w:rPr>
                                <w:rFonts w:eastAsia="Avenir Next Medium" w:cs="Avenir Next Medium"/>
                                <w:sz w:val="20"/>
                                <w:lang w:val="en-GB"/>
                              </w:rPr>
                            </w:pPr>
                          </w:p>
                          <w:bookmarkEnd w:id="2"/>
                          <w:p w14:paraId="346CD165" w14:textId="7895BF0C" w:rsidR="0074015A" w:rsidRPr="00481337" w:rsidRDefault="0074015A" w:rsidP="005A01B7">
                            <w:pPr>
                              <w:ind w:left="270"/>
                              <w:jc w:val="both"/>
                              <w:rPr>
                                <w:lang w:val="en-G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9F2217" id="_x0000_t202" coordsize="21600,21600" o:spt="202" path="m,l,21600r21600,l21600,xe">
                <v:stroke joinstyle="miter"/>
                <v:path gradientshapeok="t" o:connecttype="rect"/>
              </v:shapetype>
              <v:shape id="_x0000_s1031" type="#_x0000_t202" style="position:absolute;left:0;text-align:left;margin-left:2.6pt;margin-top:19.95pt;width:506.55pt;height:248.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" fillcolor="#e4eee7 [1300]" stroked="f">
                <v:textbox>
                  <w:txbxContent>
                    <w:p w14:paraId="236AB8EE" w14:textId="77777777" w:rsidR="00481337" w:rsidRDefault="00481337" w:rsidP="00481337">
                      <w:pPr>
                        <w:jc w:val="both"/>
                        <w:rPr>
                          <w:b/>
                          <w:bCs/>
                          <w:lang w:val="en-GB"/>
                        </w:rPr>
                      </w:pPr>
                    </w:p>
                    <w:p w14:paraId="7E46F289" w14:textId="05215D91" w:rsidR="006B273E" w:rsidRPr="000D422A" w:rsidRDefault="000D422A" w:rsidP="000D422A">
                      <w:pPr>
                        <w:pStyle w:val="ListParagraph"/>
                        <w:numPr>
                          <w:ilvl w:val="0"/>
                          <w:numId w:val="5"/>
                        </w:numPr>
                        <w:jc w:val="both"/>
                        <w:rPr>
                          <w:sz w:val="20"/>
                          <w:lang w:val="en-GB"/>
                        </w:rPr>
                      </w:pPr>
                      <w:bookmarkStart w:id="3" w:name="_Hlk536452498"/>
                      <w:r w:rsidRPr="000D422A">
                        <w:rPr>
                          <w:b/>
                          <w:bCs/>
                          <w:sz w:val="20"/>
                          <w:lang w:val="en-GB"/>
                        </w:rPr>
                        <w:t>S</w:t>
                      </w:r>
                      <w:r w:rsidR="006B273E" w:rsidRPr="000D422A">
                        <w:rPr>
                          <w:b/>
                          <w:bCs/>
                          <w:sz w:val="20"/>
                          <w:lang w:val="en-GB"/>
                        </w:rPr>
                        <w:t>afeguarding</w:t>
                      </w:r>
                      <w:r w:rsidR="0014396E">
                        <w:rPr>
                          <w:b/>
                          <w:bCs/>
                          <w:sz w:val="20"/>
                          <w:lang w:val="en-GB"/>
                        </w:rPr>
                        <w:t>:</w:t>
                      </w:r>
                      <w:r w:rsidR="006B273E" w:rsidRPr="000D422A">
                        <w:rPr>
                          <w:b/>
                          <w:bCs/>
                          <w:sz w:val="20"/>
                          <w:lang w:val="en-GB"/>
                        </w:rPr>
                        <w:t xml:space="preserve"> </w:t>
                      </w:r>
                      <w:proofErr w:type="spellStart"/>
                      <w:r w:rsidR="006B273E" w:rsidRPr="000D422A">
                        <w:rPr>
                          <w:sz w:val="20"/>
                          <w:lang w:val="en-GB"/>
                        </w:rPr>
                        <w:t>Cognita</w:t>
                      </w:r>
                      <w:proofErr w:type="spellEnd"/>
                      <w:r w:rsidR="006B273E" w:rsidRPr="000D422A">
                        <w:rPr>
                          <w:sz w:val="20"/>
                          <w:lang w:val="en-GB"/>
                        </w:rPr>
                        <w:t xml:space="preserve"> schools are committed to safeguarding and promoting the welfare of children and young people and expects all staff, volunteers and other third parties to share this commitment. Safer recruitment practice and pre-employment checks will be undertaken before any appointment is confirmed.</w:t>
                      </w:r>
                    </w:p>
                    <w:p w14:paraId="02D36756" w14:textId="77777777" w:rsidR="006B273E" w:rsidRPr="007208BD" w:rsidRDefault="006B273E" w:rsidP="005A01B7">
                      <w:pPr>
                        <w:ind w:left="270"/>
                        <w:jc w:val="both"/>
                        <w:rPr>
                          <w:sz w:val="20"/>
                          <w:lang w:val="en-GB"/>
                        </w:rPr>
                      </w:pPr>
                    </w:p>
                    <w:p w14:paraId="03300192" w14:textId="6C0F39FF" w:rsidR="006B273E" w:rsidRPr="000D422A" w:rsidRDefault="006B273E" w:rsidP="000D422A">
                      <w:pPr>
                        <w:pStyle w:val="ListParagraph"/>
                        <w:numPr>
                          <w:ilvl w:val="0"/>
                          <w:numId w:val="5"/>
                        </w:numPr>
                        <w:jc w:val="both"/>
                        <w:rPr>
                          <w:sz w:val="20"/>
                          <w:lang w:val="en-GB"/>
                        </w:rPr>
                      </w:pPr>
                      <w:r w:rsidRPr="000D422A">
                        <w:rPr>
                          <w:b/>
                          <w:bCs/>
                          <w:sz w:val="20"/>
                          <w:lang w:val="en-GB"/>
                        </w:rPr>
                        <w:t>Diversity</w:t>
                      </w:r>
                      <w:r w:rsidR="0014396E">
                        <w:rPr>
                          <w:b/>
                          <w:bCs/>
                          <w:sz w:val="20"/>
                          <w:lang w:val="en-GB"/>
                        </w:rPr>
                        <w:t>:</w:t>
                      </w:r>
                      <w:r w:rsidRPr="000D422A">
                        <w:rPr>
                          <w:b/>
                          <w:bCs/>
                          <w:sz w:val="20"/>
                          <w:lang w:val="en-GB"/>
                        </w:rPr>
                        <w:t xml:space="preserve"> </w:t>
                      </w:r>
                      <w:r w:rsidRPr="000D422A">
                        <w:rPr>
                          <w:sz w:val="20"/>
                          <w:lang w:val="it-IT"/>
                        </w:rPr>
                        <w:t>Cognita</w:t>
                      </w:r>
                      <w:r w:rsidRPr="000D422A">
                        <w:rPr>
                          <w:sz w:val="20"/>
                          <w:lang w:val="en-GB"/>
                        </w:rPr>
                        <w:t>’s success depends on our people. With 7</w:t>
                      </w:r>
                      <w:r w:rsidR="00C537D7" w:rsidRPr="000D422A">
                        <w:rPr>
                          <w:sz w:val="20"/>
                          <w:lang w:val="en-GB"/>
                        </w:rPr>
                        <w:t>0+</w:t>
                      </w:r>
                      <w:r w:rsidRPr="000D422A">
                        <w:rPr>
                          <w:sz w:val="20"/>
                          <w:lang w:val="en-GB"/>
                        </w:rPr>
                        <w:t xml:space="preserve"> schools in eight countries and our employees representing over 30 nationalities, the scope of our difference is a source of pride.</w:t>
                      </w:r>
                      <w:r w:rsidRPr="000D422A">
                        <w:rPr>
                          <w:rFonts w:eastAsia="Avenir Next Medium" w:cs="Avenir Next Medium"/>
                          <w:sz w:val="20"/>
                          <w:lang w:val="en-GB"/>
                        </w:rPr>
                        <w:t xml:space="preserve"> </w:t>
                      </w:r>
                      <w:r w:rsidRPr="000D422A">
                        <w:rPr>
                          <w:sz w:val="20"/>
                          <w:lang w:val="en-GB"/>
                        </w:rPr>
                        <w:t>We believe this diversity positively promotes global citizenship and reflects the value of contribution irrespective of one’s personal characteristics and/or background.</w:t>
                      </w:r>
                    </w:p>
                    <w:p w14:paraId="63B901C6" w14:textId="77777777" w:rsidR="006B273E" w:rsidRPr="007208BD" w:rsidRDefault="006B273E" w:rsidP="005A01B7">
                      <w:pPr>
                        <w:ind w:left="270"/>
                        <w:jc w:val="both"/>
                        <w:rPr>
                          <w:sz w:val="20"/>
                          <w:lang w:val="en-GB"/>
                        </w:rPr>
                      </w:pPr>
                    </w:p>
                    <w:p w14:paraId="4CA60D7F" w14:textId="1F30DFEE" w:rsidR="000D422A" w:rsidRPr="000D422A" w:rsidRDefault="006B273E" w:rsidP="000D422A">
                      <w:pPr>
                        <w:pStyle w:val="ListParagraph"/>
                        <w:numPr>
                          <w:ilvl w:val="0"/>
                          <w:numId w:val="5"/>
                        </w:numPr>
                        <w:jc w:val="both"/>
                        <w:rPr>
                          <w:rFonts w:eastAsia="Avenir Next Medium" w:cs="Avenir Next Medium"/>
                          <w:sz w:val="20"/>
                          <w:lang w:val="en-GB"/>
                        </w:rPr>
                      </w:pPr>
                      <w:r w:rsidRPr="000D422A">
                        <w:rPr>
                          <w:b/>
                          <w:bCs/>
                          <w:sz w:val="20"/>
                          <w:lang w:val="en-GB"/>
                        </w:rPr>
                        <w:t>Equal opportunities</w:t>
                      </w:r>
                      <w:r w:rsidR="0014396E">
                        <w:rPr>
                          <w:b/>
                          <w:bCs/>
                          <w:sz w:val="20"/>
                          <w:lang w:val="en-GB"/>
                        </w:rPr>
                        <w:t>:</w:t>
                      </w:r>
                      <w:r w:rsidRPr="000D422A">
                        <w:rPr>
                          <w:sz w:val="20"/>
                          <w:lang w:val="en-GB"/>
                        </w:rPr>
                        <w:t xml:space="preserve"> </w:t>
                      </w:r>
                      <w:proofErr w:type="spellStart"/>
                      <w:r w:rsidRPr="000D422A">
                        <w:rPr>
                          <w:sz w:val="20"/>
                          <w:lang w:val="en-GB"/>
                        </w:rPr>
                        <w:t>Cognita</w:t>
                      </w:r>
                      <w:proofErr w:type="spellEnd"/>
                      <w:r w:rsidRPr="000D422A">
                        <w:rPr>
                          <w:sz w:val="20"/>
                          <w:lang w:val="en-GB"/>
                        </w:rPr>
                        <w:t xml:space="preserve"> is committed to preserving and promoting equality of opportunity in all aspects of the conduct of its business.</w:t>
                      </w:r>
                      <w:r w:rsidR="000D422A" w:rsidRPr="000D422A">
                        <w:rPr>
                          <w:rFonts w:eastAsia="Avenir Next Medium" w:cs="Avenir Next Medium"/>
                          <w:sz w:val="20"/>
                          <w:lang w:val="en-GB"/>
                        </w:rPr>
                        <w:t xml:space="preserve"> </w:t>
                      </w:r>
                      <w:r w:rsidRPr="000D422A">
                        <w:rPr>
                          <w:sz w:val="20"/>
                          <w:lang w:val="en-GB"/>
                        </w:rPr>
                        <w:t>No member of staff or any applicant for employment with Cognita will be discriminated against, harassed or victimised because of their personal characteristics.</w:t>
                      </w:r>
                      <w:r w:rsidRPr="000D422A">
                        <w:rPr>
                          <w:rFonts w:eastAsia="Avenir Next Medium" w:cs="Avenir Next Medium"/>
                          <w:sz w:val="20"/>
                          <w:lang w:val="en-GB"/>
                        </w:rPr>
                        <w:t xml:space="preserve"> </w:t>
                      </w:r>
                      <w:r w:rsidRPr="000D422A">
                        <w:rPr>
                          <w:sz w:val="20"/>
                          <w:lang w:val="en-GB"/>
                        </w:rPr>
                        <w:t>Cognita expects all staff to comply with the letter and the spirit of its policy.</w:t>
                      </w:r>
                    </w:p>
                    <w:p w14:paraId="00B393F9" w14:textId="77777777" w:rsidR="000D422A" w:rsidRDefault="000D422A" w:rsidP="000D422A">
                      <w:pPr>
                        <w:pStyle w:val="ListParagraph"/>
                        <w:ind w:left="270"/>
                        <w:jc w:val="both"/>
                        <w:rPr>
                          <w:sz w:val="20"/>
                          <w:lang w:val="en-GB"/>
                        </w:rPr>
                      </w:pPr>
                    </w:p>
                    <w:p w14:paraId="3370F4E0" w14:textId="310B5D57" w:rsidR="000D422A" w:rsidRPr="0014396E" w:rsidRDefault="000D422A" w:rsidP="000D422A">
                      <w:pPr>
                        <w:pStyle w:val="ListParagraph"/>
                        <w:numPr>
                          <w:ilvl w:val="0"/>
                          <w:numId w:val="5"/>
                        </w:numPr>
                        <w:jc w:val="both"/>
                        <w:rPr>
                          <w:sz w:val="20"/>
                          <w:lang w:val="en-GB"/>
                        </w:rPr>
                      </w:pPr>
                      <w:r w:rsidRPr="0014396E">
                        <w:rPr>
                          <w:b/>
                          <w:sz w:val="20"/>
                          <w:lang w:val="en-GB"/>
                        </w:rPr>
                        <w:t>Wellbeing</w:t>
                      </w:r>
                      <w:r w:rsidR="0014396E" w:rsidRPr="0014396E">
                        <w:rPr>
                          <w:b/>
                          <w:sz w:val="20"/>
                          <w:lang w:val="en-GB"/>
                        </w:rPr>
                        <w:t>:</w:t>
                      </w:r>
                      <w:r w:rsidRPr="0014396E">
                        <w:rPr>
                          <w:b/>
                          <w:sz w:val="20"/>
                          <w:lang w:val="en-GB"/>
                        </w:rPr>
                        <w:t xml:space="preserve"> </w:t>
                      </w:r>
                      <w:proofErr w:type="spellStart"/>
                      <w:r w:rsidRPr="0014396E">
                        <w:rPr>
                          <w:sz w:val="20"/>
                          <w:lang w:val="en-GB"/>
                        </w:rPr>
                        <w:t>Cognita</w:t>
                      </w:r>
                      <w:proofErr w:type="spellEnd"/>
                      <w:r w:rsidRPr="0014396E">
                        <w:rPr>
                          <w:sz w:val="20"/>
                          <w:lang w:val="en-GB"/>
                        </w:rPr>
                        <w:t xml:space="preserve"> is fully committed to the protection</w:t>
                      </w:r>
                      <w:r w:rsidR="0014396E" w:rsidRPr="0014396E">
                        <w:rPr>
                          <w:sz w:val="20"/>
                          <w:lang w:val="en-GB"/>
                        </w:rPr>
                        <w:t>, promotion</w:t>
                      </w:r>
                      <w:r w:rsidRPr="0014396E">
                        <w:rPr>
                          <w:sz w:val="20"/>
                          <w:lang w:val="en-GB"/>
                        </w:rPr>
                        <w:t xml:space="preserve"> and enhancement of the wellbeing of all sections of our community: There is a Group and school-based programme for the promotion of mental health; of management of stress and workload; and for physical health and wellbeing.</w:t>
                      </w:r>
                    </w:p>
                    <w:p w14:paraId="08B626F5" w14:textId="77777777" w:rsidR="000D422A" w:rsidRPr="005A01B7" w:rsidRDefault="000D422A" w:rsidP="005A01B7">
                      <w:pPr>
                        <w:pStyle w:val="ListParagraph"/>
                        <w:ind w:left="270"/>
                        <w:jc w:val="both"/>
                        <w:rPr>
                          <w:rFonts w:eastAsia="Avenir Next Medium" w:cs="Avenir Next Medium"/>
                          <w:sz w:val="20"/>
                          <w:lang w:val="en-GB"/>
                        </w:rPr>
                      </w:pPr>
                    </w:p>
                    <w:bookmarkEnd w:id="3"/>
                    <w:p w14:paraId="346CD165" w14:textId="7895BF0C" w:rsidR="0074015A" w:rsidRPr="00481337" w:rsidRDefault="0074015A" w:rsidP="005A01B7">
                      <w:pPr>
                        <w:ind w:left="270"/>
                        <w:jc w:val="both"/>
                        <w:rPr>
                          <w:lang w:val="en-GB"/>
                        </w:rPr>
                      </w:pPr>
                    </w:p>
                  </w:txbxContent>
                </v:textbox>
                <w10:wrap type="square"/>
              </v:shape>
            </w:pict>
          </mc:Fallback>
        </mc:AlternateContent>
      </w:r>
    </w:p>
    <w:sectPr w:rsidR="0074015A" w:rsidRPr="00090DA3" w:rsidSect="00615F29">
      <w:headerReference w:type="default" r:id="rId34"/>
      <w:footerReference w:type="default" r:id="rId35"/>
      <w:pgSz w:w="11900" w:h="16840"/>
      <w:pgMar w:top="2250" w:right="985" w:bottom="1135"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94484D" w14:textId="77777777" w:rsidR="00073D7D" w:rsidRDefault="00073D7D" w:rsidP="00AB1B77">
      <w:r>
        <w:separator/>
      </w:r>
    </w:p>
  </w:endnote>
  <w:endnote w:type="continuationSeparator" w:id="0">
    <w:p w14:paraId="323856D2" w14:textId="77777777" w:rsidR="00073D7D" w:rsidRDefault="00073D7D" w:rsidP="00AB1B77">
      <w:r>
        <w:continuationSeparator/>
      </w:r>
    </w:p>
  </w:endnote>
  <w:endnote w:type="continuationNotice" w:id="1">
    <w:p w14:paraId="3DC65706" w14:textId="77777777" w:rsidR="00073D7D" w:rsidRDefault="00073D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o Light">
    <w:altName w:val="Calibri"/>
    <w:charset w:val="00"/>
    <w:family w:val="swiss"/>
    <w:pitch w:val="variable"/>
    <w:sig w:usb0="00000001" w:usb1="5000ECFF" w:usb2="00000021" w:usb3="00000000" w:csb0="0000019F" w:csb1="00000000"/>
  </w:font>
  <w:font w:name="Lato">
    <w:altName w:val="Calibri"/>
    <w:charset w:val="00"/>
    <w:family w:val="swiss"/>
    <w:pitch w:val="variable"/>
    <w:sig w:usb0="00000001" w:usb1="5000ECFF" w:usb2="00000021" w:usb3="00000000" w:csb0="0000019F" w:csb1="00000000"/>
  </w:font>
  <w:font w:name="Charter">
    <w:altName w:val="Cambria"/>
    <w:charset w:val="00"/>
    <w:family w:val="roman"/>
    <w:pitch w:val="default"/>
  </w:font>
  <w:font w:name="Arial Unicode MS">
    <w:altName w:val="Malgun Gothic Semilight"/>
    <w:panose1 w:val="020B0604020202020204"/>
    <w:charset w:val="80"/>
    <w:family w:val="swiss"/>
    <w:pitch w:val="variable"/>
    <w:sig w:usb0="00000000" w:usb1="E9DFFFFF" w:usb2="0000003F" w:usb3="00000000" w:csb0="003F01FF" w:csb1="00000000"/>
  </w:font>
  <w:font w:name="Avenir Next Medium">
    <w:altName w:val="Cambria"/>
    <w:charset w:val="00"/>
    <w:family w:val="roman"/>
    <w:pitch w:val="default"/>
  </w:font>
  <w:font w:name="Superclarendon">
    <w:altName w:val="Cambria"/>
    <w:charset w:val="00"/>
    <w:family w:val="roman"/>
    <w:pitch w:val="default"/>
  </w:font>
  <w:font w:name="DIN Condensed">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Lato Black">
    <w:altName w:val="Calibri"/>
    <w:charset w:val="00"/>
    <w:family w:val="swiss"/>
    <w:pitch w:val="variable"/>
    <w:sig w:usb0="00000001"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E2287" w14:textId="4AE5BFD3" w:rsidR="00AB1B77" w:rsidRDefault="00C36730">
    <w:pPr>
      <w:pStyle w:val="Footer"/>
    </w:pPr>
    <w:r>
      <w:rPr>
        <w:noProof/>
        <w:lang w:val="en-GB" w:eastAsia="en-GB"/>
      </w:rPr>
      <w:drawing>
        <wp:anchor distT="0" distB="0" distL="114300" distR="114300" simplePos="0" relativeHeight="251658242" behindDoc="1" locked="0" layoutInCell="1" allowOverlap="1" wp14:anchorId="068E228E" wp14:editId="00D969D2">
          <wp:simplePos x="0" y="0"/>
          <wp:positionH relativeFrom="column">
            <wp:posOffset>5485756</wp:posOffset>
          </wp:positionH>
          <wp:positionV relativeFrom="paragraph">
            <wp:posOffset>118110</wp:posOffset>
          </wp:positionV>
          <wp:extent cx="909320" cy="185435"/>
          <wp:effectExtent l="0" t="0" r="5080" b="5080"/>
          <wp:wrapNone/>
          <wp:docPr id="56" name="Imagen 2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2" name="Imagen 2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09320" cy="1854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8C4C9" w14:textId="77777777" w:rsidR="00073D7D" w:rsidRDefault="00073D7D" w:rsidP="00AB1B77">
      <w:r>
        <w:separator/>
      </w:r>
    </w:p>
  </w:footnote>
  <w:footnote w:type="continuationSeparator" w:id="0">
    <w:p w14:paraId="7754D30A" w14:textId="77777777" w:rsidR="00073D7D" w:rsidRDefault="00073D7D" w:rsidP="00AB1B77">
      <w:r>
        <w:continuationSeparator/>
      </w:r>
    </w:p>
  </w:footnote>
  <w:footnote w:type="continuationNotice" w:id="1">
    <w:p w14:paraId="559766E2" w14:textId="77777777" w:rsidR="00073D7D" w:rsidRDefault="00073D7D"/>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E2286" w14:textId="5EC42E8C" w:rsidR="00AB1B77" w:rsidRDefault="00615F29">
    <w:pPr>
      <w:pStyle w:val="Header"/>
    </w:pPr>
    <w:r>
      <w:rPr>
        <w:noProof/>
        <w:lang w:val="en-GB" w:eastAsia="en-GB"/>
      </w:rPr>
      <w:drawing>
        <wp:anchor distT="0" distB="0" distL="114300" distR="114300" simplePos="0" relativeHeight="251662340" behindDoc="0" locked="0" layoutInCell="1" allowOverlap="1" wp14:anchorId="3026BFBE" wp14:editId="1478DE6A">
          <wp:simplePos x="0" y="0"/>
          <wp:positionH relativeFrom="margin">
            <wp:posOffset>4925060</wp:posOffset>
          </wp:positionH>
          <wp:positionV relativeFrom="margin">
            <wp:posOffset>-982345</wp:posOffset>
          </wp:positionV>
          <wp:extent cx="1468120" cy="765175"/>
          <wp:effectExtent l="0" t="0" r="0" b="0"/>
          <wp:wrapSquare wrapText="bothSides"/>
          <wp:docPr id="54" name="Picture 54" descr="A drawing of a face&#10;&#10;Description generated with high confidenc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drawing of a face&#10;&#10;Description generated with high confidence">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468120" cy="76517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0292" behindDoc="0" locked="0" layoutInCell="1" allowOverlap="1" wp14:anchorId="2A9CAF36" wp14:editId="6E3185F1">
          <wp:simplePos x="0" y="0"/>
          <wp:positionH relativeFrom="margin">
            <wp:posOffset>-47625</wp:posOffset>
          </wp:positionH>
          <wp:positionV relativeFrom="margin">
            <wp:posOffset>-977015</wp:posOffset>
          </wp:positionV>
          <wp:extent cx="1466850" cy="760095"/>
          <wp:effectExtent l="0" t="0" r="0" b="1905"/>
          <wp:wrapSquare wrapText="bothSides"/>
          <wp:docPr id="55" name="Picture 55" descr="A drawing of a face&#10;&#10;Description generated with high confidence">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drawing of a face&#10;&#10;Description generated with high confidence">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466850" cy="760095"/>
                  </a:xfrm>
                  <a:prstGeom prst="rect">
                    <a:avLst/>
                  </a:prstGeom>
                </pic:spPr>
              </pic:pic>
            </a:graphicData>
          </a:graphic>
          <wp14:sizeRelH relativeFrom="margin">
            <wp14:pctWidth>0</wp14:pctWidth>
          </wp14:sizeRelH>
          <wp14:sizeRelV relativeFrom="margin">
            <wp14:pctHeight>0</wp14:pctHeight>
          </wp14:sizeRelV>
        </wp:anchor>
      </w:drawing>
    </w:r>
    <w:r w:rsidR="00C45E2E">
      <w:rPr>
        <w:noProof/>
        <w:lang w:val="en-GB" w:eastAsia="en-GB"/>
      </w:rPr>
      <mc:AlternateContent>
        <mc:Choice Requires="wps">
          <w:drawing>
            <wp:anchor distT="0" distB="0" distL="114300" distR="114300" simplePos="0" relativeHeight="251658244" behindDoc="0" locked="0" layoutInCell="1" allowOverlap="1" wp14:anchorId="068E228A" wp14:editId="5C1D7263">
              <wp:simplePos x="0" y="0"/>
              <wp:positionH relativeFrom="page">
                <wp:posOffset>-204529</wp:posOffset>
              </wp:positionH>
              <wp:positionV relativeFrom="page">
                <wp:posOffset>-29521</wp:posOffset>
              </wp:positionV>
              <wp:extent cx="10887740" cy="330626"/>
              <wp:effectExtent l="0" t="0" r="0" b="0"/>
              <wp:wrapNone/>
              <wp:docPr id="2" name="Rectángulo 2"/>
              <wp:cNvGraphicFramePr/>
              <a:graphic xmlns:a="http://schemas.openxmlformats.org/drawingml/2006/main">
                <a:graphicData uri="http://schemas.microsoft.com/office/word/2010/wordprocessingShape">
                  <wps:wsp>
                    <wps:cNvSpPr/>
                    <wps:spPr>
                      <a:xfrm>
                        <a:off x="0" y="0"/>
                        <a:ext cx="10887740" cy="330626"/>
                      </a:xfrm>
                      <a:prstGeom prst="rect">
                        <a:avLst/>
                      </a:prstGeom>
                      <a:solidFill>
                        <a:srgbClr val="C9DDD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1BF75E0" id="Rectángulo 2" o:spid="_x0000_s1026" style="position:absolute;margin-left:-16.1pt;margin-top:-2.3pt;width:857.3pt;height:26.05pt;z-index:25165824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" fillcolor="#c9ddd0"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64ABE"/>
    <w:multiLevelType w:val="hybridMultilevel"/>
    <w:tmpl w:val="292CC8AA"/>
    <w:lvl w:ilvl="0" w:tplc="0809000D">
      <w:start w:val="1"/>
      <w:numFmt w:val="bullet"/>
      <w:lvlText w:val=""/>
      <w:lvlJc w:val="left"/>
      <w:pPr>
        <w:ind w:left="990" w:hanging="360"/>
      </w:pPr>
      <w:rPr>
        <w:rFonts w:ascii="Wingdings" w:hAnsi="Wingdings"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1" w15:restartNumberingAfterBreak="0">
    <w:nsid w:val="44510CFC"/>
    <w:multiLevelType w:val="hybridMultilevel"/>
    <w:tmpl w:val="9B069D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427A31"/>
    <w:multiLevelType w:val="hybridMultilevel"/>
    <w:tmpl w:val="F14A5A2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0D7F94"/>
    <w:multiLevelType w:val="hybridMultilevel"/>
    <w:tmpl w:val="3028D2F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D12E43"/>
    <w:multiLevelType w:val="hybridMultilevel"/>
    <w:tmpl w:val="D2DA8EDA"/>
    <w:lvl w:ilvl="0" w:tplc="A13296C6">
      <w:start w:val="1"/>
      <w:numFmt w:val="decimal"/>
      <w:lvlText w:val="%1"/>
      <w:lvlJc w:val="left"/>
      <w:pPr>
        <w:ind w:left="6740" w:hanging="638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77"/>
    <w:rsid w:val="00001173"/>
    <w:rsid w:val="000218D3"/>
    <w:rsid w:val="00027DD5"/>
    <w:rsid w:val="00042482"/>
    <w:rsid w:val="00055827"/>
    <w:rsid w:val="00073D7D"/>
    <w:rsid w:val="00085222"/>
    <w:rsid w:val="00090DA3"/>
    <w:rsid w:val="000A3E8F"/>
    <w:rsid w:val="000D422A"/>
    <w:rsid w:val="000E17BF"/>
    <w:rsid w:val="000F544F"/>
    <w:rsid w:val="0010444D"/>
    <w:rsid w:val="00120C67"/>
    <w:rsid w:val="0014396E"/>
    <w:rsid w:val="00143DD4"/>
    <w:rsid w:val="00144767"/>
    <w:rsid w:val="0014670E"/>
    <w:rsid w:val="0015427B"/>
    <w:rsid w:val="0015659F"/>
    <w:rsid w:val="0016674C"/>
    <w:rsid w:val="001728CF"/>
    <w:rsid w:val="00183267"/>
    <w:rsid w:val="001A602A"/>
    <w:rsid w:val="001D749C"/>
    <w:rsid w:val="001E5F49"/>
    <w:rsid w:val="001F345D"/>
    <w:rsid w:val="00200FE3"/>
    <w:rsid w:val="00237E60"/>
    <w:rsid w:val="00281B24"/>
    <w:rsid w:val="00286BF5"/>
    <w:rsid w:val="00294058"/>
    <w:rsid w:val="002B72F9"/>
    <w:rsid w:val="002E02CD"/>
    <w:rsid w:val="00303DC4"/>
    <w:rsid w:val="00316A22"/>
    <w:rsid w:val="003234E1"/>
    <w:rsid w:val="00324086"/>
    <w:rsid w:val="00324279"/>
    <w:rsid w:val="00330C55"/>
    <w:rsid w:val="00337E19"/>
    <w:rsid w:val="003A3AF2"/>
    <w:rsid w:val="003A70DE"/>
    <w:rsid w:val="003C3C2B"/>
    <w:rsid w:val="003C76E8"/>
    <w:rsid w:val="003D6C03"/>
    <w:rsid w:val="00441353"/>
    <w:rsid w:val="0047187C"/>
    <w:rsid w:val="004718F4"/>
    <w:rsid w:val="004751F1"/>
    <w:rsid w:val="0047753E"/>
    <w:rsid w:val="00481337"/>
    <w:rsid w:val="004953F8"/>
    <w:rsid w:val="004A0A16"/>
    <w:rsid w:val="004C1A7C"/>
    <w:rsid w:val="004C7F43"/>
    <w:rsid w:val="004D0C6F"/>
    <w:rsid w:val="004F5537"/>
    <w:rsid w:val="00507076"/>
    <w:rsid w:val="0051638E"/>
    <w:rsid w:val="005203D9"/>
    <w:rsid w:val="00522374"/>
    <w:rsid w:val="00526646"/>
    <w:rsid w:val="005342CD"/>
    <w:rsid w:val="00534EA7"/>
    <w:rsid w:val="00567394"/>
    <w:rsid w:val="00593E11"/>
    <w:rsid w:val="005951F1"/>
    <w:rsid w:val="005A01B7"/>
    <w:rsid w:val="005A5112"/>
    <w:rsid w:val="005C1094"/>
    <w:rsid w:val="005D58AA"/>
    <w:rsid w:val="00615F29"/>
    <w:rsid w:val="00643739"/>
    <w:rsid w:val="00643AC4"/>
    <w:rsid w:val="00645992"/>
    <w:rsid w:val="00666A90"/>
    <w:rsid w:val="0068343B"/>
    <w:rsid w:val="00693C99"/>
    <w:rsid w:val="006B273E"/>
    <w:rsid w:val="006F74FD"/>
    <w:rsid w:val="0071209B"/>
    <w:rsid w:val="007208BD"/>
    <w:rsid w:val="00730D9A"/>
    <w:rsid w:val="0074015A"/>
    <w:rsid w:val="00746FE0"/>
    <w:rsid w:val="00765E4C"/>
    <w:rsid w:val="007A2D8E"/>
    <w:rsid w:val="007B4F4D"/>
    <w:rsid w:val="007C4747"/>
    <w:rsid w:val="007C7133"/>
    <w:rsid w:val="007E0F66"/>
    <w:rsid w:val="007E41C3"/>
    <w:rsid w:val="007E44B8"/>
    <w:rsid w:val="00813EA6"/>
    <w:rsid w:val="00845D20"/>
    <w:rsid w:val="008707A9"/>
    <w:rsid w:val="00872681"/>
    <w:rsid w:val="008A60D0"/>
    <w:rsid w:val="008F5A13"/>
    <w:rsid w:val="00902608"/>
    <w:rsid w:val="009163E5"/>
    <w:rsid w:val="00922A70"/>
    <w:rsid w:val="00925F96"/>
    <w:rsid w:val="00932E72"/>
    <w:rsid w:val="009429C8"/>
    <w:rsid w:val="009641BE"/>
    <w:rsid w:val="0096461E"/>
    <w:rsid w:val="00970C61"/>
    <w:rsid w:val="00995855"/>
    <w:rsid w:val="009B2A22"/>
    <w:rsid w:val="009B6E50"/>
    <w:rsid w:val="009C196A"/>
    <w:rsid w:val="009D2CB1"/>
    <w:rsid w:val="00A255BB"/>
    <w:rsid w:val="00A32D02"/>
    <w:rsid w:val="00A73A43"/>
    <w:rsid w:val="00A86E8C"/>
    <w:rsid w:val="00A87171"/>
    <w:rsid w:val="00A9375B"/>
    <w:rsid w:val="00A9716D"/>
    <w:rsid w:val="00AB1B77"/>
    <w:rsid w:val="00AC771F"/>
    <w:rsid w:val="00AF0BCF"/>
    <w:rsid w:val="00B07751"/>
    <w:rsid w:val="00B12AFB"/>
    <w:rsid w:val="00B133E2"/>
    <w:rsid w:val="00B17D8C"/>
    <w:rsid w:val="00B20A2E"/>
    <w:rsid w:val="00B70655"/>
    <w:rsid w:val="00B767F2"/>
    <w:rsid w:val="00BA5CD2"/>
    <w:rsid w:val="00BC1448"/>
    <w:rsid w:val="00BC1783"/>
    <w:rsid w:val="00BD47A5"/>
    <w:rsid w:val="00BD4DA9"/>
    <w:rsid w:val="00BF5D89"/>
    <w:rsid w:val="00C00A57"/>
    <w:rsid w:val="00C201E6"/>
    <w:rsid w:val="00C36730"/>
    <w:rsid w:val="00C369AD"/>
    <w:rsid w:val="00C37F26"/>
    <w:rsid w:val="00C438D5"/>
    <w:rsid w:val="00C45E2E"/>
    <w:rsid w:val="00C46A5F"/>
    <w:rsid w:val="00C537D7"/>
    <w:rsid w:val="00C54CBC"/>
    <w:rsid w:val="00C713E4"/>
    <w:rsid w:val="00C8035A"/>
    <w:rsid w:val="00C82215"/>
    <w:rsid w:val="00C959A7"/>
    <w:rsid w:val="00CA1820"/>
    <w:rsid w:val="00D3536D"/>
    <w:rsid w:val="00D42ECC"/>
    <w:rsid w:val="00D45BEE"/>
    <w:rsid w:val="00D52533"/>
    <w:rsid w:val="00D53835"/>
    <w:rsid w:val="00D8364B"/>
    <w:rsid w:val="00D874ED"/>
    <w:rsid w:val="00DA433B"/>
    <w:rsid w:val="00DC4482"/>
    <w:rsid w:val="00DD1BDB"/>
    <w:rsid w:val="00DE5916"/>
    <w:rsid w:val="00E0668E"/>
    <w:rsid w:val="00E1544F"/>
    <w:rsid w:val="00E27740"/>
    <w:rsid w:val="00E3093A"/>
    <w:rsid w:val="00E4198D"/>
    <w:rsid w:val="00E64D5C"/>
    <w:rsid w:val="00E65D1C"/>
    <w:rsid w:val="00E71F09"/>
    <w:rsid w:val="00E812EF"/>
    <w:rsid w:val="00E8377D"/>
    <w:rsid w:val="00EA5684"/>
    <w:rsid w:val="00EC173E"/>
    <w:rsid w:val="00F01053"/>
    <w:rsid w:val="00F02129"/>
    <w:rsid w:val="00F06CF1"/>
    <w:rsid w:val="00F31F7A"/>
    <w:rsid w:val="00F33FA4"/>
    <w:rsid w:val="00FA149D"/>
    <w:rsid w:val="00FE5A35"/>
    <w:rsid w:val="00FE5C24"/>
    <w:rsid w:val="00FF20BC"/>
    <w:rsid w:val="00FF7CE6"/>
    <w:rsid w:val="03592E1C"/>
    <w:rsid w:val="358BC55C"/>
    <w:rsid w:val="41FA4AFB"/>
    <w:rsid w:val="70C9611C"/>
    <w:rsid w:val="74545DA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8E2281"/>
  <w14:defaultImageDpi w14:val="32767"/>
  <w15:chartTrackingRefBased/>
  <w15:docId w15:val="{3DB2D886-0BC0-7C4D-818B-C3C174AB1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75B"/>
    <w:rPr>
      <w:rFonts w:ascii="Lato Light" w:hAnsi="Lato Light"/>
      <w:sz w:val="22"/>
    </w:rPr>
  </w:style>
  <w:style w:type="paragraph" w:styleId="Heading1">
    <w:name w:val="heading 1"/>
    <w:basedOn w:val="Normal"/>
    <w:next w:val="Normal"/>
    <w:link w:val="Heading1Char"/>
    <w:uiPriority w:val="9"/>
    <w:qFormat/>
    <w:rsid w:val="00C82215"/>
    <w:pPr>
      <w:keepNext/>
      <w:keepLines/>
      <w:spacing w:before="240"/>
      <w:outlineLvl w:val="0"/>
    </w:pPr>
    <w:rPr>
      <w:rFonts w:eastAsiaTheme="majorEastAsia" w:cstheme="majorBidi"/>
      <w:color w:val="529670"/>
      <w:sz w:val="32"/>
      <w:szCs w:val="32"/>
    </w:rPr>
  </w:style>
  <w:style w:type="paragraph" w:styleId="Heading2">
    <w:name w:val="heading 2"/>
    <w:basedOn w:val="Normal"/>
    <w:next w:val="Normal"/>
    <w:link w:val="Heading2Char"/>
    <w:uiPriority w:val="9"/>
    <w:unhideWhenUsed/>
    <w:qFormat/>
    <w:rsid w:val="00C82215"/>
    <w:pPr>
      <w:keepNext/>
      <w:keepLines/>
      <w:spacing w:before="40"/>
      <w:outlineLvl w:val="1"/>
    </w:pPr>
    <w:rPr>
      <w:rFonts w:eastAsiaTheme="majorEastAsia" w:cstheme="majorBidi"/>
      <w:color w:val="52967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1B77"/>
    <w:pPr>
      <w:tabs>
        <w:tab w:val="center" w:pos="4419"/>
        <w:tab w:val="right" w:pos="8838"/>
      </w:tabs>
    </w:pPr>
  </w:style>
  <w:style w:type="character" w:customStyle="1" w:styleId="HeaderChar">
    <w:name w:val="Header Char"/>
    <w:basedOn w:val="DefaultParagraphFont"/>
    <w:link w:val="Header"/>
    <w:uiPriority w:val="99"/>
    <w:rsid w:val="00AB1B77"/>
  </w:style>
  <w:style w:type="paragraph" w:styleId="Footer">
    <w:name w:val="footer"/>
    <w:basedOn w:val="Normal"/>
    <w:link w:val="FooterChar"/>
    <w:uiPriority w:val="99"/>
    <w:unhideWhenUsed/>
    <w:rsid w:val="00AB1B77"/>
    <w:pPr>
      <w:tabs>
        <w:tab w:val="center" w:pos="4419"/>
        <w:tab w:val="right" w:pos="8838"/>
      </w:tabs>
    </w:pPr>
  </w:style>
  <w:style w:type="character" w:customStyle="1" w:styleId="FooterChar">
    <w:name w:val="Footer Char"/>
    <w:basedOn w:val="DefaultParagraphFont"/>
    <w:link w:val="Footer"/>
    <w:uiPriority w:val="99"/>
    <w:rsid w:val="00AB1B77"/>
  </w:style>
  <w:style w:type="character" w:styleId="Hyperlink">
    <w:name w:val="Hyperlink"/>
    <w:basedOn w:val="DefaultParagraphFont"/>
    <w:uiPriority w:val="99"/>
    <w:unhideWhenUsed/>
    <w:rsid w:val="00C82215"/>
    <w:rPr>
      <w:rFonts w:ascii="Lato" w:hAnsi="Lato"/>
      <w:color w:val="529670"/>
      <w:u w:val="single"/>
    </w:rPr>
  </w:style>
  <w:style w:type="character" w:customStyle="1" w:styleId="UnresolvedMention1">
    <w:name w:val="Unresolved Mention1"/>
    <w:basedOn w:val="DefaultParagraphFont"/>
    <w:uiPriority w:val="99"/>
    <w:rsid w:val="00C82215"/>
    <w:rPr>
      <w:rFonts w:ascii="Lato" w:hAnsi="Lato"/>
      <w:color w:val="605E5C"/>
      <w:shd w:val="clear" w:color="auto" w:fill="E1DFDD"/>
    </w:rPr>
  </w:style>
  <w:style w:type="character" w:styleId="FollowedHyperlink">
    <w:name w:val="FollowedHyperlink"/>
    <w:basedOn w:val="DefaultParagraphFont"/>
    <w:uiPriority w:val="99"/>
    <w:semiHidden/>
    <w:unhideWhenUsed/>
    <w:rsid w:val="00AB1B77"/>
    <w:rPr>
      <w:color w:val="F6D957" w:themeColor="followedHyperlink"/>
      <w:u w:val="single"/>
    </w:rPr>
  </w:style>
  <w:style w:type="table" w:styleId="TableGrid">
    <w:name w:val="Table Grid"/>
    <w:basedOn w:val="TableNormal"/>
    <w:uiPriority w:val="39"/>
    <w:rsid w:val="00C713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0655"/>
    <w:pPr>
      <w:ind w:left="720"/>
      <w:contextualSpacing/>
    </w:pPr>
  </w:style>
  <w:style w:type="paragraph" w:styleId="NoSpacing">
    <w:name w:val="No Spacing"/>
    <w:uiPriority w:val="1"/>
    <w:qFormat/>
    <w:rsid w:val="00C82215"/>
    <w:rPr>
      <w:rFonts w:ascii="Lato" w:hAnsi="Lato"/>
    </w:rPr>
  </w:style>
  <w:style w:type="character" w:customStyle="1" w:styleId="Heading1Char">
    <w:name w:val="Heading 1 Char"/>
    <w:basedOn w:val="DefaultParagraphFont"/>
    <w:link w:val="Heading1"/>
    <w:uiPriority w:val="9"/>
    <w:rsid w:val="00C82215"/>
    <w:rPr>
      <w:rFonts w:ascii="Lato" w:eastAsiaTheme="majorEastAsia" w:hAnsi="Lato" w:cstheme="majorBidi"/>
      <w:color w:val="529670"/>
      <w:sz w:val="32"/>
      <w:szCs w:val="32"/>
    </w:rPr>
  </w:style>
  <w:style w:type="character" w:customStyle="1" w:styleId="Heading2Char">
    <w:name w:val="Heading 2 Char"/>
    <w:basedOn w:val="DefaultParagraphFont"/>
    <w:link w:val="Heading2"/>
    <w:uiPriority w:val="9"/>
    <w:rsid w:val="00C82215"/>
    <w:rPr>
      <w:rFonts w:ascii="Lato" w:eastAsiaTheme="majorEastAsia" w:hAnsi="Lato" w:cstheme="majorBidi"/>
      <w:color w:val="529670"/>
      <w:sz w:val="26"/>
      <w:szCs w:val="26"/>
    </w:rPr>
  </w:style>
  <w:style w:type="paragraph" w:styleId="Title">
    <w:name w:val="Title"/>
    <w:basedOn w:val="Normal"/>
    <w:next w:val="Normal"/>
    <w:link w:val="TitleChar"/>
    <w:uiPriority w:val="10"/>
    <w:qFormat/>
    <w:rsid w:val="00C82215"/>
    <w:pPr>
      <w:contextualSpacing/>
    </w:pPr>
    <w:rPr>
      <w:rFonts w:eastAsiaTheme="majorEastAsia" w:cstheme="majorBidi"/>
      <w:color w:val="529670"/>
      <w:spacing w:val="-10"/>
      <w:kern w:val="28"/>
      <w:sz w:val="56"/>
      <w:szCs w:val="56"/>
    </w:rPr>
  </w:style>
  <w:style w:type="character" w:customStyle="1" w:styleId="TitleChar">
    <w:name w:val="Title Char"/>
    <w:basedOn w:val="DefaultParagraphFont"/>
    <w:link w:val="Title"/>
    <w:uiPriority w:val="10"/>
    <w:rsid w:val="00C82215"/>
    <w:rPr>
      <w:rFonts w:ascii="Lato" w:eastAsiaTheme="majorEastAsia" w:hAnsi="Lato" w:cstheme="majorBidi"/>
      <w:color w:val="529670"/>
      <w:spacing w:val="-10"/>
      <w:kern w:val="28"/>
      <w:sz w:val="56"/>
      <w:szCs w:val="56"/>
    </w:rPr>
  </w:style>
  <w:style w:type="paragraph" w:styleId="Subtitle">
    <w:name w:val="Subtitle"/>
    <w:basedOn w:val="Normal"/>
    <w:next w:val="Normal"/>
    <w:link w:val="SubtitleChar"/>
    <w:uiPriority w:val="11"/>
    <w:qFormat/>
    <w:rsid w:val="00C82215"/>
    <w:pPr>
      <w:numPr>
        <w:ilvl w:val="1"/>
      </w:numPr>
      <w:spacing w:after="160"/>
    </w:pPr>
    <w:rPr>
      <w:rFonts w:eastAsiaTheme="minorEastAsia"/>
      <w:color w:val="529670"/>
      <w:spacing w:val="15"/>
      <w:szCs w:val="22"/>
    </w:rPr>
  </w:style>
  <w:style w:type="character" w:customStyle="1" w:styleId="SubtitleChar">
    <w:name w:val="Subtitle Char"/>
    <w:basedOn w:val="DefaultParagraphFont"/>
    <w:link w:val="Subtitle"/>
    <w:uiPriority w:val="11"/>
    <w:rsid w:val="00C82215"/>
    <w:rPr>
      <w:rFonts w:ascii="Lato" w:eastAsiaTheme="minorEastAsia" w:hAnsi="Lato"/>
      <w:color w:val="529670"/>
      <w:spacing w:val="15"/>
      <w:sz w:val="22"/>
      <w:szCs w:val="22"/>
    </w:rPr>
  </w:style>
  <w:style w:type="character" w:styleId="SubtleEmphasis">
    <w:name w:val="Subtle Emphasis"/>
    <w:basedOn w:val="DefaultParagraphFont"/>
    <w:uiPriority w:val="19"/>
    <w:qFormat/>
    <w:rsid w:val="00C82215"/>
    <w:rPr>
      <w:rFonts w:ascii="Lato" w:hAnsi="Lato"/>
      <w:i/>
      <w:iCs/>
      <w:color w:val="404040" w:themeColor="text1" w:themeTint="BF"/>
    </w:rPr>
  </w:style>
  <w:style w:type="character" w:styleId="Emphasis">
    <w:name w:val="Emphasis"/>
    <w:basedOn w:val="DefaultParagraphFont"/>
    <w:uiPriority w:val="20"/>
    <w:qFormat/>
    <w:rsid w:val="00C82215"/>
    <w:rPr>
      <w:rFonts w:ascii="Lato" w:hAnsi="Lato"/>
      <w:i/>
      <w:iCs/>
    </w:rPr>
  </w:style>
  <w:style w:type="character" w:styleId="IntenseEmphasis">
    <w:name w:val="Intense Emphasis"/>
    <w:basedOn w:val="DefaultParagraphFont"/>
    <w:uiPriority w:val="21"/>
    <w:qFormat/>
    <w:rsid w:val="00C82215"/>
    <w:rPr>
      <w:rFonts w:ascii="Lato" w:hAnsi="Lato"/>
      <w:i/>
      <w:iCs/>
      <w:color w:val="529670"/>
    </w:rPr>
  </w:style>
  <w:style w:type="character" w:styleId="Strong">
    <w:name w:val="Strong"/>
    <w:basedOn w:val="DefaultParagraphFont"/>
    <w:uiPriority w:val="22"/>
    <w:qFormat/>
    <w:rsid w:val="00C82215"/>
    <w:rPr>
      <w:rFonts w:ascii="Lato" w:hAnsi="Lato"/>
      <w:b/>
      <w:bCs/>
    </w:rPr>
  </w:style>
  <w:style w:type="paragraph" w:styleId="Quote">
    <w:name w:val="Quote"/>
    <w:basedOn w:val="Normal"/>
    <w:next w:val="Normal"/>
    <w:link w:val="QuoteChar"/>
    <w:uiPriority w:val="29"/>
    <w:qFormat/>
    <w:rsid w:val="00C822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82215"/>
    <w:rPr>
      <w:rFonts w:ascii="Lato" w:hAnsi="Lato"/>
      <w:i/>
      <w:iCs/>
      <w:color w:val="404040" w:themeColor="text1" w:themeTint="BF"/>
    </w:rPr>
  </w:style>
  <w:style w:type="paragraph" w:styleId="IntenseQuote">
    <w:name w:val="Intense Quote"/>
    <w:basedOn w:val="Normal"/>
    <w:next w:val="Normal"/>
    <w:link w:val="IntenseQuoteChar"/>
    <w:uiPriority w:val="30"/>
    <w:qFormat/>
    <w:rsid w:val="00C82215"/>
    <w:pPr>
      <w:pBdr>
        <w:top w:val="single" w:sz="4" w:space="10" w:color="BDD5C5" w:themeColor="accent1"/>
        <w:bottom w:val="single" w:sz="4" w:space="10" w:color="BDD5C5" w:themeColor="accent1"/>
      </w:pBdr>
      <w:spacing w:before="360" w:after="360"/>
      <w:ind w:left="864" w:right="864"/>
      <w:jc w:val="center"/>
    </w:pPr>
    <w:rPr>
      <w:i/>
      <w:iCs/>
      <w:color w:val="529670"/>
    </w:rPr>
  </w:style>
  <w:style w:type="character" w:customStyle="1" w:styleId="IntenseQuoteChar">
    <w:name w:val="Intense Quote Char"/>
    <w:basedOn w:val="DefaultParagraphFont"/>
    <w:link w:val="IntenseQuote"/>
    <w:uiPriority w:val="30"/>
    <w:rsid w:val="00C82215"/>
    <w:rPr>
      <w:rFonts w:ascii="Lato" w:hAnsi="Lato"/>
      <w:i/>
      <w:iCs/>
      <w:color w:val="529670"/>
    </w:rPr>
  </w:style>
  <w:style w:type="character" w:styleId="SubtleReference">
    <w:name w:val="Subtle Reference"/>
    <w:basedOn w:val="DefaultParagraphFont"/>
    <w:uiPriority w:val="31"/>
    <w:qFormat/>
    <w:rsid w:val="00C82215"/>
    <w:rPr>
      <w:rFonts w:ascii="Lato" w:hAnsi="Lato"/>
      <w:smallCaps/>
      <w:color w:val="5A5A5A" w:themeColor="text1" w:themeTint="A5"/>
    </w:rPr>
  </w:style>
  <w:style w:type="character" w:styleId="IntenseReference">
    <w:name w:val="Intense Reference"/>
    <w:basedOn w:val="DefaultParagraphFont"/>
    <w:uiPriority w:val="32"/>
    <w:qFormat/>
    <w:rsid w:val="00C82215"/>
    <w:rPr>
      <w:rFonts w:ascii="Lato" w:hAnsi="Lato"/>
      <w:b/>
      <w:bCs/>
      <w:smallCaps/>
      <w:color w:val="529670"/>
      <w:spacing w:val="5"/>
    </w:rPr>
  </w:style>
  <w:style w:type="character" w:styleId="BookTitle">
    <w:name w:val="Book Title"/>
    <w:basedOn w:val="DefaultParagraphFont"/>
    <w:uiPriority w:val="33"/>
    <w:qFormat/>
    <w:rsid w:val="00C82215"/>
    <w:rPr>
      <w:rFonts w:ascii="Lato" w:hAnsi="Lato"/>
      <w:b/>
      <w:bCs/>
      <w:i/>
      <w:iCs/>
      <w:spacing w:val="5"/>
    </w:rPr>
  </w:style>
  <w:style w:type="character" w:customStyle="1" w:styleId="Hashtag1">
    <w:name w:val="Hashtag1"/>
    <w:basedOn w:val="DefaultParagraphFont"/>
    <w:uiPriority w:val="99"/>
    <w:rsid w:val="00C82215"/>
    <w:rPr>
      <w:rFonts w:ascii="Lato" w:hAnsi="Lato"/>
      <w:color w:val="529670"/>
      <w:shd w:val="clear" w:color="auto" w:fill="E1DFDD"/>
    </w:rPr>
  </w:style>
  <w:style w:type="paragraph" w:customStyle="1" w:styleId="Body">
    <w:name w:val="Body"/>
    <w:rsid w:val="00090DA3"/>
    <w:pPr>
      <w:pBdr>
        <w:top w:val="nil"/>
        <w:left w:val="nil"/>
        <w:bottom w:val="nil"/>
        <w:right w:val="nil"/>
        <w:between w:val="nil"/>
        <w:bar w:val="nil"/>
      </w:pBdr>
      <w:spacing w:after="340" w:line="264" w:lineRule="auto"/>
    </w:pPr>
    <w:rPr>
      <w:rFonts w:ascii="Charter" w:eastAsia="Arial Unicode MS" w:hAnsi="Charter" w:cs="Arial Unicode MS"/>
      <w:color w:val="000000"/>
      <w:bdr w:val="nil"/>
    </w:rPr>
  </w:style>
  <w:style w:type="character" w:customStyle="1" w:styleId="Hyperlink0">
    <w:name w:val="Hyperlink.0"/>
    <w:basedOn w:val="Hyperlink"/>
    <w:rsid w:val="00090DA3"/>
    <w:rPr>
      <w:rFonts w:ascii="Lato" w:hAnsi="Lato"/>
      <w:color w:val="529670"/>
      <w:u w:val="single"/>
    </w:rPr>
  </w:style>
  <w:style w:type="paragraph" w:customStyle="1" w:styleId="Subheading">
    <w:name w:val="Subheading"/>
    <w:next w:val="Body"/>
    <w:rsid w:val="00C00A57"/>
    <w:pPr>
      <w:pBdr>
        <w:top w:val="nil"/>
        <w:left w:val="nil"/>
        <w:bottom w:val="nil"/>
        <w:right w:val="nil"/>
        <w:between w:val="nil"/>
        <w:bar w:val="nil"/>
      </w:pBdr>
      <w:spacing w:after="200"/>
    </w:pPr>
    <w:rPr>
      <w:rFonts w:ascii="Avenir Next Medium" w:eastAsia="Arial Unicode MS" w:hAnsi="Avenir Next Medium" w:cs="Arial Unicode MS"/>
      <w:color w:val="0C95A5"/>
      <w:sz w:val="28"/>
      <w:szCs w:val="28"/>
      <w:bdr w:val="nil"/>
    </w:rPr>
  </w:style>
  <w:style w:type="paragraph" w:customStyle="1" w:styleId="Heading">
    <w:name w:val="Heading"/>
    <w:next w:val="Body"/>
    <w:rsid w:val="000218D3"/>
    <w:pPr>
      <w:pBdr>
        <w:top w:val="nil"/>
        <w:left w:val="nil"/>
        <w:bottom w:val="nil"/>
        <w:right w:val="nil"/>
        <w:between w:val="nil"/>
        <w:bar w:val="nil"/>
      </w:pBdr>
      <w:spacing w:after="220" w:line="192" w:lineRule="auto"/>
    </w:pPr>
    <w:rPr>
      <w:rFonts w:ascii="Superclarendon" w:eastAsia="Arial Unicode MS" w:hAnsi="Superclarendon" w:cs="Arial Unicode MS"/>
      <w:b/>
      <w:bCs/>
      <w:color w:val="077482"/>
      <w:sz w:val="36"/>
      <w:szCs w:val="36"/>
      <w:bdr w:val="nil"/>
    </w:rPr>
  </w:style>
  <w:style w:type="paragraph" w:customStyle="1" w:styleId="Header2">
    <w:name w:val="Header 2"/>
    <w:rsid w:val="000218D3"/>
    <w:pPr>
      <w:pBdr>
        <w:top w:val="nil"/>
        <w:left w:val="nil"/>
        <w:bottom w:val="single" w:sz="8" w:space="0" w:color="F46B75"/>
        <w:right w:val="nil"/>
        <w:between w:val="nil"/>
        <w:bar w:val="nil"/>
      </w:pBdr>
      <w:tabs>
        <w:tab w:val="right" w:pos="10600"/>
      </w:tabs>
    </w:pPr>
    <w:rPr>
      <w:rFonts w:ascii="DIN Condensed" w:eastAsia="DIN Condensed" w:hAnsi="DIN Condensed" w:cs="DIN Condensed"/>
      <w:caps/>
      <w:color w:val="F46B75"/>
      <w:bdr w:val="nil"/>
      <w:lang w:val="en-US"/>
    </w:rPr>
  </w:style>
  <w:style w:type="paragraph" w:styleId="BalloonText">
    <w:name w:val="Balloon Text"/>
    <w:basedOn w:val="Normal"/>
    <w:link w:val="BalloonTextChar"/>
    <w:uiPriority w:val="99"/>
    <w:semiHidden/>
    <w:unhideWhenUsed/>
    <w:rsid w:val="004718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8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svg"/><Relationship Id="rId26" Type="http://schemas.openxmlformats.org/officeDocument/2006/relationships/diagramData" Target="diagrams/data1.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svg"/><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diagramQuickStyle" Target="diagrams/quickStyle1.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hyperlink" Target="https://www.cognita.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ellimonarinternational.com/murcia/" TargetMode="External"/><Relationship Id="rId2" Type="http://schemas.openxmlformats.org/officeDocument/2006/relationships/image" Target="media/image17.jpg"/><Relationship Id="rId1" Type="http://schemas.openxmlformats.org/officeDocument/2006/relationships/hyperlink" Target="https://ellimonarinternational.com/villamartin/" TargetMode="External"/><Relationship Id="rId4" Type="http://schemas.openxmlformats.org/officeDocument/2006/relationships/image" Target="media/image18.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6FD3E2-C282-45BE-AD9D-38F3749BDACF}"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1030152C-C102-4619-86FC-8BCAA46FA188}">
      <dgm:prSet phldrT="[Text]"/>
      <dgm:spPr/>
      <dgm:t>
        <a:bodyPr/>
        <a:lstStyle/>
        <a:p>
          <a:r>
            <a:rPr lang="en-GB">
              <a:solidFill>
                <a:sysClr val="windowText" lastClr="000000"/>
              </a:solidFill>
            </a:rPr>
            <a:t>Academic Excellence</a:t>
          </a:r>
        </a:p>
      </dgm:t>
    </dgm:pt>
    <dgm:pt modelId="{EFE6F49F-C7DC-42F3-AB0A-1B49EF852F59}" type="parTrans" cxnId="{AB87C9C7-3DBF-4E7C-B11C-1B8F49F83F18}">
      <dgm:prSet/>
      <dgm:spPr/>
      <dgm:t>
        <a:bodyPr/>
        <a:lstStyle/>
        <a:p>
          <a:endParaRPr lang="en-GB"/>
        </a:p>
      </dgm:t>
    </dgm:pt>
    <dgm:pt modelId="{DE1EEDD0-5607-4D6A-94D6-D146DD08A255}" type="sibTrans" cxnId="{AB87C9C7-3DBF-4E7C-B11C-1B8F49F83F18}">
      <dgm:prSet/>
      <dgm:spPr/>
      <dgm:t>
        <a:bodyPr/>
        <a:lstStyle/>
        <a:p>
          <a:endParaRPr lang="en-GB"/>
        </a:p>
      </dgm:t>
    </dgm:pt>
    <dgm:pt modelId="{1583F287-3E5B-4B09-BE9E-04C8CB1D9CC2}">
      <dgm:prSet phldrT="[Text]"/>
      <dgm:spPr/>
      <dgm:t>
        <a:bodyPr/>
        <a:lstStyle/>
        <a:p>
          <a:r>
            <a:rPr lang="en-GB">
              <a:solidFill>
                <a:sysClr val="windowText" lastClr="000000"/>
              </a:solidFill>
            </a:rPr>
            <a:t>Locations</a:t>
          </a:r>
        </a:p>
      </dgm:t>
    </dgm:pt>
    <dgm:pt modelId="{B9045F1A-134F-420F-8B1C-2EB1827E8094}" type="parTrans" cxnId="{C54BD07C-B8C0-475E-B774-7ADD53B06C05}">
      <dgm:prSet/>
      <dgm:spPr/>
      <dgm:t>
        <a:bodyPr/>
        <a:lstStyle/>
        <a:p>
          <a:endParaRPr lang="en-GB"/>
        </a:p>
      </dgm:t>
    </dgm:pt>
    <dgm:pt modelId="{A60772D1-F743-4516-BE9B-3D17CC3C57B2}" type="sibTrans" cxnId="{C54BD07C-B8C0-475E-B774-7ADD53B06C05}">
      <dgm:prSet/>
      <dgm:spPr/>
      <dgm:t>
        <a:bodyPr/>
        <a:lstStyle/>
        <a:p>
          <a:endParaRPr lang="en-GB"/>
        </a:p>
      </dgm:t>
    </dgm:pt>
    <dgm:pt modelId="{4A5886C8-9A8F-47E0-8A3F-4597A769B38C}">
      <dgm:prSet phldrT="[Text]"/>
      <dgm:spPr/>
      <dgm:t>
        <a:bodyPr/>
        <a:lstStyle/>
        <a:p>
          <a:r>
            <a:rPr lang="en-US"/>
            <a:t>We offer international education through the British curriculum from the ages of 3 to 18 both in the vibrant Spanish city of Murcia and on the beautiful Orihuela coast of Alicante</a:t>
          </a:r>
          <a:endParaRPr lang="en-GB"/>
        </a:p>
      </dgm:t>
    </dgm:pt>
    <dgm:pt modelId="{D9C21358-A164-42EC-8348-EE0FD5631D71}" type="parTrans" cxnId="{59D65232-CCA1-4E78-9541-18A6808EE021}">
      <dgm:prSet/>
      <dgm:spPr/>
      <dgm:t>
        <a:bodyPr/>
        <a:lstStyle/>
        <a:p>
          <a:endParaRPr lang="en-GB"/>
        </a:p>
      </dgm:t>
    </dgm:pt>
    <dgm:pt modelId="{A98675A0-02D9-42BC-888B-BF3488AC2A42}" type="sibTrans" cxnId="{59D65232-CCA1-4E78-9541-18A6808EE021}">
      <dgm:prSet/>
      <dgm:spPr/>
      <dgm:t>
        <a:bodyPr/>
        <a:lstStyle/>
        <a:p>
          <a:endParaRPr lang="en-GB"/>
        </a:p>
      </dgm:t>
    </dgm:pt>
    <dgm:pt modelId="{C8CB69D9-A29A-4481-A5B0-1CCF28C82DD3}">
      <dgm:prSet phldrT="[Text]"/>
      <dgm:spPr/>
      <dgm:t>
        <a:bodyPr/>
        <a:lstStyle/>
        <a:p>
          <a:pPr algn="ctr"/>
          <a:r>
            <a:rPr lang="en-GB">
              <a:solidFill>
                <a:sysClr val="windowText" lastClr="000000"/>
              </a:solidFill>
            </a:rPr>
            <a:t>Personal Qualities</a:t>
          </a:r>
        </a:p>
      </dgm:t>
    </dgm:pt>
    <dgm:pt modelId="{55E39847-C1DE-4F83-A9C6-C23C6A888415}" type="parTrans" cxnId="{267A3CBB-2D31-4A21-BA18-2E45A033611C}">
      <dgm:prSet/>
      <dgm:spPr/>
      <dgm:t>
        <a:bodyPr/>
        <a:lstStyle/>
        <a:p>
          <a:endParaRPr lang="en-GB"/>
        </a:p>
      </dgm:t>
    </dgm:pt>
    <dgm:pt modelId="{F29B66A1-6CFB-428C-AA5E-375AE0A594C6}" type="sibTrans" cxnId="{267A3CBB-2D31-4A21-BA18-2E45A033611C}">
      <dgm:prSet/>
      <dgm:spPr/>
      <dgm:t>
        <a:bodyPr/>
        <a:lstStyle/>
        <a:p>
          <a:endParaRPr lang="en-GB"/>
        </a:p>
      </dgm:t>
    </dgm:pt>
    <dgm:pt modelId="{4401EDFB-B8D2-4D76-899A-D650D9E68B70}">
      <dgm:prSet phldrT="[Text]"/>
      <dgm:spPr/>
      <dgm:t>
        <a:bodyPr/>
        <a:lstStyle/>
        <a:p>
          <a:r>
            <a:rPr lang="en-US"/>
            <a:t>ELIS students are confident, multi-lingual, resilient, digitally enabled, interpersonally skilled and culturally welcoming. </a:t>
          </a:r>
          <a:r>
            <a:rPr lang="es-ES_tradnl"/>
            <a:t>They are learning to be 21st century global citizens. </a:t>
          </a:r>
          <a:endParaRPr lang="en-GB"/>
        </a:p>
      </dgm:t>
    </dgm:pt>
    <dgm:pt modelId="{FE2038AC-607A-4618-B721-791867936734}" type="parTrans" cxnId="{4B4BD272-A2F8-47A8-BAF8-5034DE5251C3}">
      <dgm:prSet/>
      <dgm:spPr/>
      <dgm:t>
        <a:bodyPr/>
        <a:lstStyle/>
        <a:p>
          <a:endParaRPr lang="en-GB"/>
        </a:p>
      </dgm:t>
    </dgm:pt>
    <dgm:pt modelId="{899E89B9-81EB-4F88-BC5E-E7692E4249E2}" type="sibTrans" cxnId="{4B4BD272-A2F8-47A8-BAF8-5034DE5251C3}">
      <dgm:prSet/>
      <dgm:spPr/>
      <dgm:t>
        <a:bodyPr/>
        <a:lstStyle/>
        <a:p>
          <a:endParaRPr lang="en-GB"/>
        </a:p>
      </dgm:t>
    </dgm:pt>
    <dgm:pt modelId="{5056AC11-ED00-4709-99BB-441CF70610D9}">
      <dgm:prSet phldrT="[Text]"/>
      <dgm:spPr/>
      <dgm:t>
        <a:bodyPr/>
        <a:lstStyle/>
        <a:p>
          <a:r>
            <a:rPr lang="en-US"/>
            <a:t>ELIS schools achieve positive value-added scores at international examination and students graduate to study at universities across the world:</a:t>
          </a:r>
          <a:endParaRPr lang="en-GB"/>
        </a:p>
      </dgm:t>
    </dgm:pt>
    <dgm:pt modelId="{7732ADF5-8D68-4996-A1CD-522A210BBBE8}" type="parTrans" cxnId="{927E0856-68A9-4633-BCA6-4F5EDFB4E75A}">
      <dgm:prSet/>
      <dgm:spPr/>
      <dgm:t>
        <a:bodyPr/>
        <a:lstStyle/>
        <a:p>
          <a:endParaRPr lang="en-GB"/>
        </a:p>
      </dgm:t>
    </dgm:pt>
    <dgm:pt modelId="{772A2E11-4C47-4347-9D14-2B5A67E300F4}" type="sibTrans" cxnId="{927E0856-68A9-4633-BCA6-4F5EDFB4E75A}">
      <dgm:prSet/>
      <dgm:spPr/>
      <dgm:t>
        <a:bodyPr/>
        <a:lstStyle/>
        <a:p>
          <a:endParaRPr lang="en-GB"/>
        </a:p>
      </dgm:t>
    </dgm:pt>
    <dgm:pt modelId="{8EE01F5D-D397-4494-9148-68C704770B99}">
      <dgm:prSet phldrT="[Text]"/>
      <dgm:spPr/>
      <dgm:t>
        <a:bodyPr/>
        <a:lstStyle/>
        <a:p>
          <a:r>
            <a:rPr lang="en-GB"/>
            <a:t>ELIS Murcia: 80% study in Spain, 20% in the UK and internationally</a:t>
          </a:r>
        </a:p>
      </dgm:t>
    </dgm:pt>
    <dgm:pt modelId="{9CE4A08D-DE16-4172-AAE8-1D46654A35DD}" type="parTrans" cxnId="{4D421293-7BF5-4B0D-B68E-81DDDB27C002}">
      <dgm:prSet/>
      <dgm:spPr/>
      <dgm:t>
        <a:bodyPr/>
        <a:lstStyle/>
        <a:p>
          <a:endParaRPr lang="en-US"/>
        </a:p>
      </dgm:t>
    </dgm:pt>
    <dgm:pt modelId="{6EAAFBB9-1931-4BB1-B081-F0038269070D}" type="sibTrans" cxnId="{4D421293-7BF5-4B0D-B68E-81DDDB27C002}">
      <dgm:prSet/>
      <dgm:spPr/>
      <dgm:t>
        <a:bodyPr/>
        <a:lstStyle/>
        <a:p>
          <a:endParaRPr lang="en-US"/>
        </a:p>
      </dgm:t>
    </dgm:pt>
    <dgm:pt modelId="{E1159967-5502-4252-98F8-12A4EC035625}">
      <dgm:prSet phldrT="[Text]"/>
      <dgm:spPr/>
      <dgm:t>
        <a:bodyPr/>
        <a:lstStyle/>
        <a:p>
          <a:r>
            <a:rPr lang="en-GB"/>
            <a:t>ELIS Villamartín: 50% in the UK and 50% in Spain or internationally</a:t>
          </a:r>
        </a:p>
      </dgm:t>
    </dgm:pt>
    <dgm:pt modelId="{1E35022D-309B-46EB-ACAE-B4D7D1268FB7}" type="parTrans" cxnId="{DCA77296-0FD0-44F4-B083-38DAE2B05DE8}">
      <dgm:prSet/>
      <dgm:spPr/>
      <dgm:t>
        <a:bodyPr/>
        <a:lstStyle/>
        <a:p>
          <a:endParaRPr lang="en-US"/>
        </a:p>
      </dgm:t>
    </dgm:pt>
    <dgm:pt modelId="{5CE1DE27-C68F-4749-9CCC-278FA762266B}" type="sibTrans" cxnId="{DCA77296-0FD0-44F4-B083-38DAE2B05DE8}">
      <dgm:prSet/>
      <dgm:spPr/>
      <dgm:t>
        <a:bodyPr/>
        <a:lstStyle/>
        <a:p>
          <a:endParaRPr lang="en-US"/>
        </a:p>
      </dgm:t>
    </dgm:pt>
    <dgm:pt modelId="{B04A9840-A8BA-4359-A879-AD9E1AB50A01}" type="pres">
      <dgm:prSet presAssocID="{156FD3E2-C282-45BE-AD9D-38F3749BDACF}" presName="Name0" presStyleCnt="0">
        <dgm:presLayoutVars>
          <dgm:dir/>
          <dgm:animLvl val="lvl"/>
          <dgm:resizeHandles val="exact"/>
        </dgm:presLayoutVars>
      </dgm:prSet>
      <dgm:spPr/>
      <dgm:t>
        <a:bodyPr/>
        <a:lstStyle/>
        <a:p>
          <a:endParaRPr lang="en-US"/>
        </a:p>
      </dgm:t>
    </dgm:pt>
    <dgm:pt modelId="{1AA567EC-0DC5-48C7-9863-7E8688DEA73D}" type="pres">
      <dgm:prSet presAssocID="{1030152C-C102-4619-86FC-8BCAA46FA188}" presName="composite" presStyleCnt="0"/>
      <dgm:spPr/>
    </dgm:pt>
    <dgm:pt modelId="{932DA5CA-D74B-4FA0-96BE-F09BA2951555}" type="pres">
      <dgm:prSet presAssocID="{1030152C-C102-4619-86FC-8BCAA46FA188}" presName="parTx" presStyleLbl="alignNode1" presStyleIdx="0" presStyleCnt="3">
        <dgm:presLayoutVars>
          <dgm:chMax val="0"/>
          <dgm:chPref val="0"/>
          <dgm:bulletEnabled val="1"/>
        </dgm:presLayoutVars>
      </dgm:prSet>
      <dgm:spPr/>
      <dgm:t>
        <a:bodyPr/>
        <a:lstStyle/>
        <a:p>
          <a:endParaRPr lang="en-US"/>
        </a:p>
      </dgm:t>
    </dgm:pt>
    <dgm:pt modelId="{508D463E-9EC1-4CA1-B303-13814A5FA290}" type="pres">
      <dgm:prSet presAssocID="{1030152C-C102-4619-86FC-8BCAA46FA188}" presName="desTx" presStyleLbl="alignAccFollowNode1" presStyleIdx="0" presStyleCnt="3">
        <dgm:presLayoutVars>
          <dgm:bulletEnabled val="1"/>
        </dgm:presLayoutVars>
      </dgm:prSet>
      <dgm:spPr/>
      <dgm:t>
        <a:bodyPr/>
        <a:lstStyle/>
        <a:p>
          <a:endParaRPr lang="en-US"/>
        </a:p>
      </dgm:t>
    </dgm:pt>
    <dgm:pt modelId="{7BB7200C-F956-45CC-A9DA-15930E402D49}" type="pres">
      <dgm:prSet presAssocID="{DE1EEDD0-5607-4D6A-94D6-D146DD08A255}" presName="space" presStyleCnt="0"/>
      <dgm:spPr/>
    </dgm:pt>
    <dgm:pt modelId="{276D05F6-8F11-46EF-AF53-18F430ECDBFE}" type="pres">
      <dgm:prSet presAssocID="{1583F287-3E5B-4B09-BE9E-04C8CB1D9CC2}" presName="composite" presStyleCnt="0"/>
      <dgm:spPr/>
    </dgm:pt>
    <dgm:pt modelId="{12D5F4FF-AC71-45A3-8E0F-D0B435EAACC9}" type="pres">
      <dgm:prSet presAssocID="{1583F287-3E5B-4B09-BE9E-04C8CB1D9CC2}" presName="parTx" presStyleLbl="alignNode1" presStyleIdx="1" presStyleCnt="3">
        <dgm:presLayoutVars>
          <dgm:chMax val="0"/>
          <dgm:chPref val="0"/>
          <dgm:bulletEnabled val="1"/>
        </dgm:presLayoutVars>
      </dgm:prSet>
      <dgm:spPr/>
      <dgm:t>
        <a:bodyPr/>
        <a:lstStyle/>
        <a:p>
          <a:endParaRPr lang="en-US"/>
        </a:p>
      </dgm:t>
    </dgm:pt>
    <dgm:pt modelId="{67466DF1-7144-4498-BDDC-41D5D5A32C27}" type="pres">
      <dgm:prSet presAssocID="{1583F287-3E5B-4B09-BE9E-04C8CB1D9CC2}" presName="desTx" presStyleLbl="alignAccFollowNode1" presStyleIdx="1" presStyleCnt="3">
        <dgm:presLayoutVars>
          <dgm:bulletEnabled val="1"/>
        </dgm:presLayoutVars>
      </dgm:prSet>
      <dgm:spPr/>
      <dgm:t>
        <a:bodyPr/>
        <a:lstStyle/>
        <a:p>
          <a:endParaRPr lang="en-US"/>
        </a:p>
      </dgm:t>
    </dgm:pt>
    <dgm:pt modelId="{4113F627-2440-45F6-B989-9B45853664BB}" type="pres">
      <dgm:prSet presAssocID="{A60772D1-F743-4516-BE9B-3D17CC3C57B2}" presName="space" presStyleCnt="0"/>
      <dgm:spPr/>
    </dgm:pt>
    <dgm:pt modelId="{6AF55FAD-9741-4F0E-8F7B-BAD7670F0B05}" type="pres">
      <dgm:prSet presAssocID="{C8CB69D9-A29A-4481-A5B0-1CCF28C82DD3}" presName="composite" presStyleCnt="0"/>
      <dgm:spPr/>
    </dgm:pt>
    <dgm:pt modelId="{5B234494-9D82-41A7-A640-E36E6EC507E8}" type="pres">
      <dgm:prSet presAssocID="{C8CB69D9-A29A-4481-A5B0-1CCF28C82DD3}" presName="parTx" presStyleLbl="alignNode1" presStyleIdx="2" presStyleCnt="3" custLinFactNeighborX="6973">
        <dgm:presLayoutVars>
          <dgm:chMax val="0"/>
          <dgm:chPref val="0"/>
          <dgm:bulletEnabled val="1"/>
        </dgm:presLayoutVars>
      </dgm:prSet>
      <dgm:spPr/>
      <dgm:t>
        <a:bodyPr/>
        <a:lstStyle/>
        <a:p>
          <a:endParaRPr lang="en-US"/>
        </a:p>
      </dgm:t>
    </dgm:pt>
    <dgm:pt modelId="{5D2A525B-66EB-42D9-B80A-AF9772C24927}" type="pres">
      <dgm:prSet presAssocID="{C8CB69D9-A29A-4481-A5B0-1CCF28C82DD3}" presName="desTx" presStyleLbl="alignAccFollowNode1" presStyleIdx="2" presStyleCnt="3">
        <dgm:presLayoutVars>
          <dgm:bulletEnabled val="1"/>
        </dgm:presLayoutVars>
      </dgm:prSet>
      <dgm:spPr/>
      <dgm:t>
        <a:bodyPr/>
        <a:lstStyle/>
        <a:p>
          <a:endParaRPr lang="en-US"/>
        </a:p>
      </dgm:t>
    </dgm:pt>
  </dgm:ptLst>
  <dgm:cxnLst>
    <dgm:cxn modelId="{267A3CBB-2D31-4A21-BA18-2E45A033611C}" srcId="{156FD3E2-C282-45BE-AD9D-38F3749BDACF}" destId="{C8CB69D9-A29A-4481-A5B0-1CCF28C82DD3}" srcOrd="2" destOrd="0" parTransId="{55E39847-C1DE-4F83-A9C6-C23C6A888415}" sibTransId="{F29B66A1-6CFB-428C-AA5E-375AE0A594C6}"/>
    <dgm:cxn modelId="{7625107E-B339-4713-B7F0-74B2D43DE3C3}" type="presOf" srcId="{8EE01F5D-D397-4494-9148-68C704770B99}" destId="{508D463E-9EC1-4CA1-B303-13814A5FA290}" srcOrd="0" destOrd="1" presId="urn:microsoft.com/office/officeart/2005/8/layout/hList1"/>
    <dgm:cxn modelId="{2A57F627-B61C-4A3B-888D-3D7CF76BBE55}" type="presOf" srcId="{5056AC11-ED00-4709-99BB-441CF70610D9}" destId="{508D463E-9EC1-4CA1-B303-13814A5FA290}" srcOrd="0" destOrd="0" presId="urn:microsoft.com/office/officeart/2005/8/layout/hList1"/>
    <dgm:cxn modelId="{69D4DB8F-BDD2-4272-A173-25CF308B7112}" type="presOf" srcId="{156FD3E2-C282-45BE-AD9D-38F3749BDACF}" destId="{B04A9840-A8BA-4359-A879-AD9E1AB50A01}" srcOrd="0" destOrd="0" presId="urn:microsoft.com/office/officeart/2005/8/layout/hList1"/>
    <dgm:cxn modelId="{B8E03EB5-0ECE-44CE-8647-AD7054447C75}" type="presOf" srcId="{C8CB69D9-A29A-4481-A5B0-1CCF28C82DD3}" destId="{5B234494-9D82-41A7-A640-E36E6EC507E8}" srcOrd="0" destOrd="0" presId="urn:microsoft.com/office/officeart/2005/8/layout/hList1"/>
    <dgm:cxn modelId="{29C8D7E0-AF70-47D6-A6CE-D29A5DD4E5DD}" type="presOf" srcId="{E1159967-5502-4252-98F8-12A4EC035625}" destId="{508D463E-9EC1-4CA1-B303-13814A5FA290}" srcOrd="0" destOrd="2" presId="urn:microsoft.com/office/officeart/2005/8/layout/hList1"/>
    <dgm:cxn modelId="{4D421293-7BF5-4B0D-B68E-81DDDB27C002}" srcId="{1030152C-C102-4619-86FC-8BCAA46FA188}" destId="{8EE01F5D-D397-4494-9148-68C704770B99}" srcOrd="1" destOrd="0" parTransId="{9CE4A08D-DE16-4172-AAE8-1D46654A35DD}" sibTransId="{6EAAFBB9-1931-4BB1-B081-F0038269070D}"/>
    <dgm:cxn modelId="{4B4BD272-A2F8-47A8-BAF8-5034DE5251C3}" srcId="{C8CB69D9-A29A-4481-A5B0-1CCF28C82DD3}" destId="{4401EDFB-B8D2-4D76-899A-D650D9E68B70}" srcOrd="0" destOrd="0" parTransId="{FE2038AC-607A-4618-B721-791867936734}" sibTransId="{899E89B9-81EB-4F88-BC5E-E7692E4249E2}"/>
    <dgm:cxn modelId="{927E0856-68A9-4633-BCA6-4F5EDFB4E75A}" srcId="{1030152C-C102-4619-86FC-8BCAA46FA188}" destId="{5056AC11-ED00-4709-99BB-441CF70610D9}" srcOrd="0" destOrd="0" parTransId="{7732ADF5-8D68-4996-A1CD-522A210BBBE8}" sibTransId="{772A2E11-4C47-4347-9D14-2B5A67E300F4}"/>
    <dgm:cxn modelId="{6A434F8E-6F6E-42DA-8296-3C1880B1D683}" type="presOf" srcId="{1030152C-C102-4619-86FC-8BCAA46FA188}" destId="{932DA5CA-D74B-4FA0-96BE-F09BA2951555}" srcOrd="0" destOrd="0" presId="urn:microsoft.com/office/officeart/2005/8/layout/hList1"/>
    <dgm:cxn modelId="{DCA77296-0FD0-44F4-B083-38DAE2B05DE8}" srcId="{1030152C-C102-4619-86FC-8BCAA46FA188}" destId="{E1159967-5502-4252-98F8-12A4EC035625}" srcOrd="2" destOrd="0" parTransId="{1E35022D-309B-46EB-ACAE-B4D7D1268FB7}" sibTransId="{5CE1DE27-C68F-4749-9CCC-278FA762266B}"/>
    <dgm:cxn modelId="{9C9768B3-452C-4F58-B160-C9AB6A5412FD}" type="presOf" srcId="{4401EDFB-B8D2-4D76-899A-D650D9E68B70}" destId="{5D2A525B-66EB-42D9-B80A-AF9772C24927}" srcOrd="0" destOrd="0" presId="urn:microsoft.com/office/officeart/2005/8/layout/hList1"/>
    <dgm:cxn modelId="{AB87C9C7-3DBF-4E7C-B11C-1B8F49F83F18}" srcId="{156FD3E2-C282-45BE-AD9D-38F3749BDACF}" destId="{1030152C-C102-4619-86FC-8BCAA46FA188}" srcOrd="0" destOrd="0" parTransId="{EFE6F49F-C7DC-42F3-AB0A-1B49EF852F59}" sibTransId="{DE1EEDD0-5607-4D6A-94D6-D146DD08A255}"/>
    <dgm:cxn modelId="{54D08B01-7430-4472-AE7A-4A53B7EE479E}" type="presOf" srcId="{1583F287-3E5B-4B09-BE9E-04C8CB1D9CC2}" destId="{12D5F4FF-AC71-45A3-8E0F-D0B435EAACC9}" srcOrd="0" destOrd="0" presId="urn:microsoft.com/office/officeart/2005/8/layout/hList1"/>
    <dgm:cxn modelId="{59D65232-CCA1-4E78-9541-18A6808EE021}" srcId="{1583F287-3E5B-4B09-BE9E-04C8CB1D9CC2}" destId="{4A5886C8-9A8F-47E0-8A3F-4597A769B38C}" srcOrd="0" destOrd="0" parTransId="{D9C21358-A164-42EC-8348-EE0FD5631D71}" sibTransId="{A98675A0-02D9-42BC-888B-BF3488AC2A42}"/>
    <dgm:cxn modelId="{CDAE1684-025B-4C03-A994-FB3D552CDA73}" type="presOf" srcId="{4A5886C8-9A8F-47E0-8A3F-4597A769B38C}" destId="{67466DF1-7144-4498-BDDC-41D5D5A32C27}" srcOrd="0" destOrd="0" presId="urn:microsoft.com/office/officeart/2005/8/layout/hList1"/>
    <dgm:cxn modelId="{C54BD07C-B8C0-475E-B774-7ADD53B06C05}" srcId="{156FD3E2-C282-45BE-AD9D-38F3749BDACF}" destId="{1583F287-3E5B-4B09-BE9E-04C8CB1D9CC2}" srcOrd="1" destOrd="0" parTransId="{B9045F1A-134F-420F-8B1C-2EB1827E8094}" sibTransId="{A60772D1-F743-4516-BE9B-3D17CC3C57B2}"/>
    <dgm:cxn modelId="{B2CBEC9E-5BF0-4962-B33C-9DCF7CF2FB81}" type="presParOf" srcId="{B04A9840-A8BA-4359-A879-AD9E1AB50A01}" destId="{1AA567EC-0DC5-48C7-9863-7E8688DEA73D}" srcOrd="0" destOrd="0" presId="urn:microsoft.com/office/officeart/2005/8/layout/hList1"/>
    <dgm:cxn modelId="{2058AEDE-90DC-4685-AA1A-6C9065484019}" type="presParOf" srcId="{1AA567EC-0DC5-48C7-9863-7E8688DEA73D}" destId="{932DA5CA-D74B-4FA0-96BE-F09BA2951555}" srcOrd="0" destOrd="0" presId="urn:microsoft.com/office/officeart/2005/8/layout/hList1"/>
    <dgm:cxn modelId="{85602552-AAD8-4D42-9738-20FFA63D9A5F}" type="presParOf" srcId="{1AA567EC-0DC5-48C7-9863-7E8688DEA73D}" destId="{508D463E-9EC1-4CA1-B303-13814A5FA290}" srcOrd="1" destOrd="0" presId="urn:microsoft.com/office/officeart/2005/8/layout/hList1"/>
    <dgm:cxn modelId="{E275B37E-6B9A-416F-A61E-B57F84BC1196}" type="presParOf" srcId="{B04A9840-A8BA-4359-A879-AD9E1AB50A01}" destId="{7BB7200C-F956-45CC-A9DA-15930E402D49}" srcOrd="1" destOrd="0" presId="urn:microsoft.com/office/officeart/2005/8/layout/hList1"/>
    <dgm:cxn modelId="{134E7E0E-8A34-4AFD-9CF6-B3BB1B3219BF}" type="presParOf" srcId="{B04A9840-A8BA-4359-A879-AD9E1AB50A01}" destId="{276D05F6-8F11-46EF-AF53-18F430ECDBFE}" srcOrd="2" destOrd="0" presId="urn:microsoft.com/office/officeart/2005/8/layout/hList1"/>
    <dgm:cxn modelId="{0E1367CE-B74F-4E19-B760-4E0029D04F8C}" type="presParOf" srcId="{276D05F6-8F11-46EF-AF53-18F430ECDBFE}" destId="{12D5F4FF-AC71-45A3-8E0F-D0B435EAACC9}" srcOrd="0" destOrd="0" presId="urn:microsoft.com/office/officeart/2005/8/layout/hList1"/>
    <dgm:cxn modelId="{74656A16-65ED-4BCC-A4BE-249004CA33FF}" type="presParOf" srcId="{276D05F6-8F11-46EF-AF53-18F430ECDBFE}" destId="{67466DF1-7144-4498-BDDC-41D5D5A32C27}" srcOrd="1" destOrd="0" presId="urn:microsoft.com/office/officeart/2005/8/layout/hList1"/>
    <dgm:cxn modelId="{A13B58F4-77EF-4D5B-AA01-917E12D3A64F}" type="presParOf" srcId="{B04A9840-A8BA-4359-A879-AD9E1AB50A01}" destId="{4113F627-2440-45F6-B989-9B45853664BB}" srcOrd="3" destOrd="0" presId="urn:microsoft.com/office/officeart/2005/8/layout/hList1"/>
    <dgm:cxn modelId="{8129309A-F1B9-4407-B3C2-400D863E85FA}" type="presParOf" srcId="{B04A9840-A8BA-4359-A879-AD9E1AB50A01}" destId="{6AF55FAD-9741-4F0E-8F7B-BAD7670F0B05}" srcOrd="4" destOrd="0" presId="urn:microsoft.com/office/officeart/2005/8/layout/hList1"/>
    <dgm:cxn modelId="{E7F1D044-2ABA-401B-AD77-AB03383E4D15}" type="presParOf" srcId="{6AF55FAD-9741-4F0E-8F7B-BAD7670F0B05}" destId="{5B234494-9D82-41A7-A640-E36E6EC507E8}" srcOrd="0" destOrd="0" presId="urn:microsoft.com/office/officeart/2005/8/layout/hList1"/>
    <dgm:cxn modelId="{E7A7FBF1-D444-4770-930D-2AB6AE1611AD}" type="presParOf" srcId="{6AF55FAD-9741-4F0E-8F7B-BAD7670F0B05}" destId="{5D2A525B-66EB-42D9-B80A-AF9772C24927}" srcOrd="1" destOrd="0" presId="urn:microsoft.com/office/officeart/2005/8/layout/hLis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2DA5CA-D74B-4FA0-96BE-F09BA2951555}">
      <dsp:nvSpPr>
        <dsp:cNvPr id="0" name=""/>
        <dsp:cNvSpPr/>
      </dsp:nvSpPr>
      <dsp:spPr>
        <a:xfrm>
          <a:off x="1961" y="83021"/>
          <a:ext cx="1912322" cy="2592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solidFill>
            </a:rPr>
            <a:t>Academic Excellence</a:t>
          </a:r>
        </a:p>
      </dsp:txBody>
      <dsp:txXfrm>
        <a:off x="1961" y="83021"/>
        <a:ext cx="1912322" cy="259200"/>
      </dsp:txXfrm>
    </dsp:sp>
    <dsp:sp modelId="{508D463E-9EC1-4CA1-B303-13814A5FA290}">
      <dsp:nvSpPr>
        <dsp:cNvPr id="0" name=""/>
        <dsp:cNvSpPr/>
      </dsp:nvSpPr>
      <dsp:spPr>
        <a:xfrm>
          <a:off x="1961" y="342221"/>
          <a:ext cx="1912322" cy="130936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a:t>ELIS schools achieve positive value-added scores at international examination and students graduate to study at universities across the world:</a:t>
          </a:r>
          <a:endParaRPr lang="en-GB" sz="900" kern="1200"/>
        </a:p>
        <a:p>
          <a:pPr marL="57150" lvl="1" indent="-57150" algn="l" defTabSz="400050">
            <a:lnSpc>
              <a:spcPct val="90000"/>
            </a:lnSpc>
            <a:spcBef>
              <a:spcPct val="0"/>
            </a:spcBef>
            <a:spcAft>
              <a:spcPct val="15000"/>
            </a:spcAft>
            <a:buChar char="••"/>
          </a:pPr>
          <a:r>
            <a:rPr lang="en-GB" sz="900" kern="1200"/>
            <a:t>ELIS Murcia: 80% study in Spain, 20% in the UK and internationally</a:t>
          </a:r>
        </a:p>
        <a:p>
          <a:pPr marL="57150" lvl="1" indent="-57150" algn="l" defTabSz="400050">
            <a:lnSpc>
              <a:spcPct val="90000"/>
            </a:lnSpc>
            <a:spcBef>
              <a:spcPct val="0"/>
            </a:spcBef>
            <a:spcAft>
              <a:spcPct val="15000"/>
            </a:spcAft>
            <a:buChar char="••"/>
          </a:pPr>
          <a:r>
            <a:rPr lang="en-GB" sz="900" kern="1200"/>
            <a:t>ELIS Villamartín: 50% in the UK and 50% in Spain or internationally</a:t>
          </a:r>
        </a:p>
      </dsp:txBody>
      <dsp:txXfrm>
        <a:off x="1961" y="342221"/>
        <a:ext cx="1912322" cy="1309365"/>
      </dsp:txXfrm>
    </dsp:sp>
    <dsp:sp modelId="{12D5F4FF-AC71-45A3-8E0F-D0B435EAACC9}">
      <dsp:nvSpPr>
        <dsp:cNvPr id="0" name=""/>
        <dsp:cNvSpPr/>
      </dsp:nvSpPr>
      <dsp:spPr>
        <a:xfrm>
          <a:off x="2182008" y="83021"/>
          <a:ext cx="1912322" cy="2592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solidFill>
            </a:rPr>
            <a:t>Locations</a:t>
          </a:r>
        </a:p>
      </dsp:txBody>
      <dsp:txXfrm>
        <a:off x="2182008" y="83021"/>
        <a:ext cx="1912322" cy="259200"/>
      </dsp:txXfrm>
    </dsp:sp>
    <dsp:sp modelId="{67466DF1-7144-4498-BDDC-41D5D5A32C27}">
      <dsp:nvSpPr>
        <dsp:cNvPr id="0" name=""/>
        <dsp:cNvSpPr/>
      </dsp:nvSpPr>
      <dsp:spPr>
        <a:xfrm>
          <a:off x="2182008" y="342221"/>
          <a:ext cx="1912322" cy="130936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a:t>We offer international education through the British curriculum from the ages of 3 to 18 both in the vibrant Spanish city of Murcia and on the beautiful Orihuela coast of Alicante</a:t>
          </a:r>
          <a:endParaRPr lang="en-GB" sz="900" kern="1200"/>
        </a:p>
      </dsp:txBody>
      <dsp:txXfrm>
        <a:off x="2182008" y="342221"/>
        <a:ext cx="1912322" cy="1309365"/>
      </dsp:txXfrm>
    </dsp:sp>
    <dsp:sp modelId="{5B234494-9D82-41A7-A640-E36E6EC507E8}">
      <dsp:nvSpPr>
        <dsp:cNvPr id="0" name=""/>
        <dsp:cNvSpPr/>
      </dsp:nvSpPr>
      <dsp:spPr>
        <a:xfrm>
          <a:off x="4364017" y="83021"/>
          <a:ext cx="1912322" cy="2592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solidFill>
            </a:rPr>
            <a:t>Personal Qualities</a:t>
          </a:r>
        </a:p>
      </dsp:txBody>
      <dsp:txXfrm>
        <a:off x="4364017" y="83021"/>
        <a:ext cx="1912322" cy="259200"/>
      </dsp:txXfrm>
    </dsp:sp>
    <dsp:sp modelId="{5D2A525B-66EB-42D9-B80A-AF9772C24927}">
      <dsp:nvSpPr>
        <dsp:cNvPr id="0" name=""/>
        <dsp:cNvSpPr/>
      </dsp:nvSpPr>
      <dsp:spPr>
        <a:xfrm>
          <a:off x="4362056" y="342221"/>
          <a:ext cx="1912322" cy="1309365"/>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a:t>ELIS students are confident, multi-lingual, resilient, digitally enabled, interpersonally skilled and culturally welcoming. </a:t>
          </a:r>
          <a:r>
            <a:rPr lang="es-ES_tradnl" sz="900" kern="1200"/>
            <a:t>They are learning to be 21st century global citizens. </a:t>
          </a:r>
          <a:endParaRPr lang="en-GB" sz="900" kern="1200"/>
        </a:p>
      </dsp:txBody>
      <dsp:txXfrm>
        <a:off x="4362056" y="342221"/>
        <a:ext cx="1912322" cy="1309365"/>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Hastings">
      <a:dk1>
        <a:sysClr val="windowText" lastClr="000000"/>
      </a:dk1>
      <a:lt1>
        <a:sysClr val="window" lastClr="FFFFFF"/>
      </a:lt1>
      <a:dk2>
        <a:srgbClr val="529670"/>
      </a:dk2>
      <a:lt2>
        <a:srgbClr val="A4CAB2"/>
      </a:lt2>
      <a:accent1>
        <a:srgbClr val="BDD5C5"/>
      </a:accent1>
      <a:accent2>
        <a:srgbClr val="F6D957"/>
      </a:accent2>
      <a:accent3>
        <a:srgbClr val="A5A5A5"/>
      </a:accent3>
      <a:accent4>
        <a:srgbClr val="F6D957"/>
      </a:accent4>
      <a:accent5>
        <a:srgbClr val="529670"/>
      </a:accent5>
      <a:accent6>
        <a:srgbClr val="A4CAB2"/>
      </a:accent6>
      <a:hlink>
        <a:srgbClr val="A4CAB2"/>
      </a:hlink>
      <a:folHlink>
        <a:srgbClr val="F6D957"/>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E1BDFACBFEB341977C47C83BADC3C9" ma:contentTypeVersion="10" ma:contentTypeDescription="Create a new document." ma:contentTypeScope="" ma:versionID="baa3ef4ce0aeab87b25464fab158f9bd">
  <xsd:schema xmlns:xsd="http://www.w3.org/2001/XMLSchema" xmlns:xs="http://www.w3.org/2001/XMLSchema" xmlns:p="http://schemas.microsoft.com/office/2006/metadata/properties" xmlns:ns2="36c28a31-ff82-45d0-80ed-83746aa2569a" xmlns:ns3="6220616e-1bfb-4e86-abb6-4164285060cc" targetNamespace="http://schemas.microsoft.com/office/2006/metadata/properties" ma:root="true" ma:fieldsID="e4a6d159bb9dc83405623bd920f72cc1" ns2:_="" ns3:_="">
    <xsd:import namespace="36c28a31-ff82-45d0-80ed-83746aa2569a"/>
    <xsd:import namespace="6220616e-1bfb-4e86-abb6-4164285060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28a31-ff82-45d0-80ed-83746aa256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20616e-1bfb-4e86-abb6-4164285060c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Orden de título" Version="2003"/>
</file>

<file path=customXml/itemProps1.xml><?xml version="1.0" encoding="utf-8"?>
<ds:datastoreItem xmlns:ds="http://schemas.openxmlformats.org/officeDocument/2006/customXml" ds:itemID="{9E1AA43D-29CB-49BC-A5B5-B336F2FE643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63F5A6-7B19-42D6-A395-C8CC0785E55F}">
  <ds:schemaRefs>
    <ds:schemaRef ds:uri="http://schemas.microsoft.com/sharepoint/v3/contenttype/forms"/>
  </ds:schemaRefs>
</ds:datastoreItem>
</file>

<file path=customXml/itemProps3.xml><?xml version="1.0" encoding="utf-8"?>
<ds:datastoreItem xmlns:ds="http://schemas.openxmlformats.org/officeDocument/2006/customXml" ds:itemID="{3D3316DD-D740-488F-9E04-5DECD7C64B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28a31-ff82-45d0-80ed-83746aa2569a"/>
    <ds:schemaRef ds:uri="6220616e-1bfb-4e86-abb6-416428506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95146E-085B-43F8-8FAE-460FFA6CD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865</Words>
  <Characters>4937</Characters>
  <Application>Microsoft Office Word</Application>
  <DocSecurity>0</DocSecurity>
  <Lines>41</Lines>
  <Paragraphs>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Chris Eversden (Admin)</cp:lastModifiedBy>
  <cp:revision>2</cp:revision>
  <cp:lastPrinted>2019-01-29T16:14:00Z</cp:lastPrinted>
  <dcterms:created xsi:type="dcterms:W3CDTF">2021-01-12T15:17:00Z</dcterms:created>
  <dcterms:modified xsi:type="dcterms:W3CDTF">2021-01-12T15:17:00Z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0x010100D8E1BDFACBFEB341977C47C83BADC3C9</vt:lpwstr>
  </property>
  <property fmtid="{D5CDD505-2E9C-101B-9397-08002B2CF9AE}" pid="3" name="AuthorIds_UIVersion_1024">
    <vt:lpwstr>11</vt:lpwstr>
  </property>
  <property fmtid="{D5CDD505-2E9C-101B-9397-08002B2CF9AE}" pid="4" name="AuthorIds_UIVersion_4096">
    <vt:lpwstr>12</vt:lpwstr>
  </property>
  <property fmtid="{D5CDD505-2E9C-101B-9397-08002B2CF9AE}" pid="5" name="AuthorIds_UIVersion_512">
    <vt:lpwstr>11</vt:lpwstr>
  </property>
</Properties>
</file>