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97" w:rsidRDefault="00693A97" w:rsidP="00693A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693A97" w:rsidRPr="00F86C69" w:rsidRDefault="00693A97" w:rsidP="00693A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bdr w:val="single" w:sz="4" w:space="0" w:color="auto" w:shadow="1"/>
          <w:lang w:eastAsia="en-GB"/>
        </w:rPr>
      </w:pPr>
      <w:r w:rsidRPr="00F86C6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PERSON SPECIFICATION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– Technician (Food, Art &amp; Science Departments)</w:t>
      </w:r>
    </w:p>
    <w:p w:rsidR="00693A97" w:rsidRPr="00F86C69" w:rsidRDefault="00693A97" w:rsidP="00693A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5692" w:type="pct"/>
        <w:tblInd w:w="-856" w:type="dxa"/>
        <w:tblLook w:val="04A0" w:firstRow="1" w:lastRow="0" w:firstColumn="1" w:lastColumn="0" w:noHBand="0" w:noVBand="1"/>
      </w:tblPr>
      <w:tblGrid>
        <w:gridCol w:w="8314"/>
        <w:gridCol w:w="7564"/>
      </w:tblGrid>
      <w:tr w:rsidR="00693A97" w:rsidRPr="00DC452D" w:rsidTr="00693A97">
        <w:trPr>
          <w:trHeight w:val="442"/>
        </w:trPr>
        <w:tc>
          <w:tcPr>
            <w:tcW w:w="2618" w:type="pct"/>
          </w:tcPr>
          <w:p w:rsidR="00693A97" w:rsidRPr="00DC452D" w:rsidRDefault="00693A97" w:rsidP="00CF3F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DC452D">
              <w:rPr>
                <w:rFonts w:ascii="Arial" w:eastAsia="Times New Roman" w:hAnsi="Arial" w:cs="Arial"/>
                <w:b/>
                <w:lang w:eastAsia="en-GB"/>
              </w:rPr>
              <w:t>Essential upon appointment</w:t>
            </w:r>
          </w:p>
        </w:tc>
        <w:tc>
          <w:tcPr>
            <w:tcW w:w="2382" w:type="pct"/>
          </w:tcPr>
          <w:p w:rsidR="00693A97" w:rsidRPr="00DC452D" w:rsidRDefault="00693A97" w:rsidP="00CF3F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DC452D">
              <w:rPr>
                <w:rFonts w:ascii="Arial" w:eastAsia="Times New Roman" w:hAnsi="Arial" w:cs="Arial"/>
                <w:b/>
                <w:lang w:eastAsia="en-GB"/>
              </w:rPr>
              <w:t>Desirable on appointment</w:t>
            </w:r>
            <w:r w:rsidRPr="00DC452D">
              <w:rPr>
                <w:rFonts w:ascii="Arial" w:eastAsia="Times New Roman" w:hAnsi="Arial" w:cs="Arial"/>
                <w:lang w:eastAsia="en-GB"/>
              </w:rPr>
              <w:t xml:space="preserve"> (if not attained, development may be provided for successful candidate)</w:t>
            </w:r>
          </w:p>
        </w:tc>
      </w:tr>
      <w:tr w:rsidR="00693A97" w:rsidRPr="00DC452D" w:rsidTr="00693A97">
        <w:trPr>
          <w:trHeight w:val="228"/>
        </w:trPr>
        <w:tc>
          <w:tcPr>
            <w:tcW w:w="2618" w:type="pct"/>
          </w:tcPr>
          <w:p w:rsidR="00693A97" w:rsidRPr="00DC452D" w:rsidRDefault="00693A97" w:rsidP="00CF3F9C">
            <w:pPr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DC452D">
              <w:rPr>
                <w:rFonts w:ascii="Arial" w:eastAsia="Times New Roman" w:hAnsi="Arial" w:cs="Arial"/>
                <w:b/>
                <w:lang w:eastAsia="en-GB"/>
              </w:rPr>
              <w:t>Experience</w:t>
            </w:r>
          </w:p>
        </w:tc>
        <w:tc>
          <w:tcPr>
            <w:tcW w:w="2382" w:type="pct"/>
          </w:tcPr>
          <w:p w:rsidR="00693A97" w:rsidRPr="00DC452D" w:rsidRDefault="00693A97" w:rsidP="00CF3F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3A97" w:rsidRPr="00DC452D" w:rsidTr="00693A97">
        <w:trPr>
          <w:trHeight w:val="469"/>
        </w:trPr>
        <w:tc>
          <w:tcPr>
            <w:tcW w:w="2618" w:type="pct"/>
          </w:tcPr>
          <w:p w:rsidR="00693A97" w:rsidRPr="00DC452D" w:rsidRDefault="00693A97" w:rsidP="00CF3F9C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382" w:type="pct"/>
          </w:tcPr>
          <w:p w:rsidR="00693A97" w:rsidRPr="00DC452D" w:rsidRDefault="00693A97" w:rsidP="00693A9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C452D">
              <w:rPr>
                <w:rFonts w:ascii="Arial" w:eastAsia="Times New Roman" w:hAnsi="Arial" w:cs="Arial"/>
                <w:lang w:eastAsia="en-GB"/>
              </w:rPr>
              <w:t>Appropriate experience of working with children, ideally relevant to the  subject area</w:t>
            </w:r>
          </w:p>
        </w:tc>
      </w:tr>
      <w:tr w:rsidR="00693A97" w:rsidRPr="00DC452D" w:rsidTr="00693A97">
        <w:trPr>
          <w:trHeight w:val="214"/>
        </w:trPr>
        <w:tc>
          <w:tcPr>
            <w:tcW w:w="2618" w:type="pct"/>
          </w:tcPr>
          <w:p w:rsidR="00693A97" w:rsidRPr="00DC452D" w:rsidRDefault="00693A97" w:rsidP="00CF3F9C">
            <w:pPr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DC452D">
              <w:rPr>
                <w:rFonts w:ascii="Arial" w:eastAsia="Times New Roman" w:hAnsi="Arial" w:cs="Arial"/>
                <w:b/>
                <w:lang w:eastAsia="en-GB"/>
              </w:rPr>
              <w:t>Occupational Skills &amp; Knowledge</w:t>
            </w:r>
          </w:p>
        </w:tc>
        <w:tc>
          <w:tcPr>
            <w:tcW w:w="2382" w:type="pct"/>
          </w:tcPr>
          <w:p w:rsidR="00693A97" w:rsidRPr="00DC452D" w:rsidRDefault="00693A97" w:rsidP="00CF3F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3A97" w:rsidRPr="00DC452D" w:rsidTr="00693A97">
        <w:trPr>
          <w:trHeight w:val="938"/>
        </w:trPr>
        <w:tc>
          <w:tcPr>
            <w:tcW w:w="2618" w:type="pct"/>
          </w:tcPr>
          <w:p w:rsidR="00693A97" w:rsidRPr="00DC452D" w:rsidRDefault="00693A97" w:rsidP="00693A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C452D">
              <w:rPr>
                <w:rFonts w:ascii="Arial" w:eastAsia="Times New Roman" w:hAnsi="Arial" w:cs="Arial"/>
                <w:lang w:eastAsia="en-GB"/>
              </w:rPr>
              <w:t xml:space="preserve">Good written and verbal communication skills: able to communicate effectively and clearly with a range of staff, pupils and parents. </w:t>
            </w:r>
          </w:p>
          <w:p w:rsidR="00693A97" w:rsidRPr="00DC452D" w:rsidRDefault="00693A97" w:rsidP="00693A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C452D">
              <w:rPr>
                <w:rFonts w:ascii="Arial" w:eastAsia="Times New Roman" w:hAnsi="Arial" w:cs="Arial"/>
                <w:lang w:eastAsia="en-GB"/>
              </w:rPr>
              <w:t>Good literacy and numeracy skills</w:t>
            </w:r>
          </w:p>
        </w:tc>
        <w:tc>
          <w:tcPr>
            <w:tcW w:w="2382" w:type="pct"/>
          </w:tcPr>
          <w:p w:rsidR="00693A97" w:rsidRPr="00DC452D" w:rsidRDefault="00693A97" w:rsidP="00693A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C452D">
              <w:rPr>
                <w:rFonts w:ascii="Arial" w:eastAsia="Times New Roman" w:hAnsi="Arial" w:cs="Arial"/>
                <w:lang w:eastAsia="en-GB"/>
              </w:rPr>
              <w:t xml:space="preserve">Demonstrable ICT skills and ability to use them as part of the learning process, or, the ability to develop ICT skills in a reasonable time frame </w:t>
            </w:r>
          </w:p>
          <w:p w:rsidR="00693A97" w:rsidRPr="00DC452D" w:rsidRDefault="00693A97" w:rsidP="00693A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C452D">
              <w:rPr>
                <w:rFonts w:ascii="Arial" w:eastAsia="Times New Roman" w:hAnsi="Arial" w:cs="Arial"/>
                <w:lang w:eastAsia="en-GB"/>
              </w:rPr>
              <w:t>Knowledge of specialist equipment and materials</w:t>
            </w:r>
          </w:p>
        </w:tc>
      </w:tr>
      <w:tr w:rsidR="00693A97" w:rsidRPr="00DC452D" w:rsidTr="00693A97">
        <w:trPr>
          <w:trHeight w:val="211"/>
        </w:trPr>
        <w:tc>
          <w:tcPr>
            <w:tcW w:w="2618" w:type="pct"/>
          </w:tcPr>
          <w:p w:rsidR="00693A97" w:rsidRPr="00DC452D" w:rsidRDefault="00693A97" w:rsidP="00CF3F9C">
            <w:pPr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DC452D">
              <w:rPr>
                <w:rFonts w:ascii="Arial" w:eastAsia="Times New Roman" w:hAnsi="Arial" w:cs="Arial"/>
                <w:b/>
                <w:lang w:eastAsia="en-GB"/>
              </w:rPr>
              <w:t>Qualifications</w:t>
            </w:r>
          </w:p>
        </w:tc>
        <w:tc>
          <w:tcPr>
            <w:tcW w:w="2382" w:type="pct"/>
          </w:tcPr>
          <w:p w:rsidR="00693A97" w:rsidRPr="00DC452D" w:rsidRDefault="00693A97" w:rsidP="00CF3F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3A97" w:rsidRPr="00DC452D" w:rsidTr="00693A97">
        <w:trPr>
          <w:trHeight w:val="411"/>
        </w:trPr>
        <w:tc>
          <w:tcPr>
            <w:tcW w:w="2618" w:type="pct"/>
          </w:tcPr>
          <w:p w:rsidR="00693A97" w:rsidRPr="00DC452D" w:rsidRDefault="00693A97" w:rsidP="00693A9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C452D">
              <w:rPr>
                <w:rFonts w:ascii="Arial" w:eastAsia="Times New Roman" w:hAnsi="Arial" w:cs="Arial"/>
                <w:lang w:eastAsia="en-GB"/>
              </w:rPr>
              <w:t>A wi</w:t>
            </w:r>
            <w:r>
              <w:rPr>
                <w:rFonts w:ascii="Arial" w:eastAsia="Times New Roman" w:hAnsi="Arial" w:cs="Arial"/>
                <w:lang w:eastAsia="en-GB"/>
              </w:rPr>
              <w:t>llingness to undertake training</w:t>
            </w:r>
          </w:p>
        </w:tc>
        <w:tc>
          <w:tcPr>
            <w:tcW w:w="2382" w:type="pct"/>
          </w:tcPr>
          <w:p w:rsidR="00693A97" w:rsidRPr="00DC452D" w:rsidRDefault="00693A97" w:rsidP="00693A9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DC452D">
              <w:rPr>
                <w:rFonts w:ascii="Arial" w:eastAsia="Times New Roman" w:hAnsi="Arial" w:cs="Arial"/>
                <w:lang w:eastAsia="en-GB"/>
              </w:rPr>
              <w:t xml:space="preserve">Appropriate first aid training </w:t>
            </w:r>
          </w:p>
        </w:tc>
      </w:tr>
      <w:tr w:rsidR="00693A97" w:rsidRPr="00DC452D" w:rsidTr="00693A97">
        <w:trPr>
          <w:trHeight w:val="501"/>
        </w:trPr>
        <w:tc>
          <w:tcPr>
            <w:tcW w:w="2618" w:type="pct"/>
          </w:tcPr>
          <w:p w:rsidR="00693A97" w:rsidRPr="00DC452D" w:rsidRDefault="00693A97" w:rsidP="00CF3F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DC452D">
              <w:rPr>
                <w:rFonts w:ascii="Arial" w:eastAsia="Times New Roman" w:hAnsi="Arial" w:cs="Arial"/>
                <w:b/>
                <w:lang w:eastAsia="en-GB"/>
              </w:rPr>
              <w:t>Personal Qualities</w:t>
            </w:r>
          </w:p>
          <w:p w:rsidR="00693A97" w:rsidRPr="00DC452D" w:rsidRDefault="00693A97" w:rsidP="00693A9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C452D">
              <w:rPr>
                <w:rFonts w:ascii="Arial" w:eastAsia="Times New Roman" w:hAnsi="Arial" w:cs="Arial"/>
                <w:lang w:eastAsia="en-GB"/>
              </w:rPr>
              <w:t>Demonstrable interpersonal and communication skills</w:t>
            </w:r>
          </w:p>
          <w:p w:rsidR="00693A97" w:rsidRPr="00DC452D" w:rsidRDefault="00693A97" w:rsidP="00693A9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C452D">
              <w:rPr>
                <w:rFonts w:ascii="Arial" w:eastAsia="Times New Roman" w:hAnsi="Arial" w:cs="Arial"/>
                <w:lang w:eastAsia="en-GB"/>
              </w:rPr>
              <w:t>Ability to work successfully in a team</w:t>
            </w:r>
          </w:p>
          <w:p w:rsidR="00693A97" w:rsidRPr="00DC452D" w:rsidRDefault="00693A97" w:rsidP="00693A9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C452D">
              <w:rPr>
                <w:rFonts w:ascii="Arial" w:eastAsia="Times New Roman" w:hAnsi="Arial" w:cs="Arial"/>
                <w:lang w:eastAsia="en-GB"/>
              </w:rPr>
              <w:t>Able to exercise discretion &amp; judgement</w:t>
            </w:r>
          </w:p>
          <w:p w:rsidR="00693A97" w:rsidRPr="00DC452D" w:rsidRDefault="00693A97" w:rsidP="00693A9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C452D">
              <w:rPr>
                <w:rFonts w:ascii="Arial" w:eastAsia="Times New Roman" w:hAnsi="Arial" w:cs="Arial"/>
                <w:lang w:eastAsia="en-GB"/>
              </w:rPr>
              <w:t xml:space="preserve">Self-motivated to complete required duties.  </w:t>
            </w:r>
          </w:p>
          <w:p w:rsidR="00693A97" w:rsidRPr="00DC452D" w:rsidRDefault="00693A97" w:rsidP="00693A9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C452D">
              <w:rPr>
                <w:rFonts w:ascii="Arial" w:eastAsia="Times New Roman" w:hAnsi="Arial" w:cs="Arial"/>
                <w:lang w:eastAsia="en-GB"/>
              </w:rPr>
              <w:t xml:space="preserve">Confidentiality </w:t>
            </w:r>
          </w:p>
          <w:p w:rsidR="00693A97" w:rsidRPr="00DC452D" w:rsidRDefault="00693A97" w:rsidP="00693A9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C452D">
              <w:rPr>
                <w:rFonts w:ascii="Arial" w:eastAsia="Times New Roman" w:hAnsi="Arial" w:cs="Arial"/>
                <w:lang w:eastAsia="en-GB"/>
              </w:rPr>
              <w:t>Good time management skills</w:t>
            </w:r>
          </w:p>
          <w:p w:rsidR="00693A97" w:rsidRPr="00DC452D" w:rsidRDefault="00693A97" w:rsidP="00693A9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C452D">
              <w:rPr>
                <w:rFonts w:ascii="Arial" w:eastAsia="Times New Roman" w:hAnsi="Arial" w:cs="Arial"/>
                <w:lang w:eastAsia="en-GB"/>
              </w:rPr>
              <w:t xml:space="preserve">Flexibility </w:t>
            </w:r>
          </w:p>
        </w:tc>
        <w:tc>
          <w:tcPr>
            <w:tcW w:w="2382" w:type="pct"/>
          </w:tcPr>
          <w:p w:rsidR="00693A97" w:rsidRPr="00DC452D" w:rsidRDefault="00693A97" w:rsidP="00CF3F9C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:rsidR="00693A97" w:rsidRPr="00DC452D" w:rsidRDefault="00693A97" w:rsidP="00CF3F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93A97" w:rsidTr="002403FB">
        <w:trPr>
          <w:trHeight w:val="2351"/>
        </w:trPr>
        <w:tc>
          <w:tcPr>
            <w:tcW w:w="2618" w:type="pct"/>
          </w:tcPr>
          <w:p w:rsidR="00693A97" w:rsidRPr="00693A97" w:rsidRDefault="00693A97" w:rsidP="00693A97">
            <w:pPr>
              <w:numPr>
                <w:ilvl w:val="0"/>
                <w:numId w:val="3"/>
              </w:numPr>
              <w:tabs>
                <w:tab w:val="num" w:pos="432"/>
              </w:tabs>
              <w:overflowPunct w:val="0"/>
              <w:autoSpaceDE w:val="0"/>
              <w:autoSpaceDN w:val="0"/>
              <w:adjustRightInd w:val="0"/>
              <w:ind w:left="432" w:hanging="432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93A97">
              <w:rPr>
                <w:rFonts w:ascii="Arial" w:eastAsia="Times New Roman" w:hAnsi="Arial" w:cs="Arial"/>
                <w:lang w:eastAsia="en-GB"/>
              </w:rPr>
              <w:t xml:space="preserve">Enhanced DBS clearance </w:t>
            </w:r>
          </w:p>
          <w:p w:rsidR="00693A97" w:rsidRPr="00693A97" w:rsidRDefault="00693A97" w:rsidP="00693A97">
            <w:pPr>
              <w:numPr>
                <w:ilvl w:val="0"/>
                <w:numId w:val="3"/>
              </w:numPr>
              <w:tabs>
                <w:tab w:val="num" w:pos="432"/>
              </w:tabs>
              <w:overflowPunct w:val="0"/>
              <w:autoSpaceDE w:val="0"/>
              <w:autoSpaceDN w:val="0"/>
              <w:adjustRightInd w:val="0"/>
              <w:ind w:left="432" w:hanging="432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93A97">
              <w:rPr>
                <w:rFonts w:ascii="Arial" w:eastAsia="Times New Roman" w:hAnsi="Arial" w:cs="Arial"/>
                <w:lang w:eastAsia="en-GB"/>
              </w:rPr>
              <w:t xml:space="preserve">To be committed to the school’s policy and ethos. </w:t>
            </w:r>
          </w:p>
          <w:p w:rsidR="00693A97" w:rsidRPr="00693A97" w:rsidRDefault="00693A97" w:rsidP="00693A97">
            <w:pPr>
              <w:numPr>
                <w:ilvl w:val="0"/>
                <w:numId w:val="3"/>
              </w:numPr>
              <w:tabs>
                <w:tab w:val="num" w:pos="432"/>
              </w:tabs>
              <w:overflowPunct w:val="0"/>
              <w:autoSpaceDE w:val="0"/>
              <w:autoSpaceDN w:val="0"/>
              <w:adjustRightInd w:val="0"/>
              <w:ind w:left="432" w:hanging="432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93A97">
              <w:rPr>
                <w:rFonts w:ascii="Arial" w:eastAsia="Times New Roman" w:hAnsi="Arial" w:cs="Arial"/>
                <w:lang w:eastAsia="en-GB"/>
              </w:rPr>
              <w:t xml:space="preserve">To be committed to Continual Professional Development. </w:t>
            </w:r>
          </w:p>
          <w:p w:rsidR="00693A97" w:rsidRPr="00693A97" w:rsidRDefault="00693A97" w:rsidP="00693A97">
            <w:pPr>
              <w:numPr>
                <w:ilvl w:val="0"/>
                <w:numId w:val="3"/>
              </w:numPr>
              <w:tabs>
                <w:tab w:val="num" w:pos="432"/>
              </w:tabs>
              <w:overflowPunct w:val="0"/>
              <w:autoSpaceDE w:val="0"/>
              <w:autoSpaceDN w:val="0"/>
              <w:adjustRightInd w:val="0"/>
              <w:ind w:left="432" w:hanging="432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93A97">
              <w:rPr>
                <w:rFonts w:ascii="Arial" w:eastAsia="Times New Roman" w:hAnsi="Arial" w:cs="Arial"/>
                <w:lang w:eastAsia="en-GB"/>
              </w:rPr>
              <w:t>Motivation to work with children and young people</w:t>
            </w:r>
          </w:p>
          <w:p w:rsidR="00693A97" w:rsidRPr="00693A97" w:rsidRDefault="00693A97" w:rsidP="00693A97">
            <w:pPr>
              <w:numPr>
                <w:ilvl w:val="0"/>
                <w:numId w:val="3"/>
              </w:numPr>
              <w:tabs>
                <w:tab w:val="num" w:pos="432"/>
              </w:tabs>
              <w:overflowPunct w:val="0"/>
              <w:autoSpaceDE w:val="0"/>
              <w:autoSpaceDN w:val="0"/>
              <w:adjustRightInd w:val="0"/>
              <w:ind w:left="432" w:hanging="432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93A97">
              <w:rPr>
                <w:rFonts w:ascii="Arial" w:eastAsia="Times New Roman" w:hAnsi="Arial" w:cs="Arial"/>
                <w:lang w:eastAsia="en-GB"/>
              </w:rPr>
              <w:t xml:space="preserve">Ability to form and maintain appropriate relationships and personal boundaries with children and young people. </w:t>
            </w:r>
          </w:p>
          <w:p w:rsidR="00693A97" w:rsidRPr="00693A97" w:rsidRDefault="00693A97" w:rsidP="00693A9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93A97">
              <w:rPr>
                <w:rFonts w:ascii="Arial" w:eastAsia="Times New Roman" w:hAnsi="Arial" w:cs="Arial"/>
                <w:b/>
                <w:lang w:eastAsia="en-GB"/>
              </w:rPr>
              <w:t>Equal Opportunities</w:t>
            </w:r>
          </w:p>
          <w:p w:rsidR="00693A97" w:rsidRPr="00693A97" w:rsidRDefault="00693A97" w:rsidP="006F3AE6">
            <w:r w:rsidRPr="00693A97">
              <w:rPr>
                <w:rFonts w:ascii="Arial" w:eastAsia="Times New Roman" w:hAnsi="Arial" w:cs="Arial"/>
                <w:lang w:eastAsia="en-GB"/>
              </w:rPr>
              <w:t xml:space="preserve">To assist in ensuring that NYCC’s equalities policies are considered within the </w:t>
            </w:r>
            <w:proofErr w:type="gramStart"/>
            <w:r w:rsidRPr="00693A97">
              <w:rPr>
                <w:rFonts w:ascii="Arial" w:eastAsia="Times New Roman" w:hAnsi="Arial" w:cs="Arial"/>
                <w:lang w:eastAsia="en-GB"/>
              </w:rPr>
              <w:t>school’s</w:t>
            </w:r>
            <w:proofErr w:type="gramEnd"/>
            <w:r w:rsidRPr="00693A97">
              <w:rPr>
                <w:rFonts w:ascii="Arial" w:eastAsia="Times New Roman" w:hAnsi="Arial" w:cs="Arial"/>
                <w:lang w:eastAsia="en-GB"/>
              </w:rPr>
              <w:t xml:space="preserve"> working practices in terms of both employment and service delivery.</w:t>
            </w:r>
          </w:p>
        </w:tc>
        <w:tc>
          <w:tcPr>
            <w:tcW w:w="2382" w:type="pct"/>
          </w:tcPr>
          <w:p w:rsidR="00693A97" w:rsidRDefault="00693A97"/>
        </w:tc>
      </w:tr>
    </w:tbl>
    <w:p w:rsidR="00693A97" w:rsidRPr="00693A97" w:rsidRDefault="00693A97" w:rsidP="00693A97">
      <w:pPr>
        <w:ind w:left="-851"/>
        <w:rPr>
          <w:b/>
        </w:rPr>
      </w:pPr>
      <w:bookmarkStart w:id="0" w:name="_GoBack"/>
      <w:r w:rsidRPr="00693A97">
        <w:rPr>
          <w:b/>
        </w:rPr>
        <w:t xml:space="preserve">NB: Assessment criteria for recruitment </w:t>
      </w:r>
      <w:proofErr w:type="gramStart"/>
      <w:r w:rsidRPr="00693A97">
        <w:rPr>
          <w:b/>
        </w:rPr>
        <w:t>will be notified</w:t>
      </w:r>
      <w:proofErr w:type="gramEnd"/>
      <w:r w:rsidRPr="00693A97">
        <w:rPr>
          <w:b/>
        </w:rPr>
        <w:t xml:space="preserve"> separately.</w:t>
      </w:r>
      <w:bookmarkEnd w:id="0"/>
    </w:p>
    <w:sectPr w:rsidR="00693A97" w:rsidRPr="00693A97" w:rsidSect="00693A97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1BBD"/>
    <w:multiLevelType w:val="hybridMultilevel"/>
    <w:tmpl w:val="8DE065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A70B3"/>
    <w:multiLevelType w:val="hybridMultilevel"/>
    <w:tmpl w:val="F550BE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" w15:restartNumberingAfterBreak="0">
    <w:nsid w:val="4F787BA6"/>
    <w:multiLevelType w:val="hybridMultilevel"/>
    <w:tmpl w:val="815C0F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2F5B52"/>
    <w:multiLevelType w:val="hybridMultilevel"/>
    <w:tmpl w:val="CD56F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97"/>
    <w:rsid w:val="00693A97"/>
    <w:rsid w:val="00E9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6D6A"/>
  <w15:chartTrackingRefBased/>
  <w15:docId w15:val="{B181E6BE-38D6-4C1C-9EC3-233C8B54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A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A9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693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French</dc:creator>
  <cp:keywords/>
  <dc:description/>
  <cp:lastModifiedBy>Stephanie French</cp:lastModifiedBy>
  <cp:revision>1</cp:revision>
  <dcterms:created xsi:type="dcterms:W3CDTF">2017-11-30T15:40:00Z</dcterms:created>
  <dcterms:modified xsi:type="dcterms:W3CDTF">2017-11-30T15:46:00Z</dcterms:modified>
</cp:coreProperties>
</file>