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0F" w:rsidRDefault="00DE370F" w:rsidP="00DE370F">
      <w:pPr>
        <w:pStyle w:val="NormalWeb"/>
        <w:spacing w:before="0" w:beforeAutospacing="0" w:after="0" w:afterAutospacing="0"/>
        <w:jc w:val="center"/>
        <w:rPr>
          <w:rFonts w:asciiTheme="minorHAnsi" w:hAnsiTheme="minorHAnsi" w:cstheme="minorHAnsi"/>
          <w:b/>
          <w:bCs/>
          <w:color w:val="000000"/>
          <w:sz w:val="40"/>
          <w:szCs w:val="40"/>
        </w:rPr>
      </w:pPr>
      <w:r w:rsidRPr="004E6FDA">
        <w:rPr>
          <w:rFonts w:asciiTheme="minorHAnsi" w:hAnsiTheme="minorHAnsi" w:cstheme="minorHAnsi"/>
          <w:b/>
          <w:bCs/>
          <w:color w:val="000000"/>
          <w:sz w:val="40"/>
          <w:szCs w:val="40"/>
        </w:rPr>
        <w:t>Teacher of Maths</w:t>
      </w:r>
    </w:p>
    <w:p w:rsidR="00360970" w:rsidRPr="00360970" w:rsidRDefault="00360970" w:rsidP="00360970">
      <w:pPr>
        <w:pStyle w:val="NormalWeb"/>
        <w:spacing w:before="0" w:beforeAutospacing="0" w:after="0" w:afterAutospacing="0"/>
        <w:jc w:val="center"/>
        <w:rPr>
          <w:sz w:val="28"/>
          <w:szCs w:val="28"/>
        </w:rPr>
      </w:pPr>
      <w:r w:rsidRPr="00705C7B">
        <w:rPr>
          <w:rFonts w:ascii="Calibri" w:hAnsi="Calibri" w:cs="Calibri"/>
          <w:b/>
          <w:bCs/>
          <w:color w:val="000000"/>
          <w:sz w:val="28"/>
          <w:szCs w:val="28"/>
        </w:rPr>
        <w:t>(Opportunities for Pastoral or Curriculum responsibilities for the right candidate)</w:t>
      </w:r>
    </w:p>
    <w:p w:rsidR="00DE370F" w:rsidRPr="004E6FDA" w:rsidRDefault="00DE370F" w:rsidP="00DE370F">
      <w:pPr>
        <w:pStyle w:val="NormalWeb"/>
        <w:spacing w:before="0" w:beforeAutospacing="0" w:after="0" w:afterAutospacing="0"/>
        <w:jc w:val="center"/>
        <w:rPr>
          <w:rFonts w:asciiTheme="minorHAnsi" w:hAnsiTheme="minorHAnsi" w:cstheme="minorHAnsi"/>
        </w:rPr>
      </w:pPr>
      <w:r w:rsidRPr="004E6FDA">
        <w:rPr>
          <w:rFonts w:asciiTheme="minorHAnsi" w:hAnsiTheme="minorHAnsi" w:cstheme="minorHAnsi"/>
          <w:b/>
          <w:bCs/>
          <w:color w:val="000000"/>
          <w:sz w:val="22"/>
          <w:szCs w:val="22"/>
        </w:rPr>
        <w:t>MPS/UPS - Salary dependent upon qualifications and experience</w:t>
      </w:r>
    </w:p>
    <w:p w:rsidR="00DE370F" w:rsidRPr="004E6FDA" w:rsidRDefault="00DE370F" w:rsidP="00DE370F">
      <w:pPr>
        <w:pStyle w:val="NormalWeb"/>
        <w:spacing w:before="0" w:beforeAutospacing="0" w:after="0" w:afterAutospacing="0"/>
        <w:jc w:val="center"/>
        <w:rPr>
          <w:rFonts w:asciiTheme="minorHAnsi" w:hAnsiTheme="minorHAnsi" w:cstheme="minorHAnsi"/>
        </w:rPr>
      </w:pPr>
      <w:r w:rsidRPr="004E6FDA">
        <w:rPr>
          <w:rFonts w:asciiTheme="minorHAnsi" w:hAnsiTheme="minorHAnsi" w:cstheme="minorHAnsi"/>
          <w:b/>
          <w:bCs/>
          <w:color w:val="000000"/>
          <w:sz w:val="22"/>
          <w:szCs w:val="22"/>
        </w:rPr>
        <w:t xml:space="preserve">Start date: </w:t>
      </w:r>
      <w:r w:rsidR="00360970">
        <w:rPr>
          <w:rFonts w:asciiTheme="minorHAnsi" w:hAnsiTheme="minorHAnsi" w:cstheme="minorHAnsi"/>
          <w:b/>
          <w:bCs/>
          <w:color w:val="000000"/>
          <w:sz w:val="22"/>
          <w:szCs w:val="22"/>
        </w:rPr>
        <w:t xml:space="preserve">April or </w:t>
      </w:r>
      <w:r w:rsidR="00795F04">
        <w:rPr>
          <w:rFonts w:asciiTheme="minorHAnsi" w:hAnsiTheme="minorHAnsi" w:cstheme="minorHAnsi"/>
          <w:b/>
          <w:bCs/>
          <w:color w:val="000000"/>
          <w:sz w:val="22"/>
          <w:szCs w:val="22"/>
        </w:rPr>
        <w:t>September start</w:t>
      </w:r>
    </w:p>
    <w:p w:rsidR="00DE370F" w:rsidRPr="004E6FDA" w:rsidRDefault="00DE370F" w:rsidP="00DE370F">
      <w:pPr>
        <w:rPr>
          <w:rFonts w:asciiTheme="minorHAnsi" w:hAnsiTheme="minorHAnsi" w:cstheme="minorHAnsi"/>
        </w:rPr>
      </w:pPr>
    </w:p>
    <w:p w:rsidR="00DE370F" w:rsidRPr="004E6FDA" w:rsidRDefault="00DE370F" w:rsidP="00DE370F">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color w:val="000000"/>
          <w:sz w:val="22"/>
          <w:szCs w:val="22"/>
        </w:rPr>
        <w:t xml:space="preserve">We are looking to appoint an enthusiastic, creative, ambitious and motivated teacher of Maths with the vision and drive to make a significant contribution to the teaching and learning of the subject at The Forest School.  You will need drive; commitment and excellent subject knowledge to support the team and needs of our </w:t>
      </w:r>
      <w:r w:rsidR="00971651" w:rsidRPr="004E6FDA">
        <w:rPr>
          <w:rFonts w:asciiTheme="minorHAnsi" w:hAnsiTheme="minorHAnsi" w:cstheme="minorHAnsi"/>
          <w:color w:val="000000"/>
          <w:sz w:val="22"/>
          <w:szCs w:val="22"/>
        </w:rPr>
        <w:t>students</w:t>
      </w:r>
      <w:r w:rsidRPr="004E6FDA">
        <w:rPr>
          <w:rFonts w:asciiTheme="minorHAnsi" w:hAnsiTheme="minorHAnsi" w:cstheme="minorHAnsi"/>
          <w:color w:val="000000"/>
          <w:sz w:val="22"/>
          <w:szCs w:val="22"/>
        </w:rPr>
        <w:t>. You will have the capacity to raise attainment through motivating and inspiring</w:t>
      </w:r>
      <w:r w:rsidR="00971651" w:rsidRPr="004E6FDA">
        <w:rPr>
          <w:rFonts w:asciiTheme="minorHAnsi" w:hAnsiTheme="minorHAnsi" w:cstheme="minorHAnsi"/>
          <w:color w:val="000000"/>
          <w:sz w:val="22"/>
          <w:szCs w:val="22"/>
        </w:rPr>
        <w:t xml:space="preserve"> students, </w:t>
      </w:r>
      <w:r w:rsidRPr="004E6FDA">
        <w:rPr>
          <w:rFonts w:asciiTheme="minorHAnsi" w:hAnsiTheme="minorHAnsi" w:cstheme="minorHAnsi"/>
          <w:color w:val="000000"/>
          <w:sz w:val="22"/>
          <w:szCs w:val="22"/>
        </w:rPr>
        <w:t>and will help enhance our culture of high expectations and achievement within the department and the school. You will be joining a supportive, successful and highly motivated team that have our school motto of, ‘Aspire to b</w:t>
      </w:r>
      <w:r w:rsidR="00971651" w:rsidRPr="004E6FDA">
        <w:rPr>
          <w:rFonts w:asciiTheme="minorHAnsi" w:hAnsiTheme="minorHAnsi" w:cstheme="minorHAnsi"/>
          <w:color w:val="000000"/>
          <w:sz w:val="22"/>
          <w:szCs w:val="22"/>
        </w:rPr>
        <w:t>ecome</w:t>
      </w:r>
      <w:r w:rsidRPr="004E6FDA">
        <w:rPr>
          <w:rFonts w:asciiTheme="minorHAnsi" w:hAnsiTheme="minorHAnsi" w:cstheme="minorHAnsi"/>
          <w:color w:val="000000"/>
          <w:sz w:val="22"/>
          <w:szCs w:val="22"/>
        </w:rPr>
        <w:t xml:space="preserve"> elite’ at the heart of their enhanced, rich curriculum model. </w:t>
      </w:r>
    </w:p>
    <w:p w:rsidR="00DE370F" w:rsidRPr="004E6FDA" w:rsidRDefault="00DE370F" w:rsidP="00DE370F">
      <w:pPr>
        <w:rPr>
          <w:rFonts w:asciiTheme="minorHAnsi" w:hAnsiTheme="minorHAnsi" w:cstheme="minorHAnsi"/>
        </w:rPr>
      </w:pPr>
    </w:p>
    <w:p w:rsidR="00DE370F" w:rsidRPr="004E6FDA" w:rsidRDefault="00DE370F" w:rsidP="00795F04">
      <w:pPr>
        <w:pStyle w:val="NormalWeb"/>
        <w:spacing w:before="0" w:beforeAutospacing="0" w:after="200" w:afterAutospacing="0"/>
        <w:jc w:val="both"/>
        <w:rPr>
          <w:rFonts w:asciiTheme="minorHAnsi" w:hAnsiTheme="minorHAnsi" w:cstheme="minorHAnsi"/>
        </w:rPr>
      </w:pPr>
      <w:r w:rsidRPr="004E6FDA">
        <w:rPr>
          <w:rFonts w:asciiTheme="minorHAnsi" w:hAnsiTheme="minorHAnsi" w:cstheme="minorHAnsi"/>
          <w:color w:val="000000"/>
          <w:sz w:val="22"/>
          <w:szCs w:val="22"/>
        </w:rPr>
        <w:t>We’re looking forward to you bringing your unique teaching qualities and experiences to our friendly and close knit team.  If you have the ability to inspire students, work as part of an effective team, strive for excellence in all that you do</w:t>
      </w:r>
      <w:r w:rsidR="00971651" w:rsidRPr="004E6FDA">
        <w:rPr>
          <w:rFonts w:asciiTheme="minorHAnsi" w:hAnsiTheme="minorHAnsi" w:cstheme="minorHAnsi"/>
          <w:color w:val="000000"/>
          <w:sz w:val="22"/>
          <w:szCs w:val="22"/>
        </w:rPr>
        <w:t>,</w:t>
      </w:r>
      <w:r w:rsidRPr="004E6FDA">
        <w:rPr>
          <w:rFonts w:asciiTheme="minorHAnsi" w:hAnsiTheme="minorHAnsi" w:cstheme="minorHAnsi"/>
          <w:color w:val="000000"/>
          <w:sz w:val="22"/>
          <w:szCs w:val="22"/>
        </w:rPr>
        <w:t xml:space="preserve"> then we want to hear from you!  A visit to the school will show you what a vibrant and interesting student body we have, and our plans for how to help them to achieve success in the curriculum.</w:t>
      </w:r>
    </w:p>
    <w:p w:rsidR="00DE370F" w:rsidRPr="004E6FDA" w:rsidRDefault="00DE370F" w:rsidP="00DE370F">
      <w:pPr>
        <w:rPr>
          <w:rFonts w:asciiTheme="minorHAnsi" w:hAnsiTheme="minorHAnsi" w:cstheme="minorHAnsi"/>
        </w:rPr>
      </w:pPr>
    </w:p>
    <w:p w:rsidR="002D14A3" w:rsidRPr="004E6FDA" w:rsidRDefault="00F81790" w:rsidP="002D0219">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For all information, please visit the </w:t>
      </w:r>
      <w:hyperlink r:id="rId9" w:history="1">
        <w:r w:rsidRPr="00F81790">
          <w:rPr>
            <w:rStyle w:val="Hyperlink"/>
            <w:rFonts w:asciiTheme="minorHAnsi" w:hAnsiTheme="minorHAnsi" w:cstheme="minorHAnsi"/>
            <w:sz w:val="22"/>
            <w:szCs w:val="22"/>
          </w:rPr>
          <w:t>school website</w:t>
        </w:r>
      </w:hyperlink>
      <w:r>
        <w:rPr>
          <w:rFonts w:asciiTheme="minorHAnsi" w:hAnsiTheme="minorHAnsi" w:cstheme="minorHAnsi"/>
          <w:color w:val="000000"/>
          <w:sz w:val="22"/>
          <w:szCs w:val="22"/>
        </w:rPr>
        <w:t xml:space="preserve">, and to apply please complete </w:t>
      </w:r>
      <w:r w:rsidR="002D14A3" w:rsidRPr="004E6FDA">
        <w:rPr>
          <w:rFonts w:asciiTheme="minorHAnsi" w:hAnsiTheme="minorHAnsi" w:cstheme="minorHAnsi"/>
          <w:color w:val="000000"/>
          <w:sz w:val="22"/>
          <w:szCs w:val="22"/>
        </w:rPr>
        <w:t xml:space="preserve">the Teachers Application Form returning </w:t>
      </w:r>
      <w:r w:rsidR="00B87D8E">
        <w:rPr>
          <w:rFonts w:asciiTheme="minorHAnsi" w:hAnsiTheme="minorHAnsi" w:cstheme="minorHAnsi"/>
          <w:color w:val="000000"/>
          <w:sz w:val="22"/>
          <w:szCs w:val="22"/>
        </w:rPr>
        <w:t xml:space="preserve">it </w:t>
      </w:r>
      <w:r w:rsidR="002D14A3" w:rsidRPr="004E6FDA">
        <w:rPr>
          <w:rFonts w:asciiTheme="minorHAnsi" w:hAnsiTheme="minorHAnsi" w:cstheme="minorHAnsi"/>
          <w:color w:val="000000"/>
          <w:sz w:val="22"/>
          <w:szCs w:val="22"/>
        </w:rPr>
        <w:t xml:space="preserve">to </w:t>
      </w:r>
      <w:hyperlink r:id="rId10" w:history="1">
        <w:r w:rsidR="002D14A3" w:rsidRPr="004E6FDA">
          <w:rPr>
            <w:rStyle w:val="Hyperlink"/>
            <w:rFonts w:asciiTheme="minorHAnsi" w:hAnsiTheme="minorHAnsi" w:cstheme="minorHAnsi"/>
            <w:sz w:val="22"/>
            <w:szCs w:val="22"/>
          </w:rPr>
          <w:t>mailto:recruitment@forest.academy</w:t>
        </w:r>
      </w:hyperlink>
      <w:r w:rsidR="002D14A3" w:rsidRPr="004E6FDA">
        <w:rPr>
          <w:rFonts w:asciiTheme="minorHAnsi" w:hAnsiTheme="minorHAnsi" w:cstheme="minorHAnsi"/>
          <w:color w:val="000000"/>
          <w:sz w:val="22"/>
          <w:szCs w:val="22"/>
        </w:rPr>
        <w:t>.  Unfortunately, CVs will not be accepted.</w:t>
      </w:r>
    </w:p>
    <w:p w:rsidR="002D14A3" w:rsidRPr="004E6FDA" w:rsidRDefault="002D14A3" w:rsidP="002D0219">
      <w:pPr>
        <w:pStyle w:val="NormalWeb"/>
        <w:spacing w:before="0" w:beforeAutospacing="0" w:after="0" w:afterAutospacing="0"/>
        <w:jc w:val="both"/>
        <w:rPr>
          <w:rFonts w:asciiTheme="minorHAnsi" w:hAnsiTheme="minorHAnsi" w:cstheme="minorHAnsi"/>
          <w:color w:val="000000"/>
          <w:sz w:val="22"/>
          <w:szCs w:val="22"/>
        </w:rPr>
      </w:pPr>
    </w:p>
    <w:p w:rsidR="002D14A3" w:rsidRPr="004E6FDA" w:rsidRDefault="002D14A3" w:rsidP="002D14A3">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color w:val="000000"/>
          <w:sz w:val="22"/>
          <w:szCs w:val="22"/>
        </w:rPr>
        <w:t xml:space="preserve">Please note, it is our normal procedure to request references on shortlisted candidates prior to interview.  And we may consider and interview as applications are received; we have the right to appoint a suitable candidate on receipt of application.  This is policy procedure as we are aware of the competitive market and wish to recruit the correct person.  </w:t>
      </w:r>
      <w:r w:rsidRPr="005725A4">
        <w:rPr>
          <w:rFonts w:asciiTheme="minorHAnsi" w:hAnsiTheme="minorHAnsi" w:cstheme="minorHAnsi"/>
          <w:b/>
          <w:color w:val="000000"/>
          <w:sz w:val="22"/>
          <w:szCs w:val="22"/>
        </w:rPr>
        <w:t>Submissions from agencies will not be accepted.</w:t>
      </w:r>
    </w:p>
    <w:p w:rsidR="002D14A3" w:rsidRPr="004E6FDA" w:rsidRDefault="002D14A3" w:rsidP="002D14A3">
      <w:pPr>
        <w:pStyle w:val="NormalWeb"/>
        <w:spacing w:before="0" w:beforeAutospacing="0" w:after="0" w:afterAutospacing="0"/>
        <w:jc w:val="both"/>
        <w:rPr>
          <w:rFonts w:asciiTheme="minorHAnsi" w:hAnsiTheme="minorHAnsi" w:cstheme="minorHAnsi"/>
          <w:b/>
          <w:bCs/>
          <w:color w:val="000000"/>
          <w:sz w:val="22"/>
          <w:szCs w:val="22"/>
        </w:rPr>
      </w:pPr>
    </w:p>
    <w:p w:rsidR="002D14A3" w:rsidRPr="004E6FDA" w:rsidRDefault="002D14A3" w:rsidP="002D14A3">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b/>
          <w:bCs/>
          <w:color w:val="000000"/>
          <w:sz w:val="22"/>
          <w:szCs w:val="22"/>
        </w:rPr>
        <w:t>The Interview Process </w:t>
      </w:r>
    </w:p>
    <w:p w:rsidR="002D14A3" w:rsidRPr="004E6FDA" w:rsidRDefault="002D14A3" w:rsidP="002D14A3">
      <w:pPr>
        <w:rPr>
          <w:rFonts w:asciiTheme="minorHAnsi" w:hAnsiTheme="minorHAnsi" w:cstheme="minorHAnsi"/>
        </w:rPr>
      </w:pPr>
    </w:p>
    <w:p w:rsidR="002D14A3" w:rsidRPr="004E6FDA" w:rsidRDefault="002D14A3" w:rsidP="002D14A3">
      <w:pPr>
        <w:pStyle w:val="NormalWeb"/>
        <w:spacing w:before="0" w:beforeAutospacing="0" w:after="0" w:afterAutospacing="0"/>
        <w:jc w:val="both"/>
        <w:rPr>
          <w:rFonts w:asciiTheme="minorHAnsi" w:hAnsiTheme="minorHAnsi" w:cstheme="minorHAnsi"/>
          <w:color w:val="000000"/>
          <w:sz w:val="22"/>
          <w:szCs w:val="22"/>
        </w:rPr>
      </w:pPr>
      <w:r w:rsidRPr="004E6FDA">
        <w:rPr>
          <w:rFonts w:asciiTheme="minorHAnsi" w:hAnsiTheme="minorHAnsi" w:cstheme="minorHAnsi"/>
          <w:color w:val="000000"/>
          <w:sz w:val="22"/>
          <w:szCs w:val="22"/>
        </w:rPr>
        <w:t xml:space="preserve">If selected, the interview process will test and assess your fulfilment of the requirements for this position. As part of this process, you will be expected to teach a class of </w:t>
      </w:r>
      <w:r w:rsidR="009E535C">
        <w:rPr>
          <w:rFonts w:asciiTheme="minorHAnsi" w:hAnsiTheme="minorHAnsi" w:cstheme="minorHAnsi"/>
          <w:color w:val="000000"/>
          <w:sz w:val="22"/>
          <w:szCs w:val="22"/>
        </w:rPr>
        <w:t>students</w:t>
      </w:r>
      <w:r w:rsidRPr="004E6FDA">
        <w:rPr>
          <w:rFonts w:asciiTheme="minorHAnsi" w:hAnsiTheme="minorHAnsi" w:cstheme="minorHAnsi"/>
          <w:color w:val="000000"/>
          <w:sz w:val="22"/>
          <w:szCs w:val="22"/>
        </w:rPr>
        <w:t xml:space="preserve"> and attend a panel interview. The interview process will include consideration of your suitability to work with children and the interview panel will ask questions on safeguarding children/young people.</w:t>
      </w:r>
    </w:p>
    <w:p w:rsidR="002D0219" w:rsidRPr="004E6FDA" w:rsidRDefault="002D0219" w:rsidP="002D0219">
      <w:pPr>
        <w:pStyle w:val="NormalWeb"/>
        <w:spacing w:before="0" w:beforeAutospacing="0" w:after="0" w:afterAutospacing="0"/>
        <w:jc w:val="both"/>
        <w:rPr>
          <w:rFonts w:asciiTheme="minorHAnsi" w:hAnsiTheme="minorHAnsi" w:cstheme="minorHAnsi"/>
          <w:i/>
          <w:iCs/>
          <w:color w:val="000000"/>
          <w:sz w:val="22"/>
          <w:szCs w:val="22"/>
        </w:rPr>
      </w:pPr>
    </w:p>
    <w:p w:rsidR="002D14A3" w:rsidRPr="004E6FDA" w:rsidRDefault="00DE370F" w:rsidP="00DE370F">
      <w:pPr>
        <w:pStyle w:val="NormalWeb"/>
        <w:spacing w:before="0" w:beforeAutospacing="0" w:after="0" w:afterAutospacing="0"/>
        <w:jc w:val="center"/>
        <w:rPr>
          <w:rFonts w:asciiTheme="minorHAnsi" w:hAnsiTheme="minorHAnsi" w:cstheme="minorHAnsi"/>
          <w:iCs/>
          <w:color w:val="000000"/>
          <w:sz w:val="22"/>
          <w:szCs w:val="22"/>
        </w:rPr>
      </w:pPr>
      <w:r w:rsidRPr="004E6FDA">
        <w:rPr>
          <w:rFonts w:asciiTheme="minorHAnsi" w:hAnsiTheme="minorHAnsi" w:cstheme="minorHAnsi"/>
          <w:i/>
          <w:iCs/>
          <w:color w:val="000000"/>
          <w:sz w:val="22"/>
          <w:szCs w:val="22"/>
        </w:rPr>
        <w:t>We look forward to hearing from you.</w:t>
      </w:r>
    </w:p>
    <w:p w:rsidR="004E6FDA" w:rsidRPr="004E6FDA" w:rsidRDefault="004E6FDA">
      <w:pPr>
        <w:rPr>
          <w:rFonts w:asciiTheme="minorHAnsi" w:hAnsiTheme="minorHAnsi" w:cstheme="minorHAnsi"/>
          <w:b/>
          <w:sz w:val="32"/>
          <w:szCs w:val="32"/>
          <w:u w:val="single"/>
        </w:rPr>
      </w:pPr>
      <w:r w:rsidRPr="004E6FDA">
        <w:rPr>
          <w:rFonts w:asciiTheme="minorHAnsi" w:hAnsiTheme="minorHAnsi" w:cstheme="minorHAnsi"/>
          <w:b/>
          <w:sz w:val="32"/>
          <w:szCs w:val="32"/>
          <w:u w:val="single"/>
        </w:rPr>
        <w:br w:type="page"/>
      </w:r>
    </w:p>
    <w:p w:rsidR="002D14A3" w:rsidRPr="004E6FDA" w:rsidRDefault="002D14A3" w:rsidP="002D14A3">
      <w:pPr>
        <w:jc w:val="center"/>
        <w:rPr>
          <w:rFonts w:asciiTheme="minorHAnsi" w:hAnsiTheme="minorHAnsi" w:cstheme="minorHAnsi"/>
          <w:b/>
          <w:sz w:val="32"/>
          <w:szCs w:val="32"/>
          <w:u w:val="single"/>
        </w:rPr>
      </w:pPr>
      <w:r w:rsidRPr="004E6FDA">
        <w:rPr>
          <w:rFonts w:asciiTheme="minorHAnsi" w:hAnsiTheme="minorHAnsi" w:cstheme="minorHAnsi"/>
          <w:b/>
          <w:sz w:val="32"/>
          <w:szCs w:val="32"/>
          <w:u w:val="single"/>
        </w:rPr>
        <w:lastRenderedPageBreak/>
        <w:t xml:space="preserve">THE FOREST SCHOOL ACADEMY TRUST </w:t>
      </w:r>
    </w:p>
    <w:p w:rsidR="002D14A3" w:rsidRPr="004E6FDA" w:rsidRDefault="00762024" w:rsidP="002D14A3">
      <w:pPr>
        <w:jc w:val="center"/>
        <w:rPr>
          <w:rFonts w:asciiTheme="minorHAnsi" w:hAnsiTheme="minorHAnsi" w:cstheme="minorHAnsi"/>
          <w:sz w:val="32"/>
          <w:szCs w:val="32"/>
          <w:u w:val="single"/>
        </w:rPr>
      </w:pPr>
      <w:r>
        <w:rPr>
          <w:rFonts w:asciiTheme="minorHAnsi" w:hAnsiTheme="minorHAnsi" w:cstheme="minorHAnsi"/>
          <w:b/>
          <w:sz w:val="32"/>
          <w:szCs w:val="32"/>
          <w:u w:val="single"/>
        </w:rPr>
        <w:t>JOB DESCRI</w:t>
      </w:r>
      <w:r w:rsidR="002D14A3" w:rsidRPr="004E6FDA">
        <w:rPr>
          <w:rFonts w:asciiTheme="minorHAnsi" w:hAnsiTheme="minorHAnsi" w:cstheme="minorHAnsi"/>
          <w:b/>
          <w:sz w:val="32"/>
          <w:szCs w:val="32"/>
          <w:u w:val="single"/>
        </w:rPr>
        <w:t xml:space="preserve">PTION </w:t>
      </w:r>
    </w:p>
    <w:p w:rsidR="002D14A3" w:rsidRPr="004E6FDA" w:rsidRDefault="002D14A3" w:rsidP="002D14A3">
      <w:pPr>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4106"/>
        <w:gridCol w:w="1974"/>
        <w:gridCol w:w="1831"/>
      </w:tblGrid>
      <w:tr w:rsidR="002D14A3" w:rsidRPr="004E6FDA" w:rsidTr="007E4F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2D14A3" w:rsidRPr="004E6FDA" w:rsidRDefault="002D14A3" w:rsidP="007E4FE7">
            <w:pPr>
              <w:rPr>
                <w:rFonts w:asciiTheme="minorHAnsi" w:hAnsiTheme="minorHAnsi" w:cstheme="minorHAnsi"/>
              </w:rPr>
            </w:pPr>
            <w:r w:rsidRPr="004E6FDA">
              <w:rPr>
                <w:rFonts w:asciiTheme="minorHAnsi" w:hAnsiTheme="minorHAnsi" w:cstheme="minorHAnsi"/>
                <w:b/>
                <w:bCs/>
                <w:color w:val="000000"/>
              </w:rPr>
              <w:t>Role</w:t>
            </w:r>
          </w:p>
          <w:p w:rsidR="002D14A3" w:rsidRPr="004E6FDA" w:rsidRDefault="002D14A3" w:rsidP="007E4FE7">
            <w:pPr>
              <w:spacing w:line="0" w:lineRule="atLeast"/>
              <w:rPr>
                <w:rFonts w:asciiTheme="minorHAnsi" w:hAnsiTheme="minorHAnsi" w:cstheme="minorHAnsi"/>
              </w:rPr>
            </w:pP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Teacher of Maths</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2D14A3" w:rsidRPr="004E6FDA" w:rsidRDefault="002D14A3" w:rsidP="007E4FE7">
            <w:pPr>
              <w:spacing w:line="0" w:lineRule="atLeast"/>
              <w:jc w:val="both"/>
              <w:rPr>
                <w:rFonts w:asciiTheme="minorHAnsi" w:hAnsiTheme="minorHAnsi" w:cstheme="minorHAnsi"/>
              </w:rPr>
            </w:pPr>
            <w:r w:rsidRPr="004E6FDA">
              <w:rPr>
                <w:rFonts w:asciiTheme="minorHAnsi" w:hAnsiTheme="minorHAnsi" w:cstheme="minorHAnsi"/>
                <w:b/>
                <w:bCs/>
                <w:color w:val="000000"/>
              </w:rPr>
              <w:t>Reports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shd w:val="clear" w:color="auto" w:fill="FFFFFF"/>
              </w:rPr>
              <w:t>Head of Subject</w:t>
            </w:r>
          </w:p>
        </w:tc>
      </w:tr>
      <w:tr w:rsidR="002D14A3" w:rsidRPr="004E6FDA" w:rsidTr="007E4F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2D14A3" w:rsidRPr="004E6FDA" w:rsidRDefault="002D14A3" w:rsidP="007E4FE7">
            <w:pPr>
              <w:rPr>
                <w:rFonts w:asciiTheme="minorHAnsi" w:hAnsiTheme="minorHAnsi" w:cstheme="minorHAnsi"/>
              </w:rPr>
            </w:pPr>
            <w:r w:rsidRPr="004E6FDA">
              <w:rPr>
                <w:rFonts w:asciiTheme="minorHAnsi" w:hAnsiTheme="minorHAnsi" w:cstheme="minorHAnsi"/>
                <w:b/>
                <w:bCs/>
                <w:color w:val="000000"/>
              </w:rPr>
              <w:t>Purpose</w:t>
            </w:r>
          </w:p>
          <w:p w:rsidR="002D14A3" w:rsidRPr="004E6FDA" w:rsidRDefault="002D14A3" w:rsidP="007E4FE7">
            <w:pPr>
              <w:spacing w:line="0" w:lineRule="atLeast"/>
              <w:rPr>
                <w:rFonts w:asciiTheme="minorHAnsi" w:hAnsiTheme="minorHAnsi" w:cstheme="minorHAnsi"/>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7E4FE7">
            <w:pPr>
              <w:jc w:val="both"/>
              <w:rPr>
                <w:rFonts w:asciiTheme="minorHAnsi" w:hAnsiTheme="minorHAnsi" w:cstheme="minorHAnsi"/>
              </w:rPr>
            </w:pPr>
            <w:r w:rsidRPr="004E6FDA">
              <w:rPr>
                <w:rFonts w:asciiTheme="minorHAnsi" w:hAnsiTheme="minorHAnsi" w:cstheme="minorHAnsi"/>
                <w:color w:val="000000"/>
              </w:rPr>
              <w:t>To follow the teaching standards at all times and follow all school policies. To teach to an exceptionally high level, ensure full understanding and progress for all students. To go above and beyond to ensure every child ASPIRE’s to the Forest way.</w:t>
            </w:r>
          </w:p>
          <w:p w:rsidR="002D14A3" w:rsidRPr="004E6FDA" w:rsidRDefault="002D14A3" w:rsidP="007E4FE7">
            <w:pPr>
              <w:spacing w:line="0" w:lineRule="atLeast"/>
              <w:jc w:val="both"/>
              <w:rPr>
                <w:rFonts w:asciiTheme="minorHAnsi" w:hAnsiTheme="minorHAnsi" w:cstheme="minorHAnsi"/>
              </w:rPr>
            </w:pPr>
          </w:p>
        </w:tc>
      </w:tr>
      <w:tr w:rsidR="002D14A3" w:rsidRPr="004E6FDA" w:rsidTr="007E4F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2D14A3" w:rsidRPr="004E6FDA" w:rsidRDefault="002D14A3" w:rsidP="007E4FE7">
            <w:pPr>
              <w:rPr>
                <w:rFonts w:asciiTheme="minorHAnsi" w:hAnsiTheme="minorHAnsi" w:cstheme="minorHAnsi"/>
              </w:rPr>
            </w:pPr>
            <w:r w:rsidRPr="004E6FDA">
              <w:rPr>
                <w:rFonts w:asciiTheme="minorHAnsi" w:hAnsiTheme="minorHAnsi" w:cstheme="minorHAnsi"/>
                <w:b/>
                <w:bCs/>
                <w:color w:val="000000"/>
              </w:rPr>
              <w:t>Dimensions</w:t>
            </w:r>
          </w:p>
          <w:p w:rsidR="002D14A3" w:rsidRPr="004E6FDA" w:rsidRDefault="002D14A3" w:rsidP="007E4FE7">
            <w:pPr>
              <w:spacing w:line="0" w:lineRule="atLeast"/>
              <w:rPr>
                <w:rFonts w:asciiTheme="minorHAnsi" w:hAnsiTheme="minorHAnsi" w:cstheme="minorHAnsi"/>
              </w:rPr>
            </w:pP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7E4FE7">
            <w:pPr>
              <w:rPr>
                <w:rFonts w:asciiTheme="minorHAnsi" w:hAnsiTheme="minorHAnsi" w:cstheme="minorHAnsi"/>
              </w:rPr>
            </w:pPr>
            <w:r w:rsidRPr="004E6FDA">
              <w:rPr>
                <w:rFonts w:asciiTheme="minorHAnsi" w:hAnsiTheme="minorHAnsi" w:cstheme="minorHAnsi"/>
                <w:b/>
                <w:bCs/>
                <w:color w:val="000000"/>
              </w:rPr>
              <w:t>Main contacts</w:t>
            </w:r>
            <w:r w:rsidRPr="004E6FDA">
              <w:rPr>
                <w:rFonts w:asciiTheme="minorHAnsi" w:hAnsiTheme="minorHAnsi" w:cstheme="minorHAnsi"/>
                <w:color w:val="000000"/>
              </w:rPr>
              <w:t>:</w:t>
            </w:r>
          </w:p>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Students, Parents, School Staff, Trustees and external professionals</w:t>
            </w:r>
          </w:p>
        </w:tc>
        <w:tc>
          <w:tcPr>
            <w:tcW w:w="35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F81790">
            <w:pPr>
              <w:rPr>
                <w:rFonts w:asciiTheme="minorHAnsi" w:hAnsiTheme="minorHAnsi" w:cstheme="minorHAnsi"/>
              </w:rPr>
            </w:pPr>
            <w:r w:rsidRPr="004E6FDA">
              <w:rPr>
                <w:rFonts w:asciiTheme="minorHAnsi" w:hAnsiTheme="minorHAnsi" w:cstheme="minorHAnsi"/>
                <w:b/>
                <w:bCs/>
                <w:color w:val="000000"/>
              </w:rPr>
              <w:t>Staff:</w:t>
            </w:r>
          </w:p>
          <w:p w:rsidR="002D14A3" w:rsidRPr="004E6FDA" w:rsidRDefault="002D14A3" w:rsidP="00F81790">
            <w:pPr>
              <w:rPr>
                <w:rFonts w:asciiTheme="minorHAnsi" w:hAnsiTheme="minorHAnsi" w:cstheme="minorHAnsi"/>
              </w:rPr>
            </w:pPr>
            <w:r w:rsidRPr="004E6FDA">
              <w:rPr>
                <w:rFonts w:asciiTheme="minorHAnsi" w:hAnsiTheme="minorHAnsi" w:cstheme="minorHAnsi"/>
                <w:color w:val="000000"/>
              </w:rPr>
              <w:t>Teachers, Students, Service Provider </w:t>
            </w:r>
          </w:p>
          <w:p w:rsidR="002D14A3" w:rsidRPr="004E6FDA" w:rsidRDefault="002D14A3" w:rsidP="00F81790">
            <w:pPr>
              <w:rPr>
                <w:rFonts w:asciiTheme="minorHAnsi" w:hAnsiTheme="minorHAnsi" w:cstheme="minorHAnsi"/>
              </w:rPr>
            </w:pPr>
            <w:r w:rsidRPr="004E6FDA">
              <w:rPr>
                <w:rFonts w:asciiTheme="minorHAnsi" w:hAnsiTheme="minorHAnsi" w:cstheme="minorHAnsi"/>
                <w:color w:val="000000"/>
              </w:rPr>
              <w:t>External agencies, Suppliers, Other school staff &amp; professionals, LA</w:t>
            </w:r>
          </w:p>
        </w:tc>
      </w:tr>
      <w:tr w:rsidR="002D14A3" w:rsidRPr="004E6FDA" w:rsidTr="007E4FE7">
        <w:trPr>
          <w:trHeight w:val="2967"/>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2D14A3" w:rsidRPr="004E6FDA" w:rsidRDefault="002D14A3" w:rsidP="007E4FE7">
            <w:pPr>
              <w:rPr>
                <w:rFonts w:asciiTheme="minorHAnsi" w:hAnsiTheme="minorHAnsi" w:cstheme="minorHAnsi"/>
              </w:rPr>
            </w:pPr>
            <w:r w:rsidRPr="004E6FDA">
              <w:rPr>
                <w:rFonts w:asciiTheme="minorHAnsi" w:hAnsiTheme="minorHAnsi" w:cstheme="minorHAnsi"/>
                <w:b/>
                <w:bCs/>
                <w:color w:val="000000"/>
              </w:rPr>
              <w:t>Accountabilities and main tasks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maintain thorough and up to date subject knowledge and pedagogy.</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plan lessons and sequences of lessons and to support students in meeting their personal and academic potential.</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use a wide range of effective strategies for teaching and for behaviour management, as detailed in the school’s policies.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ensure the effective deployment of classroom support where appropriate.</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use and analyse performance data including prior learning data, progress data and external examination data when planning lessons, and in order to establish and set expectations, targets and action plans for individuals and groups of students.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assess, monitor and record progress of students in teaching and tutorial groups.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set homework regularly and in accordance with the school’s policies.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mark work regularly, provide appropriate feedback, and ensure this feedback is acted upon, in accordance with the school’s policies.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communicate students’ progress with parents and carers.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take part in marketing and liaison activities, such as Open Evenings, Parents’ Evenings, Options Evenings and Celebration Events.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engage actively in your own Performance Management and to take responsibility for your own Professional Development within the context of the school’s policies.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be a team player within your department and tutor team, contributing to department meetings, improvement plans and self-evaluation processes.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contribute and where appropriate to lead on departmental learning plans including assessment and curriculum maps etc.</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work with, learn from, and support departmental and pastoral colleagues.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cooperate with colleagues to ensure a sharing and effective use of resources.</w:t>
            </w:r>
          </w:p>
          <w:p w:rsidR="002D14A3" w:rsidRPr="004E6FDA" w:rsidRDefault="002D14A3" w:rsidP="002D14A3">
            <w:pPr>
              <w:numPr>
                <w:ilvl w:val="0"/>
                <w:numId w:val="2"/>
              </w:numPr>
              <w:jc w:val="both"/>
              <w:textAlignment w:val="baseline"/>
              <w:rPr>
                <w:rFonts w:asciiTheme="minorHAnsi" w:hAnsiTheme="minorHAnsi" w:cstheme="minorHAnsi"/>
                <w:color w:val="000000"/>
              </w:rPr>
            </w:pPr>
            <w:r w:rsidRPr="004E6FDA">
              <w:rPr>
                <w:rFonts w:asciiTheme="minorHAnsi" w:hAnsiTheme="minorHAnsi" w:cstheme="minorHAnsi"/>
                <w:color w:val="000000"/>
              </w:rPr>
              <w:t>To alert relevant staff to problems experienced by students and to work with those staff to implement solutions.</w:t>
            </w:r>
          </w:p>
          <w:p w:rsidR="002D14A3" w:rsidRPr="004E6FDA" w:rsidRDefault="002D14A3" w:rsidP="002D14A3">
            <w:pPr>
              <w:numPr>
                <w:ilvl w:val="0"/>
                <w:numId w:val="2"/>
              </w:numPr>
              <w:jc w:val="both"/>
              <w:textAlignment w:val="baseline"/>
              <w:rPr>
                <w:rFonts w:asciiTheme="minorHAnsi" w:hAnsiTheme="minorHAnsi" w:cstheme="minorHAnsi"/>
              </w:rPr>
            </w:pPr>
            <w:r w:rsidRPr="004E6FDA">
              <w:rPr>
                <w:rFonts w:asciiTheme="minorHAnsi" w:hAnsiTheme="minorHAnsi" w:cstheme="minorHAnsi"/>
                <w:color w:val="000000"/>
              </w:rPr>
              <w:t>To actively promote and support the school in its marketing through the use of social media</w:t>
            </w:r>
          </w:p>
          <w:p w:rsidR="002D14A3" w:rsidRPr="004E6FDA" w:rsidRDefault="002D14A3" w:rsidP="002D14A3">
            <w:pPr>
              <w:numPr>
                <w:ilvl w:val="0"/>
                <w:numId w:val="2"/>
              </w:numPr>
              <w:jc w:val="both"/>
              <w:rPr>
                <w:rFonts w:asciiTheme="minorHAnsi" w:hAnsiTheme="minorHAnsi" w:cstheme="minorHAnsi"/>
              </w:rPr>
            </w:pPr>
            <w:r w:rsidRPr="004E6FDA">
              <w:rPr>
                <w:rFonts w:asciiTheme="minorHAnsi" w:hAnsiTheme="minorHAnsi" w:cstheme="minorHAnsi"/>
              </w:rPr>
              <w:t>To identify and develop appropriate courses of study and examinations that are aligned to the school vision and ensure the schemes of work, course plans, curriculum and assessment maps and plans are in place to ensure rapid progress and attainment for all student potential.</w:t>
            </w:r>
          </w:p>
          <w:p w:rsidR="002D14A3" w:rsidRPr="004E6FDA" w:rsidRDefault="002D14A3" w:rsidP="002D14A3">
            <w:pPr>
              <w:numPr>
                <w:ilvl w:val="0"/>
                <w:numId w:val="2"/>
              </w:numPr>
              <w:jc w:val="both"/>
              <w:rPr>
                <w:rFonts w:asciiTheme="minorHAnsi" w:hAnsiTheme="minorHAnsi" w:cstheme="minorHAnsi"/>
              </w:rPr>
            </w:pPr>
            <w:r w:rsidRPr="004E6FDA">
              <w:rPr>
                <w:rFonts w:asciiTheme="minorHAnsi" w:hAnsiTheme="minorHAnsi" w:cstheme="minorHAnsi"/>
              </w:rPr>
              <w:t>To agree, monitor and evaluate the subject student progress and targets to ensure all students make rapid progress and measurable contribution to whole school targets.</w:t>
            </w:r>
          </w:p>
          <w:p w:rsidR="002D14A3" w:rsidRPr="004E6FDA" w:rsidRDefault="002D14A3" w:rsidP="007E4FE7">
            <w:pPr>
              <w:ind w:left="720"/>
              <w:jc w:val="both"/>
              <w:rPr>
                <w:rFonts w:asciiTheme="minorHAnsi" w:hAnsiTheme="minorHAnsi" w:cstheme="minorHAnsi"/>
              </w:rPr>
            </w:pPr>
          </w:p>
          <w:p w:rsidR="002D14A3" w:rsidRPr="004E6FDA" w:rsidRDefault="002D14A3" w:rsidP="007E4FE7">
            <w:pPr>
              <w:jc w:val="both"/>
              <w:rPr>
                <w:rFonts w:asciiTheme="minorHAnsi" w:hAnsiTheme="minorHAnsi" w:cstheme="minorHAnsi"/>
              </w:rPr>
            </w:pPr>
            <w:r w:rsidRPr="004E6FDA">
              <w:rPr>
                <w:rFonts w:asciiTheme="minorHAnsi" w:hAnsiTheme="minorHAnsi" w:cstheme="minorHAnsi"/>
                <w:color w:val="000000"/>
              </w:rPr>
              <w:t>Other duties:</w:t>
            </w:r>
          </w:p>
          <w:p w:rsidR="002D14A3" w:rsidRPr="004E6FDA" w:rsidRDefault="002D14A3" w:rsidP="002D14A3">
            <w:pPr>
              <w:pStyle w:val="ListParagraph"/>
              <w:numPr>
                <w:ilvl w:val="0"/>
                <w:numId w:val="3"/>
              </w:numPr>
              <w:spacing w:after="0" w:line="240" w:lineRule="auto"/>
              <w:jc w:val="both"/>
              <w:textAlignment w:val="baseline"/>
              <w:rPr>
                <w:rFonts w:cstheme="minorHAnsi"/>
                <w:color w:val="000000"/>
              </w:rPr>
            </w:pPr>
            <w:r w:rsidRPr="004E6FDA">
              <w:rPr>
                <w:rFonts w:cstheme="minorHAnsi"/>
                <w:color w:val="000000"/>
              </w:rPr>
              <w:lastRenderedPageBreak/>
              <w:t>Where appropriate, to assume pastoral responsibility either a Key Stage 3, 4 or a 6th Form tutor group, as part of the school’s tutor system including the teaching of PSHE</w:t>
            </w:r>
          </w:p>
          <w:p w:rsidR="002D14A3" w:rsidRPr="004E6FDA" w:rsidRDefault="002D14A3" w:rsidP="002D14A3">
            <w:pPr>
              <w:pStyle w:val="ListParagraph"/>
              <w:numPr>
                <w:ilvl w:val="0"/>
                <w:numId w:val="3"/>
              </w:numPr>
              <w:spacing w:after="0" w:line="240" w:lineRule="auto"/>
              <w:jc w:val="both"/>
              <w:textAlignment w:val="baseline"/>
              <w:rPr>
                <w:rFonts w:cstheme="minorHAnsi"/>
                <w:color w:val="000000"/>
              </w:rPr>
            </w:pPr>
            <w:r w:rsidRPr="004E6FDA">
              <w:rPr>
                <w:rFonts w:cstheme="minorHAnsi"/>
                <w:color w:val="000000"/>
              </w:rPr>
              <w:t>As a form tutor, to produce appropriate reports and otherwise liaise with parents as required</w:t>
            </w:r>
          </w:p>
          <w:p w:rsidR="002D14A3" w:rsidRPr="004E6FDA" w:rsidRDefault="002D14A3" w:rsidP="002D14A3">
            <w:pPr>
              <w:pStyle w:val="ListParagraph"/>
              <w:numPr>
                <w:ilvl w:val="0"/>
                <w:numId w:val="3"/>
              </w:numPr>
              <w:spacing w:after="0" w:line="240" w:lineRule="auto"/>
              <w:jc w:val="both"/>
              <w:textAlignment w:val="baseline"/>
              <w:rPr>
                <w:rFonts w:cstheme="minorHAnsi"/>
                <w:color w:val="000000"/>
              </w:rPr>
            </w:pPr>
            <w:r w:rsidRPr="004E6FDA">
              <w:rPr>
                <w:rFonts w:cstheme="minorHAnsi"/>
                <w:color w:val="000000"/>
              </w:rPr>
              <w:t>To be aware of and assume the appropriate level of responsibility for safeguarding and promoting the welfare of children and to report any concerns in accordance with the school’s Child Protection policy</w:t>
            </w:r>
          </w:p>
          <w:p w:rsidR="002D14A3" w:rsidRPr="004E6FDA" w:rsidRDefault="002D14A3" w:rsidP="002D14A3">
            <w:pPr>
              <w:pStyle w:val="ListParagraph"/>
              <w:numPr>
                <w:ilvl w:val="0"/>
                <w:numId w:val="3"/>
              </w:numPr>
              <w:spacing w:after="0" w:line="240" w:lineRule="auto"/>
              <w:jc w:val="both"/>
              <w:textAlignment w:val="baseline"/>
              <w:rPr>
                <w:rFonts w:cstheme="minorHAnsi"/>
                <w:color w:val="000000"/>
              </w:rPr>
            </w:pPr>
            <w:r w:rsidRPr="004E6FDA">
              <w:rPr>
                <w:rFonts w:cstheme="minorHAnsi"/>
                <w:color w:val="000000"/>
              </w:rPr>
              <w:t>To comply with the school’s Health and Safety Policy</w:t>
            </w:r>
          </w:p>
          <w:p w:rsidR="002D14A3" w:rsidRPr="004E6FDA" w:rsidRDefault="002D14A3" w:rsidP="002D14A3">
            <w:pPr>
              <w:pStyle w:val="ListParagraph"/>
              <w:numPr>
                <w:ilvl w:val="0"/>
                <w:numId w:val="3"/>
              </w:numPr>
              <w:spacing w:after="0" w:line="240" w:lineRule="auto"/>
              <w:jc w:val="both"/>
              <w:textAlignment w:val="baseline"/>
              <w:rPr>
                <w:rFonts w:cstheme="minorHAnsi"/>
                <w:color w:val="000000"/>
              </w:rPr>
            </w:pPr>
            <w:r w:rsidRPr="004E6FDA">
              <w:rPr>
                <w:rFonts w:cstheme="minorHAnsi"/>
                <w:color w:val="000000"/>
              </w:rPr>
              <w:t>To undertake any other duties not mentioned above, commensurate with the level of the pos</w:t>
            </w:r>
            <w:r w:rsidR="005725A4">
              <w:rPr>
                <w:rFonts w:cstheme="minorHAnsi"/>
                <w:color w:val="000000"/>
              </w:rPr>
              <w:t xml:space="preserve">t at the direction of the </w:t>
            </w:r>
            <w:proofErr w:type="spellStart"/>
            <w:r w:rsidR="005725A4">
              <w:rPr>
                <w:rFonts w:cstheme="minorHAnsi"/>
                <w:color w:val="000000"/>
              </w:rPr>
              <w:t>Headt</w:t>
            </w:r>
            <w:r w:rsidRPr="004E6FDA">
              <w:rPr>
                <w:rFonts w:cstheme="minorHAnsi"/>
                <w:color w:val="000000"/>
              </w:rPr>
              <w:t>eacher</w:t>
            </w:r>
            <w:proofErr w:type="spellEnd"/>
            <w:r w:rsidRPr="004E6FDA">
              <w:rPr>
                <w:rFonts w:cstheme="minorHAnsi"/>
                <w:color w:val="000000"/>
              </w:rPr>
              <w:t>.</w:t>
            </w:r>
          </w:p>
          <w:p w:rsidR="002D14A3" w:rsidRPr="004E6FDA" w:rsidRDefault="002D14A3" w:rsidP="007E4FE7">
            <w:pPr>
              <w:rPr>
                <w:rFonts w:asciiTheme="minorHAnsi" w:hAnsiTheme="minorHAnsi" w:cstheme="minorHAnsi"/>
              </w:rPr>
            </w:pPr>
          </w:p>
          <w:p w:rsidR="002D14A3" w:rsidRPr="004E6FDA" w:rsidRDefault="002D14A3" w:rsidP="007E4FE7">
            <w:pPr>
              <w:jc w:val="both"/>
              <w:rPr>
                <w:rFonts w:asciiTheme="minorHAnsi" w:hAnsiTheme="minorHAnsi" w:cstheme="minorHAnsi"/>
                <w:color w:val="000000"/>
              </w:rPr>
            </w:pPr>
            <w:r w:rsidRPr="004E6FDA">
              <w:rPr>
                <w:rFonts w:asciiTheme="minorHAnsi" w:hAnsiTheme="minorHAnsi" w:cstheme="minorHAnsi"/>
                <w:color w:val="000000"/>
              </w:rPr>
              <w:t>The Forest School Academy Trust is committed to safeguarding and promoting the welfare of children and young people and expects all staff and volunteers to share this commitment.</w:t>
            </w:r>
          </w:p>
        </w:tc>
      </w:tr>
    </w:tbl>
    <w:p w:rsidR="002D14A3" w:rsidRPr="004E6FDA" w:rsidRDefault="002D14A3" w:rsidP="002D14A3">
      <w:pPr>
        <w:rPr>
          <w:rFonts w:asciiTheme="minorHAnsi" w:hAnsiTheme="minorHAnsi" w:cstheme="minorHAnsi"/>
        </w:rPr>
      </w:pPr>
    </w:p>
    <w:p w:rsidR="002D14A3" w:rsidRPr="004E6FDA" w:rsidRDefault="002D14A3" w:rsidP="002D14A3">
      <w:pPr>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5618"/>
        <w:gridCol w:w="1122"/>
        <w:gridCol w:w="1077"/>
        <w:gridCol w:w="1790"/>
      </w:tblGrid>
      <w:tr w:rsidR="002D14A3" w:rsidRPr="004E6FDA" w:rsidTr="007E4FE7">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b/>
                <w:bCs/>
                <w:color w:val="000000"/>
              </w:rPr>
              <w:t>Person Specification</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b/>
                <w:bCs/>
                <w:color w:val="000000"/>
              </w:rPr>
              <w:t>Requirement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b/>
                <w:bCs/>
                <w:color w:val="000000"/>
              </w:rPr>
              <w:t>Essential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b/>
                <w:bCs/>
                <w:color w:val="000000"/>
              </w:rPr>
              <w:t>Desirable ?</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r w:rsidRPr="004E6FDA">
              <w:rPr>
                <w:rFonts w:asciiTheme="minorHAnsi" w:hAnsiTheme="minorHAnsi" w:cstheme="minorHAnsi"/>
                <w:b/>
                <w:bCs/>
                <w:color w:val="000000"/>
              </w:rPr>
              <w:t>Shown through?</w:t>
            </w:r>
          </w:p>
          <w:p w:rsidR="002D14A3" w:rsidRPr="004E6FDA" w:rsidRDefault="002D14A3" w:rsidP="007E4FE7">
            <w:pPr>
              <w:jc w:val="center"/>
              <w:rPr>
                <w:rFonts w:asciiTheme="minorHAnsi" w:hAnsiTheme="minorHAnsi" w:cstheme="minorHAnsi"/>
              </w:rPr>
            </w:pPr>
            <w:r w:rsidRPr="004E6FDA">
              <w:rPr>
                <w:rFonts w:asciiTheme="minorHAnsi" w:hAnsiTheme="minorHAnsi" w:cstheme="minorHAnsi"/>
                <w:b/>
                <w:bCs/>
                <w:color w:val="000000"/>
              </w:rPr>
              <w:t>A = Application</w:t>
            </w:r>
          </w:p>
          <w:p w:rsidR="002D14A3" w:rsidRPr="004E6FDA" w:rsidRDefault="002D14A3" w:rsidP="007E4FE7">
            <w:pPr>
              <w:jc w:val="center"/>
              <w:rPr>
                <w:rFonts w:asciiTheme="minorHAnsi" w:hAnsiTheme="minorHAnsi" w:cstheme="minorHAnsi"/>
              </w:rPr>
            </w:pPr>
            <w:r w:rsidRPr="004E6FDA">
              <w:rPr>
                <w:rFonts w:asciiTheme="minorHAnsi" w:hAnsiTheme="minorHAnsi" w:cstheme="minorHAnsi"/>
                <w:b/>
                <w:bCs/>
                <w:color w:val="000000"/>
              </w:rPr>
              <w:t>I = Interview</w:t>
            </w:r>
          </w:p>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b/>
                <w:bCs/>
                <w:color w:val="000000"/>
              </w:rPr>
              <w:t>R= Reference</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QTS and eligibility to work in the UK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 I, R</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Evidence of continuing professional development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r w:rsidRPr="004E6FDA">
              <w:rPr>
                <w:rFonts w:ascii="Segoe UI Symbol" w:eastAsia="MS Gothic" w:hAnsi="Segoe UI Symbol" w:cs="Segoe UI Symbol"/>
                <w:color w:val="333333"/>
              </w:rPr>
              <w:t>✓</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Understanding and support for the values and visions of the school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Understanding and clear vision of the importance of subject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A consistently good or outstanding practitioner capable of generating high student outcomes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r w:rsidRPr="004E6FDA">
              <w:rPr>
                <w:rFonts w:ascii="Segoe UI Symbol" w:eastAsia="MS Gothic" w:hAnsi="Segoe UI Symbol" w:cs="Segoe UI Symbol"/>
                <w:color w:val="333333"/>
              </w:rPr>
              <w:t>✓</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Ability to teach subject to GCSE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 R</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Interest or experience in subject to A Level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r w:rsidRPr="004E6FDA">
              <w:rPr>
                <w:rFonts w:ascii="Segoe UI Symbol" w:eastAsia="MS Gothic" w:hAnsi="Segoe UI Symbol" w:cs="Segoe UI Symbol"/>
                <w:color w:val="333333"/>
              </w:rPr>
              <w:t>✓</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 R</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Self- motivated and self-reflective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Good teamwork skills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Good interpersonal and communication skills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Good organisational skills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Flexibility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Patience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r w:rsidR="002D14A3" w:rsidRPr="004E6FDA" w:rsidTr="007E4FE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rPr>
                <w:rFonts w:asciiTheme="minorHAnsi" w:hAnsiTheme="minorHAnsi" w:cstheme="minorHAnsi"/>
              </w:rPr>
            </w:pPr>
            <w:r w:rsidRPr="004E6FDA">
              <w:rPr>
                <w:rFonts w:asciiTheme="minorHAnsi" w:hAnsiTheme="minorHAnsi" w:cstheme="minorHAnsi"/>
                <w:color w:val="000000"/>
              </w:rPr>
              <w:t>Resilience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Segoe UI Symbol" w:eastAsia="MS Gothic" w:hAnsi="Segoe UI Symbol" w:cs="Segoe UI Symbol"/>
                <w:color w:val="333333"/>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jc w:val="center"/>
              <w:rPr>
                <w:rFonts w:asciiTheme="minorHAnsi" w:hAnsiTheme="minorHAnsi" w:cstheme="minorHAnsi"/>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4A3" w:rsidRPr="004E6FDA" w:rsidRDefault="002D14A3" w:rsidP="007E4FE7">
            <w:pPr>
              <w:spacing w:line="0" w:lineRule="atLeast"/>
              <w:jc w:val="center"/>
              <w:rPr>
                <w:rFonts w:asciiTheme="minorHAnsi" w:hAnsiTheme="minorHAnsi" w:cstheme="minorHAnsi"/>
              </w:rPr>
            </w:pPr>
            <w:r w:rsidRPr="004E6FDA">
              <w:rPr>
                <w:rFonts w:asciiTheme="minorHAnsi" w:hAnsiTheme="minorHAnsi" w:cstheme="minorHAnsi"/>
                <w:color w:val="000000"/>
              </w:rPr>
              <w:t>A.I</w:t>
            </w:r>
          </w:p>
        </w:tc>
      </w:tr>
    </w:tbl>
    <w:p w:rsidR="00C43FEE" w:rsidRDefault="00C43FEE">
      <w:pPr>
        <w:rPr>
          <w:rFonts w:asciiTheme="minorHAnsi" w:hAnsiTheme="minorHAnsi" w:cstheme="minorHAnsi"/>
          <w:iCs/>
          <w:color w:val="000000"/>
        </w:rPr>
      </w:pPr>
    </w:p>
    <w:p w:rsidR="00C43FEE" w:rsidRDefault="00C43FEE" w:rsidP="00C43FEE">
      <w:pPr>
        <w:rPr>
          <w:b/>
        </w:rPr>
      </w:pPr>
    </w:p>
    <w:p w:rsidR="0017086D" w:rsidRPr="009E7F5E" w:rsidRDefault="0017086D" w:rsidP="0017086D">
      <w:pPr>
        <w:shd w:val="clear" w:color="auto" w:fill="FFFFFF"/>
        <w:spacing w:after="270"/>
        <w:rPr>
          <w:rFonts w:asciiTheme="minorHAnsi" w:eastAsia="Times New Roman" w:hAnsiTheme="minorHAnsi" w:cstheme="minorHAnsi"/>
          <w:b/>
          <w:sz w:val="40"/>
          <w:szCs w:val="40"/>
        </w:rPr>
      </w:pPr>
      <w:r>
        <w:rPr>
          <w:rFonts w:asciiTheme="minorHAnsi" w:eastAsia="Times New Roman" w:hAnsiTheme="minorHAnsi" w:cstheme="minorHAnsi"/>
          <w:b/>
          <w:sz w:val="40"/>
          <w:szCs w:val="40"/>
        </w:rPr>
        <w:t>About the Maths Department</w:t>
      </w:r>
    </w:p>
    <w:p w:rsidR="0017086D" w:rsidRDefault="0017086D" w:rsidP="0017086D">
      <w:pPr>
        <w:jc w:val="both"/>
        <w:rPr>
          <w:rFonts w:asciiTheme="minorHAnsi" w:hAnsiTheme="minorHAnsi" w:cstheme="minorHAnsi"/>
        </w:rPr>
      </w:pPr>
      <w:r w:rsidRPr="0017086D">
        <w:rPr>
          <w:rFonts w:asciiTheme="minorHAnsi" w:hAnsiTheme="minorHAnsi" w:cstheme="minorHAnsi"/>
        </w:rPr>
        <w:t>Mathematics at The Forest is a very successful and popular subject. Results are consistently outstanding, often up with the best in the school. In 2023 at GCSE, students on average achieved higher than their targets, with 76% Grades 9-4. At A-level, the department is consistently able to push and stretch our students with 100% obtaining A*- E. KS3 results are outstanding and considerably above the national average.</w:t>
      </w:r>
    </w:p>
    <w:p w:rsidR="0017086D" w:rsidRPr="0017086D" w:rsidRDefault="0017086D" w:rsidP="0017086D">
      <w:pPr>
        <w:rPr>
          <w:rFonts w:asciiTheme="minorHAnsi" w:hAnsiTheme="minorHAnsi" w:cstheme="minorHAnsi"/>
        </w:rPr>
      </w:pPr>
    </w:p>
    <w:p w:rsidR="0017086D" w:rsidRPr="0017086D" w:rsidRDefault="0017086D" w:rsidP="0017086D">
      <w:pPr>
        <w:jc w:val="both"/>
        <w:rPr>
          <w:rFonts w:asciiTheme="minorHAnsi" w:hAnsiTheme="minorHAnsi" w:cstheme="minorHAnsi"/>
          <w:b/>
        </w:rPr>
      </w:pPr>
      <w:r w:rsidRPr="0017086D">
        <w:rPr>
          <w:rFonts w:asciiTheme="minorHAnsi" w:hAnsiTheme="minorHAnsi" w:cstheme="minorHAnsi"/>
          <w:b/>
        </w:rPr>
        <w:t>Department staffing</w:t>
      </w:r>
    </w:p>
    <w:p w:rsidR="0017086D" w:rsidRDefault="0017086D" w:rsidP="0017086D">
      <w:pPr>
        <w:jc w:val="both"/>
        <w:rPr>
          <w:rFonts w:asciiTheme="minorHAnsi" w:hAnsiTheme="minorHAnsi" w:cstheme="minorHAnsi"/>
        </w:rPr>
      </w:pPr>
      <w:r w:rsidRPr="0017086D">
        <w:rPr>
          <w:rFonts w:asciiTheme="minorHAnsi" w:hAnsiTheme="minorHAnsi" w:cstheme="minorHAnsi"/>
        </w:rPr>
        <w:t xml:space="preserve">Our enthusiastic and experienced Mathematics team currently consists of five mathematic specialists as well as a subject interventionist. The team has been working together for a good number of years, working very </w:t>
      </w:r>
      <w:r w:rsidRPr="0017086D">
        <w:rPr>
          <w:rFonts w:asciiTheme="minorHAnsi" w:hAnsiTheme="minorHAnsi" w:cstheme="minorHAnsi"/>
        </w:rPr>
        <w:lastRenderedPageBreak/>
        <w:t>closely together, supporting each other, sharing resources and contributing to the numerous extra-curricular activities we offer.</w:t>
      </w:r>
    </w:p>
    <w:p w:rsidR="0017086D" w:rsidRPr="0017086D" w:rsidRDefault="0017086D" w:rsidP="0017086D">
      <w:pPr>
        <w:jc w:val="both"/>
        <w:rPr>
          <w:rFonts w:asciiTheme="minorHAnsi" w:hAnsiTheme="minorHAnsi" w:cstheme="minorHAnsi"/>
        </w:rPr>
      </w:pPr>
    </w:p>
    <w:p w:rsidR="0017086D" w:rsidRPr="0017086D" w:rsidRDefault="005725A4" w:rsidP="0017086D">
      <w:pPr>
        <w:jc w:val="both"/>
        <w:rPr>
          <w:rFonts w:asciiTheme="minorHAnsi" w:hAnsiTheme="minorHAnsi" w:cstheme="minorHAnsi"/>
          <w:b/>
        </w:rPr>
      </w:pPr>
      <w:r>
        <w:rPr>
          <w:rFonts w:asciiTheme="minorHAnsi" w:hAnsiTheme="minorHAnsi" w:cstheme="minorHAnsi"/>
          <w:b/>
        </w:rPr>
        <w:t>Department</w:t>
      </w:r>
      <w:r w:rsidR="0017086D" w:rsidRPr="0017086D">
        <w:rPr>
          <w:rFonts w:asciiTheme="minorHAnsi" w:hAnsiTheme="minorHAnsi" w:cstheme="minorHAnsi"/>
          <w:b/>
        </w:rPr>
        <w:t xml:space="preserve"> accommodation</w:t>
      </w:r>
    </w:p>
    <w:p w:rsidR="0017086D" w:rsidRDefault="0017086D" w:rsidP="0017086D">
      <w:pPr>
        <w:jc w:val="both"/>
        <w:rPr>
          <w:rFonts w:asciiTheme="minorHAnsi" w:hAnsiTheme="minorHAnsi" w:cstheme="minorHAnsi"/>
        </w:rPr>
      </w:pPr>
      <w:r w:rsidRPr="0017086D">
        <w:rPr>
          <w:rFonts w:asciiTheme="minorHAnsi" w:hAnsiTheme="minorHAnsi" w:cstheme="minorHAnsi"/>
        </w:rPr>
        <w:t xml:space="preserve">The Mathematics Department is based in a recently refurbished “Core” block, placed upstairs in the building with the English department on the ground floor. This allows for close collaboration between these two important subjects. The classrooms in the department are modern and spacious with plenty of room to accommodate up to 32 students. The department is well resourced with not only, a wide range of textbooks, but also a vast amount of online/electronic resources to supplement teaching. IT provision is excellent and reliable and our teachers are trained to use the touch screen monitors to fully maximise learning potential. </w:t>
      </w:r>
    </w:p>
    <w:p w:rsidR="0017086D" w:rsidRPr="0017086D" w:rsidRDefault="0017086D" w:rsidP="0017086D">
      <w:pPr>
        <w:jc w:val="both"/>
        <w:rPr>
          <w:rFonts w:asciiTheme="minorHAnsi" w:hAnsiTheme="minorHAnsi" w:cstheme="minorHAnsi"/>
        </w:rPr>
      </w:pPr>
    </w:p>
    <w:p w:rsidR="0017086D" w:rsidRPr="0017086D" w:rsidRDefault="0017086D" w:rsidP="0017086D">
      <w:pPr>
        <w:jc w:val="both"/>
        <w:rPr>
          <w:rFonts w:asciiTheme="minorHAnsi" w:hAnsiTheme="minorHAnsi" w:cstheme="minorHAnsi"/>
          <w:b/>
        </w:rPr>
      </w:pPr>
      <w:r w:rsidRPr="0017086D">
        <w:rPr>
          <w:rFonts w:asciiTheme="minorHAnsi" w:hAnsiTheme="minorHAnsi" w:cstheme="minorHAnsi"/>
          <w:b/>
        </w:rPr>
        <w:t>Mathematics Teaching</w:t>
      </w:r>
    </w:p>
    <w:p w:rsidR="0017086D" w:rsidRPr="0017086D" w:rsidRDefault="0017086D" w:rsidP="0017086D">
      <w:pPr>
        <w:jc w:val="both"/>
        <w:rPr>
          <w:rFonts w:asciiTheme="minorHAnsi" w:hAnsiTheme="minorHAnsi" w:cstheme="minorHAnsi"/>
        </w:rPr>
      </w:pPr>
      <w:r w:rsidRPr="0017086D">
        <w:rPr>
          <w:rFonts w:asciiTheme="minorHAnsi" w:hAnsiTheme="minorHAnsi" w:cstheme="minorHAnsi"/>
        </w:rPr>
        <w:t>We set our students upon entry in Year 7. We use the KS2 scores to do this initially but classes are fluid and it is common for changes across groups to occur at each of our assessment points. (once a term in Year 7, once a term in Year 8, monthly in Year 9, once a half term in Year 10 &amp; 11). We continue to have sets all through KS3 and 4. At Key Stage 3 we aim to cover all of the skill aspects of the National Curriculum (6 Strands being algebra, data/statistics, geometry, number, ratio/proportion and probability). This gives the student a solid foundation before the start of KS4 and the GCSE. At KS4 we follow the AQA Specification 8300. Mathematics is a compulsory GCSE but it is often one of the students most preferred subjects. Content in these years builds upon the skills taught at KS3, particularly, in a problem solving and applied format. We start to use the skills across different strands, looking at how we use the skills learnt to generate solutions.</w:t>
      </w:r>
    </w:p>
    <w:p w:rsidR="0017086D" w:rsidRDefault="0017086D" w:rsidP="0017086D">
      <w:pPr>
        <w:jc w:val="both"/>
        <w:rPr>
          <w:rFonts w:asciiTheme="minorHAnsi" w:hAnsiTheme="minorHAnsi" w:cstheme="minorHAnsi"/>
        </w:rPr>
      </w:pPr>
      <w:r w:rsidRPr="0017086D">
        <w:rPr>
          <w:rFonts w:asciiTheme="minorHAnsi" w:hAnsiTheme="minorHAnsi" w:cstheme="minorHAnsi"/>
        </w:rPr>
        <w:t>At ‘A level’, Mathematics is always one of the most selected choices; this is a positive testament to the quality of the teaching and excellent teacher-student relationships evident across the department. We consistently have 20-30 students each year and as a result will have a minimum of two classes each year. We study the AQA Specification 7357, which covers Pure mathematics as well as the applied Statistic and Mechanic elements. Assessment for these covers 3 papers at the end of Year 13, covering two thirds pure content, one sixth mechanics content and one sixth statistics content. Classes are shared between two teachers, with each teacher teaching their specialism.</w:t>
      </w:r>
    </w:p>
    <w:p w:rsidR="0017086D" w:rsidRPr="0017086D" w:rsidRDefault="0017086D" w:rsidP="0017086D">
      <w:pPr>
        <w:jc w:val="both"/>
        <w:rPr>
          <w:rFonts w:asciiTheme="minorHAnsi" w:hAnsiTheme="minorHAnsi" w:cstheme="minorHAnsi"/>
        </w:rPr>
      </w:pPr>
    </w:p>
    <w:p w:rsidR="0017086D" w:rsidRPr="0017086D" w:rsidRDefault="0017086D" w:rsidP="0017086D">
      <w:pPr>
        <w:jc w:val="both"/>
        <w:rPr>
          <w:rFonts w:asciiTheme="minorHAnsi" w:hAnsiTheme="minorHAnsi" w:cstheme="minorHAnsi"/>
          <w:b/>
        </w:rPr>
      </w:pPr>
      <w:r w:rsidRPr="0017086D">
        <w:rPr>
          <w:rFonts w:asciiTheme="minorHAnsi" w:hAnsiTheme="minorHAnsi" w:cstheme="minorHAnsi"/>
          <w:b/>
        </w:rPr>
        <w:t>Extra-curricular</w:t>
      </w:r>
    </w:p>
    <w:p w:rsidR="0017086D" w:rsidRDefault="0017086D" w:rsidP="0017086D">
      <w:pPr>
        <w:jc w:val="both"/>
        <w:rPr>
          <w:rFonts w:asciiTheme="minorHAnsi" w:hAnsiTheme="minorHAnsi" w:cstheme="minorHAnsi"/>
        </w:rPr>
      </w:pPr>
      <w:r w:rsidRPr="0017086D">
        <w:rPr>
          <w:rFonts w:asciiTheme="minorHAnsi" w:hAnsiTheme="minorHAnsi" w:cstheme="minorHAnsi"/>
        </w:rPr>
        <w:t xml:space="preserve">The Mathematics department currently provide a few extra-curricular opportunities. We run a popular Mathematics club for all students. This involves solving mathematics puzzles and riddles, utilising various skills taught in their lessons. No set structure to these sessions allow for students to create their own paths to finding solutions, aiding independent skills.  Alongside this the department also runs the chess club, a club that outside of sports is one of the most popular in the school.  Again, for all students, matches/tournaments are arranged by skills rather than age and you will often see a member of staff partaking in a few games! </w:t>
      </w:r>
    </w:p>
    <w:p w:rsidR="0017086D" w:rsidRPr="0017086D" w:rsidRDefault="0017086D" w:rsidP="0017086D">
      <w:pPr>
        <w:jc w:val="both"/>
        <w:rPr>
          <w:rFonts w:asciiTheme="minorHAnsi" w:hAnsiTheme="minorHAnsi" w:cstheme="minorHAnsi"/>
        </w:rPr>
      </w:pPr>
    </w:p>
    <w:p w:rsidR="0017086D" w:rsidRPr="0017086D" w:rsidRDefault="0017086D" w:rsidP="0017086D">
      <w:pPr>
        <w:jc w:val="both"/>
        <w:rPr>
          <w:rFonts w:asciiTheme="minorHAnsi" w:hAnsiTheme="minorHAnsi" w:cstheme="minorHAnsi"/>
        </w:rPr>
      </w:pPr>
      <w:r w:rsidRPr="0017086D">
        <w:rPr>
          <w:rFonts w:asciiTheme="minorHAnsi" w:hAnsiTheme="minorHAnsi" w:cstheme="minorHAnsi"/>
        </w:rPr>
        <w:t xml:space="preserve">Intervention sessions also take part in the department. These are on top of their lessons and allow for additional support. In Years 7 &amp; 8, with the help of our </w:t>
      </w:r>
      <w:proofErr w:type="gramStart"/>
      <w:r w:rsidRPr="0017086D">
        <w:rPr>
          <w:rFonts w:asciiTheme="minorHAnsi" w:hAnsiTheme="minorHAnsi" w:cstheme="minorHAnsi"/>
        </w:rPr>
        <w:t>A level students</w:t>
      </w:r>
      <w:proofErr w:type="gramEnd"/>
      <w:r w:rsidRPr="0017086D">
        <w:rPr>
          <w:rFonts w:asciiTheme="minorHAnsi" w:hAnsiTheme="minorHAnsi" w:cstheme="minorHAnsi"/>
        </w:rPr>
        <w:t xml:space="preserve">, we run a “Numeracy buddies” session where students who need some additional support get to work on a 1:1 basis with our Year 12 &amp; 13 students. For students in KS4 that need extra support, the department runs afterschool sessions once a week. These sessions spend more time consolidating skills/topics that need a bit of extra time going over. </w:t>
      </w:r>
    </w:p>
    <w:p w:rsidR="00C43FEE" w:rsidRDefault="00C43FEE" w:rsidP="0017086D">
      <w:pPr>
        <w:rPr>
          <w:rFonts w:asciiTheme="minorHAnsi" w:hAnsiTheme="minorHAnsi" w:cstheme="minorHAnsi"/>
        </w:rPr>
      </w:pPr>
    </w:p>
    <w:p w:rsidR="002D14A3" w:rsidRPr="004E6FDA" w:rsidRDefault="002D14A3">
      <w:pPr>
        <w:rPr>
          <w:rFonts w:asciiTheme="minorHAnsi" w:eastAsia="Times New Roman" w:hAnsiTheme="minorHAnsi" w:cstheme="minorHAnsi"/>
          <w:iCs/>
          <w:color w:val="000000"/>
        </w:rPr>
      </w:pPr>
    </w:p>
    <w:p w:rsidR="009E7F5E" w:rsidRPr="009E7F5E" w:rsidRDefault="009E7F5E" w:rsidP="009E7F5E">
      <w:pPr>
        <w:shd w:val="clear" w:color="auto" w:fill="FFFFFF"/>
        <w:spacing w:after="270"/>
        <w:rPr>
          <w:rFonts w:asciiTheme="minorHAnsi" w:eastAsia="Times New Roman" w:hAnsiTheme="minorHAnsi" w:cstheme="minorHAnsi"/>
          <w:b/>
          <w:sz w:val="40"/>
          <w:szCs w:val="40"/>
        </w:rPr>
      </w:pPr>
      <w:r w:rsidRPr="009E7F5E">
        <w:rPr>
          <w:rFonts w:asciiTheme="minorHAnsi" w:eastAsia="Times New Roman" w:hAnsiTheme="minorHAnsi" w:cstheme="minorHAnsi"/>
          <w:b/>
          <w:sz w:val="40"/>
          <w:szCs w:val="40"/>
        </w:rPr>
        <w:t>Support and Professional Development available to you</w:t>
      </w:r>
    </w:p>
    <w:p w:rsidR="009E7F5E" w:rsidRPr="009E7F5E" w:rsidRDefault="009E7F5E" w:rsidP="0017086D">
      <w:pPr>
        <w:shd w:val="clear" w:color="auto" w:fill="FFFFFF"/>
        <w:spacing w:after="270"/>
        <w:jc w:val="both"/>
        <w:rPr>
          <w:rFonts w:asciiTheme="minorHAnsi" w:eastAsia="Times New Roman" w:hAnsiTheme="minorHAnsi" w:cstheme="minorHAnsi"/>
        </w:rPr>
      </w:pPr>
      <w:r w:rsidRPr="009E7F5E">
        <w:rPr>
          <w:rFonts w:asciiTheme="minorHAnsi" w:eastAsia="Times New Roman" w:hAnsiTheme="minorHAnsi" w:cstheme="minorHAnsi"/>
        </w:rPr>
        <w:t>A range of support and professional development opportunities are available at The Forest School from working with Wellington College, collaboration with local secondary schools to National Qualifications. CPD and Staff wellbeing are highest on our agenda.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Highly effective behaviour and inclusion system with a supportive centralised detention system to reduce teacher workload.</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lastRenderedPageBreak/>
        <w:t>Superb CPD including from our outstanding ‘Teaching and Learning Team.’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OFSTED ‘good’ (June 2021).</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Friendly and supportive working environment.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An active Staff Association and wellbeing team.</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A comprehensive Induction programme for ECTs and new staff Allocation of a professional mentor (ECTs).</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 xml:space="preserve">Staff are allocated a laptop which links to the </w:t>
      </w:r>
      <w:proofErr w:type="spellStart"/>
      <w:r w:rsidRPr="009E7F5E">
        <w:rPr>
          <w:rFonts w:asciiTheme="minorHAnsi" w:eastAsia="Times New Roman" w:hAnsiTheme="minorHAnsi" w:cstheme="minorHAnsi"/>
        </w:rPr>
        <w:t>ViewSonic</w:t>
      </w:r>
      <w:proofErr w:type="spellEnd"/>
      <w:r w:rsidRPr="009E7F5E">
        <w:rPr>
          <w:rFonts w:asciiTheme="minorHAnsi" w:eastAsia="Times New Roman" w:hAnsiTheme="minorHAnsi" w:cstheme="minorHAnsi"/>
        </w:rPr>
        <w:t xml:space="preserve"> interactive screens in every classroom.  The School has invested in new technology with projects including a brand new school </w:t>
      </w:r>
      <w:proofErr w:type="spellStart"/>
      <w:r w:rsidRPr="009E7F5E">
        <w:rPr>
          <w:rFonts w:asciiTheme="minorHAnsi" w:eastAsia="Times New Roman" w:hAnsiTheme="minorHAnsi" w:cstheme="minorHAnsi"/>
        </w:rPr>
        <w:t>WiFi</w:t>
      </w:r>
      <w:proofErr w:type="spellEnd"/>
      <w:r w:rsidRPr="009E7F5E">
        <w:rPr>
          <w:rFonts w:asciiTheme="minorHAnsi" w:eastAsia="Times New Roman" w:hAnsiTheme="minorHAnsi" w:cstheme="minorHAnsi"/>
        </w:rPr>
        <w:t xml:space="preserve"> network, Show My Homework, GCSE Pod, Chromebooks for students to support learning and reduce staff workload.</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In addition, we have invested in our all facilities across the school: new heating system reducing our carbon footprint, revamped technology including food tech room.  Our sporting facilities; upgraded our indoor swimming pool, invested in our sports hall and performance &amp; conditioning centre, all weather pitches: MUGA, an all-weather football dome and our new performance and conditioning centre of excellence. Our facilities are available for staff use during agreed times.</w:t>
      </w:r>
    </w:p>
    <w:p w:rsidR="009E7F5E" w:rsidRDefault="009E7F5E">
      <w:pPr>
        <w:rPr>
          <w:rFonts w:asciiTheme="minorHAnsi" w:eastAsia="Times New Roman" w:hAnsiTheme="minorHAnsi" w:cstheme="minorHAnsi"/>
          <w:b/>
          <w:color w:val="000000"/>
          <w:sz w:val="40"/>
          <w:szCs w:val="40"/>
        </w:rPr>
      </w:pPr>
    </w:p>
    <w:p w:rsidR="002D14A3" w:rsidRPr="004E6FDA" w:rsidRDefault="002D14A3" w:rsidP="002D14A3">
      <w:pPr>
        <w:pStyle w:val="NormalWeb"/>
        <w:shd w:val="clear" w:color="auto" w:fill="FFFFFF"/>
        <w:spacing w:before="0" w:beforeAutospacing="0" w:after="0" w:afterAutospacing="0"/>
        <w:jc w:val="both"/>
        <w:rPr>
          <w:rFonts w:asciiTheme="minorHAnsi" w:hAnsiTheme="minorHAnsi" w:cstheme="minorHAnsi"/>
          <w:b/>
          <w:color w:val="000000"/>
          <w:sz w:val="40"/>
          <w:szCs w:val="40"/>
        </w:rPr>
      </w:pPr>
      <w:r w:rsidRPr="004E6FDA">
        <w:rPr>
          <w:rFonts w:asciiTheme="minorHAnsi" w:hAnsiTheme="minorHAnsi" w:cstheme="minorHAnsi"/>
          <w:b/>
          <w:color w:val="000000"/>
          <w:sz w:val="40"/>
          <w:szCs w:val="40"/>
        </w:rPr>
        <w:t>About the School</w:t>
      </w:r>
    </w:p>
    <w:p w:rsidR="002D14A3" w:rsidRPr="004E6FDA" w:rsidRDefault="002D14A3" w:rsidP="002D14A3">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Thank you for your interest in applying for a post at The Forest School. </w:t>
      </w:r>
    </w:p>
    <w:p w:rsidR="00A53C5C" w:rsidRPr="009E7F5E" w:rsidRDefault="00A53C5C"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The Forest is a “Good” (OFSTED Ju</w:t>
      </w:r>
      <w:r w:rsidR="005725A4">
        <w:rPr>
          <w:rFonts w:asciiTheme="minorHAnsi" w:hAnsiTheme="minorHAnsi" w:cstheme="minorHAnsi"/>
        </w:rPr>
        <w:t xml:space="preserve">ly 2021) comprehensive school. </w:t>
      </w:r>
      <w:r w:rsidRPr="009E7F5E">
        <w:rPr>
          <w:rFonts w:asciiTheme="minorHAnsi" w:hAnsiTheme="minorHAnsi" w:cstheme="minorHAnsi"/>
        </w:rPr>
        <w:t xml:space="preserve">Currently we are a single sex boy’s secondary school that will be offering co-educational study from September 2024 </w:t>
      </w:r>
      <w:r w:rsidRPr="00A40D5D">
        <w:rPr>
          <w:rFonts w:asciiTheme="minorHAnsi" w:hAnsiTheme="minorHAnsi" w:cstheme="minorHAnsi"/>
        </w:rPr>
        <w:t xml:space="preserve">with a seven form entry in the main school and an existing co-educational sixth form making a total </w:t>
      </w:r>
      <w:r w:rsidR="00A40D5D" w:rsidRPr="00A40D5D">
        <w:rPr>
          <w:rFonts w:asciiTheme="minorHAnsi" w:hAnsiTheme="minorHAnsi" w:cstheme="minorHAnsi"/>
        </w:rPr>
        <w:t xml:space="preserve">current </w:t>
      </w:r>
      <w:r w:rsidRPr="00A40D5D">
        <w:rPr>
          <w:rFonts w:asciiTheme="minorHAnsi" w:hAnsiTheme="minorHAnsi" w:cstheme="minorHAnsi"/>
        </w:rPr>
        <w:t xml:space="preserve">roll of </w:t>
      </w:r>
      <w:r w:rsidR="00A40D5D" w:rsidRPr="00A40D5D">
        <w:rPr>
          <w:rFonts w:asciiTheme="minorHAnsi" w:hAnsiTheme="minorHAnsi" w:cstheme="minorHAnsi"/>
        </w:rPr>
        <w:t>793</w:t>
      </w:r>
      <w:r w:rsidRPr="00A40D5D">
        <w:rPr>
          <w:rFonts w:asciiTheme="minorHAnsi" w:hAnsiTheme="minorHAnsi" w:cstheme="minorHAnsi"/>
        </w:rPr>
        <w:t>.</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The school, situated in the village of </w:t>
      </w:r>
      <w:proofErr w:type="spellStart"/>
      <w:r w:rsidRPr="009E7F5E">
        <w:rPr>
          <w:rFonts w:asciiTheme="minorHAnsi" w:hAnsiTheme="minorHAnsi" w:cstheme="minorHAnsi"/>
        </w:rPr>
        <w:t>Winnersh</w:t>
      </w:r>
      <w:proofErr w:type="spellEnd"/>
      <w:r w:rsidRPr="009E7F5E">
        <w:rPr>
          <w:rFonts w:asciiTheme="minorHAnsi" w:hAnsiTheme="minorHAnsi" w:cstheme="minorHAnsi"/>
        </w:rPr>
        <w:t xml:space="preserve"> on the western side of Wokingham, was founded in 1957.  It began as Woodley Hill Grammar School in 1945 before moving to </w:t>
      </w:r>
      <w:proofErr w:type="spellStart"/>
      <w:r w:rsidRPr="009E7F5E">
        <w:rPr>
          <w:rFonts w:asciiTheme="minorHAnsi" w:hAnsiTheme="minorHAnsi" w:cstheme="minorHAnsi"/>
        </w:rPr>
        <w:t>Winnersh</w:t>
      </w:r>
      <w:proofErr w:type="spellEnd"/>
      <w:r w:rsidRPr="009E7F5E">
        <w:rPr>
          <w:rFonts w:asciiTheme="minorHAnsi" w:hAnsiTheme="minorHAnsi" w:cstheme="minorHAnsi"/>
        </w:rPr>
        <w:t xml:space="preserve">.  Whilst we are proud to uphold those traditional values by maintaining high standards of behaviour and expectations we have a modern outlook, we are ambitious and excited to embrace change.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As well as the broad and balanced curriculum, students at The Forest enjoy a rich and varied extracurricular programme. We are very fortunate to have an extremely talented and hardworking staff all of whom are committed to providing the best possible education both in and outside of the classroom. Teaching and support staff give generously of their time to provide a wide range of enrichment activities. As a school with a global outlook, we actively encourage all our students to experience other cultures through exchanges, trips and expeditions. Relationships between staff and students are excellent and across the whole school community there is an atmosphere of mutual respect. </w:t>
      </w:r>
    </w:p>
    <w:p w:rsidR="00A40D5D" w:rsidRDefault="00A40D5D" w:rsidP="001D1153">
      <w:pPr>
        <w:jc w:val="both"/>
        <w:rPr>
          <w:rFonts w:asciiTheme="minorHAnsi" w:hAnsiTheme="minorHAnsi" w:cstheme="minorHAnsi"/>
        </w:rPr>
      </w:pPr>
    </w:p>
    <w:p w:rsidR="00A40D5D" w:rsidRDefault="00A40D5D" w:rsidP="001D1153">
      <w:pPr>
        <w:jc w:val="both"/>
        <w:rPr>
          <w:rFonts w:asciiTheme="minorHAnsi" w:hAnsiTheme="minorHAnsi" w:cstheme="minorHAnsi"/>
        </w:rPr>
      </w:pPr>
      <w:r>
        <w:rPr>
          <w:rFonts w:asciiTheme="minorHAnsi" w:hAnsiTheme="minorHAnsi" w:cstheme="minorHAnsi"/>
        </w:rPr>
        <w:t>The school’s success is a reflection of the dedication of our staff as well as the hard work from our students.  Looking at the progress made by boys across Wokingham, our 20</w:t>
      </w:r>
      <w:r w:rsidR="005725A4">
        <w:rPr>
          <w:rFonts w:asciiTheme="minorHAnsi" w:hAnsiTheme="minorHAnsi" w:cstheme="minorHAnsi"/>
        </w:rPr>
        <w:t>23 results place The Forest in the top four schools, and third school for boys in the borough.</w:t>
      </w:r>
      <w:r>
        <w:rPr>
          <w:rFonts w:asciiTheme="minorHAnsi" w:hAnsiTheme="minorHAnsi" w:cstheme="minorHAnsi"/>
        </w:rPr>
        <w:t xml:space="preserve">  We continue to beat the national average for boys’ progress and attainment and look forward to what we can achieve when our girls receive their results in 2028.</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The school operates a 30 period fortnight which enables us to provide a balanced curriculum in Key Stage 3 and to increase option choices in Key Stage 4.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We have 50 teachers (some part-time) and 26 support staff (administrators, technical support, technicians, learning support assistants and a librarian).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lastRenderedPageBreak/>
        <w:t xml:space="preserve">There is an excellent programme of training and professional development in which all staff are encouraged to participate. There are also personalised CPD pathways including coaching and leadership training and pathways for middle and senior leaders.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Please contact us if you have any questions or to arrange a visit.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 xml:space="preserve">We look forward to hearing from you and to receiving your application. </w:t>
      </w:r>
    </w:p>
    <w:p w:rsidR="009E7F5E" w:rsidRPr="009E7F5E" w:rsidRDefault="009E7F5E" w:rsidP="001D1153">
      <w:pPr>
        <w:jc w:val="both"/>
        <w:rPr>
          <w:rFonts w:asciiTheme="minorHAnsi" w:hAnsiTheme="minorHAnsi" w:cstheme="minorHAnsi"/>
        </w:rPr>
      </w:pPr>
    </w:p>
    <w:p w:rsidR="001D1153" w:rsidRDefault="001D1153" w:rsidP="001D1153">
      <w:pPr>
        <w:jc w:val="both"/>
        <w:rPr>
          <w:rFonts w:asciiTheme="minorHAnsi" w:hAnsiTheme="minorHAnsi" w:cstheme="minorHAnsi"/>
        </w:rPr>
      </w:pPr>
      <w:r w:rsidRPr="009E7F5E">
        <w:rPr>
          <w:rFonts w:asciiTheme="minorHAnsi" w:hAnsiTheme="minorHAnsi" w:cstheme="minorHAnsi"/>
        </w:rPr>
        <w:t>This school is committed to safeguarding and promoting the welfare of children and young people and expects all staff and volunteers to share this commitment. All posts are subject to an enhanced Disclosure and Barring.</w:t>
      </w:r>
    </w:p>
    <w:p w:rsidR="009E7F5E" w:rsidRPr="009E7F5E" w:rsidRDefault="009E7F5E" w:rsidP="001D1153">
      <w:pPr>
        <w:jc w:val="both"/>
        <w:rPr>
          <w:rFonts w:asciiTheme="minorHAnsi" w:hAnsiTheme="minorHAnsi" w:cstheme="minorHAnsi"/>
        </w:rPr>
      </w:pPr>
    </w:p>
    <w:p w:rsidR="00E5568F" w:rsidRDefault="00E5568F" w:rsidP="002D14A3">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E7F5E" w:rsidRDefault="009E7F5E" w:rsidP="002D14A3">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A81627" w:rsidRPr="00DE370F" w:rsidRDefault="00A81627" w:rsidP="00DE370F">
      <w:bookmarkStart w:id="0" w:name="_GoBack"/>
      <w:bookmarkEnd w:id="0"/>
    </w:p>
    <w:sectPr w:rsidR="00A81627" w:rsidRPr="00DE370F">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5D" w:rsidRDefault="005F715D">
      <w:r>
        <w:separator/>
      </w:r>
    </w:p>
  </w:endnote>
  <w:endnote w:type="continuationSeparator" w:id="0">
    <w:p w:rsidR="005F715D" w:rsidRDefault="005F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8" w:rsidRPr="00500588" w:rsidRDefault="00500588" w:rsidP="00500588">
    <w:pPr>
      <w:pBdr>
        <w:top w:val="nil"/>
        <w:left w:val="nil"/>
        <w:bottom w:val="nil"/>
        <w:right w:val="nil"/>
        <w:between w:val="nil"/>
      </w:pBdr>
      <w:tabs>
        <w:tab w:val="center" w:pos="4513"/>
        <w:tab w:val="right" w:pos="9026"/>
      </w:tabs>
      <w:rPr>
        <w:color w:val="000000"/>
        <w:sz w:val="14"/>
        <w:szCs w:val="14"/>
      </w:rPr>
    </w:pPr>
    <w:r>
      <w:rPr>
        <w:noProof/>
      </w:rPr>
      <w:drawing>
        <wp:anchor distT="0" distB="0" distL="114300" distR="114300" simplePos="0" relativeHeight="251659264" behindDoc="0" locked="0" layoutInCell="1" hidden="0" allowOverlap="1" wp14:anchorId="38E83275" wp14:editId="3EE494CF">
          <wp:simplePos x="0" y="0"/>
          <wp:positionH relativeFrom="margin">
            <wp:posOffset>152400</wp:posOffset>
          </wp:positionH>
          <wp:positionV relativeFrom="paragraph">
            <wp:posOffset>-100965</wp:posOffset>
          </wp:positionV>
          <wp:extent cx="619125" cy="533400"/>
          <wp:effectExtent l="0" t="0" r="9525" b="0"/>
          <wp:wrapNone/>
          <wp:docPr id="9" name="image1.png" descr="R:\Stafffiles\StaffCom\Logos\Academy Logos\LetterHeadings\Letterhead Template (Bottom) MONO.jpg"/>
          <wp:cNvGraphicFramePr/>
          <a:graphic xmlns:a="http://schemas.openxmlformats.org/drawingml/2006/main">
            <a:graphicData uri="http://schemas.openxmlformats.org/drawingml/2006/picture">
              <pic:pic xmlns:pic="http://schemas.openxmlformats.org/drawingml/2006/picture">
                <pic:nvPicPr>
                  <pic:cNvPr id="0" name="image1.png" descr="R:\Stafffiles\StaffCom\Logos\Academy Logos\LetterHeadings\Letterhead Template (Bottom) MONO.jpg"/>
                  <pic:cNvPicPr preferRelativeResize="0"/>
                </pic:nvPicPr>
                <pic:blipFill>
                  <a:blip r:embed="rId1"/>
                  <a:srcRect l="24728" t="9930" r="66496" b="36223"/>
                  <a:stretch>
                    <a:fillRect/>
                  </a:stretch>
                </pic:blipFill>
                <pic:spPr>
                  <a:xfrm>
                    <a:off x="0" y="0"/>
                    <a:ext cx="619125" cy="533400"/>
                  </a:xfrm>
                  <a:prstGeom prst="rect">
                    <a:avLst/>
                  </a:prstGeom>
                  <a:ln/>
                </pic:spPr>
              </pic:pic>
            </a:graphicData>
          </a:graphic>
        </wp:anchor>
      </w:drawing>
    </w:r>
    <w:r>
      <w:rPr>
        <w:color w:val="000000"/>
        <w:sz w:val="10"/>
        <w:szCs w:val="10"/>
      </w:rPr>
      <w:t xml:space="preserve">                                               The Forest School Academy Trust, a charity and limited company registered in England and Wales under company number 08563159,</w:t>
    </w:r>
  </w:p>
  <w:p w:rsidR="00A81627" w:rsidRDefault="00500588" w:rsidP="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registered office The Forest School, Robin Hood Lane, </w:t>
    </w:r>
    <w:proofErr w:type="spellStart"/>
    <w:r>
      <w:rPr>
        <w:color w:val="000000"/>
        <w:sz w:val="10"/>
        <w:szCs w:val="10"/>
      </w:rPr>
      <w:t>Winnersh</w:t>
    </w:r>
    <w:proofErr w:type="spellEnd"/>
    <w:r>
      <w:rPr>
        <w:color w:val="000000"/>
        <w:sz w:val="10"/>
        <w:szCs w:val="10"/>
      </w:rPr>
      <w:t>, Wokingham, Berkshire, RG41 5NE</w:t>
    </w:r>
  </w:p>
  <w:p w:rsidR="00500588" w:rsidRDefault="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   </w:t>
    </w: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rsidP="00500588">
    <w:pPr>
      <w:pBdr>
        <w:top w:val="nil"/>
        <w:left w:val="nil"/>
        <w:bottom w:val="nil"/>
        <w:right w:val="nil"/>
        <w:between w:val="nil"/>
      </w:pBdr>
      <w:tabs>
        <w:tab w:val="center" w:pos="5528"/>
      </w:tabs>
      <w:ind w:left="1440"/>
      <w:rPr>
        <w:color w:val="000000"/>
        <w:sz w:val="10"/>
        <w:szCs w:val="10"/>
      </w:rPr>
    </w:pPr>
    <w:r>
      <w:rPr>
        <w:rFonts w:ascii="Times New Roman" w:hAnsi="Times New Roman"/>
        <w:noProof/>
        <w:sz w:val="24"/>
        <w:szCs w:val="24"/>
      </w:rPr>
      <w:drawing>
        <wp:anchor distT="36576" distB="36576" distL="36576" distR="36576" simplePos="0" relativeHeight="251663360" behindDoc="0" locked="0" layoutInCell="1" allowOverlap="1" wp14:anchorId="6F80EDF0" wp14:editId="4034F198">
          <wp:simplePos x="0" y="0"/>
          <wp:positionH relativeFrom="column">
            <wp:posOffset>-723900</wp:posOffset>
          </wp:positionH>
          <wp:positionV relativeFrom="paragraph">
            <wp:posOffset>309880</wp:posOffset>
          </wp:positionV>
          <wp:extent cx="746760" cy="321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760" cy="321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5408" behindDoc="0" locked="0" layoutInCell="1" allowOverlap="1" wp14:anchorId="738102E1" wp14:editId="375866ED">
          <wp:simplePos x="0" y="0"/>
          <wp:positionH relativeFrom="margin">
            <wp:posOffset>180975</wp:posOffset>
          </wp:positionH>
          <wp:positionV relativeFrom="paragraph">
            <wp:posOffset>219075</wp:posOffset>
          </wp:positionV>
          <wp:extent cx="548640" cy="478155"/>
          <wp:effectExtent l="0" t="0" r="3810" b="0"/>
          <wp:wrapNone/>
          <wp:docPr id="5" name="Picture 5" descr="RF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C Log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9504" behindDoc="0" locked="0" layoutInCell="1" allowOverlap="1" wp14:anchorId="4B8E16C8" wp14:editId="250CD25F">
          <wp:simplePos x="0" y="0"/>
          <wp:positionH relativeFrom="column">
            <wp:posOffset>5191125</wp:posOffset>
          </wp:positionH>
          <wp:positionV relativeFrom="paragraph">
            <wp:posOffset>93345</wp:posOffset>
          </wp:positionV>
          <wp:extent cx="320040" cy="541020"/>
          <wp:effectExtent l="0" t="0" r="3810" b="0"/>
          <wp:wrapNone/>
          <wp:docPr id="13" name="Picture 13" descr="Fa Chartered Standar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Chartered Standard School"/>
                  <pic:cNvPicPr>
                    <a:picLocks noChangeAspect="1" noChangeArrowheads="1"/>
                  </pic:cNvPicPr>
                </pic:nvPicPr>
                <pic:blipFill>
                  <a:blip r:embed="rId4">
                    <a:extLst>
                      <a:ext uri="{28A0092B-C50C-407E-A947-70E740481C1C}">
                        <a14:useLocalDpi xmlns:a14="http://schemas.microsoft.com/office/drawing/2010/main" val="0"/>
                      </a:ext>
                    </a:extLst>
                  </a:blip>
                  <a:srcRect l="20822" r="20078"/>
                  <a:stretch>
                    <a:fillRect/>
                  </a:stretch>
                </pic:blipFill>
                <pic:spPr bwMode="auto">
                  <a:xfrm>
                    <a:off x="0" y="0"/>
                    <a:ext cx="32004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1552" behindDoc="0" locked="0" layoutInCell="1" allowOverlap="1" wp14:anchorId="77EF4693" wp14:editId="31735ADB">
          <wp:simplePos x="0" y="0"/>
          <wp:positionH relativeFrom="column">
            <wp:posOffset>5772150</wp:posOffset>
          </wp:positionH>
          <wp:positionV relativeFrom="paragraph">
            <wp:posOffset>93345</wp:posOffset>
          </wp:positionV>
          <wp:extent cx="762000" cy="403860"/>
          <wp:effectExtent l="0" t="0" r="0" b="0"/>
          <wp:wrapNone/>
          <wp:docPr id="15" name="Picture 15" descr="ezy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yeduc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7456" behindDoc="0" locked="0" layoutInCell="1" allowOverlap="1" wp14:anchorId="31715B4D" wp14:editId="64C86759">
          <wp:simplePos x="0" y="0"/>
          <wp:positionH relativeFrom="margin">
            <wp:posOffset>2624455</wp:posOffset>
          </wp:positionH>
          <wp:positionV relativeFrom="paragraph">
            <wp:posOffset>74930</wp:posOffset>
          </wp:positionV>
          <wp:extent cx="534035" cy="495935"/>
          <wp:effectExtent l="0" t="0" r="0" b="0"/>
          <wp:wrapNone/>
          <wp:docPr id="10" name="Picture 10" descr="rm un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unif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9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C9E0E8" wp14:editId="7BC5D98D">
          <wp:extent cx="600075" cy="4051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276" cy="412017"/>
                  </a:xfrm>
                  <a:prstGeom prst="rect">
                    <a:avLst/>
                  </a:prstGeom>
                </pic:spPr>
              </pic:pic>
            </a:graphicData>
          </a:graphic>
        </wp:inline>
      </w:drawing>
    </w:r>
    <w:r>
      <w:rPr>
        <w:noProof/>
      </w:rPr>
      <w:drawing>
        <wp:inline distT="0" distB="0" distL="0" distR="0" wp14:anchorId="7037FC0B" wp14:editId="2ECD1BB9">
          <wp:extent cx="723900" cy="30252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00" cy="302525"/>
                  </a:xfrm>
                  <a:prstGeom prst="rect">
                    <a:avLst/>
                  </a:prstGeom>
                </pic:spPr>
              </pic:pic>
            </a:graphicData>
          </a:graphic>
        </wp:inline>
      </w:drawing>
    </w:r>
    <w:r>
      <w:rPr>
        <w:noProof/>
      </w:rPr>
      <w:drawing>
        <wp:inline distT="0" distB="0" distL="0" distR="0" wp14:anchorId="0DAD4713" wp14:editId="4B8C6697">
          <wp:extent cx="281940" cy="447470"/>
          <wp:effectExtent l="0" t="0" r="3810" b="0"/>
          <wp:docPr id="11" name="Picture 11" descr="C:\Users\cdeer\AppData\Local\Temp\Temp1_DofE-Logo-Pack-1-RGB-JPEGs.zip\DofE_Logo_Pack_1_-_RGB_JPEGs\DofE logo gunmetal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er\AppData\Local\Temp\Temp1_DofE-Logo-Pack-1-RGB-JPEGs.zip\DofE_Logo_Pack_1_-_RGB_JPEGs\DofE logo gunmetal fu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13" cy="448538"/>
                  </a:xfrm>
                  <a:prstGeom prst="rect">
                    <a:avLst/>
                  </a:prstGeom>
                  <a:noFill/>
                  <a:ln>
                    <a:noFill/>
                  </a:ln>
                </pic:spPr>
              </pic:pic>
            </a:graphicData>
          </a:graphic>
        </wp:inline>
      </w:drawing>
    </w:r>
    <w:r>
      <w:rPr>
        <w:color w:val="000000"/>
        <w:sz w:val="10"/>
        <w:szCs w:val="10"/>
      </w:rPr>
      <w:tab/>
    </w:r>
    <w:r>
      <w:rPr>
        <w:noProof/>
      </w:rPr>
      <w:t xml:space="preserve">                     </w:t>
    </w:r>
    <w:r>
      <w:rPr>
        <w:noProof/>
      </w:rPr>
      <w:drawing>
        <wp:inline distT="0" distB="0" distL="0" distR="0" wp14:anchorId="7BFEDDE9" wp14:editId="7B94271B">
          <wp:extent cx="891540" cy="563126"/>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1540" cy="563126"/>
                  </a:xfrm>
                  <a:prstGeom prst="rect">
                    <a:avLst/>
                  </a:prstGeom>
                </pic:spPr>
              </pic:pic>
            </a:graphicData>
          </a:graphic>
        </wp:inline>
      </w:drawing>
    </w:r>
    <w:r>
      <w:rPr>
        <w:noProof/>
      </w:rPr>
      <w:t xml:space="preserve">       </w:t>
    </w:r>
    <w:r>
      <w:rPr>
        <w:noProof/>
      </w:rPr>
      <w:drawing>
        <wp:inline distT="0" distB="0" distL="0" distR="0" wp14:anchorId="7EC1E165" wp14:editId="6EF0E42A">
          <wp:extent cx="516842" cy="426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7993" cy="427670"/>
                  </a:xfrm>
                  <a:prstGeom prst="rect">
                    <a:avLst/>
                  </a:prstGeom>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5D" w:rsidRDefault="005F715D">
      <w:r>
        <w:separator/>
      </w:r>
    </w:p>
  </w:footnote>
  <w:footnote w:type="continuationSeparator" w:id="0">
    <w:p w:rsidR="005F715D" w:rsidRDefault="005F7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27" w:rsidRDefault="00122762">
    <w:pPr>
      <w:tabs>
        <w:tab w:val="left" w:pos="6804"/>
      </w:tabs>
      <w:ind w:left="6096" w:right="-755"/>
      <w:rPr>
        <w:b/>
      </w:rPr>
    </w:pPr>
    <w:r>
      <w:rPr>
        <w:b/>
        <w:noProof/>
      </w:rPr>
      <w:drawing>
        <wp:anchor distT="0" distB="0" distL="114300" distR="114300" simplePos="0" relativeHeight="251672576" behindDoc="1" locked="0" layoutInCell="1" allowOverlap="1">
          <wp:simplePos x="0" y="0"/>
          <wp:positionH relativeFrom="margin">
            <wp:posOffset>-635</wp:posOffset>
          </wp:positionH>
          <wp:positionV relativeFrom="paragraph">
            <wp:posOffset>-88265</wp:posOffset>
          </wp:positionV>
          <wp:extent cx="3651885" cy="809625"/>
          <wp:effectExtent l="0" t="0" r="5715" b="9525"/>
          <wp:wrapTight wrapText="bothSides">
            <wp:wrapPolygon edited="0">
              <wp:start x="0" y="0"/>
              <wp:lineTo x="0" y="21346"/>
              <wp:lineTo x="21521" y="21346"/>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885" cy="809625"/>
                  </a:xfrm>
                  <a:prstGeom prst="rect">
                    <a:avLst/>
                  </a:prstGeom>
                </pic:spPr>
              </pic:pic>
            </a:graphicData>
          </a:graphic>
          <wp14:sizeRelH relativeFrom="margin">
            <wp14:pctWidth>0</wp14:pctWidth>
          </wp14:sizeRelH>
          <wp14:sizeRelV relativeFrom="margin">
            <wp14:pctHeight>0</wp14:pctHeight>
          </wp14:sizeRelV>
        </wp:anchor>
      </w:drawing>
    </w:r>
    <w:r w:rsidR="00500588">
      <w:rPr>
        <w:b/>
      </w:rPr>
      <w:t>The Forest School</w:t>
    </w:r>
  </w:p>
  <w:p w:rsidR="00A81627" w:rsidRDefault="00500588">
    <w:pPr>
      <w:tabs>
        <w:tab w:val="left" w:pos="6804"/>
      </w:tabs>
      <w:ind w:left="6096" w:right="-46"/>
    </w:pPr>
    <w:r>
      <w:t>Robin Hood Lane</w:t>
    </w:r>
  </w:p>
  <w:p w:rsidR="00A81627" w:rsidRDefault="00500588">
    <w:pPr>
      <w:tabs>
        <w:tab w:val="left" w:pos="6804"/>
      </w:tabs>
      <w:ind w:left="6096" w:right="-46"/>
    </w:pPr>
    <w:proofErr w:type="spellStart"/>
    <w:r>
      <w:t>Winnersh</w:t>
    </w:r>
    <w:proofErr w:type="spellEnd"/>
    <w:r>
      <w:t>, Wokingham</w:t>
    </w:r>
  </w:p>
  <w:p w:rsidR="00A81627" w:rsidRDefault="00500588">
    <w:pPr>
      <w:tabs>
        <w:tab w:val="left" w:pos="6804"/>
      </w:tabs>
      <w:ind w:left="6096" w:right="-46"/>
    </w:pPr>
    <w:r>
      <w:t>RG41 5NE</w:t>
    </w:r>
  </w:p>
  <w:p w:rsidR="00A81627" w:rsidRDefault="00A81627">
    <w:pPr>
      <w:tabs>
        <w:tab w:val="left" w:pos="6804"/>
      </w:tabs>
      <w:ind w:left="6096" w:right="-46"/>
    </w:pPr>
  </w:p>
  <w:p w:rsidR="00A81627" w:rsidRDefault="00500588">
    <w:pPr>
      <w:tabs>
        <w:tab w:val="left" w:pos="6804"/>
      </w:tabs>
      <w:ind w:left="6096" w:right="-46"/>
    </w:pPr>
    <w:r>
      <w:t>T: 0118 978 1626</w:t>
    </w:r>
  </w:p>
  <w:p w:rsidR="00A81627" w:rsidRDefault="00500588">
    <w:pPr>
      <w:pBdr>
        <w:top w:val="nil"/>
        <w:left w:val="nil"/>
        <w:bottom w:val="nil"/>
        <w:right w:val="nil"/>
        <w:between w:val="nil"/>
      </w:pBdr>
      <w:tabs>
        <w:tab w:val="left" w:pos="6804"/>
      </w:tabs>
      <w:ind w:left="6096" w:right="-46"/>
      <w:rPr>
        <w:color w:val="000000"/>
      </w:rPr>
    </w:pPr>
    <w:r>
      <w:rPr>
        <w:color w:val="000000"/>
      </w:rPr>
      <w:t xml:space="preserve">E: </w:t>
    </w:r>
    <w:proofErr w:type="spellStart"/>
    <w:r>
      <w:rPr>
        <w:color w:val="000000"/>
      </w:rPr>
      <w:t>office@forest.academy</w:t>
    </w:r>
    <w:proofErr w:type="spellEnd"/>
  </w:p>
  <w:p w:rsidR="00A81627" w:rsidRDefault="00500588">
    <w:pPr>
      <w:pBdr>
        <w:top w:val="nil"/>
        <w:left w:val="nil"/>
        <w:bottom w:val="nil"/>
        <w:right w:val="nil"/>
        <w:between w:val="nil"/>
      </w:pBdr>
      <w:tabs>
        <w:tab w:val="left" w:pos="6804"/>
      </w:tabs>
      <w:ind w:right="-46"/>
      <w:rPr>
        <w:color w:val="000000"/>
      </w:rPr>
    </w:pPr>
    <w:r>
      <w:rPr>
        <w:color w:val="000000"/>
      </w:rPr>
      <w:t xml:space="preserve">                                                                                                    W: www.forest.academy</w:t>
    </w:r>
  </w:p>
  <w:p w:rsidR="00A81627" w:rsidRDefault="00A81627">
    <w:pPr>
      <w:tabs>
        <w:tab w:val="left" w:pos="6804"/>
      </w:tabs>
      <w:ind w:left="6096" w:right="-46"/>
    </w:pPr>
  </w:p>
  <w:p w:rsidR="00A81627" w:rsidRDefault="00500588">
    <w:pPr>
      <w:tabs>
        <w:tab w:val="left" w:pos="6804"/>
      </w:tabs>
      <w:ind w:left="6096" w:right="-46"/>
    </w:pPr>
    <w:proofErr w:type="spellStart"/>
    <w:r>
      <w:t>Headteacher</w:t>
    </w:r>
    <w:proofErr w:type="spellEnd"/>
  </w:p>
  <w:p w:rsidR="00A81627" w:rsidRDefault="00500588">
    <w:pPr>
      <w:tabs>
        <w:tab w:val="left" w:pos="6804"/>
      </w:tabs>
      <w:ind w:left="6096" w:right="-46"/>
    </w:pPr>
    <w:r>
      <w:t>Ms Shirley Austin B.Ed.(Hons); B.A.(Hons); B.Sc.(Hons)</w:t>
    </w:r>
  </w:p>
  <w:p w:rsidR="00A81627" w:rsidRDefault="00A81627">
    <w:pPr>
      <w:pBdr>
        <w:top w:val="nil"/>
        <w:left w:val="nil"/>
        <w:bottom w:val="nil"/>
        <w:right w:val="nil"/>
        <w:between w:val="nil"/>
      </w:pBdr>
      <w:tabs>
        <w:tab w:val="center" w:pos="4513"/>
        <w:tab w:val="right" w:pos="9026"/>
        <w:tab w:val="left" w:pos="9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7EB"/>
    <w:multiLevelType w:val="multilevel"/>
    <w:tmpl w:val="EBE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6D0"/>
    <w:multiLevelType w:val="multilevel"/>
    <w:tmpl w:val="F358F9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DCE6480"/>
    <w:multiLevelType w:val="multilevel"/>
    <w:tmpl w:val="825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10E6"/>
    <w:multiLevelType w:val="hybridMultilevel"/>
    <w:tmpl w:val="FDCAD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7"/>
    <w:rsid w:val="00122762"/>
    <w:rsid w:val="0017086D"/>
    <w:rsid w:val="00193D9F"/>
    <w:rsid w:val="001D1153"/>
    <w:rsid w:val="001E4793"/>
    <w:rsid w:val="002D0219"/>
    <w:rsid w:val="002D14A3"/>
    <w:rsid w:val="00360970"/>
    <w:rsid w:val="003F3CE0"/>
    <w:rsid w:val="004E6FDA"/>
    <w:rsid w:val="00500588"/>
    <w:rsid w:val="005725A4"/>
    <w:rsid w:val="005F715D"/>
    <w:rsid w:val="00691BCC"/>
    <w:rsid w:val="006A2CEF"/>
    <w:rsid w:val="006A678C"/>
    <w:rsid w:val="006C6BC5"/>
    <w:rsid w:val="00762024"/>
    <w:rsid w:val="00795F04"/>
    <w:rsid w:val="00971651"/>
    <w:rsid w:val="009E535C"/>
    <w:rsid w:val="009E7F5E"/>
    <w:rsid w:val="00A40D5D"/>
    <w:rsid w:val="00A53C5C"/>
    <w:rsid w:val="00A81627"/>
    <w:rsid w:val="00B87D8E"/>
    <w:rsid w:val="00B96A1C"/>
    <w:rsid w:val="00BD464F"/>
    <w:rsid w:val="00C43FEE"/>
    <w:rsid w:val="00CA08AB"/>
    <w:rsid w:val="00D70CB9"/>
    <w:rsid w:val="00DD6114"/>
    <w:rsid w:val="00DE370F"/>
    <w:rsid w:val="00E10F63"/>
    <w:rsid w:val="00E5568F"/>
    <w:rsid w:val="00F2523E"/>
    <w:rsid w:val="00F8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C36971"/>
  <w15:docId w15:val="{F57E461B-5270-49DA-A3A9-767A7B2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17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177E"/>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B177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D61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7966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440879073">
      <w:bodyDiv w:val="1"/>
      <w:marLeft w:val="0"/>
      <w:marRight w:val="0"/>
      <w:marTop w:val="0"/>
      <w:marBottom w:val="0"/>
      <w:divBdr>
        <w:top w:val="none" w:sz="0" w:space="0" w:color="auto"/>
        <w:left w:val="none" w:sz="0" w:space="0" w:color="auto"/>
        <w:bottom w:val="none" w:sz="0" w:space="0" w:color="auto"/>
        <w:right w:val="none" w:sz="0" w:space="0" w:color="auto"/>
      </w:divBdr>
    </w:div>
    <w:div w:id="206906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forest.academy" TargetMode="External"/><Relationship Id="rId4" Type="http://schemas.openxmlformats.org/officeDocument/2006/relationships/styles" Target="styles.xml"/><Relationship Id="rId9" Type="http://schemas.openxmlformats.org/officeDocument/2006/relationships/hyperlink" Target="https://www.forest.wokingham.sch.uk/400/vacanci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WsroqukC7AnoOmKDizmmumBRg==">CgMxLjAaHQoBMBIYChYIB0ISEhBBcmlhbCBVbmljb2RlIE1TMghoLmdqZGd4czgAciExeE9meS1YVkpvNExadHNDcFRjTC13Ylpnb3kxRm42VVM=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3DD418-6B7A-4BC4-8F79-31088981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Forest School</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Bovis</dc:creator>
  <cp:lastModifiedBy>Copley Lisa</cp:lastModifiedBy>
  <cp:revision>6</cp:revision>
  <cp:lastPrinted>2023-11-02T13:50:00Z</cp:lastPrinted>
  <dcterms:created xsi:type="dcterms:W3CDTF">2023-11-07T11:02:00Z</dcterms:created>
  <dcterms:modified xsi:type="dcterms:W3CDTF">2023-11-08T13:54:00Z</dcterms:modified>
</cp:coreProperties>
</file>