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C41D3" w14:textId="77777777" w:rsidR="00544EC9" w:rsidRDefault="008F4352">
      <w:pPr>
        <w:jc w:val="center"/>
      </w:pPr>
      <w:r>
        <w:rPr>
          <w:noProof/>
          <w:lang w:eastAsia="en-GB"/>
        </w:rPr>
        <w:drawing>
          <wp:inline distT="0" distB="0" distL="0" distR="0" wp14:anchorId="7ADAB7D3" wp14:editId="33CB0480">
            <wp:extent cx="4161790" cy="632460"/>
            <wp:effectExtent l="0" t="0" r="3810" b="2540"/>
            <wp:docPr id="1" name="Picture 1" descr="Description: T:\General for all staff\2015 HDS Headed, templates, logos etc\2013 HDS Logos\2012 New Full Version - Named\JPG\300dpi\Long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General for all staff\2015 HDS Headed, templates, logos etc\2013 HDS Logos\2012 New Full Version - Named\JPG\300dpi\Long 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1790" cy="632460"/>
                    </a:xfrm>
                    <a:prstGeom prst="rect">
                      <a:avLst/>
                    </a:prstGeom>
                    <a:noFill/>
                    <a:ln>
                      <a:noFill/>
                    </a:ln>
                  </pic:spPr>
                </pic:pic>
              </a:graphicData>
            </a:graphic>
          </wp:inline>
        </w:drawing>
      </w:r>
    </w:p>
    <w:p w14:paraId="31763197" w14:textId="77777777" w:rsidR="00544EC9" w:rsidRDefault="008A57EA">
      <w:pPr>
        <w:jc w:val="center"/>
        <w:rPr>
          <w:rFonts w:ascii="Tw Cen MT" w:hAnsi="Tw Cen MT"/>
          <w:b/>
        </w:rPr>
      </w:pPr>
      <w:r>
        <w:rPr>
          <w:rFonts w:ascii="Tw Cen MT" w:hAnsi="Tw Cen MT"/>
          <w:b/>
        </w:rPr>
        <w:t>JOB DESCRIPTION</w:t>
      </w:r>
    </w:p>
    <w:tbl>
      <w:tblPr>
        <w:tblW w:w="0" w:type="auto"/>
        <w:jc w:val="center"/>
        <w:tblInd w:w="-413" w:type="dxa"/>
        <w:tblLook w:val="01E0" w:firstRow="1" w:lastRow="1" w:firstColumn="1" w:lastColumn="1" w:noHBand="0" w:noVBand="0"/>
      </w:tblPr>
      <w:tblGrid>
        <w:gridCol w:w="3906"/>
        <w:gridCol w:w="6455"/>
      </w:tblGrid>
      <w:tr w:rsidR="00544EC9" w14:paraId="01E9931A" w14:textId="77777777">
        <w:trPr>
          <w:trHeight w:val="382"/>
          <w:jc w:val="center"/>
        </w:trPr>
        <w:tc>
          <w:tcPr>
            <w:tcW w:w="3906" w:type="dxa"/>
          </w:tcPr>
          <w:p w14:paraId="1E5943F3" w14:textId="77777777" w:rsidR="00544EC9" w:rsidRDefault="008A57EA">
            <w:pPr>
              <w:spacing w:before="120" w:after="120"/>
              <w:rPr>
                <w:rFonts w:ascii="Tw Cen MT" w:hAnsi="Tw Cen MT"/>
              </w:rPr>
            </w:pPr>
            <w:r>
              <w:rPr>
                <w:rFonts w:ascii="Tw Cen MT" w:hAnsi="Tw Cen MT"/>
                <w:b/>
              </w:rPr>
              <w:t>Job Title:</w:t>
            </w:r>
            <w:r>
              <w:rPr>
                <w:rFonts w:ascii="Tw Cen MT" w:hAnsi="Tw Cen MT"/>
              </w:rPr>
              <w:tab/>
            </w:r>
          </w:p>
        </w:tc>
        <w:tc>
          <w:tcPr>
            <w:tcW w:w="6455" w:type="dxa"/>
          </w:tcPr>
          <w:p w14:paraId="61908FCD" w14:textId="77777777" w:rsidR="00544EC9" w:rsidRDefault="008A57EA">
            <w:pPr>
              <w:spacing w:before="120" w:after="120"/>
              <w:rPr>
                <w:rFonts w:ascii="Tw Cen MT" w:hAnsi="Tw Cen MT"/>
              </w:rPr>
            </w:pPr>
            <w:r>
              <w:rPr>
                <w:rFonts w:ascii="Tw Cen MT" w:hAnsi="Tw Cen MT"/>
              </w:rPr>
              <w:t>Student Support Worker – Lower School</w:t>
            </w:r>
          </w:p>
        </w:tc>
      </w:tr>
      <w:tr w:rsidR="00544EC9" w14:paraId="4FAD1279" w14:textId="77777777">
        <w:trPr>
          <w:jc w:val="center"/>
        </w:trPr>
        <w:tc>
          <w:tcPr>
            <w:tcW w:w="3906" w:type="dxa"/>
          </w:tcPr>
          <w:p w14:paraId="78BD07EF" w14:textId="77777777" w:rsidR="00544EC9" w:rsidRDefault="008A57EA">
            <w:pPr>
              <w:spacing w:before="120" w:after="120"/>
              <w:rPr>
                <w:rFonts w:ascii="Tw Cen MT" w:hAnsi="Tw Cen MT"/>
              </w:rPr>
            </w:pPr>
            <w:r>
              <w:rPr>
                <w:rFonts w:ascii="Tw Cen MT" w:hAnsi="Tw Cen MT"/>
                <w:b/>
              </w:rPr>
              <w:t>Grade:</w:t>
            </w:r>
            <w:r>
              <w:rPr>
                <w:rFonts w:ascii="Tw Cen MT" w:hAnsi="Tw Cen MT"/>
                <w:b/>
              </w:rPr>
              <w:tab/>
            </w:r>
          </w:p>
        </w:tc>
        <w:tc>
          <w:tcPr>
            <w:tcW w:w="6455" w:type="dxa"/>
          </w:tcPr>
          <w:p w14:paraId="06E66493" w14:textId="77777777" w:rsidR="00544EC9" w:rsidRDefault="008A57EA">
            <w:pPr>
              <w:spacing w:before="120" w:after="120"/>
              <w:rPr>
                <w:rFonts w:ascii="Tw Cen MT" w:hAnsi="Tw Cen MT"/>
              </w:rPr>
            </w:pPr>
            <w:r>
              <w:rPr>
                <w:rFonts w:ascii="Tw Cen MT" w:hAnsi="Tw Cen MT"/>
              </w:rPr>
              <w:t>G</w:t>
            </w:r>
          </w:p>
        </w:tc>
      </w:tr>
      <w:tr w:rsidR="00544EC9" w14:paraId="05F057BB" w14:textId="77777777">
        <w:trPr>
          <w:jc w:val="center"/>
        </w:trPr>
        <w:tc>
          <w:tcPr>
            <w:tcW w:w="3906" w:type="dxa"/>
          </w:tcPr>
          <w:p w14:paraId="3DAA9934" w14:textId="77777777" w:rsidR="00544EC9" w:rsidRDefault="008A57EA">
            <w:pPr>
              <w:spacing w:before="120" w:after="120"/>
              <w:rPr>
                <w:rFonts w:ascii="Tw Cen MT" w:hAnsi="Tw Cen MT"/>
              </w:rPr>
            </w:pPr>
            <w:r>
              <w:rPr>
                <w:rFonts w:ascii="Tw Cen MT" w:hAnsi="Tw Cen MT"/>
                <w:b/>
              </w:rPr>
              <w:t>Hours:</w:t>
            </w:r>
          </w:p>
        </w:tc>
        <w:tc>
          <w:tcPr>
            <w:tcW w:w="6455" w:type="dxa"/>
          </w:tcPr>
          <w:p w14:paraId="54C43349" w14:textId="77777777" w:rsidR="00544EC9" w:rsidRDefault="008A57EA">
            <w:pPr>
              <w:spacing w:before="120" w:after="120"/>
              <w:rPr>
                <w:rFonts w:ascii="Tw Cen MT" w:hAnsi="Tw Cen MT"/>
              </w:rPr>
            </w:pPr>
            <w:r>
              <w:rPr>
                <w:rFonts w:ascii="Tw Cen MT" w:hAnsi="Tw Cen MT"/>
              </w:rPr>
              <w:t>37 hours per week</w:t>
            </w:r>
          </w:p>
        </w:tc>
      </w:tr>
      <w:tr w:rsidR="00544EC9" w14:paraId="2A9953C9" w14:textId="77777777">
        <w:trPr>
          <w:jc w:val="center"/>
        </w:trPr>
        <w:tc>
          <w:tcPr>
            <w:tcW w:w="3906" w:type="dxa"/>
          </w:tcPr>
          <w:p w14:paraId="70625D19" w14:textId="77777777" w:rsidR="00544EC9" w:rsidRDefault="008A57EA">
            <w:pPr>
              <w:spacing w:before="120" w:after="120"/>
              <w:rPr>
                <w:rFonts w:ascii="Tw Cen MT" w:hAnsi="Tw Cen MT"/>
                <w:b/>
              </w:rPr>
            </w:pPr>
            <w:r>
              <w:rPr>
                <w:rFonts w:ascii="Tw Cen MT" w:hAnsi="Tw Cen MT"/>
                <w:b/>
              </w:rPr>
              <w:t>Working Weeks:</w:t>
            </w:r>
          </w:p>
        </w:tc>
        <w:tc>
          <w:tcPr>
            <w:tcW w:w="6455" w:type="dxa"/>
          </w:tcPr>
          <w:p w14:paraId="089A82D1" w14:textId="77777777" w:rsidR="00544EC9" w:rsidRDefault="008A57EA">
            <w:pPr>
              <w:spacing w:before="120" w:after="120"/>
              <w:rPr>
                <w:rFonts w:ascii="Tw Cen MT" w:hAnsi="Tw Cen MT"/>
              </w:rPr>
            </w:pPr>
            <w:r>
              <w:rPr>
                <w:rFonts w:ascii="Tw Cen MT" w:hAnsi="Tw Cen MT"/>
              </w:rPr>
              <w:t>43  weeks per year</w:t>
            </w:r>
          </w:p>
        </w:tc>
      </w:tr>
      <w:tr w:rsidR="00544EC9" w14:paraId="7BAE27C3" w14:textId="77777777">
        <w:trPr>
          <w:jc w:val="center"/>
        </w:trPr>
        <w:tc>
          <w:tcPr>
            <w:tcW w:w="3906" w:type="dxa"/>
          </w:tcPr>
          <w:p w14:paraId="573000E9" w14:textId="77777777" w:rsidR="00544EC9" w:rsidRDefault="008A57EA">
            <w:pPr>
              <w:spacing w:before="120" w:after="120"/>
              <w:rPr>
                <w:rFonts w:ascii="Tw Cen MT" w:hAnsi="Tw Cen MT"/>
              </w:rPr>
            </w:pPr>
            <w:r>
              <w:rPr>
                <w:rFonts w:ascii="Tw Cen MT" w:hAnsi="Tw Cen MT"/>
                <w:b/>
              </w:rPr>
              <w:t>Responsible to:</w:t>
            </w:r>
          </w:p>
        </w:tc>
        <w:tc>
          <w:tcPr>
            <w:tcW w:w="6455" w:type="dxa"/>
          </w:tcPr>
          <w:p w14:paraId="679FE201" w14:textId="77777777" w:rsidR="00544EC9" w:rsidRDefault="008A57EA">
            <w:pPr>
              <w:spacing w:before="120" w:after="120"/>
              <w:rPr>
                <w:rFonts w:ascii="Tw Cen MT" w:hAnsi="Tw Cen MT"/>
              </w:rPr>
            </w:pPr>
            <w:r>
              <w:rPr>
                <w:rFonts w:ascii="Tw Cen MT" w:hAnsi="Tw Cen MT"/>
              </w:rPr>
              <w:t>Head of Upper/Lower School</w:t>
            </w:r>
          </w:p>
        </w:tc>
      </w:tr>
      <w:tr w:rsidR="00544EC9" w14:paraId="22DFF330" w14:textId="77777777">
        <w:trPr>
          <w:jc w:val="center"/>
        </w:trPr>
        <w:tc>
          <w:tcPr>
            <w:tcW w:w="3906" w:type="dxa"/>
          </w:tcPr>
          <w:p w14:paraId="63385727" w14:textId="77777777" w:rsidR="00544EC9" w:rsidRDefault="008A57EA">
            <w:pPr>
              <w:spacing w:before="120" w:after="120"/>
              <w:rPr>
                <w:rFonts w:ascii="Tw Cen MT" w:hAnsi="Tw Cen MT"/>
              </w:rPr>
            </w:pPr>
            <w:r>
              <w:rPr>
                <w:rFonts w:ascii="Tw Cen MT" w:hAnsi="Tw Cen MT"/>
                <w:b/>
              </w:rPr>
              <w:t>Direct Supervisory Responsibility for:</w:t>
            </w:r>
          </w:p>
        </w:tc>
        <w:tc>
          <w:tcPr>
            <w:tcW w:w="6455" w:type="dxa"/>
          </w:tcPr>
          <w:p w14:paraId="037461FE" w14:textId="77777777" w:rsidR="00544EC9" w:rsidRDefault="008A57EA">
            <w:pPr>
              <w:spacing w:before="120" w:after="120"/>
              <w:rPr>
                <w:rFonts w:ascii="Tw Cen MT" w:hAnsi="Tw Cen MT"/>
              </w:rPr>
            </w:pPr>
            <w:r>
              <w:rPr>
                <w:rFonts w:ascii="Tw Cen MT" w:hAnsi="Tw Cen MT"/>
              </w:rPr>
              <w:t>None</w:t>
            </w:r>
          </w:p>
        </w:tc>
      </w:tr>
      <w:tr w:rsidR="00544EC9" w14:paraId="4E6E8AA6" w14:textId="77777777">
        <w:trPr>
          <w:trHeight w:val="257"/>
          <w:jc w:val="center"/>
        </w:trPr>
        <w:tc>
          <w:tcPr>
            <w:tcW w:w="3906" w:type="dxa"/>
          </w:tcPr>
          <w:p w14:paraId="04814ED5" w14:textId="77777777" w:rsidR="00544EC9" w:rsidRDefault="008A57EA">
            <w:pPr>
              <w:spacing w:before="120" w:after="120"/>
              <w:rPr>
                <w:rFonts w:ascii="Tw Cen MT" w:hAnsi="Tw Cen MT"/>
              </w:rPr>
            </w:pPr>
            <w:r>
              <w:rPr>
                <w:rFonts w:ascii="Tw Cen MT" w:hAnsi="Tw Cen MT"/>
                <w:b/>
              </w:rPr>
              <w:t>Indirect Supervisory Responsibility for:</w:t>
            </w:r>
          </w:p>
        </w:tc>
        <w:tc>
          <w:tcPr>
            <w:tcW w:w="6455" w:type="dxa"/>
          </w:tcPr>
          <w:p w14:paraId="6FBA0569" w14:textId="77777777" w:rsidR="00544EC9" w:rsidRDefault="008A57EA">
            <w:pPr>
              <w:spacing w:before="120" w:after="120"/>
              <w:rPr>
                <w:rFonts w:ascii="Tw Cen MT" w:hAnsi="Tw Cen MT"/>
              </w:rPr>
            </w:pPr>
            <w:r>
              <w:rPr>
                <w:rFonts w:ascii="Tw Cen MT" w:hAnsi="Tw Cen MT"/>
              </w:rPr>
              <w:t>None</w:t>
            </w:r>
          </w:p>
        </w:tc>
      </w:tr>
      <w:tr w:rsidR="00544EC9" w14:paraId="67C2A147" w14:textId="77777777">
        <w:trPr>
          <w:jc w:val="center"/>
        </w:trPr>
        <w:tc>
          <w:tcPr>
            <w:tcW w:w="3906" w:type="dxa"/>
          </w:tcPr>
          <w:p w14:paraId="01C9E5BD" w14:textId="77777777" w:rsidR="00544EC9" w:rsidRDefault="008A57EA">
            <w:pPr>
              <w:spacing w:before="120" w:after="120"/>
              <w:rPr>
                <w:rFonts w:ascii="Tw Cen MT" w:hAnsi="Tw Cen MT"/>
              </w:rPr>
            </w:pPr>
            <w:r>
              <w:rPr>
                <w:rFonts w:ascii="Tw Cen MT" w:hAnsi="Tw Cen MT"/>
                <w:b/>
              </w:rPr>
              <w:t>Important Functional Relationships:</w:t>
            </w:r>
          </w:p>
        </w:tc>
        <w:tc>
          <w:tcPr>
            <w:tcW w:w="6455" w:type="dxa"/>
          </w:tcPr>
          <w:p w14:paraId="397F388F" w14:textId="77777777" w:rsidR="00544EC9" w:rsidRDefault="008A57EA">
            <w:pPr>
              <w:spacing w:before="120" w:after="120"/>
              <w:ind w:left="972" w:hanging="972"/>
              <w:rPr>
                <w:rFonts w:ascii="Tw Cen MT" w:hAnsi="Tw Cen MT"/>
              </w:rPr>
            </w:pPr>
            <w:r>
              <w:rPr>
                <w:rFonts w:ascii="Tw Cen MT" w:hAnsi="Tw Cen MT"/>
                <w:u w:val="single"/>
              </w:rPr>
              <w:t>Internal</w:t>
            </w:r>
            <w:r>
              <w:rPr>
                <w:rFonts w:ascii="Tw Cen MT" w:hAnsi="Tw Cen MT"/>
              </w:rPr>
              <w:t xml:space="preserve">: </w:t>
            </w:r>
            <w:r>
              <w:rPr>
                <w:rFonts w:ascii="Tw Cen MT" w:hAnsi="Tw Cen MT"/>
              </w:rPr>
              <w:tab/>
              <w:t>Students, other Student Support Workers, Student Support Coordinator, Student Services Team, Deputy Headteacher, Assistant Headteacher (SENDCo), Business Manager, PA to the Headteacher, School Staff, Governors.</w:t>
            </w:r>
          </w:p>
          <w:p w14:paraId="60A9A8EE" w14:textId="77777777" w:rsidR="00544EC9" w:rsidRDefault="008A57EA">
            <w:pPr>
              <w:spacing w:before="120" w:after="120"/>
              <w:ind w:left="972" w:hanging="972"/>
              <w:rPr>
                <w:rFonts w:ascii="Tw Cen MT" w:hAnsi="Tw Cen MT"/>
              </w:rPr>
            </w:pPr>
            <w:r>
              <w:rPr>
                <w:rFonts w:ascii="Tw Cen MT" w:hAnsi="Tw Cen MT"/>
                <w:u w:val="single"/>
              </w:rPr>
              <w:t>External</w:t>
            </w:r>
            <w:r>
              <w:rPr>
                <w:rFonts w:ascii="Tw Cen MT" w:hAnsi="Tw Cen MT"/>
              </w:rPr>
              <w:t>:   Primary Schools, LA Representatives, External Service Providers and Suppliers, Parents, Visitors to the School</w:t>
            </w:r>
          </w:p>
        </w:tc>
      </w:tr>
    </w:tbl>
    <w:p w14:paraId="30B2136F" w14:textId="77777777" w:rsidR="00544EC9" w:rsidRDefault="008A57EA">
      <w:pPr>
        <w:spacing w:after="0" w:line="240" w:lineRule="auto"/>
        <w:ind w:left="4320" w:hanging="4320"/>
        <w:rPr>
          <w:rFonts w:ascii="Tw Cen MT" w:eastAsia="Times New Roman" w:hAnsi="Tw Cen MT" w:cs="Arial"/>
          <w:b/>
          <w:lang w:eastAsia="en-GB"/>
        </w:rPr>
      </w:pPr>
      <w:r>
        <w:rPr>
          <w:rFonts w:ascii="Tw Cen MT" w:eastAsia="Times New Roman" w:hAnsi="Tw Cen MT" w:cs="Arial"/>
          <w:b/>
          <w:lang w:eastAsia="en-GB"/>
        </w:rPr>
        <w:t>Main purpose of the job</w:t>
      </w:r>
    </w:p>
    <w:p w14:paraId="3AA05FB8" w14:textId="77777777" w:rsidR="00544EC9" w:rsidRDefault="00544EC9">
      <w:pPr>
        <w:spacing w:after="0" w:line="240" w:lineRule="auto"/>
        <w:ind w:left="4320" w:hanging="4320"/>
        <w:rPr>
          <w:rFonts w:ascii="Tw Cen MT" w:eastAsia="Times New Roman" w:hAnsi="Tw Cen MT" w:cs="Arial"/>
          <w:lang w:eastAsia="en-GB"/>
        </w:rPr>
      </w:pPr>
    </w:p>
    <w:p w14:paraId="3584D9E1" w14:textId="77777777" w:rsidR="00544EC9" w:rsidRDefault="008A57EA">
      <w:pPr>
        <w:numPr>
          <w:ilvl w:val="0"/>
          <w:numId w:val="6"/>
        </w:numPr>
        <w:spacing w:after="0" w:line="240" w:lineRule="auto"/>
        <w:jc w:val="both"/>
        <w:rPr>
          <w:rFonts w:ascii="Tw Cen MT" w:eastAsia="Times New Roman" w:hAnsi="Tw Cen MT" w:cs="Arial"/>
          <w:lang w:eastAsia="en-GB"/>
        </w:rPr>
      </w:pPr>
      <w:r>
        <w:rPr>
          <w:rFonts w:ascii="Tw Cen MT" w:eastAsia="Times New Roman" w:hAnsi="Tw Cen MT" w:cs="Arial"/>
          <w:lang w:eastAsia="en-GB"/>
        </w:rPr>
        <w:t xml:space="preserve">To take a pro-active role in the support of the educational, social, welfare and physical needs of the students and assist the Head of Lower School in managing the pastoral office to ensure that all students succeed. </w:t>
      </w:r>
    </w:p>
    <w:p w14:paraId="44A763E1" w14:textId="77777777" w:rsidR="00544EC9" w:rsidRDefault="008A57EA">
      <w:pPr>
        <w:numPr>
          <w:ilvl w:val="0"/>
          <w:numId w:val="6"/>
        </w:numPr>
        <w:spacing w:after="0" w:line="240" w:lineRule="auto"/>
        <w:jc w:val="both"/>
        <w:rPr>
          <w:rFonts w:ascii="Tw Cen MT" w:eastAsia="Times New Roman" w:hAnsi="Tw Cen MT" w:cs="Arial"/>
          <w:lang w:eastAsia="en-GB"/>
        </w:rPr>
      </w:pPr>
      <w:r>
        <w:rPr>
          <w:rFonts w:ascii="Tw Cen MT" w:eastAsia="Times New Roman" w:hAnsi="Tw Cen MT" w:cs="Arial"/>
          <w:lang w:eastAsia="en-GB"/>
        </w:rPr>
        <w:t>To support the Head of Lower School to ensure excellent student attendance and punctuality</w:t>
      </w:r>
    </w:p>
    <w:p w14:paraId="64AF9217" w14:textId="77777777" w:rsidR="008A57EA" w:rsidRPr="008A57EA" w:rsidRDefault="008A57EA" w:rsidP="008A57EA">
      <w:pPr>
        <w:numPr>
          <w:ilvl w:val="0"/>
          <w:numId w:val="6"/>
        </w:numPr>
        <w:spacing w:after="0" w:line="240" w:lineRule="auto"/>
        <w:jc w:val="both"/>
        <w:rPr>
          <w:rFonts w:ascii="Tw Cen MT" w:eastAsia="Times New Roman" w:hAnsi="Tw Cen MT" w:cs="Arial"/>
          <w:lang w:eastAsia="en-GB"/>
        </w:rPr>
      </w:pPr>
      <w:r>
        <w:rPr>
          <w:rFonts w:ascii="Tw Cen MT" w:eastAsia="Times New Roman" w:hAnsi="Tw Cen MT" w:cs="Arial"/>
          <w:lang w:eastAsia="en-GB"/>
        </w:rPr>
        <w:t>To work with the Assistant Headteacher and Head of Lower School to support the effective transition of children from their primary school.</w:t>
      </w:r>
    </w:p>
    <w:p w14:paraId="3E847703" w14:textId="77777777" w:rsidR="00544EC9" w:rsidRDefault="00544EC9">
      <w:pPr>
        <w:spacing w:after="0" w:line="240" w:lineRule="auto"/>
        <w:jc w:val="both"/>
        <w:rPr>
          <w:rFonts w:ascii="Tw Cen MT" w:eastAsia="Times New Roman" w:hAnsi="Tw Cen MT" w:cs="Arial"/>
          <w:b/>
          <w:lang w:eastAsia="en-GB"/>
        </w:rPr>
      </w:pPr>
    </w:p>
    <w:p w14:paraId="6DA071CA" w14:textId="77777777" w:rsidR="009B69E3" w:rsidRDefault="009B69E3">
      <w:pPr>
        <w:spacing w:after="0" w:line="240" w:lineRule="auto"/>
        <w:jc w:val="both"/>
        <w:rPr>
          <w:rFonts w:ascii="Tw Cen MT" w:eastAsia="Times New Roman" w:hAnsi="Tw Cen MT" w:cs="Arial"/>
          <w:b/>
          <w:lang w:eastAsia="en-GB"/>
        </w:rPr>
      </w:pPr>
    </w:p>
    <w:p w14:paraId="7AD69530" w14:textId="77777777" w:rsidR="00544EC9" w:rsidRDefault="008A57EA">
      <w:pPr>
        <w:spacing w:after="0" w:line="240" w:lineRule="auto"/>
        <w:jc w:val="both"/>
        <w:rPr>
          <w:rFonts w:ascii="Tw Cen MT" w:eastAsia="Times New Roman" w:hAnsi="Tw Cen MT" w:cs="Arial"/>
          <w:b/>
          <w:lang w:eastAsia="en-GB"/>
        </w:rPr>
      </w:pPr>
      <w:r>
        <w:rPr>
          <w:rFonts w:ascii="Tw Cen MT" w:eastAsia="Times New Roman" w:hAnsi="Tw Cen MT" w:cs="Arial"/>
          <w:b/>
          <w:lang w:eastAsia="en-GB"/>
        </w:rPr>
        <w:t>Duties and responsibilities:</w:t>
      </w:r>
    </w:p>
    <w:p w14:paraId="1526503F" w14:textId="77777777" w:rsidR="00544EC9" w:rsidRDefault="00544EC9">
      <w:pPr>
        <w:spacing w:after="0" w:line="240" w:lineRule="auto"/>
        <w:ind w:left="360"/>
        <w:jc w:val="both"/>
        <w:rPr>
          <w:rFonts w:ascii="Tw Cen MT" w:eastAsia="Times New Roman" w:hAnsi="Tw Cen MT" w:cs="Arial"/>
          <w:lang w:eastAsia="en-GB"/>
        </w:rPr>
      </w:pPr>
    </w:p>
    <w:p w14:paraId="79E13376" w14:textId="77777777" w:rsidR="008A57EA" w:rsidRPr="008A57EA" w:rsidRDefault="001553D5" w:rsidP="001553D5">
      <w:pPr>
        <w:spacing w:after="120"/>
        <w:ind w:left="567"/>
        <w:rPr>
          <w:rFonts w:ascii="Tw Cen MT" w:eastAsia="Times New Roman" w:hAnsi="Tw Cen MT" w:cs="Arial"/>
          <w:b/>
          <w:lang w:eastAsia="en-GB"/>
        </w:rPr>
      </w:pPr>
      <w:r>
        <w:rPr>
          <w:rFonts w:ascii="Tw Cen MT" w:eastAsia="Times New Roman" w:hAnsi="Tw Cen MT" w:cs="Arial"/>
          <w:b/>
          <w:lang w:eastAsia="en-GB"/>
        </w:rPr>
        <w:t xml:space="preserve">Welfare and </w:t>
      </w:r>
      <w:r w:rsidR="008A57EA" w:rsidRPr="008A57EA">
        <w:rPr>
          <w:rFonts w:ascii="Tw Cen MT" w:eastAsia="Times New Roman" w:hAnsi="Tw Cen MT" w:cs="Arial"/>
          <w:b/>
          <w:lang w:eastAsia="en-GB"/>
        </w:rPr>
        <w:t>Behavioural</w:t>
      </w:r>
    </w:p>
    <w:p w14:paraId="4F802702" w14:textId="77777777" w:rsidR="008A57EA" w:rsidRDefault="008A57EA" w:rsidP="008A57EA">
      <w:pPr>
        <w:numPr>
          <w:ilvl w:val="0"/>
          <w:numId w:val="2"/>
        </w:numPr>
        <w:tabs>
          <w:tab w:val="clear" w:pos="360"/>
          <w:tab w:val="num" w:pos="-2160"/>
          <w:tab w:val="num" w:pos="567"/>
        </w:tabs>
        <w:spacing w:after="120" w:line="240" w:lineRule="auto"/>
        <w:ind w:left="567" w:hanging="567"/>
        <w:jc w:val="both"/>
        <w:rPr>
          <w:rFonts w:ascii="Tw Cen MT" w:eastAsia="Times New Roman" w:hAnsi="Tw Cen MT" w:cs="Arial"/>
          <w:lang w:eastAsia="en-GB"/>
        </w:rPr>
      </w:pPr>
      <w:r>
        <w:rPr>
          <w:rFonts w:ascii="Tw Cen MT" w:eastAsia="Times New Roman" w:hAnsi="Tw Cen MT" w:cs="Arial"/>
          <w:lang w:eastAsia="en-GB"/>
        </w:rPr>
        <w:t xml:space="preserve">Respond to the daily needs of students, using a student centred ‘thrive’ approach to enable students to succeed.  </w:t>
      </w:r>
    </w:p>
    <w:p w14:paraId="02655C5C" w14:textId="77777777" w:rsidR="008A57EA" w:rsidRDefault="008A57EA">
      <w:pPr>
        <w:numPr>
          <w:ilvl w:val="0"/>
          <w:numId w:val="2"/>
        </w:numPr>
        <w:tabs>
          <w:tab w:val="clear" w:pos="360"/>
          <w:tab w:val="num" w:pos="567"/>
        </w:tabs>
        <w:spacing w:after="120"/>
        <w:ind w:left="567" w:hanging="567"/>
        <w:rPr>
          <w:rFonts w:ascii="Tw Cen MT" w:eastAsia="Times New Roman" w:hAnsi="Tw Cen MT" w:cs="Arial"/>
          <w:lang w:eastAsia="en-GB"/>
        </w:rPr>
      </w:pPr>
      <w:r>
        <w:rPr>
          <w:rFonts w:ascii="Tw Cen MT" w:eastAsia="Times New Roman" w:hAnsi="Tw Cen MT" w:cs="Arial"/>
          <w:lang w:eastAsia="en-GB"/>
        </w:rPr>
        <w:t>To offer support to Lower School students, as requested or where there are concerns for a student’s wellbeing</w:t>
      </w:r>
    </w:p>
    <w:p w14:paraId="0594E6BB" w14:textId="77777777" w:rsidR="008A57EA" w:rsidRDefault="008A57EA" w:rsidP="008A57EA">
      <w:pPr>
        <w:numPr>
          <w:ilvl w:val="0"/>
          <w:numId w:val="2"/>
        </w:numPr>
        <w:tabs>
          <w:tab w:val="clear" w:pos="360"/>
          <w:tab w:val="num" w:pos="-2160"/>
          <w:tab w:val="num" w:pos="567"/>
        </w:tabs>
        <w:spacing w:after="120" w:line="240" w:lineRule="auto"/>
        <w:ind w:left="567" w:hanging="567"/>
        <w:jc w:val="both"/>
        <w:rPr>
          <w:rFonts w:ascii="Tw Cen MT" w:eastAsia="Times New Roman" w:hAnsi="Tw Cen MT" w:cs="Arial"/>
          <w:lang w:eastAsia="en-GB"/>
        </w:rPr>
      </w:pPr>
      <w:r>
        <w:rPr>
          <w:rFonts w:ascii="Tw Cen MT" w:eastAsia="Times New Roman" w:hAnsi="Tw Cen MT" w:cs="Arial"/>
          <w:lang w:eastAsia="en-GB"/>
        </w:rPr>
        <w:t xml:space="preserve">Supporting all staff in maintaining a positive learning environment and a positive ethos around the school. Dealing with day-to-day conduct issues by implementing the school’s policies. </w:t>
      </w:r>
    </w:p>
    <w:p w14:paraId="3C6434FB" w14:textId="486264E1" w:rsidR="008F4352" w:rsidRDefault="00E4246B" w:rsidP="008F4352">
      <w:pPr>
        <w:numPr>
          <w:ilvl w:val="0"/>
          <w:numId w:val="2"/>
        </w:numPr>
        <w:tabs>
          <w:tab w:val="clear" w:pos="360"/>
          <w:tab w:val="num" w:pos="-2160"/>
          <w:tab w:val="num" w:pos="567"/>
        </w:tabs>
        <w:spacing w:after="120" w:line="240" w:lineRule="auto"/>
        <w:ind w:left="567" w:hanging="567"/>
        <w:jc w:val="both"/>
        <w:rPr>
          <w:rFonts w:ascii="Tw Cen MT" w:eastAsia="Times New Roman" w:hAnsi="Tw Cen MT" w:cs="Arial"/>
          <w:lang w:eastAsia="en-GB"/>
        </w:rPr>
      </w:pPr>
      <w:r>
        <w:rPr>
          <w:rFonts w:ascii="Tw Cen MT" w:eastAsia="Times New Roman" w:hAnsi="Tw Cen MT" w:cs="Arial"/>
          <w:bCs/>
          <w:lang w:eastAsia="en-GB"/>
        </w:rPr>
        <w:t>To assist and advise individual students</w:t>
      </w:r>
      <w:r w:rsidR="008F4352" w:rsidRPr="008F4352">
        <w:rPr>
          <w:rFonts w:ascii="Tw Cen MT" w:eastAsia="Times New Roman" w:hAnsi="Tw Cen MT" w:cs="Arial"/>
          <w:bCs/>
          <w:lang w:eastAsia="en-GB"/>
        </w:rPr>
        <w:t xml:space="preserve"> in managing their behaviour in order to improve </w:t>
      </w:r>
      <w:r w:rsidR="008F4352">
        <w:rPr>
          <w:rFonts w:ascii="Tw Cen MT" w:eastAsia="Times New Roman" w:hAnsi="Tw Cen MT" w:cs="Arial"/>
          <w:bCs/>
          <w:lang w:eastAsia="en-GB"/>
        </w:rPr>
        <w:t>conduct</w:t>
      </w:r>
      <w:r w:rsidR="008F4352" w:rsidRPr="008F4352">
        <w:rPr>
          <w:rFonts w:ascii="Tw Cen MT" w:eastAsia="Times New Roman" w:hAnsi="Tw Cen MT" w:cs="Arial"/>
          <w:bCs/>
          <w:lang w:eastAsia="en-GB"/>
        </w:rPr>
        <w:t xml:space="preserve"> and not inhibit their learning in lessons</w:t>
      </w:r>
      <w:r w:rsidR="008F4352" w:rsidRPr="008F4352">
        <w:rPr>
          <w:rFonts w:ascii="Tw Cen MT" w:eastAsia="Times New Roman" w:hAnsi="Tw Cen MT" w:cs="Arial"/>
          <w:lang w:eastAsia="en-GB"/>
        </w:rPr>
        <w:t xml:space="preserve"> </w:t>
      </w:r>
    </w:p>
    <w:p w14:paraId="6B514F9F" w14:textId="77777777" w:rsidR="001553D5" w:rsidRDefault="001553D5" w:rsidP="001553D5">
      <w:pPr>
        <w:numPr>
          <w:ilvl w:val="0"/>
          <w:numId w:val="2"/>
        </w:numPr>
        <w:tabs>
          <w:tab w:val="clear" w:pos="360"/>
          <w:tab w:val="num" w:pos="-2160"/>
          <w:tab w:val="num" w:pos="567"/>
        </w:tabs>
        <w:spacing w:after="120" w:line="240" w:lineRule="auto"/>
        <w:ind w:left="567" w:hanging="567"/>
        <w:jc w:val="both"/>
        <w:rPr>
          <w:rFonts w:ascii="Tw Cen MT" w:eastAsia="Times New Roman" w:hAnsi="Tw Cen MT" w:cs="Arial"/>
          <w:lang w:eastAsia="en-GB"/>
        </w:rPr>
      </w:pPr>
      <w:r>
        <w:rPr>
          <w:rFonts w:ascii="Tw Cen MT" w:eastAsia="Times New Roman" w:hAnsi="Tw Cen MT" w:cs="Arial"/>
          <w:lang w:eastAsia="en-GB"/>
        </w:rPr>
        <w:t>Establish good working relationships with teaching staff and other relevant agencies to ensure that students learn effectively behave appropriately and attend regularly.</w:t>
      </w:r>
    </w:p>
    <w:p w14:paraId="29687E80" w14:textId="77777777" w:rsidR="008A57EA" w:rsidRDefault="008A57EA" w:rsidP="008A57EA">
      <w:pPr>
        <w:numPr>
          <w:ilvl w:val="0"/>
          <w:numId w:val="2"/>
        </w:numPr>
        <w:tabs>
          <w:tab w:val="clear" w:pos="360"/>
          <w:tab w:val="num" w:pos="-2160"/>
          <w:tab w:val="num" w:pos="567"/>
        </w:tabs>
        <w:spacing w:after="120" w:line="240" w:lineRule="auto"/>
        <w:ind w:left="567" w:hanging="567"/>
        <w:jc w:val="both"/>
        <w:rPr>
          <w:rFonts w:ascii="Tw Cen MT" w:eastAsia="Times New Roman" w:hAnsi="Tw Cen MT" w:cs="Arial"/>
          <w:lang w:eastAsia="en-GB"/>
        </w:rPr>
      </w:pPr>
      <w:r>
        <w:rPr>
          <w:rFonts w:ascii="Tw Cen MT" w:eastAsia="Times New Roman" w:hAnsi="Tw Cen MT" w:cs="Arial"/>
          <w:lang w:eastAsia="en-GB"/>
        </w:rPr>
        <w:t>Liaise with the Head of upper/lower school/Assistant Headteacher (DSL) when students’ conduct gives rise for concern.</w:t>
      </w:r>
    </w:p>
    <w:p w14:paraId="28C9B22B" w14:textId="4344048A" w:rsidR="001553D5" w:rsidRPr="001553D5" w:rsidRDefault="001553D5" w:rsidP="001553D5">
      <w:pPr>
        <w:numPr>
          <w:ilvl w:val="0"/>
          <w:numId w:val="2"/>
        </w:numPr>
        <w:tabs>
          <w:tab w:val="clear" w:pos="360"/>
          <w:tab w:val="num" w:pos="-2160"/>
          <w:tab w:val="num" w:pos="567"/>
        </w:tabs>
        <w:spacing w:after="120" w:line="240" w:lineRule="auto"/>
        <w:ind w:left="567" w:hanging="567"/>
        <w:jc w:val="both"/>
        <w:rPr>
          <w:rFonts w:ascii="Tw Cen MT" w:eastAsia="Times New Roman" w:hAnsi="Tw Cen MT" w:cs="Arial"/>
          <w:lang w:eastAsia="en-GB"/>
        </w:rPr>
      </w:pPr>
      <w:r>
        <w:rPr>
          <w:rFonts w:ascii="Tw Cen MT" w:eastAsia="Times New Roman" w:hAnsi="Tw Cen MT" w:cs="Arial"/>
          <w:lang w:eastAsia="en-GB"/>
        </w:rPr>
        <w:t xml:space="preserve">As directed by line manager, liaising with Educational Welfare Officer, the School Nurse and </w:t>
      </w:r>
      <w:r w:rsidR="00E71433">
        <w:rPr>
          <w:rFonts w:ascii="Tw Cen MT" w:eastAsia="Times New Roman" w:hAnsi="Tw Cen MT" w:cs="Arial"/>
          <w:lang w:eastAsia="en-GB"/>
        </w:rPr>
        <w:t>Student Services</w:t>
      </w:r>
      <w:r>
        <w:rPr>
          <w:rFonts w:ascii="Tw Cen MT" w:eastAsia="Times New Roman" w:hAnsi="Tw Cen MT" w:cs="Arial"/>
          <w:lang w:eastAsia="en-GB"/>
        </w:rPr>
        <w:t xml:space="preserve"> Team on a weekly/daily basis to discuss appropriate issues.</w:t>
      </w:r>
    </w:p>
    <w:p w14:paraId="5CC4E1E7" w14:textId="77777777" w:rsidR="008A57EA" w:rsidRDefault="008A57EA" w:rsidP="008A57EA">
      <w:pPr>
        <w:numPr>
          <w:ilvl w:val="0"/>
          <w:numId w:val="2"/>
        </w:numPr>
        <w:tabs>
          <w:tab w:val="clear" w:pos="360"/>
          <w:tab w:val="num" w:pos="-2160"/>
          <w:tab w:val="num" w:pos="567"/>
        </w:tabs>
        <w:spacing w:after="120" w:line="240" w:lineRule="auto"/>
        <w:ind w:left="567" w:hanging="567"/>
        <w:jc w:val="both"/>
        <w:rPr>
          <w:rFonts w:ascii="Tw Cen MT" w:eastAsia="Times New Roman" w:hAnsi="Tw Cen MT" w:cs="Arial"/>
          <w:lang w:eastAsia="en-GB"/>
        </w:rPr>
      </w:pPr>
      <w:r>
        <w:rPr>
          <w:rFonts w:ascii="Tw Cen MT" w:eastAsia="Times New Roman" w:hAnsi="Tw Cen MT" w:cs="Arial"/>
          <w:lang w:eastAsia="en-GB"/>
        </w:rPr>
        <w:t xml:space="preserve">To take part in any relevant meetings, including multi-agency, to assist with student welfare (e.g. TAC / </w:t>
      </w:r>
      <w:proofErr w:type="spellStart"/>
      <w:r>
        <w:rPr>
          <w:rFonts w:ascii="Tw Cen MT" w:eastAsia="Times New Roman" w:hAnsi="Tw Cen MT" w:cs="Arial"/>
          <w:lang w:eastAsia="en-GB"/>
        </w:rPr>
        <w:t>ChIN</w:t>
      </w:r>
      <w:proofErr w:type="spellEnd"/>
      <w:r>
        <w:rPr>
          <w:rFonts w:ascii="Tw Cen MT" w:eastAsia="Times New Roman" w:hAnsi="Tw Cen MT" w:cs="Arial"/>
          <w:lang w:eastAsia="en-GB"/>
        </w:rPr>
        <w:t xml:space="preserve"> meetings).</w:t>
      </w:r>
    </w:p>
    <w:p w14:paraId="081B434C" w14:textId="68828B33" w:rsidR="008A57EA" w:rsidRDefault="008A57EA" w:rsidP="008A57EA">
      <w:pPr>
        <w:numPr>
          <w:ilvl w:val="0"/>
          <w:numId w:val="2"/>
        </w:numPr>
        <w:tabs>
          <w:tab w:val="clear" w:pos="360"/>
          <w:tab w:val="num" w:pos="-2160"/>
          <w:tab w:val="num" w:pos="567"/>
        </w:tabs>
        <w:spacing w:after="120" w:line="240" w:lineRule="auto"/>
        <w:ind w:left="567" w:hanging="567"/>
        <w:jc w:val="both"/>
        <w:rPr>
          <w:rFonts w:ascii="Tw Cen MT" w:eastAsia="Times New Roman" w:hAnsi="Tw Cen MT" w:cs="Arial"/>
          <w:lang w:eastAsia="en-GB"/>
        </w:rPr>
      </w:pPr>
      <w:r>
        <w:rPr>
          <w:rFonts w:ascii="Tw Cen MT" w:eastAsia="Times New Roman" w:hAnsi="Tw Cen MT" w:cs="Arial"/>
          <w:lang w:eastAsia="en-GB"/>
        </w:rPr>
        <w:lastRenderedPageBreak/>
        <w:t>Promote a positive co-operative partnership between the home and school. To maintain regular contact with families/carers of students requiring extra support with their behaviour/social skills to keep them informed of the students’ needs and progress. To communicate clearly, effectively and promptly</w:t>
      </w:r>
      <w:r w:rsidR="00982F84">
        <w:rPr>
          <w:rFonts w:ascii="Tw Cen MT" w:eastAsia="Times New Roman" w:hAnsi="Tw Cen MT" w:cs="Arial"/>
          <w:lang w:eastAsia="en-GB"/>
        </w:rPr>
        <w:t xml:space="preserve"> with parents as appropriate,</w:t>
      </w:r>
      <w:r>
        <w:rPr>
          <w:rFonts w:ascii="Tw Cen MT" w:eastAsia="Times New Roman" w:hAnsi="Tw Cen MT" w:cs="Arial"/>
          <w:lang w:eastAsia="en-GB"/>
        </w:rPr>
        <w:t xml:space="preserve"> keeping them fully informed of issues affecting students’ progress and welfare. </w:t>
      </w:r>
    </w:p>
    <w:p w14:paraId="18F16F10" w14:textId="36D00074" w:rsidR="001146E4" w:rsidRDefault="00E4246B" w:rsidP="001146E4">
      <w:pPr>
        <w:numPr>
          <w:ilvl w:val="0"/>
          <w:numId w:val="2"/>
        </w:numPr>
        <w:tabs>
          <w:tab w:val="clear" w:pos="360"/>
          <w:tab w:val="num" w:pos="-1800"/>
          <w:tab w:val="num" w:pos="567"/>
        </w:tabs>
        <w:spacing w:after="120" w:line="240" w:lineRule="auto"/>
        <w:ind w:left="567" w:hanging="567"/>
        <w:jc w:val="both"/>
        <w:rPr>
          <w:rFonts w:ascii="Tw Cen MT" w:eastAsia="Times New Roman" w:hAnsi="Tw Cen MT" w:cs="Arial"/>
          <w:lang w:eastAsia="en-GB"/>
        </w:rPr>
      </w:pPr>
      <w:r>
        <w:rPr>
          <w:rFonts w:ascii="Tw Cen MT" w:eastAsia="Times New Roman" w:hAnsi="Tw Cen MT" w:cs="Arial"/>
          <w:lang w:eastAsia="en-GB"/>
        </w:rPr>
        <w:t xml:space="preserve">Assist the </w:t>
      </w:r>
      <w:r w:rsidR="001146E4">
        <w:rPr>
          <w:rFonts w:ascii="Tw Cen MT" w:eastAsia="Times New Roman" w:hAnsi="Tw Cen MT" w:cs="Arial"/>
          <w:lang w:eastAsia="en-GB"/>
        </w:rPr>
        <w:t>Designated Safeguarding Lead in making safeguarding referrals.</w:t>
      </w:r>
    </w:p>
    <w:p w14:paraId="3F3A3896" w14:textId="77777777" w:rsidR="009B69E3" w:rsidRPr="001146E4" w:rsidRDefault="009B69E3" w:rsidP="00E4246B">
      <w:pPr>
        <w:tabs>
          <w:tab w:val="num" w:pos="567"/>
        </w:tabs>
        <w:spacing w:after="0" w:line="240" w:lineRule="auto"/>
        <w:ind w:left="567"/>
        <w:jc w:val="both"/>
        <w:rPr>
          <w:rFonts w:ascii="Tw Cen MT" w:eastAsia="Times New Roman" w:hAnsi="Tw Cen MT" w:cs="Arial"/>
          <w:lang w:eastAsia="en-GB"/>
        </w:rPr>
      </w:pPr>
    </w:p>
    <w:p w14:paraId="013E71FD" w14:textId="77777777" w:rsidR="008A57EA" w:rsidRPr="008A57EA" w:rsidRDefault="008A57EA" w:rsidP="001553D5">
      <w:pPr>
        <w:spacing w:after="120"/>
        <w:ind w:left="567"/>
        <w:rPr>
          <w:rFonts w:ascii="Tw Cen MT" w:eastAsia="Times New Roman" w:hAnsi="Tw Cen MT" w:cs="Arial"/>
          <w:b/>
          <w:lang w:eastAsia="en-GB"/>
        </w:rPr>
      </w:pPr>
      <w:r>
        <w:rPr>
          <w:rFonts w:ascii="Tw Cen MT" w:eastAsia="Times New Roman" w:hAnsi="Tw Cen MT" w:cs="Arial"/>
          <w:b/>
          <w:lang w:eastAsia="en-GB"/>
        </w:rPr>
        <w:t>Attendance</w:t>
      </w:r>
    </w:p>
    <w:p w14:paraId="53A79ABA" w14:textId="77777777" w:rsidR="00544EC9" w:rsidRDefault="008A57EA">
      <w:pPr>
        <w:numPr>
          <w:ilvl w:val="0"/>
          <w:numId w:val="2"/>
        </w:numPr>
        <w:tabs>
          <w:tab w:val="clear" w:pos="360"/>
          <w:tab w:val="num" w:pos="-2160"/>
          <w:tab w:val="num" w:pos="567"/>
        </w:tabs>
        <w:spacing w:after="120" w:line="240" w:lineRule="auto"/>
        <w:ind w:left="567" w:hanging="567"/>
        <w:jc w:val="both"/>
        <w:rPr>
          <w:rFonts w:ascii="Tw Cen MT" w:eastAsia="Times New Roman" w:hAnsi="Tw Cen MT" w:cs="Arial"/>
          <w:lang w:eastAsia="en-GB"/>
        </w:rPr>
      </w:pPr>
      <w:r>
        <w:rPr>
          <w:rFonts w:ascii="Tw Cen MT" w:eastAsia="Times New Roman" w:hAnsi="Tw Cen MT" w:cs="Arial"/>
          <w:lang w:eastAsia="en-GB"/>
        </w:rPr>
        <w:t>To monitor student attendance and work closely with families to ensure excellent student attendance and punctuality.</w:t>
      </w:r>
    </w:p>
    <w:p w14:paraId="5FE7A4AA" w14:textId="77777777" w:rsidR="00544EC9" w:rsidRDefault="008A57EA">
      <w:pPr>
        <w:numPr>
          <w:ilvl w:val="0"/>
          <w:numId w:val="2"/>
        </w:numPr>
        <w:tabs>
          <w:tab w:val="clear" w:pos="360"/>
          <w:tab w:val="num" w:pos="-1800"/>
          <w:tab w:val="num" w:pos="567"/>
        </w:tabs>
        <w:spacing w:after="120" w:line="240" w:lineRule="auto"/>
        <w:ind w:left="567" w:hanging="567"/>
        <w:jc w:val="both"/>
        <w:rPr>
          <w:rFonts w:ascii="Tw Cen MT" w:eastAsia="Times New Roman" w:hAnsi="Tw Cen MT" w:cs="Arial"/>
          <w:lang w:eastAsia="en-GB"/>
        </w:rPr>
      </w:pPr>
      <w:r>
        <w:rPr>
          <w:rFonts w:ascii="Tw Cen MT" w:eastAsia="Times New Roman" w:hAnsi="Tw Cen MT" w:cs="Arial"/>
          <w:lang w:eastAsia="en-GB"/>
        </w:rPr>
        <w:t xml:space="preserve">To liaise with the Student Support Coordinator regarding late arrivals and absences of pupils during the day (sickness, medical appointments </w:t>
      </w:r>
      <w:proofErr w:type="spellStart"/>
      <w:r>
        <w:rPr>
          <w:rFonts w:ascii="Tw Cen MT" w:eastAsia="Times New Roman" w:hAnsi="Tw Cen MT" w:cs="Arial"/>
          <w:lang w:eastAsia="en-GB"/>
        </w:rPr>
        <w:t>etc</w:t>
      </w:r>
      <w:proofErr w:type="spellEnd"/>
      <w:r>
        <w:rPr>
          <w:rFonts w:ascii="Tw Cen MT" w:eastAsia="Times New Roman" w:hAnsi="Tw Cen MT" w:cs="Arial"/>
          <w:lang w:eastAsia="en-GB"/>
        </w:rPr>
        <w:t>)</w:t>
      </w:r>
    </w:p>
    <w:p w14:paraId="54A503EB" w14:textId="77777777" w:rsidR="008A57EA" w:rsidRDefault="008A57EA" w:rsidP="008A57EA">
      <w:pPr>
        <w:numPr>
          <w:ilvl w:val="0"/>
          <w:numId w:val="2"/>
        </w:numPr>
        <w:tabs>
          <w:tab w:val="clear" w:pos="360"/>
          <w:tab w:val="num" w:pos="567"/>
        </w:tabs>
        <w:spacing w:after="120"/>
        <w:ind w:left="567" w:hanging="567"/>
        <w:rPr>
          <w:rFonts w:ascii="Tw Cen MT" w:eastAsia="Times New Roman" w:hAnsi="Tw Cen MT" w:cs="Arial"/>
          <w:lang w:eastAsia="en-GB"/>
        </w:rPr>
      </w:pPr>
      <w:r>
        <w:rPr>
          <w:rFonts w:ascii="Tw Cen MT" w:eastAsia="Times New Roman" w:hAnsi="Tw Cen MT" w:cs="Arial"/>
          <w:lang w:eastAsia="en-GB"/>
        </w:rPr>
        <w:t>To identify underlying issues affecting students’ attendance, and to pass on information to parents and members of the pastoral team as appropriate and in accordance with the school’s pastoral policies and procedures.</w:t>
      </w:r>
    </w:p>
    <w:p w14:paraId="5994395E" w14:textId="77777777" w:rsidR="00544EC9" w:rsidRDefault="008A57EA">
      <w:pPr>
        <w:numPr>
          <w:ilvl w:val="0"/>
          <w:numId w:val="2"/>
        </w:numPr>
        <w:tabs>
          <w:tab w:val="clear" w:pos="360"/>
          <w:tab w:val="num" w:pos="-1800"/>
          <w:tab w:val="num" w:pos="567"/>
        </w:tabs>
        <w:spacing w:after="120" w:line="240" w:lineRule="auto"/>
        <w:ind w:left="567" w:hanging="567"/>
        <w:jc w:val="both"/>
        <w:rPr>
          <w:rFonts w:ascii="Tw Cen MT" w:eastAsia="Times New Roman" w:hAnsi="Tw Cen MT" w:cs="Arial"/>
          <w:lang w:eastAsia="en-GB"/>
        </w:rPr>
      </w:pPr>
      <w:r>
        <w:rPr>
          <w:rFonts w:ascii="Tw Cen MT" w:eastAsia="Times New Roman" w:hAnsi="Tw Cen MT" w:cs="Arial"/>
          <w:lang w:eastAsia="en-GB"/>
        </w:rPr>
        <w:t>To liaise with other Student Services staff to ensure vulnerable students are closely monitored at all times.</w:t>
      </w:r>
    </w:p>
    <w:p w14:paraId="2669B3AD" w14:textId="5F7DAEC2" w:rsidR="00544EC9" w:rsidRPr="001146E4" w:rsidRDefault="008A57EA">
      <w:pPr>
        <w:numPr>
          <w:ilvl w:val="0"/>
          <w:numId w:val="2"/>
        </w:numPr>
        <w:tabs>
          <w:tab w:val="clear" w:pos="360"/>
          <w:tab w:val="num" w:pos="-2160"/>
          <w:tab w:val="num" w:pos="567"/>
        </w:tabs>
        <w:spacing w:after="120" w:line="240" w:lineRule="auto"/>
        <w:ind w:left="567" w:hanging="567"/>
        <w:jc w:val="both"/>
        <w:rPr>
          <w:rFonts w:ascii="Tw Cen MT" w:eastAsia="Times New Roman" w:hAnsi="Tw Cen MT" w:cs="Arial"/>
          <w:lang w:eastAsia="en-GB"/>
        </w:rPr>
      </w:pPr>
      <w:r>
        <w:rPr>
          <w:rFonts w:ascii="Tw Cen MT" w:eastAsia="Times New Roman" w:hAnsi="Tw Cen MT" w:cs="Arial"/>
          <w:lang w:eastAsia="en-GB"/>
        </w:rPr>
        <w:t>To undertake regular communications wi</w:t>
      </w:r>
      <w:r w:rsidR="0011736B">
        <w:rPr>
          <w:rFonts w:ascii="Tw Cen MT" w:eastAsia="Times New Roman" w:hAnsi="Tw Cen MT" w:cs="Arial"/>
          <w:lang w:eastAsia="en-GB"/>
        </w:rPr>
        <w:t xml:space="preserve">th teachers, </w:t>
      </w:r>
      <w:r w:rsidR="00E4246B">
        <w:rPr>
          <w:rFonts w:ascii="Tw Cen MT" w:eastAsia="Times New Roman" w:hAnsi="Tw Cen MT" w:cs="Arial"/>
          <w:lang w:eastAsia="en-GB"/>
        </w:rPr>
        <w:t xml:space="preserve">Mentors, House Leads, </w:t>
      </w:r>
      <w:r w:rsidR="0011736B">
        <w:rPr>
          <w:rFonts w:ascii="Tw Cen MT" w:eastAsia="Times New Roman" w:hAnsi="Tw Cen MT" w:cs="Arial"/>
          <w:lang w:eastAsia="en-GB"/>
        </w:rPr>
        <w:t>SENDCo</w:t>
      </w:r>
      <w:r w:rsidR="00E4246B">
        <w:rPr>
          <w:rFonts w:ascii="Tw Cen MT" w:eastAsia="Times New Roman" w:hAnsi="Tw Cen MT" w:cs="Arial"/>
          <w:lang w:eastAsia="en-GB"/>
        </w:rPr>
        <w:t xml:space="preserve">, Teaching Assistants and </w:t>
      </w:r>
      <w:r>
        <w:rPr>
          <w:rFonts w:ascii="Tw Cen MT" w:eastAsia="Times New Roman" w:hAnsi="Tw Cen MT" w:cs="Arial"/>
          <w:lang w:eastAsia="en-GB"/>
        </w:rPr>
        <w:t>staff working with pu</w:t>
      </w:r>
      <w:r w:rsidR="00E4246B">
        <w:rPr>
          <w:rFonts w:ascii="Tw Cen MT" w:eastAsia="Times New Roman" w:hAnsi="Tw Cen MT" w:cs="Arial"/>
          <w:lang w:eastAsia="en-GB"/>
        </w:rPr>
        <w:t xml:space="preserve">pils with poor attendance </w:t>
      </w:r>
      <w:r>
        <w:rPr>
          <w:rFonts w:ascii="Tw Cen MT" w:eastAsia="Times New Roman" w:hAnsi="Tw Cen MT" w:cs="Arial"/>
          <w:lang w:eastAsia="en-GB"/>
        </w:rPr>
        <w:t xml:space="preserve">to ensure adherence to the school’s policies and processes with regards </w:t>
      </w:r>
      <w:r w:rsidRPr="001146E4">
        <w:rPr>
          <w:rFonts w:ascii="Tw Cen MT" w:eastAsia="Times New Roman" w:hAnsi="Tw Cen MT" w:cs="Arial"/>
          <w:lang w:eastAsia="en-GB"/>
        </w:rPr>
        <w:t>to the management of attendance problems and awareness of support programmes in place.</w:t>
      </w:r>
    </w:p>
    <w:p w14:paraId="401EB63C" w14:textId="77777777" w:rsidR="00544EC9" w:rsidRPr="001146E4" w:rsidRDefault="008A57EA">
      <w:pPr>
        <w:numPr>
          <w:ilvl w:val="0"/>
          <w:numId w:val="2"/>
        </w:numPr>
        <w:tabs>
          <w:tab w:val="clear" w:pos="360"/>
          <w:tab w:val="num" w:pos="-2160"/>
          <w:tab w:val="num" w:pos="567"/>
        </w:tabs>
        <w:spacing w:after="120" w:line="240" w:lineRule="auto"/>
        <w:ind w:left="567" w:hanging="567"/>
        <w:jc w:val="both"/>
        <w:rPr>
          <w:rFonts w:ascii="Tw Cen MT" w:eastAsia="Times New Roman" w:hAnsi="Tw Cen MT" w:cs="Arial"/>
          <w:lang w:eastAsia="en-GB"/>
        </w:rPr>
      </w:pPr>
      <w:r w:rsidRPr="001146E4">
        <w:rPr>
          <w:rFonts w:ascii="Tw Cen MT" w:eastAsia="Times New Roman" w:hAnsi="Tw Cen MT" w:cs="Arial"/>
          <w:lang w:eastAsia="en-GB"/>
        </w:rPr>
        <w:t>To liaise with the student services team in monitoring students that report with medical issues and deal with appropriately e.g. sickness notes, monitoring going home.</w:t>
      </w:r>
    </w:p>
    <w:p w14:paraId="7541F316" w14:textId="77777777" w:rsidR="008A57EA" w:rsidRDefault="008A57EA" w:rsidP="008A57EA">
      <w:pPr>
        <w:numPr>
          <w:ilvl w:val="0"/>
          <w:numId w:val="2"/>
        </w:numPr>
        <w:tabs>
          <w:tab w:val="clear" w:pos="360"/>
          <w:tab w:val="num" w:pos="-2160"/>
          <w:tab w:val="num" w:pos="567"/>
        </w:tabs>
        <w:spacing w:after="120" w:line="240" w:lineRule="auto"/>
        <w:ind w:left="567" w:hanging="567"/>
        <w:jc w:val="both"/>
        <w:rPr>
          <w:rFonts w:ascii="Tw Cen MT" w:eastAsia="Times New Roman" w:hAnsi="Tw Cen MT" w:cs="Arial"/>
          <w:lang w:eastAsia="en-GB"/>
        </w:rPr>
      </w:pPr>
      <w:r>
        <w:rPr>
          <w:rFonts w:ascii="Tw Cen MT" w:eastAsia="Times New Roman" w:hAnsi="Tw Cen MT" w:cs="Arial"/>
          <w:lang w:eastAsia="en-GB"/>
        </w:rPr>
        <w:t>To network with internal and external health/support agencies on a regular basis.  To liaise with a range of health and support agencies with a view to seeking advice and support on behalf of students with specific concerns which may affect their attendance at school, under the direction of the Leadership Team.</w:t>
      </w:r>
    </w:p>
    <w:p w14:paraId="7E178448" w14:textId="77777777" w:rsidR="008A57EA" w:rsidRDefault="008A57EA" w:rsidP="008A57EA">
      <w:pPr>
        <w:numPr>
          <w:ilvl w:val="0"/>
          <w:numId w:val="2"/>
        </w:numPr>
        <w:tabs>
          <w:tab w:val="clear" w:pos="360"/>
          <w:tab w:val="num" w:pos="-2160"/>
          <w:tab w:val="num" w:pos="567"/>
        </w:tabs>
        <w:spacing w:after="120" w:line="240" w:lineRule="auto"/>
        <w:ind w:left="567" w:hanging="567"/>
        <w:jc w:val="both"/>
        <w:rPr>
          <w:rFonts w:ascii="Tw Cen MT" w:eastAsia="Times New Roman" w:hAnsi="Tw Cen MT" w:cs="Arial"/>
          <w:lang w:eastAsia="en-GB"/>
        </w:rPr>
      </w:pPr>
      <w:r>
        <w:rPr>
          <w:rFonts w:ascii="Tw Cen MT" w:eastAsia="Times New Roman" w:hAnsi="Tw Cen MT" w:cs="Arial"/>
          <w:lang w:eastAsia="en-GB"/>
        </w:rPr>
        <w:t xml:space="preserve">To work with the school management team, the SENDCo, teaching staff and the relevant LA advisers so as to contribute to the review and development of school policies and processes relating to attendance management, ensuring adherence to </w:t>
      </w:r>
      <w:proofErr w:type="spellStart"/>
      <w:r>
        <w:rPr>
          <w:rFonts w:ascii="Tw Cen MT" w:eastAsia="Times New Roman" w:hAnsi="Tw Cen MT" w:cs="Arial"/>
          <w:lang w:eastAsia="en-GB"/>
        </w:rPr>
        <w:t>DfE</w:t>
      </w:r>
      <w:proofErr w:type="spellEnd"/>
      <w:r>
        <w:rPr>
          <w:rFonts w:ascii="Tw Cen MT" w:eastAsia="Times New Roman" w:hAnsi="Tw Cen MT" w:cs="Arial"/>
          <w:lang w:eastAsia="en-GB"/>
        </w:rPr>
        <w:t xml:space="preserve"> guidelines and consideration of the success of the school’s existing policies and processes.</w:t>
      </w:r>
    </w:p>
    <w:p w14:paraId="3799A30A" w14:textId="77777777" w:rsidR="009B69E3" w:rsidRDefault="009B69E3" w:rsidP="00E4246B">
      <w:pPr>
        <w:tabs>
          <w:tab w:val="num" w:pos="567"/>
        </w:tabs>
        <w:spacing w:after="0" w:line="240" w:lineRule="auto"/>
        <w:ind w:left="567"/>
        <w:jc w:val="both"/>
        <w:rPr>
          <w:rFonts w:ascii="Tw Cen MT" w:eastAsia="Times New Roman" w:hAnsi="Tw Cen MT" w:cs="Arial"/>
          <w:lang w:eastAsia="en-GB"/>
        </w:rPr>
      </w:pPr>
    </w:p>
    <w:p w14:paraId="673AB092" w14:textId="77777777" w:rsidR="001146E4" w:rsidRDefault="001146E4" w:rsidP="001146E4">
      <w:pPr>
        <w:tabs>
          <w:tab w:val="num" w:pos="567"/>
        </w:tabs>
        <w:spacing w:after="120"/>
        <w:ind w:left="567"/>
        <w:jc w:val="both"/>
        <w:rPr>
          <w:rFonts w:ascii="Tw Cen MT" w:eastAsia="Times New Roman" w:hAnsi="Tw Cen MT" w:cs="Arial"/>
          <w:b/>
          <w:lang w:eastAsia="en-GB"/>
        </w:rPr>
      </w:pPr>
      <w:r w:rsidRPr="001146E4">
        <w:rPr>
          <w:rFonts w:ascii="Tw Cen MT" w:eastAsia="Times New Roman" w:hAnsi="Tw Cen MT" w:cs="Arial"/>
          <w:b/>
          <w:lang w:eastAsia="en-GB"/>
        </w:rPr>
        <w:t>Primary School Transition – Year 6 to 7</w:t>
      </w:r>
    </w:p>
    <w:p w14:paraId="5194B8F7" w14:textId="77777777" w:rsidR="008A57EA" w:rsidRPr="001146E4" w:rsidRDefault="008A57EA" w:rsidP="008A57EA">
      <w:pPr>
        <w:numPr>
          <w:ilvl w:val="0"/>
          <w:numId w:val="2"/>
        </w:numPr>
        <w:tabs>
          <w:tab w:val="clear" w:pos="360"/>
          <w:tab w:val="num" w:pos="567"/>
        </w:tabs>
        <w:spacing w:after="120"/>
        <w:ind w:left="567" w:hanging="567"/>
        <w:rPr>
          <w:rFonts w:ascii="Tw Cen MT" w:eastAsia="Times New Roman" w:hAnsi="Tw Cen MT" w:cs="Arial"/>
          <w:lang w:eastAsia="en-GB"/>
        </w:rPr>
      </w:pPr>
      <w:r w:rsidRPr="001146E4">
        <w:rPr>
          <w:rFonts w:ascii="Tw Cen MT" w:eastAsia="Times New Roman" w:hAnsi="Tw Cen MT" w:cs="Arial"/>
          <w:lang w:eastAsia="en-GB"/>
        </w:rPr>
        <w:t>Provide support throughout the academic year to ensure that Year 7 pupils settle into their new environment easily and quickly.</w:t>
      </w:r>
    </w:p>
    <w:p w14:paraId="5188B319" w14:textId="77777777" w:rsidR="008A57EA" w:rsidRPr="001146E4" w:rsidRDefault="008A57EA" w:rsidP="008A57EA">
      <w:pPr>
        <w:numPr>
          <w:ilvl w:val="0"/>
          <w:numId w:val="2"/>
        </w:numPr>
        <w:tabs>
          <w:tab w:val="clear" w:pos="360"/>
          <w:tab w:val="num" w:pos="567"/>
        </w:tabs>
        <w:spacing w:after="120"/>
        <w:ind w:left="567" w:hanging="567"/>
        <w:rPr>
          <w:rFonts w:ascii="Tw Cen MT" w:eastAsia="Times New Roman" w:hAnsi="Tw Cen MT" w:cs="Arial"/>
          <w:lang w:eastAsia="en-GB"/>
        </w:rPr>
      </w:pPr>
      <w:r w:rsidRPr="001146E4">
        <w:rPr>
          <w:rFonts w:ascii="Tw Cen MT" w:eastAsia="Times New Roman" w:hAnsi="Tw Cen MT" w:cs="Arial"/>
          <w:lang w:eastAsia="en-GB"/>
        </w:rPr>
        <w:t>Broker primary-secondary partnerships that respond to the needs of the cluster and individual schools.</w:t>
      </w:r>
    </w:p>
    <w:p w14:paraId="044B97FC" w14:textId="77777777" w:rsidR="008A57EA" w:rsidRPr="001146E4" w:rsidRDefault="008A57EA" w:rsidP="008A57EA">
      <w:pPr>
        <w:numPr>
          <w:ilvl w:val="0"/>
          <w:numId w:val="2"/>
        </w:numPr>
        <w:tabs>
          <w:tab w:val="clear" w:pos="360"/>
          <w:tab w:val="num" w:pos="567"/>
        </w:tabs>
        <w:spacing w:after="120"/>
        <w:ind w:left="567" w:hanging="567"/>
        <w:rPr>
          <w:rFonts w:ascii="Tw Cen MT" w:eastAsia="Times New Roman" w:hAnsi="Tw Cen MT" w:cs="Arial"/>
          <w:lang w:eastAsia="en-GB"/>
        </w:rPr>
      </w:pPr>
      <w:r w:rsidRPr="001146E4">
        <w:rPr>
          <w:rFonts w:ascii="Tw Cen MT" w:eastAsia="Times New Roman" w:hAnsi="Tw Cen MT" w:cs="Arial"/>
          <w:lang w:eastAsia="en-GB"/>
        </w:rPr>
        <w:t>Liaise with the PA to the Headteacher, partner primary schools and other local schools to arrange for pupils to visit Humphry Davy School</w:t>
      </w:r>
    </w:p>
    <w:p w14:paraId="6312401D" w14:textId="77777777" w:rsidR="008A57EA" w:rsidRPr="001146E4" w:rsidRDefault="008A57EA" w:rsidP="008A57EA">
      <w:pPr>
        <w:numPr>
          <w:ilvl w:val="0"/>
          <w:numId w:val="2"/>
        </w:numPr>
        <w:tabs>
          <w:tab w:val="clear" w:pos="360"/>
          <w:tab w:val="num" w:pos="567"/>
        </w:tabs>
        <w:spacing w:after="120"/>
        <w:ind w:left="567" w:hanging="567"/>
        <w:rPr>
          <w:rFonts w:ascii="Tw Cen MT" w:eastAsia="Times New Roman" w:hAnsi="Tw Cen MT" w:cs="Arial"/>
          <w:lang w:eastAsia="en-GB"/>
        </w:rPr>
      </w:pPr>
      <w:r w:rsidRPr="001146E4">
        <w:rPr>
          <w:rFonts w:ascii="Tw Cen MT" w:eastAsia="Times New Roman" w:hAnsi="Tw Cen MT" w:cs="Arial"/>
          <w:lang w:eastAsia="en-GB"/>
        </w:rPr>
        <w:t>Organise and coordinate various induction events, including parents’ evenings and welcome days</w:t>
      </w:r>
    </w:p>
    <w:p w14:paraId="4E3280C3" w14:textId="77777777" w:rsidR="008A57EA" w:rsidRPr="001146E4" w:rsidRDefault="008A57EA" w:rsidP="008A57EA">
      <w:pPr>
        <w:numPr>
          <w:ilvl w:val="0"/>
          <w:numId w:val="2"/>
        </w:numPr>
        <w:tabs>
          <w:tab w:val="clear" w:pos="360"/>
          <w:tab w:val="num" w:pos="567"/>
        </w:tabs>
        <w:spacing w:after="120"/>
        <w:ind w:left="567" w:hanging="567"/>
        <w:rPr>
          <w:rFonts w:ascii="Tw Cen MT" w:eastAsia="Times New Roman" w:hAnsi="Tw Cen MT" w:cs="Arial"/>
          <w:lang w:eastAsia="en-GB"/>
        </w:rPr>
      </w:pPr>
      <w:r w:rsidRPr="001146E4">
        <w:rPr>
          <w:rFonts w:ascii="Tw Cen MT" w:eastAsia="Times New Roman" w:hAnsi="Tw Cen MT" w:cs="Arial"/>
          <w:lang w:eastAsia="en-GB"/>
        </w:rPr>
        <w:t>Ensure that transition activities and events are within the designated budget</w:t>
      </w:r>
    </w:p>
    <w:p w14:paraId="028285B8" w14:textId="72AF249A" w:rsidR="008A57EA" w:rsidRPr="001146E4" w:rsidRDefault="008A57EA" w:rsidP="008A57EA">
      <w:pPr>
        <w:numPr>
          <w:ilvl w:val="0"/>
          <w:numId w:val="2"/>
        </w:numPr>
        <w:tabs>
          <w:tab w:val="clear" w:pos="360"/>
          <w:tab w:val="num" w:pos="567"/>
        </w:tabs>
        <w:spacing w:after="120"/>
        <w:ind w:left="567" w:hanging="567"/>
        <w:rPr>
          <w:rFonts w:ascii="Tw Cen MT" w:eastAsia="Times New Roman" w:hAnsi="Tw Cen MT" w:cs="Arial"/>
          <w:lang w:eastAsia="en-GB"/>
        </w:rPr>
      </w:pPr>
      <w:r w:rsidRPr="001146E4">
        <w:rPr>
          <w:rFonts w:ascii="Tw Cen MT" w:eastAsia="Times New Roman" w:hAnsi="Tw Cen MT" w:cs="Arial"/>
          <w:lang w:eastAsia="en-GB"/>
        </w:rPr>
        <w:t xml:space="preserve">Continuously liaise with </w:t>
      </w:r>
      <w:r w:rsidR="00E4246B">
        <w:rPr>
          <w:rFonts w:ascii="Tw Cen MT" w:eastAsia="Times New Roman" w:hAnsi="Tw Cen MT" w:cs="Arial"/>
          <w:lang w:eastAsia="en-GB"/>
        </w:rPr>
        <w:t xml:space="preserve">the AHT </w:t>
      </w:r>
      <w:r w:rsidR="00E4246B" w:rsidRPr="001146E4">
        <w:rPr>
          <w:rFonts w:ascii="Tw Cen MT" w:eastAsia="Times New Roman" w:hAnsi="Tw Cen MT" w:cs="Arial"/>
          <w:lang w:eastAsia="en-GB"/>
        </w:rPr>
        <w:t xml:space="preserve">Primary Transition </w:t>
      </w:r>
      <w:r w:rsidR="00E4246B">
        <w:rPr>
          <w:rFonts w:ascii="Tw Cen MT" w:eastAsia="Times New Roman" w:hAnsi="Tw Cen MT" w:cs="Arial"/>
          <w:lang w:eastAsia="en-GB"/>
        </w:rPr>
        <w:t xml:space="preserve">and </w:t>
      </w:r>
      <w:r w:rsidRPr="001146E4">
        <w:rPr>
          <w:rFonts w:ascii="Tw Cen MT" w:eastAsia="Times New Roman" w:hAnsi="Tw Cen MT" w:cs="Arial"/>
          <w:lang w:eastAsia="en-GB"/>
        </w:rPr>
        <w:t>feeder schools to facilitate the smooth transition of pupils from primary to secondary school.</w:t>
      </w:r>
    </w:p>
    <w:p w14:paraId="6450A541" w14:textId="1C109A97" w:rsidR="008A57EA" w:rsidRPr="001146E4" w:rsidRDefault="008A57EA" w:rsidP="008A57EA">
      <w:pPr>
        <w:numPr>
          <w:ilvl w:val="0"/>
          <w:numId w:val="2"/>
        </w:numPr>
        <w:tabs>
          <w:tab w:val="clear" w:pos="360"/>
          <w:tab w:val="num" w:pos="567"/>
        </w:tabs>
        <w:spacing w:after="120"/>
        <w:ind w:left="567" w:hanging="567"/>
        <w:rPr>
          <w:rFonts w:ascii="Tw Cen MT" w:eastAsia="Times New Roman" w:hAnsi="Tw Cen MT" w:cs="Arial"/>
          <w:lang w:eastAsia="en-GB"/>
        </w:rPr>
      </w:pPr>
      <w:r w:rsidRPr="001146E4">
        <w:rPr>
          <w:rFonts w:ascii="Tw Cen MT" w:eastAsia="Times New Roman" w:hAnsi="Tw Cen MT" w:cs="Arial"/>
          <w:lang w:eastAsia="en-GB"/>
        </w:rPr>
        <w:t>Discuss the transition process with primary school staff and Year 7 tutors, as well as pupils in Year 5 and 6</w:t>
      </w:r>
    </w:p>
    <w:p w14:paraId="04E09E6A" w14:textId="62A1627B" w:rsidR="008A57EA" w:rsidRPr="001146E4" w:rsidRDefault="008A57EA" w:rsidP="008A57EA">
      <w:pPr>
        <w:numPr>
          <w:ilvl w:val="0"/>
          <w:numId w:val="2"/>
        </w:numPr>
        <w:tabs>
          <w:tab w:val="clear" w:pos="360"/>
          <w:tab w:val="num" w:pos="567"/>
        </w:tabs>
        <w:spacing w:after="120"/>
        <w:ind w:left="567" w:hanging="567"/>
        <w:rPr>
          <w:rFonts w:ascii="Tw Cen MT" w:eastAsia="Times New Roman" w:hAnsi="Tw Cen MT" w:cs="Arial"/>
          <w:lang w:eastAsia="en-GB"/>
        </w:rPr>
      </w:pPr>
      <w:r w:rsidRPr="001146E4">
        <w:rPr>
          <w:rFonts w:ascii="Tw Cen MT" w:eastAsia="Times New Roman" w:hAnsi="Tw Cen MT" w:cs="Arial"/>
          <w:lang w:eastAsia="en-GB"/>
        </w:rPr>
        <w:t>Work alongside the</w:t>
      </w:r>
      <w:r w:rsidR="00E4246B" w:rsidRPr="00E4246B">
        <w:rPr>
          <w:rFonts w:ascii="Tw Cen MT" w:eastAsia="Times New Roman" w:hAnsi="Tw Cen MT" w:cs="Arial"/>
          <w:lang w:eastAsia="en-GB"/>
        </w:rPr>
        <w:t xml:space="preserve"> </w:t>
      </w:r>
      <w:r w:rsidR="00E4246B">
        <w:rPr>
          <w:rFonts w:ascii="Tw Cen MT" w:eastAsia="Times New Roman" w:hAnsi="Tw Cen MT" w:cs="Arial"/>
          <w:lang w:eastAsia="en-GB"/>
        </w:rPr>
        <w:t xml:space="preserve">AHT </w:t>
      </w:r>
      <w:r w:rsidR="00E4246B" w:rsidRPr="001146E4">
        <w:rPr>
          <w:rFonts w:ascii="Tw Cen MT" w:eastAsia="Times New Roman" w:hAnsi="Tw Cen MT" w:cs="Arial"/>
          <w:lang w:eastAsia="en-GB"/>
        </w:rPr>
        <w:t>Primary Transition</w:t>
      </w:r>
      <w:r w:rsidRPr="001146E4">
        <w:rPr>
          <w:rFonts w:ascii="Tw Cen MT" w:eastAsia="Times New Roman" w:hAnsi="Tw Cen MT" w:cs="Arial"/>
          <w:lang w:eastAsia="en-GB"/>
        </w:rPr>
        <w:t xml:space="preserve"> </w:t>
      </w:r>
      <w:r w:rsidR="00E4246B">
        <w:rPr>
          <w:rFonts w:ascii="Tw Cen MT" w:eastAsia="Times New Roman" w:hAnsi="Tw Cen MT" w:cs="Arial"/>
          <w:lang w:eastAsia="en-GB"/>
        </w:rPr>
        <w:t xml:space="preserve">and </w:t>
      </w:r>
      <w:r w:rsidRPr="001146E4">
        <w:rPr>
          <w:rFonts w:ascii="Tw Cen MT" w:eastAsia="Times New Roman" w:hAnsi="Tw Cen MT" w:cs="Arial"/>
          <w:lang w:eastAsia="en-GB"/>
        </w:rPr>
        <w:t>Head of Lower School to place pupils in appropriate house groups</w:t>
      </w:r>
    </w:p>
    <w:p w14:paraId="3829ECEC" w14:textId="77777777" w:rsidR="008A57EA" w:rsidRPr="001146E4" w:rsidRDefault="008A57EA" w:rsidP="008A57EA">
      <w:pPr>
        <w:numPr>
          <w:ilvl w:val="0"/>
          <w:numId w:val="2"/>
        </w:numPr>
        <w:tabs>
          <w:tab w:val="clear" w:pos="360"/>
          <w:tab w:val="num" w:pos="567"/>
        </w:tabs>
        <w:spacing w:after="120"/>
        <w:ind w:left="567" w:hanging="567"/>
        <w:rPr>
          <w:rFonts w:ascii="Tw Cen MT" w:eastAsia="Times New Roman" w:hAnsi="Tw Cen MT" w:cs="Arial"/>
          <w:lang w:eastAsia="en-GB"/>
        </w:rPr>
      </w:pPr>
      <w:r w:rsidRPr="001146E4">
        <w:rPr>
          <w:rFonts w:ascii="Tw Cen MT" w:eastAsia="Times New Roman" w:hAnsi="Tw Cen MT" w:cs="Arial"/>
          <w:lang w:eastAsia="en-GB"/>
        </w:rPr>
        <w:t>Work alongside the AHT Primary Transition in order to obtain information regarding new intake pupils from partner primary schools.</w:t>
      </w:r>
    </w:p>
    <w:p w14:paraId="3B72FE37" w14:textId="77777777" w:rsidR="008A57EA" w:rsidRPr="001146E4" w:rsidRDefault="008A57EA" w:rsidP="008A57EA">
      <w:pPr>
        <w:numPr>
          <w:ilvl w:val="0"/>
          <w:numId w:val="2"/>
        </w:numPr>
        <w:tabs>
          <w:tab w:val="clear" w:pos="360"/>
          <w:tab w:val="num" w:pos="567"/>
        </w:tabs>
        <w:spacing w:after="120"/>
        <w:ind w:left="567" w:hanging="567"/>
        <w:rPr>
          <w:rFonts w:ascii="Tw Cen MT" w:eastAsia="Times New Roman" w:hAnsi="Tw Cen MT" w:cs="Arial"/>
          <w:lang w:eastAsia="en-GB"/>
        </w:rPr>
      </w:pPr>
      <w:r w:rsidRPr="001146E4">
        <w:rPr>
          <w:rFonts w:ascii="Tw Cen MT" w:eastAsia="Times New Roman" w:hAnsi="Tw Cen MT" w:cs="Arial"/>
          <w:lang w:eastAsia="en-GB"/>
        </w:rPr>
        <w:t>Discuss any problems regarding new pupils, such as medical or behavioural issues, with primary schools.</w:t>
      </w:r>
    </w:p>
    <w:p w14:paraId="458F4DB6" w14:textId="77777777" w:rsidR="008A57EA" w:rsidRPr="001146E4" w:rsidRDefault="008A57EA" w:rsidP="008A57EA">
      <w:pPr>
        <w:numPr>
          <w:ilvl w:val="0"/>
          <w:numId w:val="2"/>
        </w:numPr>
        <w:tabs>
          <w:tab w:val="clear" w:pos="360"/>
          <w:tab w:val="num" w:pos="-2160"/>
          <w:tab w:val="num" w:pos="567"/>
        </w:tabs>
        <w:spacing w:after="120" w:line="240" w:lineRule="auto"/>
        <w:ind w:left="567" w:hanging="567"/>
        <w:jc w:val="both"/>
        <w:rPr>
          <w:rFonts w:ascii="Tw Cen MT" w:eastAsia="Times New Roman" w:hAnsi="Tw Cen MT" w:cs="Arial"/>
          <w:bCs/>
          <w:color w:val="000000"/>
          <w:lang w:val="en-US" w:eastAsia="en-GB"/>
        </w:rPr>
      </w:pPr>
      <w:r w:rsidRPr="001146E4">
        <w:rPr>
          <w:rFonts w:ascii="Tw Cen MT" w:eastAsia="Times New Roman" w:hAnsi="Tw Cen MT" w:cs="Arial"/>
          <w:lang w:eastAsia="en-GB"/>
        </w:rPr>
        <w:t xml:space="preserve">To challenge, support and motivate students in order to promote resilience and </w:t>
      </w:r>
      <w:r w:rsidRPr="001146E4">
        <w:rPr>
          <w:rFonts w:ascii="Tw Cen MT" w:eastAsia="Times New Roman" w:hAnsi="Tw Cen MT" w:cs="Arial"/>
          <w:bCs/>
          <w:color w:val="000000"/>
          <w:lang w:val="en-US" w:eastAsia="en-GB"/>
        </w:rPr>
        <w:t>reinforce self-esteem.</w:t>
      </w:r>
    </w:p>
    <w:p w14:paraId="25A50EC5" w14:textId="77777777" w:rsidR="008A57EA" w:rsidRPr="001146E4" w:rsidRDefault="008A57EA" w:rsidP="008A57EA">
      <w:pPr>
        <w:numPr>
          <w:ilvl w:val="0"/>
          <w:numId w:val="2"/>
        </w:numPr>
        <w:tabs>
          <w:tab w:val="clear" w:pos="360"/>
          <w:tab w:val="num" w:pos="0"/>
          <w:tab w:val="num" w:pos="567"/>
        </w:tabs>
        <w:spacing w:after="120" w:line="240" w:lineRule="auto"/>
        <w:ind w:left="567" w:hanging="567"/>
        <w:jc w:val="both"/>
        <w:rPr>
          <w:rFonts w:ascii="Tw Cen MT" w:eastAsia="Times New Roman" w:hAnsi="Tw Cen MT" w:cs="Arial"/>
          <w:bCs/>
          <w:color w:val="000000"/>
          <w:lang w:val="en-US" w:eastAsia="en-GB"/>
        </w:rPr>
      </w:pPr>
      <w:r w:rsidRPr="001146E4">
        <w:rPr>
          <w:rFonts w:ascii="Tw Cen MT" w:eastAsia="Times New Roman" w:hAnsi="Tw Cen MT" w:cs="Arial"/>
          <w:bCs/>
          <w:color w:val="000000"/>
          <w:lang w:val="en-US" w:eastAsia="en-GB"/>
        </w:rPr>
        <w:t>To be responsible for promoting and safeguarding the welfare of students;</w:t>
      </w:r>
    </w:p>
    <w:p w14:paraId="48345244" w14:textId="7C8DCF11" w:rsidR="008A57EA" w:rsidRPr="001146E4" w:rsidRDefault="008A57EA" w:rsidP="008A57EA">
      <w:pPr>
        <w:numPr>
          <w:ilvl w:val="0"/>
          <w:numId w:val="2"/>
        </w:numPr>
        <w:tabs>
          <w:tab w:val="clear" w:pos="360"/>
          <w:tab w:val="num" w:pos="567"/>
        </w:tabs>
        <w:spacing w:after="120"/>
        <w:ind w:left="567" w:hanging="567"/>
        <w:rPr>
          <w:rFonts w:ascii="Tw Cen MT" w:eastAsia="Times New Roman" w:hAnsi="Tw Cen MT" w:cs="Arial"/>
          <w:lang w:eastAsia="en-GB"/>
        </w:rPr>
      </w:pPr>
      <w:r w:rsidRPr="001146E4">
        <w:rPr>
          <w:rFonts w:ascii="Tw Cen MT" w:eastAsia="Times New Roman" w:hAnsi="Tw Cen MT" w:cs="Arial"/>
          <w:lang w:eastAsia="en-GB"/>
        </w:rPr>
        <w:t xml:space="preserve">Monitor progress of Year 7 pupils to </w:t>
      </w:r>
      <w:r w:rsidR="00E4246B">
        <w:rPr>
          <w:rFonts w:ascii="Tw Cen MT" w:eastAsia="Times New Roman" w:hAnsi="Tw Cen MT" w:cs="Arial"/>
          <w:lang w:eastAsia="en-GB"/>
        </w:rPr>
        <w:t>ensure they are on target</w:t>
      </w:r>
    </w:p>
    <w:p w14:paraId="1A44C51C" w14:textId="77777777" w:rsidR="008A57EA" w:rsidRPr="001146E4" w:rsidRDefault="008A57EA" w:rsidP="008A57EA">
      <w:pPr>
        <w:numPr>
          <w:ilvl w:val="0"/>
          <w:numId w:val="2"/>
        </w:numPr>
        <w:tabs>
          <w:tab w:val="clear" w:pos="360"/>
          <w:tab w:val="num" w:pos="567"/>
        </w:tabs>
        <w:spacing w:after="120"/>
        <w:ind w:left="567" w:hanging="567"/>
        <w:rPr>
          <w:rFonts w:ascii="Tw Cen MT" w:eastAsia="Times New Roman" w:hAnsi="Tw Cen MT" w:cs="Arial"/>
          <w:lang w:eastAsia="en-GB"/>
        </w:rPr>
      </w:pPr>
      <w:r w:rsidRPr="001146E4">
        <w:rPr>
          <w:rFonts w:ascii="Tw Cen MT" w:eastAsia="Times New Roman" w:hAnsi="Tw Cen MT" w:cs="Arial"/>
          <w:lang w:eastAsia="en-GB"/>
        </w:rPr>
        <w:t>Organise ‘Meet the Mentor’ and question and answer sessions for new pupils and parents</w:t>
      </w:r>
    </w:p>
    <w:p w14:paraId="5B4A84CF" w14:textId="77777777" w:rsidR="001146E4" w:rsidRPr="001146E4" w:rsidRDefault="001146E4" w:rsidP="001146E4">
      <w:pPr>
        <w:spacing w:after="120"/>
        <w:ind w:left="567"/>
        <w:rPr>
          <w:rFonts w:ascii="Tw Cen MT" w:eastAsia="Times New Roman" w:hAnsi="Tw Cen MT" w:cs="Arial"/>
          <w:b/>
          <w:lang w:eastAsia="en-GB"/>
        </w:rPr>
      </w:pPr>
      <w:r w:rsidRPr="001146E4">
        <w:rPr>
          <w:rFonts w:ascii="Tw Cen MT" w:eastAsia="Times New Roman" w:hAnsi="Tw Cen MT" w:cs="Arial"/>
          <w:b/>
          <w:lang w:eastAsia="en-GB"/>
        </w:rPr>
        <w:lastRenderedPageBreak/>
        <w:t>General</w:t>
      </w:r>
    </w:p>
    <w:p w14:paraId="54D5D788" w14:textId="77777777" w:rsidR="008A57EA" w:rsidRPr="001146E4" w:rsidRDefault="001553D5" w:rsidP="001146E4">
      <w:pPr>
        <w:numPr>
          <w:ilvl w:val="0"/>
          <w:numId w:val="2"/>
        </w:numPr>
        <w:tabs>
          <w:tab w:val="clear" w:pos="360"/>
          <w:tab w:val="num" w:pos="567"/>
        </w:tabs>
        <w:spacing w:after="120"/>
        <w:ind w:left="567" w:hanging="567"/>
        <w:rPr>
          <w:rFonts w:ascii="Tw Cen MT" w:eastAsia="Times New Roman" w:hAnsi="Tw Cen MT" w:cs="Arial"/>
          <w:lang w:eastAsia="en-GB"/>
        </w:rPr>
      </w:pPr>
      <w:r>
        <w:rPr>
          <w:rFonts w:ascii="Tw Cen MT" w:eastAsia="Times New Roman" w:hAnsi="Tw Cen MT" w:cs="Arial"/>
          <w:lang w:eastAsia="en-GB"/>
        </w:rPr>
        <w:t>Co-ordinate with other Student Support Workers to run the upper/lower school student office; assisting the Head of Upper/Lower School on a day-to-day basis.</w:t>
      </w:r>
    </w:p>
    <w:p w14:paraId="2ABA708C" w14:textId="77777777" w:rsidR="008A57EA" w:rsidRPr="001146E4" w:rsidRDefault="008A57EA" w:rsidP="001146E4">
      <w:pPr>
        <w:numPr>
          <w:ilvl w:val="0"/>
          <w:numId w:val="2"/>
        </w:numPr>
        <w:tabs>
          <w:tab w:val="clear" w:pos="360"/>
          <w:tab w:val="num" w:pos="-2160"/>
          <w:tab w:val="num" w:pos="567"/>
        </w:tabs>
        <w:spacing w:after="120" w:line="240" w:lineRule="auto"/>
        <w:ind w:left="567" w:hanging="567"/>
        <w:jc w:val="both"/>
        <w:rPr>
          <w:rFonts w:ascii="Tw Cen MT" w:eastAsia="Times New Roman" w:hAnsi="Tw Cen MT" w:cs="Arial"/>
          <w:lang w:eastAsia="en-GB"/>
        </w:rPr>
      </w:pPr>
      <w:r>
        <w:rPr>
          <w:rFonts w:ascii="Tw Cen MT" w:eastAsia="Times New Roman" w:hAnsi="Tw Cen MT" w:cs="Arial"/>
          <w:lang w:eastAsia="en-GB"/>
        </w:rPr>
        <w:t>Exercise initiative and to act as a good role model for students.</w:t>
      </w:r>
    </w:p>
    <w:p w14:paraId="4D7C732A" w14:textId="77777777" w:rsidR="001146E4" w:rsidRDefault="001146E4" w:rsidP="001146E4">
      <w:pPr>
        <w:numPr>
          <w:ilvl w:val="0"/>
          <w:numId w:val="2"/>
        </w:numPr>
        <w:tabs>
          <w:tab w:val="clear" w:pos="360"/>
          <w:tab w:val="num" w:pos="-1800"/>
          <w:tab w:val="num" w:pos="567"/>
        </w:tabs>
        <w:spacing w:after="120" w:line="240" w:lineRule="auto"/>
        <w:ind w:left="567" w:hanging="567"/>
        <w:jc w:val="both"/>
        <w:rPr>
          <w:rFonts w:ascii="Tw Cen MT" w:eastAsia="Times New Roman" w:hAnsi="Tw Cen MT" w:cs="Arial"/>
          <w:bCs/>
          <w:color w:val="000000"/>
          <w:lang w:val="en-US" w:eastAsia="en-GB"/>
        </w:rPr>
      </w:pPr>
      <w:r>
        <w:rPr>
          <w:rFonts w:ascii="Tw Cen MT" w:eastAsia="Times New Roman" w:hAnsi="Tw Cen MT" w:cs="Arial"/>
          <w:bCs/>
          <w:color w:val="000000"/>
          <w:lang w:val="en-US" w:eastAsia="en-GB"/>
        </w:rPr>
        <w:t>To use school data systems to help monitor progress and success.</w:t>
      </w:r>
    </w:p>
    <w:p w14:paraId="3A5AF6F6" w14:textId="77777777" w:rsidR="00544EC9" w:rsidRPr="001146E4" w:rsidRDefault="008A57EA" w:rsidP="001146E4">
      <w:pPr>
        <w:numPr>
          <w:ilvl w:val="0"/>
          <w:numId w:val="2"/>
        </w:numPr>
        <w:tabs>
          <w:tab w:val="clear" w:pos="360"/>
          <w:tab w:val="num" w:pos="-2160"/>
          <w:tab w:val="num" w:pos="567"/>
        </w:tabs>
        <w:spacing w:after="120" w:line="240" w:lineRule="auto"/>
        <w:ind w:left="567" w:hanging="567"/>
        <w:jc w:val="both"/>
        <w:rPr>
          <w:rFonts w:ascii="Tw Cen MT" w:eastAsia="Times New Roman" w:hAnsi="Tw Cen MT" w:cs="Arial"/>
          <w:lang w:eastAsia="en-GB"/>
        </w:rPr>
      </w:pPr>
      <w:r>
        <w:rPr>
          <w:rFonts w:ascii="Tw Cen MT" w:eastAsia="Times New Roman" w:hAnsi="Tw Cen MT" w:cs="Arial"/>
          <w:lang w:eastAsia="en-GB"/>
        </w:rPr>
        <w:t>Prepare data and gather evidence for the Leadership Team as directed.</w:t>
      </w:r>
    </w:p>
    <w:p w14:paraId="4EC11A00" w14:textId="1C3D6404" w:rsidR="00544EC9" w:rsidRDefault="008A57EA">
      <w:pPr>
        <w:numPr>
          <w:ilvl w:val="0"/>
          <w:numId w:val="2"/>
        </w:numPr>
        <w:tabs>
          <w:tab w:val="clear" w:pos="360"/>
          <w:tab w:val="num" w:pos="-1800"/>
          <w:tab w:val="num" w:pos="567"/>
        </w:tabs>
        <w:spacing w:after="120" w:line="240" w:lineRule="auto"/>
        <w:ind w:left="567" w:hanging="567"/>
        <w:jc w:val="both"/>
        <w:rPr>
          <w:rFonts w:ascii="Tw Cen MT" w:eastAsia="Times New Roman" w:hAnsi="Tw Cen MT" w:cs="Arial"/>
          <w:bCs/>
          <w:color w:val="000000"/>
          <w:lang w:val="en-US" w:eastAsia="en-GB"/>
        </w:rPr>
      </w:pPr>
      <w:r>
        <w:rPr>
          <w:rFonts w:ascii="Tw Cen MT" w:eastAsia="Times New Roman" w:hAnsi="Tw Cen MT" w:cs="Arial"/>
          <w:bCs/>
          <w:color w:val="000000"/>
          <w:lang w:val="en-US" w:eastAsia="en-GB"/>
        </w:rPr>
        <w:t xml:space="preserve">To liaise with </w:t>
      </w:r>
      <w:r w:rsidR="007A397B">
        <w:rPr>
          <w:rFonts w:ascii="Tw Cen MT" w:eastAsia="Times New Roman" w:hAnsi="Tw Cen MT" w:cs="Arial"/>
          <w:bCs/>
          <w:color w:val="000000"/>
          <w:lang w:val="en-US" w:eastAsia="en-GB"/>
        </w:rPr>
        <w:t xml:space="preserve">the Student Support Worker (Inclusion) and other </w:t>
      </w:r>
      <w:r>
        <w:rPr>
          <w:rFonts w:ascii="Tw Cen MT" w:eastAsia="Times New Roman" w:hAnsi="Tw Cen MT" w:cs="Arial"/>
          <w:bCs/>
          <w:color w:val="000000"/>
          <w:lang w:val="en-US" w:eastAsia="en-GB"/>
        </w:rPr>
        <w:t>alternative provision as needed to ensure that barriers to learning are reduced.</w:t>
      </w:r>
    </w:p>
    <w:p w14:paraId="610F5BA6" w14:textId="77777777" w:rsidR="00544EC9" w:rsidRDefault="008A57EA">
      <w:pPr>
        <w:numPr>
          <w:ilvl w:val="0"/>
          <w:numId w:val="2"/>
        </w:numPr>
        <w:tabs>
          <w:tab w:val="clear" w:pos="360"/>
          <w:tab w:val="num" w:pos="-1800"/>
          <w:tab w:val="num" w:pos="567"/>
        </w:tabs>
        <w:spacing w:after="120" w:line="240" w:lineRule="auto"/>
        <w:ind w:left="567" w:hanging="567"/>
        <w:jc w:val="both"/>
        <w:rPr>
          <w:rFonts w:ascii="Tw Cen MT" w:eastAsia="Times New Roman" w:hAnsi="Tw Cen MT" w:cs="Arial"/>
          <w:bCs/>
          <w:color w:val="000000"/>
          <w:lang w:val="en-US" w:eastAsia="en-GB"/>
        </w:rPr>
      </w:pPr>
      <w:r>
        <w:rPr>
          <w:rFonts w:ascii="Tw Cen MT" w:eastAsia="Times New Roman" w:hAnsi="Tw Cen MT" w:cs="Arial"/>
          <w:bCs/>
          <w:color w:val="000000"/>
          <w:lang w:val="en-US" w:eastAsia="en-GB"/>
        </w:rPr>
        <w:t>To assist with lunch and break time supervision of students as needed.</w:t>
      </w:r>
    </w:p>
    <w:p w14:paraId="253BCD7E" w14:textId="77777777" w:rsidR="001146E4" w:rsidRDefault="001146E4" w:rsidP="001146E4">
      <w:pPr>
        <w:numPr>
          <w:ilvl w:val="0"/>
          <w:numId w:val="2"/>
        </w:numPr>
        <w:tabs>
          <w:tab w:val="clear" w:pos="360"/>
          <w:tab w:val="num" w:pos="-2160"/>
          <w:tab w:val="num" w:pos="567"/>
        </w:tabs>
        <w:spacing w:after="120" w:line="240" w:lineRule="auto"/>
        <w:ind w:left="567" w:hanging="567"/>
        <w:jc w:val="both"/>
        <w:rPr>
          <w:rFonts w:ascii="Tw Cen MT" w:eastAsia="Times New Roman" w:hAnsi="Tw Cen MT" w:cs="Arial"/>
          <w:lang w:eastAsia="en-GB"/>
        </w:rPr>
      </w:pPr>
      <w:r>
        <w:rPr>
          <w:rFonts w:ascii="Tw Cen MT" w:eastAsia="Times New Roman" w:hAnsi="Tw Cen MT" w:cs="Arial"/>
          <w:lang w:eastAsia="en-GB"/>
        </w:rPr>
        <w:t>To maintain a good relationship with colleagues and work together as a team.</w:t>
      </w:r>
    </w:p>
    <w:p w14:paraId="02471A9E" w14:textId="77777777" w:rsidR="00544EC9" w:rsidRDefault="008A57EA">
      <w:pPr>
        <w:numPr>
          <w:ilvl w:val="0"/>
          <w:numId w:val="2"/>
        </w:numPr>
        <w:tabs>
          <w:tab w:val="clear" w:pos="360"/>
          <w:tab w:val="num" w:pos="-2160"/>
          <w:tab w:val="num" w:pos="567"/>
        </w:tabs>
        <w:spacing w:after="120" w:line="240" w:lineRule="auto"/>
        <w:ind w:left="567" w:hanging="567"/>
        <w:jc w:val="both"/>
        <w:rPr>
          <w:rFonts w:ascii="Tw Cen MT" w:eastAsia="Times New Roman" w:hAnsi="Tw Cen MT" w:cs="Arial"/>
          <w:lang w:eastAsia="en-GB"/>
        </w:rPr>
      </w:pPr>
      <w:r>
        <w:rPr>
          <w:rFonts w:ascii="Tw Cen MT" w:hAnsi="Tw Cen MT"/>
        </w:rPr>
        <w:t xml:space="preserve">To undertake filing in accordance with the established systems as requested.  To work within and maintain all school established administrative systems and procedures. </w:t>
      </w:r>
    </w:p>
    <w:p w14:paraId="7CD4C994" w14:textId="77777777" w:rsidR="00544EC9" w:rsidRDefault="008A57EA">
      <w:pPr>
        <w:numPr>
          <w:ilvl w:val="0"/>
          <w:numId w:val="2"/>
        </w:numPr>
        <w:tabs>
          <w:tab w:val="clear" w:pos="360"/>
          <w:tab w:val="num" w:pos="-1800"/>
          <w:tab w:val="num" w:pos="567"/>
        </w:tabs>
        <w:spacing w:after="120" w:line="240" w:lineRule="auto"/>
        <w:ind w:left="567" w:hanging="567"/>
        <w:jc w:val="both"/>
        <w:rPr>
          <w:rFonts w:ascii="Tw Cen MT" w:eastAsia="Times New Roman" w:hAnsi="Tw Cen MT" w:cs="Arial"/>
          <w:lang w:eastAsia="en-GB"/>
        </w:rPr>
      </w:pPr>
      <w:r>
        <w:rPr>
          <w:rFonts w:ascii="Tw Cen MT" w:eastAsia="Times New Roman" w:hAnsi="Tw Cen MT" w:cs="Arial"/>
          <w:lang w:eastAsia="en-GB"/>
        </w:rPr>
        <w:t>To provide assistance with First Aid where necessary.</w:t>
      </w:r>
    </w:p>
    <w:p w14:paraId="0A463D17" w14:textId="77777777" w:rsidR="00544EC9" w:rsidRDefault="008A57EA">
      <w:pPr>
        <w:numPr>
          <w:ilvl w:val="0"/>
          <w:numId w:val="2"/>
        </w:numPr>
        <w:tabs>
          <w:tab w:val="clear" w:pos="360"/>
          <w:tab w:val="num" w:pos="-2160"/>
          <w:tab w:val="num" w:pos="-1800"/>
          <w:tab w:val="num" w:pos="567"/>
        </w:tabs>
        <w:spacing w:after="120" w:line="240" w:lineRule="auto"/>
        <w:ind w:left="567" w:hanging="567"/>
        <w:jc w:val="both"/>
        <w:rPr>
          <w:rFonts w:ascii="Tw Cen MT" w:eastAsia="Times New Roman" w:hAnsi="Tw Cen MT" w:cs="Arial"/>
          <w:lang w:eastAsia="en-GB"/>
        </w:rPr>
      </w:pPr>
      <w:r>
        <w:rPr>
          <w:rFonts w:ascii="Tw Cen MT" w:eastAsia="Times New Roman" w:hAnsi="Tw Cen MT" w:cs="Arial"/>
          <w:lang w:eastAsia="en-GB"/>
        </w:rPr>
        <w:t>To provide assistance at school events (including evening events).</w:t>
      </w:r>
    </w:p>
    <w:p w14:paraId="43A24B62" w14:textId="77777777" w:rsidR="00544EC9" w:rsidRDefault="008A57EA">
      <w:pPr>
        <w:numPr>
          <w:ilvl w:val="0"/>
          <w:numId w:val="2"/>
        </w:numPr>
        <w:tabs>
          <w:tab w:val="clear" w:pos="360"/>
          <w:tab w:val="num" w:pos="-1800"/>
          <w:tab w:val="num" w:pos="567"/>
        </w:tabs>
        <w:spacing w:after="120" w:line="240" w:lineRule="auto"/>
        <w:ind w:left="567" w:hanging="567"/>
        <w:jc w:val="both"/>
        <w:rPr>
          <w:rFonts w:ascii="Tw Cen MT" w:eastAsia="Times New Roman" w:hAnsi="Tw Cen MT" w:cs="Arial"/>
          <w:lang w:eastAsia="en-GB"/>
        </w:rPr>
      </w:pPr>
      <w:r>
        <w:rPr>
          <w:rFonts w:ascii="Tw Cen MT" w:eastAsia="Times New Roman" w:hAnsi="Tw Cen MT" w:cs="Arial"/>
          <w:lang w:eastAsia="en-GB"/>
        </w:rPr>
        <w:t xml:space="preserve">To attend staff meetings and school based INSET as required. </w:t>
      </w:r>
    </w:p>
    <w:p w14:paraId="4432D900" w14:textId="77777777" w:rsidR="001146E4" w:rsidRDefault="001146E4" w:rsidP="001146E4">
      <w:pPr>
        <w:numPr>
          <w:ilvl w:val="0"/>
          <w:numId w:val="2"/>
        </w:numPr>
        <w:tabs>
          <w:tab w:val="clear" w:pos="360"/>
          <w:tab w:val="num" w:pos="-2160"/>
          <w:tab w:val="num" w:pos="567"/>
        </w:tabs>
        <w:spacing w:after="120" w:line="240" w:lineRule="auto"/>
        <w:ind w:left="567" w:hanging="567"/>
        <w:jc w:val="both"/>
        <w:rPr>
          <w:rFonts w:ascii="Tw Cen MT" w:eastAsia="Times New Roman" w:hAnsi="Tw Cen MT" w:cs="Arial"/>
          <w:lang w:eastAsia="en-GB"/>
        </w:rPr>
      </w:pPr>
      <w:r>
        <w:rPr>
          <w:rFonts w:ascii="Tw Cen MT" w:eastAsia="Times New Roman" w:hAnsi="Tw Cen MT" w:cs="Arial"/>
          <w:lang w:eastAsia="en-GB"/>
        </w:rPr>
        <w:t>Liaise with the SLT line manager as directed.</w:t>
      </w:r>
    </w:p>
    <w:p w14:paraId="0B3AB4E0" w14:textId="3C8BEEE9" w:rsidR="007D6D54" w:rsidRPr="007D6D54" w:rsidRDefault="007D6D54" w:rsidP="007D6D54">
      <w:pPr>
        <w:numPr>
          <w:ilvl w:val="0"/>
          <w:numId w:val="2"/>
        </w:numPr>
        <w:tabs>
          <w:tab w:val="clear" w:pos="360"/>
          <w:tab w:val="num" w:pos="-2160"/>
          <w:tab w:val="num" w:pos="567"/>
          <w:tab w:val="num" w:pos="720"/>
        </w:tabs>
        <w:spacing w:after="120" w:line="240" w:lineRule="auto"/>
        <w:ind w:left="567" w:hanging="567"/>
        <w:jc w:val="both"/>
        <w:rPr>
          <w:rFonts w:ascii="Tw Cen MT" w:eastAsia="Times New Roman" w:hAnsi="Tw Cen MT" w:cs="Arial"/>
          <w:lang w:eastAsia="en-GB"/>
        </w:rPr>
      </w:pPr>
      <w:r w:rsidRPr="007D6D54">
        <w:rPr>
          <w:rFonts w:ascii="Tw Cen MT" w:eastAsia="Times New Roman" w:hAnsi="Tw Cen MT" w:cs="Arial"/>
          <w:lang w:eastAsia="en-GB"/>
        </w:rPr>
        <w:t>To be responsible for your own continuing self-development, undertaking training as appropriate.</w:t>
      </w:r>
    </w:p>
    <w:p w14:paraId="6DBBAC24" w14:textId="77777777" w:rsidR="001146E4" w:rsidRPr="001146E4" w:rsidRDefault="001146E4">
      <w:pPr>
        <w:numPr>
          <w:ilvl w:val="0"/>
          <w:numId w:val="2"/>
        </w:numPr>
        <w:tabs>
          <w:tab w:val="clear" w:pos="360"/>
          <w:tab w:val="num" w:pos="-1800"/>
          <w:tab w:val="num" w:pos="567"/>
        </w:tabs>
        <w:spacing w:after="120" w:line="240" w:lineRule="auto"/>
        <w:ind w:left="567" w:hanging="567"/>
        <w:jc w:val="both"/>
        <w:rPr>
          <w:rFonts w:ascii="Tw Cen MT" w:eastAsia="Times New Roman" w:hAnsi="Tw Cen MT" w:cs="Arial"/>
          <w:lang w:eastAsia="en-GB"/>
        </w:rPr>
      </w:pPr>
      <w:r>
        <w:rPr>
          <w:rFonts w:ascii="Tw Cen MT" w:eastAsia="Times New Roman" w:hAnsi="Tw Cen MT" w:cs="Arial"/>
          <w:bCs/>
          <w:color w:val="000000"/>
          <w:lang w:val="en-US" w:eastAsia="en-GB"/>
        </w:rPr>
        <w:t>To undertake any other role as</w:t>
      </w:r>
      <w:bookmarkStart w:id="0" w:name="_GoBack"/>
      <w:bookmarkEnd w:id="0"/>
      <w:r>
        <w:rPr>
          <w:rFonts w:ascii="Tw Cen MT" w:eastAsia="Times New Roman" w:hAnsi="Tw Cen MT" w:cs="Arial"/>
          <w:bCs/>
          <w:color w:val="000000"/>
          <w:lang w:val="en-US" w:eastAsia="en-GB"/>
        </w:rPr>
        <w:t xml:space="preserve"> reasonably requested by the Line Manager.</w:t>
      </w:r>
    </w:p>
    <w:p w14:paraId="53C7C46F" w14:textId="77777777" w:rsidR="00544EC9" w:rsidRDefault="00544EC9">
      <w:pPr>
        <w:spacing w:after="0" w:line="240" w:lineRule="auto"/>
        <w:rPr>
          <w:rFonts w:ascii="Tw Cen MT" w:eastAsia="Times New Roman" w:hAnsi="Tw Cen MT" w:cs="Arial"/>
          <w:lang w:eastAsia="en-GB"/>
        </w:rPr>
      </w:pPr>
    </w:p>
    <w:p w14:paraId="31C7AAC5" w14:textId="77777777" w:rsidR="001146E4" w:rsidRDefault="001146E4">
      <w:pPr>
        <w:spacing w:after="0" w:line="240" w:lineRule="auto"/>
        <w:rPr>
          <w:rFonts w:ascii="Tw Cen MT" w:eastAsia="Times New Roman" w:hAnsi="Tw Cen MT" w:cs="Arial"/>
          <w:lang w:eastAsia="en-GB"/>
        </w:rPr>
      </w:pPr>
      <w:r>
        <w:rPr>
          <w:rFonts w:ascii="Tw Cen MT" w:eastAsia="Times New Roman" w:hAnsi="Tw Cen MT" w:cs="Arial"/>
          <w:lang w:eastAsia="en-GB"/>
        </w:rPr>
        <w:br w:type="page"/>
      </w:r>
    </w:p>
    <w:p w14:paraId="53EF163D" w14:textId="77777777" w:rsidR="00544EC9" w:rsidRDefault="00544EC9">
      <w:pPr>
        <w:spacing w:after="0" w:line="240" w:lineRule="auto"/>
        <w:rPr>
          <w:rFonts w:ascii="Tw Cen MT" w:eastAsia="Times New Roman" w:hAnsi="Tw Cen MT" w:cs="Arial"/>
          <w:lang w:eastAsia="en-GB"/>
        </w:rPr>
      </w:pPr>
    </w:p>
    <w:p w14:paraId="163517BA" w14:textId="77777777" w:rsidR="00544EC9" w:rsidRDefault="008A57EA">
      <w:pPr>
        <w:rPr>
          <w:rFonts w:ascii="Tw Cen MT" w:hAnsi="Tw Cen MT" w:cs="Arial"/>
          <w:b/>
          <w:u w:val="single"/>
        </w:rPr>
      </w:pPr>
      <w:r>
        <w:rPr>
          <w:rFonts w:ascii="Tw Cen MT" w:hAnsi="Tw Cen MT" w:cs="Arial"/>
          <w:b/>
          <w:u w:val="single"/>
        </w:rPr>
        <w:t>PERSON SPECIFICATION</w:t>
      </w:r>
    </w:p>
    <w:p w14:paraId="0DDBEDD3" w14:textId="77777777" w:rsidR="00544EC9" w:rsidRDefault="008A57EA">
      <w:pPr>
        <w:rPr>
          <w:rFonts w:ascii="Tw Cen MT" w:hAnsi="Tw Cen MT" w:cs="Arial"/>
        </w:rPr>
      </w:pPr>
      <w:r>
        <w:rPr>
          <w:rFonts w:ascii="Tw Cen MT" w:hAnsi="Tw Cen MT" w:cs="Arial"/>
          <w:b/>
        </w:rPr>
        <w:t>Job Title:</w:t>
      </w:r>
      <w:r>
        <w:rPr>
          <w:rFonts w:ascii="Tw Cen MT" w:hAnsi="Tw Cen MT" w:cs="Arial"/>
        </w:rPr>
        <w:tab/>
      </w:r>
      <w:r>
        <w:rPr>
          <w:rFonts w:ascii="Tw Cen MT" w:hAnsi="Tw Cen MT" w:cs="Arial"/>
        </w:rPr>
        <w:tab/>
        <w:t>Student Support Worker</w:t>
      </w:r>
    </w:p>
    <w:p w14:paraId="493F746B" w14:textId="77777777" w:rsidR="00544EC9" w:rsidRDefault="001146E4">
      <w:pPr>
        <w:rPr>
          <w:rFonts w:ascii="Tw Cen MT" w:hAnsi="Tw Cen MT" w:cs="Arial"/>
        </w:rPr>
      </w:pPr>
      <w:r>
        <w:rPr>
          <w:rFonts w:ascii="Tw Cen MT" w:hAnsi="Tw Cen MT" w:cs="Arial"/>
        </w:rPr>
        <w:t>Date Prepared:</w:t>
      </w:r>
      <w:r>
        <w:rPr>
          <w:rFonts w:ascii="Tw Cen MT" w:hAnsi="Tw Cen MT" w:cs="Arial"/>
        </w:rPr>
        <w:tab/>
        <w:t xml:space="preserve"> </w:t>
      </w:r>
      <w:r>
        <w:rPr>
          <w:rFonts w:ascii="Tw Cen MT" w:hAnsi="Tw Cen MT" w:cs="Arial"/>
        </w:rPr>
        <w:tab/>
        <w:t>April 2019</w:t>
      </w:r>
    </w:p>
    <w:p w14:paraId="226212A0" w14:textId="77777777" w:rsidR="00544EC9" w:rsidRDefault="008A57EA">
      <w:pPr>
        <w:rPr>
          <w:rFonts w:ascii="Tw Cen MT" w:hAnsi="Tw Cen MT" w:cs="Arial"/>
        </w:rPr>
      </w:pPr>
      <w:r>
        <w:rPr>
          <w:rFonts w:ascii="Tw Cen MT" w:hAnsi="Tw Cen MT" w:cs="Arial"/>
        </w:rPr>
        <w:t xml:space="preserve">Prepared by: </w:t>
      </w:r>
      <w:r>
        <w:rPr>
          <w:rFonts w:ascii="Tw Cen MT" w:hAnsi="Tw Cen MT" w:cs="Arial"/>
        </w:rPr>
        <w:tab/>
      </w:r>
      <w:r>
        <w:rPr>
          <w:rFonts w:ascii="Tw Cen MT" w:hAnsi="Tw Cen MT" w:cs="Arial"/>
        </w:rPr>
        <w:tab/>
        <w:t>Business Manager</w:t>
      </w:r>
    </w:p>
    <w:p w14:paraId="2771513A" w14:textId="77777777" w:rsidR="00544EC9" w:rsidRDefault="008A57EA">
      <w:pPr>
        <w:spacing w:after="0"/>
        <w:rPr>
          <w:rFonts w:ascii="Tw Cen MT" w:hAnsi="Tw Cen MT"/>
        </w:rPr>
      </w:pPr>
      <w:r>
        <w:rPr>
          <w:rFonts w:ascii="Tw Cen MT" w:hAnsi="Tw Cen MT"/>
        </w:rPr>
        <w:t>Job Evaluation:</w:t>
      </w:r>
      <w:r>
        <w:rPr>
          <w:rFonts w:ascii="Tw Cen MT" w:hAnsi="Tw Cen MT"/>
        </w:rPr>
        <w:tab/>
      </w:r>
      <w:r>
        <w:rPr>
          <w:rFonts w:ascii="Tw Cen MT" w:hAnsi="Tw Cen MT"/>
        </w:rPr>
        <w:tab/>
        <w:t>003149</w:t>
      </w:r>
    </w:p>
    <w:p w14:paraId="4145F463" w14:textId="77777777" w:rsidR="00544EC9" w:rsidRDefault="00544EC9">
      <w:pPr>
        <w:rPr>
          <w:rFonts w:ascii="Tw Cen MT" w:hAnsi="Tw Cen MT" w:cs="Arial"/>
        </w:rPr>
      </w:pPr>
    </w:p>
    <w:tbl>
      <w:tblPr>
        <w:tblW w:w="0" w:type="auto"/>
        <w:tblInd w:w="5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01"/>
        <w:gridCol w:w="3544"/>
        <w:gridCol w:w="2693"/>
        <w:gridCol w:w="1701"/>
      </w:tblGrid>
      <w:tr w:rsidR="00544EC9" w14:paraId="0BC96231" w14:textId="77777777">
        <w:tc>
          <w:tcPr>
            <w:tcW w:w="1701" w:type="dxa"/>
            <w:tcBorders>
              <w:top w:val="single" w:sz="12" w:space="0" w:color="auto"/>
              <w:left w:val="single" w:sz="12" w:space="0" w:color="auto"/>
              <w:bottom w:val="single" w:sz="6" w:space="0" w:color="auto"/>
              <w:right w:val="single" w:sz="6" w:space="0" w:color="auto"/>
            </w:tcBorders>
          </w:tcPr>
          <w:p w14:paraId="33BD5D65" w14:textId="77777777" w:rsidR="00544EC9" w:rsidRDefault="008A57EA">
            <w:pPr>
              <w:spacing w:after="0"/>
              <w:rPr>
                <w:rFonts w:ascii="Tw Cen MT" w:hAnsi="Tw Cen MT" w:cs="Arial"/>
                <w:b/>
                <w:sz w:val="18"/>
              </w:rPr>
            </w:pPr>
            <w:r>
              <w:rPr>
                <w:rFonts w:ascii="Tw Cen MT" w:hAnsi="Tw Cen MT" w:cs="Arial"/>
                <w:b/>
                <w:sz w:val="18"/>
              </w:rPr>
              <w:t>ATTRIBUTES</w:t>
            </w:r>
          </w:p>
        </w:tc>
        <w:tc>
          <w:tcPr>
            <w:tcW w:w="3544" w:type="dxa"/>
            <w:tcBorders>
              <w:top w:val="single" w:sz="12" w:space="0" w:color="auto"/>
              <w:left w:val="single" w:sz="6" w:space="0" w:color="auto"/>
              <w:bottom w:val="single" w:sz="6" w:space="0" w:color="auto"/>
              <w:right w:val="single" w:sz="6" w:space="0" w:color="auto"/>
            </w:tcBorders>
          </w:tcPr>
          <w:p w14:paraId="02B4C6F5" w14:textId="77777777" w:rsidR="00544EC9" w:rsidRDefault="008A57EA">
            <w:pPr>
              <w:spacing w:after="0"/>
              <w:rPr>
                <w:rFonts w:ascii="Tw Cen MT" w:hAnsi="Tw Cen MT" w:cs="Arial"/>
                <w:b/>
                <w:sz w:val="18"/>
              </w:rPr>
            </w:pPr>
            <w:r>
              <w:rPr>
                <w:rFonts w:ascii="Tw Cen MT" w:hAnsi="Tw Cen MT" w:cs="Arial"/>
                <w:b/>
                <w:sz w:val="18"/>
              </w:rPr>
              <w:t>ESSENTIAL</w:t>
            </w:r>
          </w:p>
        </w:tc>
        <w:tc>
          <w:tcPr>
            <w:tcW w:w="2693" w:type="dxa"/>
            <w:tcBorders>
              <w:top w:val="single" w:sz="12" w:space="0" w:color="auto"/>
              <w:left w:val="single" w:sz="6" w:space="0" w:color="auto"/>
              <w:bottom w:val="single" w:sz="6" w:space="0" w:color="auto"/>
              <w:right w:val="single" w:sz="6" w:space="0" w:color="auto"/>
            </w:tcBorders>
          </w:tcPr>
          <w:p w14:paraId="6C41619E" w14:textId="77777777" w:rsidR="00544EC9" w:rsidRDefault="008A57EA">
            <w:pPr>
              <w:spacing w:after="0"/>
              <w:rPr>
                <w:rFonts w:ascii="Tw Cen MT" w:hAnsi="Tw Cen MT" w:cs="Arial"/>
                <w:b/>
                <w:sz w:val="18"/>
              </w:rPr>
            </w:pPr>
            <w:r>
              <w:rPr>
                <w:rFonts w:ascii="Tw Cen MT" w:hAnsi="Tw Cen MT" w:cs="Arial"/>
                <w:b/>
                <w:sz w:val="18"/>
              </w:rPr>
              <w:t>DESIRABLE</w:t>
            </w:r>
          </w:p>
        </w:tc>
        <w:tc>
          <w:tcPr>
            <w:tcW w:w="1701" w:type="dxa"/>
            <w:tcBorders>
              <w:top w:val="single" w:sz="12" w:space="0" w:color="auto"/>
              <w:left w:val="single" w:sz="6" w:space="0" w:color="auto"/>
              <w:bottom w:val="single" w:sz="6" w:space="0" w:color="auto"/>
              <w:right w:val="single" w:sz="12" w:space="0" w:color="auto"/>
            </w:tcBorders>
          </w:tcPr>
          <w:p w14:paraId="234AE895" w14:textId="77777777" w:rsidR="00544EC9" w:rsidRDefault="008A57EA">
            <w:pPr>
              <w:spacing w:after="0"/>
              <w:rPr>
                <w:rFonts w:ascii="Tw Cen MT" w:hAnsi="Tw Cen MT" w:cs="Arial"/>
                <w:b/>
                <w:sz w:val="18"/>
              </w:rPr>
            </w:pPr>
            <w:r>
              <w:rPr>
                <w:rFonts w:ascii="Tw Cen MT" w:hAnsi="Tw Cen MT" w:cs="Arial"/>
                <w:b/>
                <w:sz w:val="18"/>
              </w:rPr>
              <w:t>HOW IDENTIFIED</w:t>
            </w:r>
          </w:p>
        </w:tc>
      </w:tr>
      <w:tr w:rsidR="00544EC9" w14:paraId="3548102D" w14:textId="77777777">
        <w:tc>
          <w:tcPr>
            <w:tcW w:w="1701" w:type="dxa"/>
            <w:tcBorders>
              <w:top w:val="single" w:sz="6" w:space="0" w:color="auto"/>
              <w:left w:val="single" w:sz="12" w:space="0" w:color="auto"/>
              <w:bottom w:val="single" w:sz="6" w:space="0" w:color="auto"/>
              <w:right w:val="single" w:sz="6" w:space="0" w:color="auto"/>
            </w:tcBorders>
          </w:tcPr>
          <w:p w14:paraId="47C89EE8" w14:textId="77777777" w:rsidR="00544EC9" w:rsidRDefault="008A57EA">
            <w:pPr>
              <w:spacing w:after="0"/>
              <w:rPr>
                <w:rFonts w:ascii="Tw Cen MT" w:hAnsi="Tw Cen MT" w:cs="Arial"/>
                <w:b/>
                <w:u w:val="single"/>
              </w:rPr>
            </w:pPr>
            <w:r>
              <w:rPr>
                <w:rFonts w:ascii="Tw Cen MT" w:hAnsi="Tw Cen MT" w:cs="Arial"/>
                <w:b/>
                <w:u w:val="single"/>
              </w:rPr>
              <w:t>Relevant Experience</w:t>
            </w:r>
          </w:p>
          <w:p w14:paraId="76851174" w14:textId="77777777" w:rsidR="00544EC9" w:rsidRDefault="00544EC9">
            <w:pPr>
              <w:spacing w:after="0"/>
              <w:rPr>
                <w:rFonts w:ascii="Tw Cen MT" w:hAnsi="Tw Cen MT" w:cs="Arial"/>
              </w:rPr>
            </w:pPr>
          </w:p>
          <w:p w14:paraId="69FB93E9" w14:textId="77777777" w:rsidR="00544EC9" w:rsidRDefault="00544EC9">
            <w:pPr>
              <w:spacing w:after="0"/>
              <w:rPr>
                <w:rFonts w:ascii="Tw Cen MT" w:hAnsi="Tw Cen MT" w:cs="Arial"/>
              </w:rPr>
            </w:pPr>
          </w:p>
          <w:p w14:paraId="73664CC0" w14:textId="77777777" w:rsidR="00544EC9" w:rsidRDefault="00544EC9">
            <w:pPr>
              <w:spacing w:after="0"/>
              <w:rPr>
                <w:rFonts w:ascii="Tw Cen MT" w:hAnsi="Tw Cen MT" w:cs="Arial"/>
              </w:rPr>
            </w:pPr>
          </w:p>
          <w:p w14:paraId="369B4C4D" w14:textId="77777777" w:rsidR="00544EC9" w:rsidRDefault="00544EC9">
            <w:pPr>
              <w:spacing w:after="0"/>
              <w:rPr>
                <w:rFonts w:ascii="Tw Cen MT" w:hAnsi="Tw Cen MT" w:cs="Arial"/>
              </w:rPr>
            </w:pPr>
          </w:p>
        </w:tc>
        <w:tc>
          <w:tcPr>
            <w:tcW w:w="3544" w:type="dxa"/>
            <w:tcBorders>
              <w:top w:val="single" w:sz="6" w:space="0" w:color="auto"/>
              <w:left w:val="single" w:sz="6" w:space="0" w:color="auto"/>
              <w:bottom w:val="single" w:sz="6" w:space="0" w:color="auto"/>
              <w:right w:val="single" w:sz="6" w:space="0" w:color="auto"/>
            </w:tcBorders>
          </w:tcPr>
          <w:p w14:paraId="7ECAE4D6" w14:textId="77777777" w:rsidR="00544EC9" w:rsidRDefault="00544EC9">
            <w:pPr>
              <w:spacing w:after="0"/>
              <w:rPr>
                <w:rFonts w:ascii="Tw Cen MT" w:hAnsi="Tw Cen MT" w:cs="Arial"/>
              </w:rPr>
            </w:pPr>
          </w:p>
          <w:p w14:paraId="48B9CECB" w14:textId="77777777" w:rsidR="00544EC9" w:rsidRDefault="008A57EA">
            <w:pPr>
              <w:spacing w:after="0"/>
              <w:rPr>
                <w:rFonts w:ascii="Tw Cen MT" w:hAnsi="Tw Cen MT" w:cs="Arial"/>
              </w:rPr>
            </w:pPr>
            <w:r>
              <w:rPr>
                <w:rFonts w:ascii="Tw Cen MT" w:hAnsi="Tw Cen MT" w:cs="Arial"/>
              </w:rPr>
              <w:t xml:space="preserve">Previous experience of working with children and/or vulnerable families </w:t>
            </w:r>
          </w:p>
          <w:p w14:paraId="1B3F0EB3" w14:textId="77777777" w:rsidR="00544EC9" w:rsidRDefault="00544EC9">
            <w:pPr>
              <w:spacing w:after="0"/>
              <w:rPr>
                <w:rFonts w:ascii="Tw Cen MT" w:hAnsi="Tw Cen MT" w:cs="Arial"/>
              </w:rPr>
            </w:pPr>
          </w:p>
          <w:p w14:paraId="5D23B168" w14:textId="77777777" w:rsidR="00544EC9" w:rsidRDefault="008A57EA">
            <w:pPr>
              <w:spacing w:after="0"/>
              <w:rPr>
                <w:rFonts w:ascii="Tw Cen MT" w:hAnsi="Tw Cen MT" w:cs="Arial"/>
              </w:rPr>
            </w:pPr>
            <w:r>
              <w:rPr>
                <w:rFonts w:ascii="Tw Cen MT" w:hAnsi="Tw Cen MT" w:cs="Arial"/>
              </w:rPr>
              <w:t>Handling confidential information</w:t>
            </w:r>
          </w:p>
        </w:tc>
        <w:tc>
          <w:tcPr>
            <w:tcW w:w="2693" w:type="dxa"/>
            <w:tcBorders>
              <w:top w:val="single" w:sz="6" w:space="0" w:color="auto"/>
              <w:left w:val="single" w:sz="6" w:space="0" w:color="auto"/>
              <w:bottom w:val="single" w:sz="6" w:space="0" w:color="auto"/>
              <w:right w:val="single" w:sz="6" w:space="0" w:color="auto"/>
            </w:tcBorders>
          </w:tcPr>
          <w:p w14:paraId="3D59CE74" w14:textId="77777777" w:rsidR="00544EC9" w:rsidRDefault="00544EC9">
            <w:pPr>
              <w:spacing w:after="0"/>
              <w:rPr>
                <w:rFonts w:ascii="Tw Cen MT" w:hAnsi="Tw Cen MT" w:cs="Arial"/>
                <w:sz w:val="16"/>
              </w:rPr>
            </w:pPr>
          </w:p>
          <w:p w14:paraId="395212A8" w14:textId="77777777" w:rsidR="00544EC9" w:rsidRDefault="008A57EA">
            <w:pPr>
              <w:spacing w:after="0"/>
              <w:rPr>
                <w:rFonts w:ascii="Tw Cen MT" w:hAnsi="Tw Cen MT" w:cs="Arial"/>
              </w:rPr>
            </w:pPr>
            <w:r>
              <w:rPr>
                <w:rFonts w:ascii="Tw Cen MT" w:hAnsi="Tw Cen MT" w:cs="Arial"/>
              </w:rPr>
              <w:t>Experience of working in a multi-agency context.</w:t>
            </w:r>
          </w:p>
          <w:p w14:paraId="1CA27AB2" w14:textId="77777777" w:rsidR="00544EC9" w:rsidRDefault="00544EC9">
            <w:pPr>
              <w:spacing w:after="0"/>
              <w:rPr>
                <w:rFonts w:ascii="Tw Cen MT" w:hAnsi="Tw Cen MT" w:cs="Arial"/>
              </w:rPr>
            </w:pPr>
          </w:p>
          <w:p w14:paraId="2049B2F7" w14:textId="77777777" w:rsidR="00544EC9" w:rsidRDefault="008A57EA">
            <w:pPr>
              <w:spacing w:after="0"/>
              <w:rPr>
                <w:rFonts w:ascii="Tw Cen MT" w:hAnsi="Tw Cen MT" w:cs="Arial"/>
              </w:rPr>
            </w:pPr>
            <w:r>
              <w:rPr>
                <w:rFonts w:ascii="Tw Cen MT" w:hAnsi="Tw Cen MT" w:cs="Arial"/>
              </w:rPr>
              <w:t>Working within a school environment</w:t>
            </w:r>
          </w:p>
          <w:p w14:paraId="46637F54" w14:textId="77777777" w:rsidR="00544EC9" w:rsidRDefault="00544EC9">
            <w:pPr>
              <w:spacing w:after="0"/>
              <w:rPr>
                <w:rFonts w:ascii="Tw Cen MT" w:hAnsi="Tw Cen MT" w:cs="Arial"/>
                <w:sz w:val="6"/>
              </w:rPr>
            </w:pPr>
          </w:p>
        </w:tc>
        <w:tc>
          <w:tcPr>
            <w:tcW w:w="1701" w:type="dxa"/>
            <w:tcBorders>
              <w:top w:val="single" w:sz="6" w:space="0" w:color="auto"/>
              <w:left w:val="single" w:sz="6" w:space="0" w:color="auto"/>
              <w:bottom w:val="single" w:sz="6" w:space="0" w:color="auto"/>
              <w:right w:val="single" w:sz="12" w:space="0" w:color="auto"/>
            </w:tcBorders>
          </w:tcPr>
          <w:p w14:paraId="72188BEF" w14:textId="77777777" w:rsidR="00544EC9" w:rsidRDefault="008A57EA">
            <w:pPr>
              <w:spacing w:after="0"/>
              <w:rPr>
                <w:rFonts w:ascii="Tw Cen MT" w:hAnsi="Tw Cen MT" w:cs="Arial"/>
              </w:rPr>
            </w:pPr>
            <w:r>
              <w:rPr>
                <w:rFonts w:ascii="Tw Cen MT" w:hAnsi="Tw Cen MT" w:cs="Arial"/>
              </w:rPr>
              <w:t>Application form.</w:t>
            </w:r>
          </w:p>
          <w:p w14:paraId="32BD4889" w14:textId="77777777" w:rsidR="00544EC9" w:rsidRDefault="00544EC9">
            <w:pPr>
              <w:spacing w:after="0"/>
              <w:rPr>
                <w:rFonts w:ascii="Tw Cen MT" w:hAnsi="Tw Cen MT" w:cs="Arial"/>
              </w:rPr>
            </w:pPr>
          </w:p>
          <w:p w14:paraId="22947B39" w14:textId="77777777" w:rsidR="00544EC9" w:rsidRDefault="008A57EA">
            <w:pPr>
              <w:spacing w:after="0"/>
              <w:rPr>
                <w:rFonts w:ascii="Tw Cen MT" w:hAnsi="Tw Cen MT" w:cs="Arial"/>
              </w:rPr>
            </w:pPr>
            <w:r>
              <w:rPr>
                <w:rFonts w:ascii="Tw Cen MT" w:hAnsi="Tw Cen MT" w:cs="Arial"/>
              </w:rPr>
              <w:t>Interview.</w:t>
            </w:r>
          </w:p>
        </w:tc>
      </w:tr>
      <w:tr w:rsidR="00544EC9" w14:paraId="4D0224E4" w14:textId="77777777">
        <w:tc>
          <w:tcPr>
            <w:tcW w:w="1701" w:type="dxa"/>
            <w:tcBorders>
              <w:top w:val="single" w:sz="6" w:space="0" w:color="auto"/>
              <w:left w:val="single" w:sz="12" w:space="0" w:color="auto"/>
              <w:bottom w:val="single" w:sz="6" w:space="0" w:color="auto"/>
              <w:right w:val="single" w:sz="6" w:space="0" w:color="auto"/>
            </w:tcBorders>
          </w:tcPr>
          <w:p w14:paraId="28A1595A" w14:textId="77777777" w:rsidR="00544EC9" w:rsidRDefault="008A57EA">
            <w:pPr>
              <w:spacing w:after="0"/>
              <w:rPr>
                <w:rFonts w:ascii="Tw Cen MT" w:hAnsi="Tw Cen MT" w:cs="Arial"/>
              </w:rPr>
            </w:pPr>
            <w:r>
              <w:rPr>
                <w:rFonts w:ascii="Tw Cen MT" w:hAnsi="Tw Cen MT" w:cs="Arial"/>
                <w:b/>
                <w:u w:val="single"/>
              </w:rPr>
              <w:t>Education &amp; Training</w:t>
            </w:r>
          </w:p>
          <w:p w14:paraId="50EDA4B7" w14:textId="77777777" w:rsidR="00544EC9" w:rsidRDefault="00544EC9">
            <w:pPr>
              <w:spacing w:after="0"/>
              <w:rPr>
                <w:rFonts w:ascii="Tw Cen MT" w:hAnsi="Tw Cen MT" w:cs="Arial"/>
              </w:rPr>
            </w:pPr>
          </w:p>
          <w:p w14:paraId="47D4E436" w14:textId="77777777" w:rsidR="00544EC9" w:rsidRDefault="00544EC9">
            <w:pPr>
              <w:spacing w:after="0"/>
              <w:rPr>
                <w:rFonts w:ascii="Tw Cen MT" w:hAnsi="Tw Cen MT" w:cs="Arial"/>
              </w:rPr>
            </w:pPr>
          </w:p>
          <w:p w14:paraId="4D43BC64" w14:textId="77777777" w:rsidR="00544EC9" w:rsidRDefault="00544EC9">
            <w:pPr>
              <w:spacing w:after="0"/>
              <w:rPr>
                <w:rFonts w:ascii="Tw Cen MT" w:hAnsi="Tw Cen MT" w:cs="Arial"/>
              </w:rPr>
            </w:pPr>
          </w:p>
          <w:p w14:paraId="3A9F1AD3" w14:textId="77777777" w:rsidR="00544EC9" w:rsidRDefault="00544EC9">
            <w:pPr>
              <w:spacing w:after="0"/>
              <w:rPr>
                <w:rFonts w:ascii="Tw Cen MT" w:hAnsi="Tw Cen MT" w:cs="Arial"/>
              </w:rPr>
            </w:pPr>
          </w:p>
        </w:tc>
        <w:tc>
          <w:tcPr>
            <w:tcW w:w="3544" w:type="dxa"/>
            <w:tcBorders>
              <w:top w:val="single" w:sz="6" w:space="0" w:color="auto"/>
              <w:left w:val="single" w:sz="6" w:space="0" w:color="auto"/>
              <w:bottom w:val="single" w:sz="6" w:space="0" w:color="auto"/>
              <w:right w:val="single" w:sz="6" w:space="0" w:color="auto"/>
            </w:tcBorders>
          </w:tcPr>
          <w:p w14:paraId="04D4E9F9" w14:textId="77777777" w:rsidR="00544EC9" w:rsidRDefault="008A57EA">
            <w:pPr>
              <w:spacing w:after="0"/>
              <w:rPr>
                <w:rFonts w:ascii="Tw Cen MT" w:hAnsi="Tw Cen MT" w:cs="Arial"/>
              </w:rPr>
            </w:pPr>
            <w:r>
              <w:rPr>
                <w:rFonts w:ascii="Tw Cen MT" w:hAnsi="Tw Cen MT" w:cs="Arial"/>
              </w:rPr>
              <w:t>Good levels of literacy and numeracy equivalent to Grade C or above in English and Maths at GCSE</w:t>
            </w:r>
          </w:p>
          <w:p w14:paraId="77209659" w14:textId="77777777" w:rsidR="00544EC9" w:rsidRDefault="00544EC9">
            <w:pPr>
              <w:spacing w:after="0"/>
              <w:rPr>
                <w:rFonts w:ascii="Tw Cen MT" w:hAnsi="Tw Cen MT" w:cs="Arial"/>
                <w:sz w:val="16"/>
              </w:rPr>
            </w:pPr>
          </w:p>
          <w:p w14:paraId="3834CA92" w14:textId="77777777" w:rsidR="00544EC9" w:rsidRDefault="008A57EA">
            <w:pPr>
              <w:spacing w:after="0"/>
              <w:rPr>
                <w:rFonts w:ascii="Tw Cen MT" w:hAnsi="Tw Cen MT" w:cs="Arial"/>
              </w:rPr>
            </w:pPr>
            <w:r>
              <w:rPr>
                <w:rFonts w:ascii="Tw Cen MT" w:hAnsi="Tw Cen MT" w:cs="Arial"/>
              </w:rPr>
              <w:t>Attainment of 4 GCSE qualifications (or equivalent), or able to demonstrate equivalent knowledge, skills and aptitude.</w:t>
            </w:r>
          </w:p>
          <w:p w14:paraId="5C4C0ECA" w14:textId="77777777" w:rsidR="00544EC9" w:rsidRDefault="00544EC9">
            <w:pPr>
              <w:spacing w:after="0"/>
              <w:rPr>
                <w:rFonts w:ascii="Tw Cen MT" w:hAnsi="Tw Cen MT" w:cs="Arial"/>
                <w:sz w:val="8"/>
              </w:rPr>
            </w:pPr>
          </w:p>
        </w:tc>
        <w:tc>
          <w:tcPr>
            <w:tcW w:w="2693" w:type="dxa"/>
            <w:tcBorders>
              <w:top w:val="single" w:sz="6" w:space="0" w:color="auto"/>
              <w:left w:val="single" w:sz="6" w:space="0" w:color="auto"/>
              <w:bottom w:val="single" w:sz="6" w:space="0" w:color="auto"/>
              <w:right w:val="single" w:sz="6" w:space="0" w:color="auto"/>
            </w:tcBorders>
          </w:tcPr>
          <w:p w14:paraId="6CE04DB9" w14:textId="77777777" w:rsidR="00544EC9" w:rsidRDefault="008A57EA">
            <w:pPr>
              <w:spacing w:after="0"/>
              <w:rPr>
                <w:rFonts w:ascii="Tw Cen MT" w:hAnsi="Tw Cen MT" w:cs="Arial"/>
              </w:rPr>
            </w:pPr>
            <w:r>
              <w:rPr>
                <w:rFonts w:ascii="Tw Cen MT" w:hAnsi="Tw Cen MT" w:cs="Arial"/>
              </w:rPr>
              <w:t>Safeguarding training</w:t>
            </w:r>
          </w:p>
          <w:p w14:paraId="74129316" w14:textId="77777777" w:rsidR="00544EC9" w:rsidRDefault="00544EC9">
            <w:pPr>
              <w:spacing w:after="0"/>
              <w:rPr>
                <w:rFonts w:ascii="Tw Cen MT" w:hAnsi="Tw Cen MT" w:cs="Arial"/>
              </w:rPr>
            </w:pPr>
          </w:p>
          <w:p w14:paraId="07A1ADF4" w14:textId="77777777" w:rsidR="00544EC9" w:rsidRDefault="008A57EA">
            <w:pPr>
              <w:spacing w:after="0"/>
              <w:rPr>
                <w:rFonts w:ascii="Tw Cen MT" w:hAnsi="Tw Cen MT" w:cs="Arial"/>
              </w:rPr>
            </w:pPr>
            <w:r>
              <w:rPr>
                <w:rFonts w:ascii="Tw Cen MT" w:hAnsi="Tw Cen MT" w:cs="Arial"/>
              </w:rPr>
              <w:t>Level 3 qualifications e.g. A Levels or BTEC National Diploma</w:t>
            </w:r>
          </w:p>
        </w:tc>
        <w:tc>
          <w:tcPr>
            <w:tcW w:w="1701" w:type="dxa"/>
            <w:tcBorders>
              <w:top w:val="single" w:sz="6" w:space="0" w:color="auto"/>
              <w:left w:val="single" w:sz="6" w:space="0" w:color="auto"/>
              <w:bottom w:val="single" w:sz="6" w:space="0" w:color="auto"/>
              <w:right w:val="single" w:sz="12" w:space="0" w:color="auto"/>
            </w:tcBorders>
          </w:tcPr>
          <w:p w14:paraId="609B1FF6" w14:textId="77777777" w:rsidR="00544EC9" w:rsidRDefault="008A57EA">
            <w:pPr>
              <w:spacing w:after="0"/>
              <w:rPr>
                <w:rFonts w:ascii="Tw Cen MT" w:hAnsi="Tw Cen MT" w:cs="Arial"/>
              </w:rPr>
            </w:pPr>
            <w:r>
              <w:rPr>
                <w:rFonts w:ascii="Tw Cen MT" w:hAnsi="Tw Cen MT" w:cs="Arial"/>
              </w:rPr>
              <w:t>Application form.</w:t>
            </w:r>
          </w:p>
          <w:p w14:paraId="3A2614A8" w14:textId="77777777" w:rsidR="00544EC9" w:rsidRDefault="00544EC9">
            <w:pPr>
              <w:spacing w:after="0"/>
              <w:rPr>
                <w:rFonts w:ascii="Tw Cen MT" w:hAnsi="Tw Cen MT" w:cs="Arial"/>
              </w:rPr>
            </w:pPr>
          </w:p>
          <w:p w14:paraId="61F34746" w14:textId="77777777" w:rsidR="00544EC9" w:rsidRDefault="008A57EA">
            <w:pPr>
              <w:spacing w:after="0"/>
              <w:rPr>
                <w:rFonts w:ascii="Tw Cen MT" w:hAnsi="Tw Cen MT" w:cs="Arial"/>
              </w:rPr>
            </w:pPr>
            <w:r>
              <w:rPr>
                <w:rFonts w:ascii="Tw Cen MT" w:hAnsi="Tw Cen MT" w:cs="Arial"/>
              </w:rPr>
              <w:t>Interview.</w:t>
            </w:r>
          </w:p>
        </w:tc>
      </w:tr>
      <w:tr w:rsidR="00544EC9" w14:paraId="3A2BB6E6" w14:textId="77777777">
        <w:tc>
          <w:tcPr>
            <w:tcW w:w="1701" w:type="dxa"/>
            <w:tcBorders>
              <w:top w:val="single" w:sz="6" w:space="0" w:color="auto"/>
              <w:left w:val="single" w:sz="12" w:space="0" w:color="auto"/>
              <w:bottom w:val="single" w:sz="6" w:space="0" w:color="auto"/>
              <w:right w:val="single" w:sz="6" w:space="0" w:color="auto"/>
            </w:tcBorders>
          </w:tcPr>
          <w:p w14:paraId="664E1E36" w14:textId="77777777" w:rsidR="00544EC9" w:rsidRDefault="008A57EA">
            <w:pPr>
              <w:spacing w:after="0"/>
              <w:rPr>
                <w:rFonts w:ascii="Tw Cen MT" w:hAnsi="Tw Cen MT" w:cs="Arial"/>
              </w:rPr>
            </w:pPr>
            <w:r>
              <w:rPr>
                <w:rFonts w:ascii="Tw Cen MT" w:hAnsi="Tw Cen MT" w:cs="Arial"/>
                <w:b/>
                <w:u w:val="single"/>
              </w:rPr>
              <w:t>Special Knowledge &amp; Skills</w:t>
            </w:r>
          </w:p>
          <w:p w14:paraId="5DE9E039" w14:textId="77777777" w:rsidR="00544EC9" w:rsidRDefault="00544EC9">
            <w:pPr>
              <w:spacing w:after="0"/>
              <w:rPr>
                <w:rFonts w:ascii="Tw Cen MT" w:hAnsi="Tw Cen MT" w:cs="Arial"/>
              </w:rPr>
            </w:pPr>
          </w:p>
          <w:p w14:paraId="704BC60B" w14:textId="77777777" w:rsidR="00544EC9" w:rsidRDefault="00544EC9">
            <w:pPr>
              <w:spacing w:after="0"/>
              <w:rPr>
                <w:rFonts w:ascii="Tw Cen MT" w:hAnsi="Tw Cen MT" w:cs="Arial"/>
                <w:sz w:val="8"/>
              </w:rPr>
            </w:pPr>
          </w:p>
          <w:p w14:paraId="25F97DF2" w14:textId="77777777" w:rsidR="00544EC9" w:rsidRDefault="00544EC9">
            <w:pPr>
              <w:spacing w:after="0"/>
              <w:rPr>
                <w:rFonts w:ascii="Tw Cen MT" w:hAnsi="Tw Cen MT" w:cs="Arial"/>
                <w:sz w:val="2"/>
              </w:rPr>
            </w:pPr>
          </w:p>
        </w:tc>
        <w:tc>
          <w:tcPr>
            <w:tcW w:w="3544" w:type="dxa"/>
            <w:tcBorders>
              <w:top w:val="single" w:sz="6" w:space="0" w:color="auto"/>
              <w:left w:val="single" w:sz="6" w:space="0" w:color="auto"/>
              <w:bottom w:val="single" w:sz="6" w:space="0" w:color="auto"/>
              <w:right w:val="single" w:sz="6" w:space="0" w:color="auto"/>
            </w:tcBorders>
          </w:tcPr>
          <w:p w14:paraId="6F6180C2" w14:textId="77777777" w:rsidR="001146E4" w:rsidRDefault="001146E4">
            <w:pPr>
              <w:spacing w:after="0"/>
              <w:rPr>
                <w:rFonts w:ascii="Tw Cen MT" w:hAnsi="Tw Cen MT" w:cs="Arial"/>
              </w:rPr>
            </w:pPr>
            <w:r>
              <w:rPr>
                <w:rFonts w:ascii="Tw Cen MT" w:hAnsi="Tw Cen MT" w:cs="Arial"/>
              </w:rPr>
              <w:t>Counselling and Mentoring Skills</w:t>
            </w:r>
          </w:p>
          <w:p w14:paraId="0A957623" w14:textId="77777777" w:rsidR="001146E4" w:rsidRDefault="001146E4">
            <w:pPr>
              <w:spacing w:after="0"/>
              <w:rPr>
                <w:rFonts w:ascii="Tw Cen MT" w:hAnsi="Tw Cen MT" w:cs="Arial"/>
              </w:rPr>
            </w:pPr>
          </w:p>
          <w:p w14:paraId="22E1C04F" w14:textId="77777777" w:rsidR="00544EC9" w:rsidRDefault="008A57EA">
            <w:pPr>
              <w:spacing w:after="0"/>
              <w:rPr>
                <w:rFonts w:ascii="Tw Cen MT" w:hAnsi="Tw Cen MT" w:cs="Arial"/>
              </w:rPr>
            </w:pPr>
            <w:r>
              <w:rPr>
                <w:rFonts w:ascii="Tw Cen MT" w:hAnsi="Tw Cen MT" w:cs="Arial"/>
              </w:rPr>
              <w:t>Organisational skills.</w:t>
            </w:r>
          </w:p>
          <w:p w14:paraId="499B54E4" w14:textId="77777777" w:rsidR="00544EC9" w:rsidRPr="001146E4" w:rsidRDefault="00544EC9">
            <w:pPr>
              <w:spacing w:after="0"/>
              <w:rPr>
                <w:rFonts w:ascii="Tw Cen MT" w:hAnsi="Tw Cen MT" w:cs="Arial"/>
              </w:rPr>
            </w:pPr>
          </w:p>
          <w:p w14:paraId="67147F86" w14:textId="77777777" w:rsidR="00544EC9" w:rsidRDefault="008A57EA">
            <w:pPr>
              <w:spacing w:after="0"/>
              <w:rPr>
                <w:rFonts w:ascii="Tw Cen MT" w:hAnsi="Tw Cen MT" w:cs="Arial"/>
              </w:rPr>
            </w:pPr>
            <w:r>
              <w:rPr>
                <w:rFonts w:ascii="Tw Cen MT" w:hAnsi="Tw Cen MT" w:cs="Arial"/>
              </w:rPr>
              <w:t>Good communication skills.</w:t>
            </w:r>
          </w:p>
          <w:p w14:paraId="186D2993" w14:textId="77777777" w:rsidR="00544EC9" w:rsidRPr="001146E4" w:rsidRDefault="00544EC9">
            <w:pPr>
              <w:spacing w:after="0"/>
              <w:rPr>
                <w:rFonts w:ascii="Tw Cen MT" w:hAnsi="Tw Cen MT" w:cs="Arial"/>
              </w:rPr>
            </w:pPr>
          </w:p>
          <w:p w14:paraId="2EE0A37A" w14:textId="77777777" w:rsidR="00544EC9" w:rsidRDefault="008A57EA">
            <w:pPr>
              <w:spacing w:after="0"/>
              <w:rPr>
                <w:rFonts w:ascii="Tw Cen MT" w:hAnsi="Tw Cen MT" w:cs="Arial"/>
              </w:rPr>
            </w:pPr>
            <w:r>
              <w:rPr>
                <w:rFonts w:ascii="Tw Cen MT" w:hAnsi="Tw Cen MT" w:cs="Arial"/>
              </w:rPr>
              <w:t>Good ICT skills.</w:t>
            </w:r>
          </w:p>
          <w:p w14:paraId="7AEC4633" w14:textId="77777777" w:rsidR="00544EC9" w:rsidRDefault="00544EC9">
            <w:pPr>
              <w:spacing w:after="0"/>
              <w:rPr>
                <w:rFonts w:ascii="Tw Cen MT" w:hAnsi="Tw Cen MT" w:cs="Arial"/>
              </w:rPr>
            </w:pPr>
          </w:p>
          <w:p w14:paraId="554E0C49" w14:textId="77777777" w:rsidR="00544EC9" w:rsidRDefault="008A57EA">
            <w:pPr>
              <w:spacing w:after="0"/>
              <w:rPr>
                <w:rFonts w:ascii="Tw Cen MT" w:hAnsi="Tw Cen MT" w:cs="Arial"/>
              </w:rPr>
            </w:pPr>
            <w:r>
              <w:rPr>
                <w:rFonts w:ascii="Tw Cen MT" w:hAnsi="Tw Cen MT" w:cs="Arial"/>
              </w:rPr>
              <w:t>Excellent time management and organisational skills</w:t>
            </w:r>
          </w:p>
          <w:p w14:paraId="24DC112E" w14:textId="77777777" w:rsidR="003C00B4" w:rsidRDefault="003C00B4">
            <w:pPr>
              <w:spacing w:after="0"/>
              <w:rPr>
                <w:rFonts w:ascii="Tw Cen MT" w:hAnsi="Tw Cen MT" w:cs="Arial"/>
              </w:rPr>
            </w:pPr>
          </w:p>
          <w:p w14:paraId="2E3A2CCE" w14:textId="77777777" w:rsidR="00544EC9" w:rsidRDefault="008A57EA">
            <w:pPr>
              <w:spacing w:after="0"/>
              <w:rPr>
                <w:rFonts w:ascii="Tw Cen MT" w:hAnsi="Tw Cen MT" w:cs="Arial"/>
              </w:rPr>
            </w:pPr>
            <w:r>
              <w:rPr>
                <w:rFonts w:ascii="Tw Cen MT" w:hAnsi="Tw Cen MT" w:cs="Arial"/>
              </w:rPr>
              <w:t>Understand and implement basic safeguarding principles</w:t>
            </w:r>
          </w:p>
          <w:p w14:paraId="08D59DFA" w14:textId="77777777" w:rsidR="00544EC9" w:rsidRDefault="00544EC9">
            <w:pPr>
              <w:spacing w:after="0"/>
              <w:rPr>
                <w:rFonts w:ascii="Tw Cen MT" w:hAnsi="Tw Cen MT" w:cs="Arial"/>
                <w:sz w:val="10"/>
              </w:rPr>
            </w:pPr>
          </w:p>
        </w:tc>
        <w:tc>
          <w:tcPr>
            <w:tcW w:w="2693" w:type="dxa"/>
            <w:tcBorders>
              <w:top w:val="single" w:sz="6" w:space="0" w:color="auto"/>
              <w:left w:val="single" w:sz="6" w:space="0" w:color="auto"/>
              <w:bottom w:val="single" w:sz="6" w:space="0" w:color="auto"/>
              <w:right w:val="single" w:sz="6" w:space="0" w:color="auto"/>
            </w:tcBorders>
          </w:tcPr>
          <w:p w14:paraId="061A29B6" w14:textId="77777777" w:rsidR="00544EC9" w:rsidRDefault="008A57EA">
            <w:pPr>
              <w:spacing w:after="0"/>
              <w:rPr>
                <w:rFonts w:ascii="Tw Cen MT" w:hAnsi="Tw Cen MT" w:cs="Arial"/>
              </w:rPr>
            </w:pPr>
            <w:r>
              <w:rPr>
                <w:rFonts w:ascii="Tw Cen MT" w:hAnsi="Tw Cen MT" w:cs="Arial"/>
              </w:rPr>
              <w:t>Knowledge of issues relevant to education and child development.</w:t>
            </w:r>
          </w:p>
          <w:p w14:paraId="34BECCD6" w14:textId="77777777" w:rsidR="00544EC9" w:rsidRDefault="00544EC9">
            <w:pPr>
              <w:spacing w:after="0"/>
              <w:rPr>
                <w:rFonts w:ascii="Tw Cen MT" w:hAnsi="Tw Cen MT" w:cs="Arial"/>
              </w:rPr>
            </w:pPr>
          </w:p>
          <w:p w14:paraId="16C4FD8B" w14:textId="77777777" w:rsidR="00544EC9" w:rsidRDefault="008A57EA">
            <w:pPr>
              <w:spacing w:after="0"/>
              <w:rPr>
                <w:rFonts w:ascii="Tw Cen MT" w:hAnsi="Tw Cen MT" w:cs="Arial"/>
              </w:rPr>
            </w:pPr>
            <w:r>
              <w:rPr>
                <w:rFonts w:ascii="Tw Cen MT" w:hAnsi="Tw Cen MT" w:cs="Arial"/>
              </w:rPr>
              <w:t>Efficiently collate and analyse data</w:t>
            </w:r>
          </w:p>
        </w:tc>
        <w:tc>
          <w:tcPr>
            <w:tcW w:w="1701" w:type="dxa"/>
            <w:tcBorders>
              <w:top w:val="single" w:sz="6" w:space="0" w:color="auto"/>
              <w:left w:val="single" w:sz="6" w:space="0" w:color="auto"/>
              <w:bottom w:val="single" w:sz="6" w:space="0" w:color="auto"/>
              <w:right w:val="single" w:sz="12" w:space="0" w:color="auto"/>
            </w:tcBorders>
          </w:tcPr>
          <w:p w14:paraId="1E3F8222" w14:textId="77777777" w:rsidR="00544EC9" w:rsidRDefault="008A57EA">
            <w:pPr>
              <w:spacing w:after="0"/>
              <w:rPr>
                <w:rFonts w:ascii="Tw Cen MT" w:hAnsi="Tw Cen MT" w:cs="Arial"/>
              </w:rPr>
            </w:pPr>
            <w:r>
              <w:rPr>
                <w:rFonts w:ascii="Tw Cen MT" w:hAnsi="Tw Cen MT" w:cs="Arial"/>
              </w:rPr>
              <w:t>Interview.</w:t>
            </w:r>
          </w:p>
          <w:p w14:paraId="05701484" w14:textId="77777777" w:rsidR="00544EC9" w:rsidRDefault="00544EC9">
            <w:pPr>
              <w:spacing w:after="0"/>
              <w:rPr>
                <w:rFonts w:ascii="Tw Cen MT" w:hAnsi="Tw Cen MT" w:cs="Arial"/>
              </w:rPr>
            </w:pPr>
          </w:p>
          <w:p w14:paraId="37CFCE57" w14:textId="77777777" w:rsidR="00544EC9" w:rsidRDefault="008A57EA">
            <w:pPr>
              <w:spacing w:after="0"/>
              <w:rPr>
                <w:rFonts w:ascii="Tw Cen MT" w:hAnsi="Tw Cen MT" w:cs="Arial"/>
              </w:rPr>
            </w:pPr>
            <w:r>
              <w:rPr>
                <w:rFonts w:ascii="Tw Cen MT" w:hAnsi="Tw Cen MT" w:cs="Arial"/>
              </w:rPr>
              <w:t>Application form.</w:t>
            </w:r>
          </w:p>
        </w:tc>
      </w:tr>
      <w:tr w:rsidR="00544EC9" w14:paraId="55BD6749" w14:textId="77777777">
        <w:tc>
          <w:tcPr>
            <w:tcW w:w="1701" w:type="dxa"/>
            <w:tcBorders>
              <w:top w:val="single" w:sz="6" w:space="0" w:color="auto"/>
              <w:left w:val="single" w:sz="12" w:space="0" w:color="auto"/>
              <w:bottom w:val="single" w:sz="12" w:space="0" w:color="auto"/>
              <w:right w:val="single" w:sz="6" w:space="0" w:color="auto"/>
            </w:tcBorders>
          </w:tcPr>
          <w:p w14:paraId="3A14607C" w14:textId="77777777" w:rsidR="00544EC9" w:rsidRDefault="008A57EA">
            <w:pPr>
              <w:spacing w:after="0"/>
              <w:rPr>
                <w:rFonts w:ascii="Tw Cen MT" w:hAnsi="Tw Cen MT" w:cs="Arial"/>
                <w:b/>
                <w:u w:val="single"/>
              </w:rPr>
            </w:pPr>
            <w:r>
              <w:rPr>
                <w:rFonts w:ascii="Tw Cen MT" w:hAnsi="Tw Cen MT" w:cs="Arial"/>
                <w:b/>
                <w:u w:val="single"/>
              </w:rPr>
              <w:t>Any Additional Factors</w:t>
            </w:r>
          </w:p>
          <w:p w14:paraId="3AC6411A" w14:textId="77777777" w:rsidR="00544EC9" w:rsidRDefault="00544EC9">
            <w:pPr>
              <w:spacing w:after="0"/>
              <w:rPr>
                <w:rFonts w:ascii="Tw Cen MT" w:hAnsi="Tw Cen MT" w:cs="Arial"/>
              </w:rPr>
            </w:pPr>
          </w:p>
          <w:p w14:paraId="62BC43EE" w14:textId="77777777" w:rsidR="00544EC9" w:rsidRDefault="00544EC9">
            <w:pPr>
              <w:spacing w:after="0"/>
              <w:rPr>
                <w:rFonts w:ascii="Tw Cen MT" w:hAnsi="Tw Cen MT" w:cs="Arial"/>
              </w:rPr>
            </w:pPr>
          </w:p>
          <w:p w14:paraId="6B86F838" w14:textId="77777777" w:rsidR="00544EC9" w:rsidRDefault="00544EC9">
            <w:pPr>
              <w:spacing w:after="0"/>
              <w:rPr>
                <w:rFonts w:ascii="Tw Cen MT" w:hAnsi="Tw Cen MT" w:cs="Arial"/>
              </w:rPr>
            </w:pPr>
          </w:p>
          <w:p w14:paraId="33ED78BA" w14:textId="77777777" w:rsidR="00544EC9" w:rsidRDefault="00544EC9">
            <w:pPr>
              <w:spacing w:after="0"/>
              <w:rPr>
                <w:rFonts w:ascii="Tw Cen MT" w:hAnsi="Tw Cen MT" w:cs="Arial"/>
              </w:rPr>
            </w:pPr>
          </w:p>
          <w:p w14:paraId="383D3F21" w14:textId="77777777" w:rsidR="00544EC9" w:rsidRDefault="00544EC9">
            <w:pPr>
              <w:spacing w:after="0"/>
              <w:rPr>
                <w:rFonts w:ascii="Tw Cen MT" w:hAnsi="Tw Cen MT" w:cs="Arial"/>
              </w:rPr>
            </w:pPr>
          </w:p>
          <w:p w14:paraId="20AB9A60" w14:textId="77777777" w:rsidR="00544EC9" w:rsidRDefault="00544EC9">
            <w:pPr>
              <w:spacing w:after="0"/>
              <w:rPr>
                <w:rFonts w:ascii="Tw Cen MT" w:hAnsi="Tw Cen MT" w:cs="Arial"/>
              </w:rPr>
            </w:pPr>
          </w:p>
          <w:p w14:paraId="724E0FFE" w14:textId="77777777" w:rsidR="00544EC9" w:rsidRDefault="00544EC9">
            <w:pPr>
              <w:spacing w:after="0"/>
              <w:rPr>
                <w:rFonts w:ascii="Tw Cen MT" w:hAnsi="Tw Cen MT" w:cs="Arial"/>
              </w:rPr>
            </w:pPr>
          </w:p>
          <w:p w14:paraId="37C8692D" w14:textId="77777777" w:rsidR="00544EC9" w:rsidRDefault="00544EC9">
            <w:pPr>
              <w:spacing w:after="0"/>
              <w:rPr>
                <w:rFonts w:ascii="Tw Cen MT" w:hAnsi="Tw Cen MT" w:cs="Arial"/>
              </w:rPr>
            </w:pPr>
          </w:p>
        </w:tc>
        <w:tc>
          <w:tcPr>
            <w:tcW w:w="3544" w:type="dxa"/>
            <w:tcBorders>
              <w:top w:val="single" w:sz="6" w:space="0" w:color="auto"/>
              <w:left w:val="single" w:sz="6" w:space="0" w:color="auto"/>
              <w:bottom w:val="single" w:sz="12" w:space="0" w:color="auto"/>
              <w:right w:val="single" w:sz="6" w:space="0" w:color="auto"/>
            </w:tcBorders>
          </w:tcPr>
          <w:p w14:paraId="1E77BE63" w14:textId="77777777" w:rsidR="00F74FA9" w:rsidRDefault="00F74FA9">
            <w:pPr>
              <w:spacing w:after="0"/>
              <w:rPr>
                <w:rFonts w:ascii="Tw Cen MT" w:hAnsi="Tw Cen MT" w:cs="Arial"/>
              </w:rPr>
            </w:pPr>
            <w:r>
              <w:rPr>
                <w:rFonts w:ascii="Tw Cen MT" w:hAnsi="Tw Cen MT" w:cs="Arial"/>
              </w:rPr>
              <w:t>Solutions focussed approach</w:t>
            </w:r>
          </w:p>
          <w:p w14:paraId="72CFAA0A" w14:textId="77777777" w:rsidR="00F74FA9" w:rsidRDefault="00F74FA9">
            <w:pPr>
              <w:spacing w:after="0"/>
              <w:rPr>
                <w:rFonts w:ascii="Tw Cen MT" w:hAnsi="Tw Cen MT" w:cs="Arial"/>
              </w:rPr>
            </w:pPr>
          </w:p>
          <w:p w14:paraId="23BB25D0" w14:textId="77777777" w:rsidR="00544EC9" w:rsidRDefault="008A57EA">
            <w:pPr>
              <w:spacing w:after="0"/>
              <w:rPr>
                <w:rFonts w:ascii="Tw Cen MT" w:hAnsi="Tw Cen MT" w:cs="Arial"/>
              </w:rPr>
            </w:pPr>
            <w:r>
              <w:rPr>
                <w:rFonts w:ascii="Tw Cen MT" w:hAnsi="Tw Cen MT" w:cs="Arial"/>
              </w:rPr>
              <w:t>Committed to CPD.</w:t>
            </w:r>
          </w:p>
          <w:p w14:paraId="5DA670DB" w14:textId="77777777" w:rsidR="00544EC9" w:rsidRDefault="00544EC9">
            <w:pPr>
              <w:spacing w:after="0"/>
              <w:rPr>
                <w:rFonts w:ascii="Tw Cen MT" w:hAnsi="Tw Cen MT" w:cs="Arial"/>
              </w:rPr>
            </w:pPr>
          </w:p>
          <w:p w14:paraId="554468A9" w14:textId="77777777" w:rsidR="00544EC9" w:rsidRDefault="008A57EA">
            <w:pPr>
              <w:spacing w:after="0"/>
              <w:rPr>
                <w:rFonts w:ascii="Tw Cen MT" w:hAnsi="Tw Cen MT" w:cs="Arial"/>
              </w:rPr>
            </w:pPr>
            <w:r>
              <w:rPr>
                <w:rFonts w:ascii="Tw Cen MT" w:hAnsi="Tw Cen MT" w:cs="Arial"/>
              </w:rPr>
              <w:t>High expectations of self and professional standards</w:t>
            </w:r>
          </w:p>
          <w:p w14:paraId="3C6FF2D6" w14:textId="77777777" w:rsidR="00544EC9" w:rsidRDefault="00544EC9">
            <w:pPr>
              <w:spacing w:after="0"/>
              <w:rPr>
                <w:rFonts w:ascii="Tw Cen MT" w:hAnsi="Tw Cen MT" w:cs="Arial"/>
              </w:rPr>
            </w:pPr>
          </w:p>
          <w:p w14:paraId="2DC3D49C" w14:textId="77777777" w:rsidR="00544EC9" w:rsidRDefault="008A57EA">
            <w:pPr>
              <w:spacing w:after="0"/>
              <w:rPr>
                <w:rFonts w:ascii="Tw Cen MT" w:hAnsi="Tw Cen MT" w:cs="Arial"/>
              </w:rPr>
            </w:pPr>
            <w:r>
              <w:rPr>
                <w:rFonts w:ascii="Tw Cen MT" w:hAnsi="Tw Cen MT" w:cs="Arial"/>
              </w:rPr>
              <w:t>Able to prioritise between different demands.</w:t>
            </w:r>
          </w:p>
          <w:p w14:paraId="4CC0287B" w14:textId="77777777" w:rsidR="00544EC9" w:rsidRDefault="00544EC9">
            <w:pPr>
              <w:spacing w:after="0"/>
              <w:rPr>
                <w:rFonts w:ascii="Tw Cen MT" w:hAnsi="Tw Cen MT" w:cs="Arial"/>
                <w:sz w:val="16"/>
              </w:rPr>
            </w:pPr>
          </w:p>
          <w:p w14:paraId="02DDDF4A" w14:textId="77777777" w:rsidR="00544EC9" w:rsidRDefault="008A57EA">
            <w:pPr>
              <w:spacing w:after="0"/>
              <w:rPr>
                <w:rFonts w:ascii="Tw Cen MT" w:hAnsi="Tw Cen MT" w:cs="Arial"/>
              </w:rPr>
            </w:pPr>
            <w:r>
              <w:rPr>
                <w:rFonts w:ascii="Tw Cen MT" w:hAnsi="Tw Cen MT" w:cs="Arial"/>
              </w:rPr>
              <w:t>Able to work to deadlines.</w:t>
            </w:r>
          </w:p>
          <w:p w14:paraId="14CBBCE1" w14:textId="77777777" w:rsidR="00544EC9" w:rsidRDefault="00544EC9">
            <w:pPr>
              <w:spacing w:after="0"/>
              <w:rPr>
                <w:rFonts w:ascii="Tw Cen MT" w:hAnsi="Tw Cen MT" w:cs="Arial"/>
                <w:sz w:val="16"/>
              </w:rPr>
            </w:pPr>
          </w:p>
          <w:p w14:paraId="6719B08C" w14:textId="77777777" w:rsidR="00544EC9" w:rsidRDefault="008A57EA">
            <w:pPr>
              <w:spacing w:after="0"/>
              <w:rPr>
                <w:rFonts w:ascii="Tw Cen MT" w:hAnsi="Tw Cen MT" w:cs="Arial"/>
              </w:rPr>
            </w:pPr>
            <w:r>
              <w:rPr>
                <w:rFonts w:ascii="Tw Cen MT" w:hAnsi="Tw Cen MT" w:cs="Arial"/>
              </w:rPr>
              <w:t>Self-motivated, and able to work in a team as well as work independently</w:t>
            </w:r>
          </w:p>
          <w:p w14:paraId="5F96CD2A" w14:textId="77777777" w:rsidR="00544EC9" w:rsidRDefault="00544EC9">
            <w:pPr>
              <w:spacing w:after="0"/>
              <w:rPr>
                <w:rFonts w:ascii="Tw Cen MT" w:hAnsi="Tw Cen MT" w:cs="Arial"/>
                <w:sz w:val="16"/>
              </w:rPr>
            </w:pPr>
          </w:p>
          <w:p w14:paraId="3749AA16" w14:textId="77777777" w:rsidR="00544EC9" w:rsidRDefault="008A57EA">
            <w:pPr>
              <w:spacing w:after="0"/>
              <w:rPr>
                <w:rFonts w:ascii="Tw Cen MT" w:hAnsi="Tw Cen MT" w:cs="Arial"/>
              </w:rPr>
            </w:pPr>
            <w:r>
              <w:rPr>
                <w:rFonts w:ascii="Tw Cen MT" w:hAnsi="Tw Cen MT" w:cs="Arial"/>
              </w:rPr>
              <w:t>Able to write reports using/analysing data as needed.</w:t>
            </w:r>
          </w:p>
          <w:p w14:paraId="200EE210" w14:textId="77777777" w:rsidR="00544EC9" w:rsidRDefault="00544EC9">
            <w:pPr>
              <w:spacing w:after="0"/>
              <w:rPr>
                <w:rFonts w:ascii="Tw Cen MT" w:hAnsi="Tw Cen MT" w:cs="Arial"/>
                <w:sz w:val="16"/>
              </w:rPr>
            </w:pPr>
          </w:p>
          <w:p w14:paraId="76035202" w14:textId="77777777" w:rsidR="00544EC9" w:rsidRDefault="008A57EA">
            <w:pPr>
              <w:spacing w:after="0"/>
              <w:rPr>
                <w:rFonts w:ascii="Tw Cen MT" w:hAnsi="Tw Cen MT" w:cs="Arial"/>
              </w:rPr>
            </w:pPr>
            <w:r>
              <w:rPr>
                <w:rFonts w:ascii="Tw Cen MT" w:hAnsi="Tw Cen MT" w:cs="Arial"/>
              </w:rPr>
              <w:t>Understand how to deal with confidential information and understanding of data protection.</w:t>
            </w:r>
          </w:p>
          <w:p w14:paraId="786DFA87" w14:textId="77777777" w:rsidR="00544EC9" w:rsidRDefault="00544EC9">
            <w:pPr>
              <w:spacing w:after="0"/>
              <w:rPr>
                <w:rFonts w:ascii="Tw Cen MT" w:hAnsi="Tw Cen MT" w:cs="Arial"/>
                <w:sz w:val="16"/>
              </w:rPr>
            </w:pPr>
          </w:p>
          <w:p w14:paraId="2E310B26" w14:textId="77777777" w:rsidR="00544EC9" w:rsidRDefault="008A57EA">
            <w:pPr>
              <w:spacing w:after="0"/>
              <w:rPr>
                <w:rFonts w:ascii="Tw Cen MT" w:hAnsi="Tw Cen MT" w:cs="Arial"/>
              </w:rPr>
            </w:pPr>
            <w:r>
              <w:rPr>
                <w:rFonts w:ascii="Tw Cen MT" w:hAnsi="Tw Cen MT" w:cs="Arial"/>
              </w:rPr>
              <w:t>Display an awareness, understanding and commitment to the protection and safeguarding of children and young people.</w:t>
            </w:r>
          </w:p>
          <w:p w14:paraId="2A857F42" w14:textId="77777777" w:rsidR="00544EC9" w:rsidRDefault="00544EC9">
            <w:pPr>
              <w:spacing w:after="0"/>
              <w:rPr>
                <w:rFonts w:ascii="Tw Cen MT" w:hAnsi="Tw Cen MT" w:cs="Arial"/>
                <w:sz w:val="16"/>
              </w:rPr>
            </w:pPr>
          </w:p>
          <w:p w14:paraId="5E6FC145" w14:textId="77777777" w:rsidR="00544EC9" w:rsidRDefault="008A57EA">
            <w:pPr>
              <w:spacing w:after="0"/>
              <w:rPr>
                <w:rFonts w:ascii="Tw Cen MT" w:hAnsi="Tw Cen MT" w:cs="Arial"/>
              </w:rPr>
            </w:pPr>
            <w:r>
              <w:rPr>
                <w:rFonts w:ascii="Tw Cen MT" w:hAnsi="Tw Cen MT" w:cs="Arial"/>
              </w:rPr>
              <w:t>Able to deal sensitively with students and staff.</w:t>
            </w:r>
          </w:p>
          <w:p w14:paraId="00565A0C" w14:textId="77777777" w:rsidR="00544EC9" w:rsidRDefault="00544EC9">
            <w:pPr>
              <w:spacing w:after="0"/>
              <w:rPr>
                <w:rFonts w:ascii="Tw Cen MT" w:hAnsi="Tw Cen MT" w:cs="Arial"/>
                <w:sz w:val="10"/>
              </w:rPr>
            </w:pPr>
          </w:p>
          <w:p w14:paraId="0BC93A01" w14:textId="77777777" w:rsidR="00544EC9" w:rsidRDefault="008A57EA">
            <w:pPr>
              <w:spacing w:after="0"/>
              <w:rPr>
                <w:rFonts w:ascii="Tw Cen MT" w:hAnsi="Tw Cen MT" w:cs="Arial"/>
              </w:rPr>
            </w:pPr>
            <w:r>
              <w:rPr>
                <w:rFonts w:ascii="Tw Cen MT" w:hAnsi="Tw Cen MT" w:cs="Arial"/>
              </w:rPr>
              <w:t>Interested in children and education.</w:t>
            </w:r>
          </w:p>
          <w:p w14:paraId="41C30252" w14:textId="77777777" w:rsidR="00544EC9" w:rsidRDefault="00544EC9">
            <w:pPr>
              <w:spacing w:after="0"/>
              <w:rPr>
                <w:rFonts w:ascii="Tw Cen MT" w:hAnsi="Tw Cen MT" w:cs="Arial"/>
                <w:sz w:val="10"/>
              </w:rPr>
            </w:pPr>
          </w:p>
          <w:p w14:paraId="713CD05B" w14:textId="77777777" w:rsidR="00544EC9" w:rsidRDefault="008A57EA">
            <w:pPr>
              <w:spacing w:after="0"/>
              <w:rPr>
                <w:rFonts w:ascii="Tw Cen MT" w:hAnsi="Tw Cen MT" w:cs="Arial"/>
              </w:rPr>
            </w:pPr>
            <w:r>
              <w:rPr>
                <w:rFonts w:ascii="Tw Cen MT" w:hAnsi="Tw Cen MT" w:cs="Arial"/>
              </w:rPr>
              <w:t xml:space="preserve">Able to promote good behaviour consistently. </w:t>
            </w:r>
          </w:p>
          <w:p w14:paraId="4512160A" w14:textId="77777777" w:rsidR="00544EC9" w:rsidRDefault="00544EC9">
            <w:pPr>
              <w:spacing w:after="0"/>
              <w:rPr>
                <w:rFonts w:ascii="Tw Cen MT" w:hAnsi="Tw Cen MT" w:cs="Arial"/>
              </w:rPr>
            </w:pPr>
          </w:p>
          <w:p w14:paraId="61E45586" w14:textId="77777777" w:rsidR="00544EC9" w:rsidRDefault="008A57EA">
            <w:pPr>
              <w:spacing w:after="0"/>
              <w:rPr>
                <w:rFonts w:ascii="Tw Cen MT" w:hAnsi="Tw Cen MT" w:cs="Arial"/>
              </w:rPr>
            </w:pPr>
            <w:r>
              <w:rPr>
                <w:rFonts w:ascii="Tw Cen MT" w:hAnsi="Tw Cen MT" w:cs="Arial"/>
              </w:rPr>
              <w:t xml:space="preserve">Able to plan and take control of situations. </w:t>
            </w:r>
          </w:p>
          <w:p w14:paraId="0FB1D1FF" w14:textId="77777777" w:rsidR="00544EC9" w:rsidRDefault="00544EC9">
            <w:pPr>
              <w:spacing w:after="0"/>
              <w:rPr>
                <w:rFonts w:ascii="Tw Cen MT" w:hAnsi="Tw Cen MT" w:cs="Arial"/>
              </w:rPr>
            </w:pPr>
          </w:p>
          <w:p w14:paraId="33D1CEB9" w14:textId="77777777" w:rsidR="00544EC9" w:rsidRDefault="008A57EA">
            <w:pPr>
              <w:spacing w:after="0"/>
              <w:rPr>
                <w:rFonts w:ascii="Tw Cen MT" w:hAnsi="Tw Cen MT" w:cs="Arial"/>
              </w:rPr>
            </w:pPr>
            <w:r>
              <w:rPr>
                <w:rFonts w:ascii="Tw Cen MT" w:hAnsi="Tw Cen MT" w:cs="Arial"/>
              </w:rPr>
              <w:t>Committed to contributing to the wider school and its community.</w:t>
            </w:r>
          </w:p>
          <w:p w14:paraId="12F453B2" w14:textId="77777777" w:rsidR="00544EC9" w:rsidRDefault="00544EC9">
            <w:pPr>
              <w:spacing w:after="0"/>
              <w:rPr>
                <w:rFonts w:ascii="Tw Cen MT" w:hAnsi="Tw Cen MT" w:cs="Arial"/>
              </w:rPr>
            </w:pPr>
          </w:p>
          <w:p w14:paraId="423B87E4" w14:textId="77777777" w:rsidR="00544EC9" w:rsidRDefault="008A57EA">
            <w:pPr>
              <w:spacing w:after="0"/>
              <w:rPr>
                <w:rFonts w:ascii="Tw Cen MT" w:hAnsi="Tw Cen MT" w:cs="Arial"/>
              </w:rPr>
            </w:pPr>
            <w:r>
              <w:rPr>
                <w:rFonts w:ascii="Tw Cen MT" w:hAnsi="Tw Cen MT" w:cs="Arial"/>
              </w:rPr>
              <w:t xml:space="preserve">Patient and friendly approach. </w:t>
            </w:r>
          </w:p>
          <w:p w14:paraId="00D90076" w14:textId="77777777" w:rsidR="00544EC9" w:rsidRDefault="00544EC9">
            <w:pPr>
              <w:spacing w:after="0"/>
              <w:rPr>
                <w:rFonts w:ascii="Tw Cen MT" w:hAnsi="Tw Cen MT" w:cs="Arial"/>
              </w:rPr>
            </w:pPr>
          </w:p>
          <w:p w14:paraId="1FF35F0C" w14:textId="77777777" w:rsidR="00544EC9" w:rsidRDefault="008A57EA">
            <w:pPr>
              <w:spacing w:after="0"/>
              <w:rPr>
                <w:rFonts w:ascii="Tw Cen MT" w:hAnsi="Tw Cen MT" w:cs="Arial"/>
              </w:rPr>
            </w:pPr>
            <w:r>
              <w:rPr>
                <w:rFonts w:ascii="Tw Cen MT" w:hAnsi="Tw Cen MT" w:cs="Arial"/>
              </w:rPr>
              <w:t>The ability to maintain successful working relationships with other colleagues.</w:t>
            </w:r>
          </w:p>
          <w:p w14:paraId="56922155" w14:textId="77777777" w:rsidR="00544EC9" w:rsidRDefault="00544EC9">
            <w:pPr>
              <w:spacing w:after="0"/>
              <w:rPr>
                <w:rFonts w:ascii="Tw Cen MT" w:hAnsi="Tw Cen MT" w:cs="Arial"/>
              </w:rPr>
            </w:pPr>
          </w:p>
          <w:p w14:paraId="3F159448" w14:textId="77777777" w:rsidR="00544EC9" w:rsidRDefault="008A57EA">
            <w:pPr>
              <w:spacing w:after="0"/>
              <w:rPr>
                <w:rFonts w:ascii="Tw Cen MT" w:hAnsi="Tw Cen MT" w:cs="Arial"/>
                <w:bCs/>
                <w:lang w:val="en-US"/>
              </w:rPr>
            </w:pPr>
            <w:r>
              <w:rPr>
                <w:rFonts w:ascii="Tw Cen MT" w:hAnsi="Tw Cen MT" w:cs="Arial"/>
                <w:bCs/>
                <w:lang w:val="en-US"/>
              </w:rPr>
              <w:t>Able to work flexibly e.g. attending parent consultation meetings, in addition to managing a demanding workload</w:t>
            </w:r>
          </w:p>
          <w:p w14:paraId="39E65A95" w14:textId="77777777" w:rsidR="00544EC9" w:rsidRDefault="00544EC9">
            <w:pPr>
              <w:spacing w:after="0"/>
              <w:rPr>
                <w:rFonts w:ascii="Tw Cen MT" w:hAnsi="Tw Cen MT" w:cs="Arial"/>
              </w:rPr>
            </w:pPr>
          </w:p>
        </w:tc>
        <w:tc>
          <w:tcPr>
            <w:tcW w:w="2693" w:type="dxa"/>
            <w:tcBorders>
              <w:top w:val="single" w:sz="6" w:space="0" w:color="auto"/>
              <w:left w:val="single" w:sz="6" w:space="0" w:color="auto"/>
              <w:bottom w:val="single" w:sz="12" w:space="0" w:color="auto"/>
              <w:right w:val="single" w:sz="6" w:space="0" w:color="auto"/>
            </w:tcBorders>
          </w:tcPr>
          <w:p w14:paraId="552DEA75" w14:textId="77777777" w:rsidR="00544EC9" w:rsidRDefault="008A57EA">
            <w:pPr>
              <w:spacing w:after="0"/>
              <w:rPr>
                <w:rFonts w:ascii="Tw Cen MT" w:hAnsi="Tw Cen MT" w:cs="Arial"/>
              </w:rPr>
            </w:pPr>
            <w:r>
              <w:rPr>
                <w:rFonts w:ascii="Tw Cen MT" w:hAnsi="Tw Cen MT" w:cs="Arial"/>
              </w:rPr>
              <w:lastRenderedPageBreak/>
              <w:t>Able to work without supervision.</w:t>
            </w:r>
          </w:p>
        </w:tc>
        <w:tc>
          <w:tcPr>
            <w:tcW w:w="1701" w:type="dxa"/>
            <w:tcBorders>
              <w:top w:val="single" w:sz="6" w:space="0" w:color="auto"/>
              <w:left w:val="single" w:sz="6" w:space="0" w:color="auto"/>
              <w:bottom w:val="single" w:sz="12" w:space="0" w:color="auto"/>
              <w:right w:val="single" w:sz="12" w:space="0" w:color="auto"/>
            </w:tcBorders>
          </w:tcPr>
          <w:p w14:paraId="5D886CA9" w14:textId="77777777" w:rsidR="00544EC9" w:rsidRDefault="008A57EA">
            <w:pPr>
              <w:spacing w:after="0"/>
              <w:rPr>
                <w:rFonts w:ascii="Tw Cen MT" w:hAnsi="Tw Cen MT" w:cs="Arial"/>
              </w:rPr>
            </w:pPr>
            <w:r>
              <w:rPr>
                <w:rFonts w:ascii="Tw Cen MT" w:hAnsi="Tw Cen MT" w:cs="Arial"/>
              </w:rPr>
              <w:t>Interview.</w:t>
            </w:r>
          </w:p>
        </w:tc>
      </w:tr>
    </w:tbl>
    <w:p w14:paraId="5E3037D4" w14:textId="77777777" w:rsidR="00544EC9" w:rsidRDefault="00544EC9">
      <w:pPr>
        <w:spacing w:after="0" w:line="240" w:lineRule="auto"/>
        <w:rPr>
          <w:rFonts w:ascii="Tw Cen MT" w:eastAsia="Times New Roman" w:hAnsi="Tw Cen MT" w:cs="Arial"/>
          <w:lang w:eastAsia="en-GB"/>
        </w:rPr>
      </w:pPr>
    </w:p>
    <w:sectPr w:rsidR="00544EC9">
      <w:pgSz w:w="11906" w:h="16838" w:code="9"/>
      <w:pgMar w:top="568" w:right="849" w:bottom="828" w:left="851"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2EB28" w14:textId="77777777" w:rsidR="003C00B4" w:rsidRDefault="003C00B4">
      <w:pPr>
        <w:spacing w:after="0" w:line="240" w:lineRule="auto"/>
      </w:pPr>
      <w:r>
        <w:separator/>
      </w:r>
    </w:p>
  </w:endnote>
  <w:endnote w:type="continuationSeparator" w:id="0">
    <w:p w14:paraId="2CCCBE78" w14:textId="77777777" w:rsidR="003C00B4" w:rsidRDefault="003C0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87D3E" w14:textId="77777777" w:rsidR="003C00B4" w:rsidRDefault="003C00B4">
      <w:pPr>
        <w:spacing w:after="0" w:line="240" w:lineRule="auto"/>
      </w:pPr>
      <w:r>
        <w:separator/>
      </w:r>
    </w:p>
  </w:footnote>
  <w:footnote w:type="continuationSeparator" w:id="0">
    <w:p w14:paraId="49705EDF" w14:textId="77777777" w:rsidR="003C00B4" w:rsidRDefault="003C00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C7407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E526C4"/>
    <w:multiLevelType w:val="hybridMultilevel"/>
    <w:tmpl w:val="BF36EB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D273E96"/>
    <w:multiLevelType w:val="hybridMultilevel"/>
    <w:tmpl w:val="68F4CAA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1BB0600C"/>
    <w:multiLevelType w:val="hybridMultilevel"/>
    <w:tmpl w:val="F1284E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D9C6F42"/>
    <w:multiLevelType w:val="singleLevel"/>
    <w:tmpl w:val="2660BCE4"/>
    <w:lvl w:ilvl="0">
      <w:start w:val="1"/>
      <w:numFmt w:val="decimal"/>
      <w:lvlText w:val="%1)"/>
      <w:lvlJc w:val="left"/>
      <w:pPr>
        <w:tabs>
          <w:tab w:val="num" w:pos="720"/>
        </w:tabs>
        <w:ind w:left="720" w:hanging="720"/>
      </w:pPr>
      <w:rPr>
        <w:rFonts w:hint="default"/>
      </w:rPr>
    </w:lvl>
  </w:abstractNum>
  <w:abstractNum w:abstractNumId="5">
    <w:nsid w:val="2E4724DE"/>
    <w:multiLevelType w:val="hybridMultilevel"/>
    <w:tmpl w:val="A406E9C6"/>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41F92B2D"/>
    <w:multiLevelType w:val="hybridMultilevel"/>
    <w:tmpl w:val="41500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EC9"/>
    <w:rsid w:val="000F546E"/>
    <w:rsid w:val="001146E4"/>
    <w:rsid w:val="0011736B"/>
    <w:rsid w:val="001553D5"/>
    <w:rsid w:val="003C00B4"/>
    <w:rsid w:val="00426C68"/>
    <w:rsid w:val="00544EC9"/>
    <w:rsid w:val="0057566B"/>
    <w:rsid w:val="00756033"/>
    <w:rsid w:val="007A397B"/>
    <w:rsid w:val="007D6D54"/>
    <w:rsid w:val="008A57EA"/>
    <w:rsid w:val="008F4352"/>
    <w:rsid w:val="00982F84"/>
    <w:rsid w:val="009B69E3"/>
    <w:rsid w:val="00C87973"/>
    <w:rsid w:val="00E4246B"/>
    <w:rsid w:val="00E71433"/>
    <w:rsid w:val="00F74F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8B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Title">
    <w:name w:val="Title"/>
    <w:basedOn w:val="Normal"/>
    <w:link w:val="TitleChar"/>
    <w:qFormat/>
    <w:pPr>
      <w:widowControl w:val="0"/>
      <w:suppressAutoHyphens/>
      <w:autoSpaceDE w:val="0"/>
      <w:autoSpaceDN w:val="0"/>
      <w:spacing w:after="0" w:line="240" w:lineRule="auto"/>
      <w:jc w:val="center"/>
    </w:pPr>
    <w:rPr>
      <w:rFonts w:ascii="Times New Roman" w:eastAsia="Times New Roman" w:hAnsi="Times New Roman"/>
      <w:b/>
      <w:bCs/>
      <w:spacing w:val="-3"/>
      <w:sz w:val="24"/>
      <w:szCs w:val="24"/>
      <w:lang w:eastAsia="en-GB"/>
    </w:rPr>
  </w:style>
  <w:style w:type="character" w:customStyle="1" w:styleId="TitleChar">
    <w:name w:val="Title Char"/>
    <w:link w:val="Title"/>
    <w:rPr>
      <w:rFonts w:ascii="Times New Roman" w:eastAsia="Times New Roman" w:hAnsi="Times New Roman" w:cs="Times New Roman"/>
      <w:b/>
      <w:bCs/>
      <w:spacing w:val="-3"/>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Title">
    <w:name w:val="Title"/>
    <w:basedOn w:val="Normal"/>
    <w:link w:val="TitleChar"/>
    <w:qFormat/>
    <w:pPr>
      <w:widowControl w:val="0"/>
      <w:suppressAutoHyphens/>
      <w:autoSpaceDE w:val="0"/>
      <w:autoSpaceDN w:val="0"/>
      <w:spacing w:after="0" w:line="240" w:lineRule="auto"/>
      <w:jc w:val="center"/>
    </w:pPr>
    <w:rPr>
      <w:rFonts w:ascii="Times New Roman" w:eastAsia="Times New Roman" w:hAnsi="Times New Roman"/>
      <w:b/>
      <w:bCs/>
      <w:spacing w:val="-3"/>
      <w:sz w:val="24"/>
      <w:szCs w:val="24"/>
      <w:lang w:eastAsia="en-GB"/>
    </w:rPr>
  </w:style>
  <w:style w:type="character" w:customStyle="1" w:styleId="TitleChar">
    <w:name w:val="Title Char"/>
    <w:link w:val="Title"/>
    <w:rPr>
      <w:rFonts w:ascii="Times New Roman" w:eastAsia="Times New Roman" w:hAnsi="Times New Roman" w:cs="Times New Roman"/>
      <w:b/>
      <w:bCs/>
      <w:spacing w:val="-3"/>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2585F2E-954D-434E-9334-F41C631CA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3FB05672</Template>
  <TotalTime>7</TotalTime>
  <Pages>5</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 Greet</cp:lastModifiedBy>
  <cp:revision>3</cp:revision>
  <cp:lastPrinted>2018-04-23T08:40:00Z</cp:lastPrinted>
  <dcterms:created xsi:type="dcterms:W3CDTF">2019-04-09T09:07:00Z</dcterms:created>
  <dcterms:modified xsi:type="dcterms:W3CDTF">2019-04-09T09:13:00Z</dcterms:modified>
</cp:coreProperties>
</file>