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537E" w:rsidRPr="00F7001E" w:rsidRDefault="00B91847">
      <w:pPr>
        <w:pStyle w:val="Title"/>
        <w:rPr>
          <w:rFonts w:cs="Arial"/>
          <w:sz w:val="22"/>
          <w:szCs w:val="22"/>
        </w:rPr>
      </w:pPr>
      <w:r w:rsidRPr="00F7001E">
        <w:rPr>
          <w:rFonts w:cs="Arial"/>
          <w:sz w:val="22"/>
          <w:szCs w:val="22"/>
        </w:rPr>
        <w:t>Job Description</w:t>
      </w:r>
      <w:r w:rsidR="0060537E" w:rsidRPr="00F7001E">
        <w:rPr>
          <w:rFonts w:cs="Arial"/>
          <w:sz w:val="22"/>
          <w:szCs w:val="22"/>
        </w:rPr>
        <w:t xml:space="preserve">: </w:t>
      </w:r>
      <w:r w:rsidR="00F7001E" w:rsidRPr="00F7001E">
        <w:rPr>
          <w:rFonts w:cs="Arial"/>
          <w:sz w:val="22"/>
          <w:szCs w:val="22"/>
        </w:rPr>
        <w:t>PE Teacher (Sports Academy Leader)</w:t>
      </w:r>
    </w:p>
    <w:p w:rsidR="0060537E" w:rsidRPr="00F7001E" w:rsidRDefault="0060537E">
      <w:pPr>
        <w:pStyle w:val="Subtitle"/>
        <w:rPr>
          <w:rFonts w:cs="Arial"/>
          <w:sz w:val="22"/>
          <w:szCs w:val="22"/>
        </w:rPr>
      </w:pPr>
    </w:p>
    <w:p w:rsidR="0060537E" w:rsidRPr="00F7001E" w:rsidRDefault="0060537E">
      <w:pPr>
        <w:pStyle w:val="Subtitle"/>
        <w:rPr>
          <w:rFonts w:cs="Arial"/>
          <w:sz w:val="22"/>
          <w:szCs w:val="22"/>
        </w:rPr>
      </w:pPr>
    </w:p>
    <w:p w:rsidR="0060537E" w:rsidRPr="00F7001E" w:rsidRDefault="0060537E">
      <w:pPr>
        <w:pStyle w:val="Subtitle"/>
        <w:rPr>
          <w:rFonts w:cs="Arial"/>
          <w:sz w:val="22"/>
          <w:szCs w:val="22"/>
        </w:rPr>
      </w:pPr>
      <w:r w:rsidRPr="00F7001E">
        <w:rPr>
          <w:rFonts w:cs="Arial"/>
          <w:sz w:val="22"/>
          <w:szCs w:val="22"/>
        </w:rPr>
        <w:t xml:space="preserve">Job </w:t>
      </w:r>
      <w:r w:rsidR="00B91847" w:rsidRPr="00F7001E">
        <w:rPr>
          <w:rFonts w:cs="Arial"/>
          <w:sz w:val="22"/>
          <w:szCs w:val="22"/>
        </w:rPr>
        <w:t xml:space="preserve">Title: </w:t>
      </w:r>
      <w:r w:rsidR="00F7001E" w:rsidRPr="00F7001E">
        <w:rPr>
          <w:rFonts w:cs="Arial"/>
          <w:sz w:val="22"/>
          <w:szCs w:val="22"/>
        </w:rPr>
        <w:t>PE Teacher (Sports Academy Leader)</w:t>
      </w:r>
    </w:p>
    <w:p w:rsidR="0060537E" w:rsidRPr="00F7001E" w:rsidRDefault="0060537E">
      <w:pPr>
        <w:rPr>
          <w:rFonts w:ascii="Arial" w:hAnsi="Arial" w:cs="Arial"/>
          <w:b/>
          <w:sz w:val="22"/>
          <w:szCs w:val="22"/>
        </w:rPr>
      </w:pPr>
    </w:p>
    <w:p w:rsidR="0060537E" w:rsidRPr="00F7001E" w:rsidRDefault="0060537E">
      <w:pPr>
        <w:rPr>
          <w:rFonts w:ascii="Arial" w:hAnsi="Arial" w:cs="Arial"/>
          <w:b/>
          <w:sz w:val="22"/>
          <w:szCs w:val="22"/>
        </w:rPr>
      </w:pPr>
      <w:r w:rsidRPr="00F7001E">
        <w:rPr>
          <w:rFonts w:ascii="Arial" w:hAnsi="Arial" w:cs="Arial"/>
          <w:b/>
          <w:sz w:val="22"/>
          <w:szCs w:val="22"/>
        </w:rPr>
        <w:t xml:space="preserve">Salary: </w:t>
      </w:r>
      <w:r w:rsidR="001D2517" w:rsidRPr="00F7001E">
        <w:rPr>
          <w:rFonts w:ascii="Arial" w:hAnsi="Arial" w:cs="Arial"/>
          <w:b/>
          <w:sz w:val="22"/>
          <w:szCs w:val="22"/>
        </w:rPr>
        <w:t xml:space="preserve">MPS/UPS + </w:t>
      </w:r>
      <w:r w:rsidR="00F7001E" w:rsidRPr="00F7001E">
        <w:rPr>
          <w:rFonts w:ascii="Arial" w:hAnsi="Arial" w:cs="Arial"/>
          <w:b/>
          <w:sz w:val="22"/>
          <w:szCs w:val="22"/>
        </w:rPr>
        <w:t>up to TRR2b</w:t>
      </w:r>
    </w:p>
    <w:p w:rsidR="0060537E" w:rsidRPr="00F7001E" w:rsidRDefault="0060537E">
      <w:pPr>
        <w:rPr>
          <w:rFonts w:ascii="Arial" w:hAnsi="Arial" w:cs="Arial"/>
          <w:b/>
          <w:sz w:val="22"/>
          <w:szCs w:val="22"/>
        </w:rPr>
      </w:pPr>
    </w:p>
    <w:p w:rsidR="0060537E" w:rsidRPr="00F7001E" w:rsidRDefault="0060537E">
      <w:pPr>
        <w:rPr>
          <w:rFonts w:ascii="Arial" w:hAnsi="Arial" w:cs="Arial"/>
          <w:b/>
          <w:sz w:val="22"/>
          <w:szCs w:val="22"/>
        </w:rPr>
      </w:pPr>
      <w:r w:rsidRPr="00F7001E">
        <w:rPr>
          <w:rFonts w:ascii="Arial" w:hAnsi="Arial" w:cs="Arial"/>
          <w:b/>
          <w:sz w:val="22"/>
          <w:szCs w:val="22"/>
        </w:rPr>
        <w:t>Job Purpose:</w:t>
      </w:r>
    </w:p>
    <w:p w:rsidR="0060537E" w:rsidRPr="00F7001E" w:rsidRDefault="0060537E">
      <w:pPr>
        <w:rPr>
          <w:rFonts w:ascii="Arial" w:hAnsi="Arial" w:cs="Arial"/>
          <w:b/>
          <w:sz w:val="22"/>
          <w:szCs w:val="22"/>
        </w:rPr>
      </w:pPr>
    </w:p>
    <w:p w:rsidR="00F7001E" w:rsidRPr="00F7001E" w:rsidRDefault="00F7001E" w:rsidP="00F7001E">
      <w:pPr>
        <w:pStyle w:val="BodyText"/>
        <w:rPr>
          <w:rFonts w:cs="Arial"/>
          <w:sz w:val="22"/>
          <w:szCs w:val="22"/>
        </w:rPr>
      </w:pPr>
      <w:r w:rsidRPr="00F7001E">
        <w:rPr>
          <w:rFonts w:cs="Arial"/>
          <w:sz w:val="22"/>
          <w:szCs w:val="22"/>
        </w:rPr>
        <w:t>The post holder will support the work of the Head of Faculty to ensure that there is consistency of teaching, continuity in context and skills, and high standards within a specific subject area within the faculty.</w:t>
      </w:r>
    </w:p>
    <w:p w:rsidR="0060537E" w:rsidRPr="00F7001E" w:rsidRDefault="0060537E" w:rsidP="00B91847">
      <w:pPr>
        <w:pStyle w:val="BodyText"/>
        <w:rPr>
          <w:rFonts w:cs="Arial"/>
          <w:sz w:val="22"/>
          <w:szCs w:val="22"/>
        </w:rPr>
      </w:pPr>
    </w:p>
    <w:p w:rsidR="00F7001E" w:rsidRDefault="00F7001E" w:rsidP="00F7001E">
      <w:pPr>
        <w:pStyle w:val="BodyText"/>
        <w:rPr>
          <w:rFonts w:cs="Arial"/>
          <w:sz w:val="22"/>
          <w:szCs w:val="22"/>
        </w:rPr>
      </w:pPr>
      <w:r w:rsidRPr="00F7001E">
        <w:rPr>
          <w:rFonts w:cs="Arial"/>
          <w:sz w:val="22"/>
          <w:szCs w:val="22"/>
        </w:rPr>
        <w:t xml:space="preserve">The </w:t>
      </w:r>
      <w:proofErr w:type="spellStart"/>
      <w:r w:rsidRPr="00F7001E">
        <w:rPr>
          <w:rFonts w:cs="Arial"/>
          <w:sz w:val="22"/>
          <w:szCs w:val="22"/>
        </w:rPr>
        <w:t>postholder</w:t>
      </w:r>
      <w:proofErr w:type="spellEnd"/>
      <w:r w:rsidRPr="00F7001E">
        <w:rPr>
          <w:rFonts w:cs="Arial"/>
          <w:sz w:val="22"/>
          <w:szCs w:val="22"/>
        </w:rPr>
        <w:t xml:space="preserve"> will have subject specific and identified levels of responsibilities commensurate with the level of this post, within the six generic areas of job definitions for holders of TLR allowances.</w:t>
      </w:r>
    </w:p>
    <w:p w:rsidR="00F7001E" w:rsidRPr="00F7001E" w:rsidRDefault="00F7001E" w:rsidP="00F7001E">
      <w:pPr>
        <w:pStyle w:val="BodyText"/>
        <w:rPr>
          <w:rFonts w:cs="Arial"/>
          <w:sz w:val="22"/>
          <w:szCs w:val="22"/>
        </w:rPr>
      </w:pPr>
    </w:p>
    <w:p w:rsidR="00F7001E" w:rsidRPr="00F7001E" w:rsidRDefault="00F7001E" w:rsidP="00F7001E">
      <w:pPr>
        <w:pStyle w:val="BodyText"/>
        <w:rPr>
          <w:rFonts w:cs="Arial"/>
          <w:sz w:val="22"/>
          <w:szCs w:val="22"/>
        </w:rPr>
      </w:pPr>
      <w:r w:rsidRPr="00F7001E">
        <w:rPr>
          <w:rFonts w:cs="Arial"/>
          <w:sz w:val="22"/>
          <w:szCs w:val="22"/>
        </w:rPr>
        <w:t>These generic areas are:</w:t>
      </w:r>
    </w:p>
    <w:p w:rsidR="00F7001E" w:rsidRPr="00F7001E" w:rsidRDefault="00F7001E" w:rsidP="00F7001E">
      <w:pPr>
        <w:pStyle w:val="BodyText"/>
        <w:rPr>
          <w:rFonts w:cs="Arial"/>
          <w:b/>
          <w:sz w:val="22"/>
          <w:szCs w:val="22"/>
        </w:rPr>
      </w:pPr>
      <w:r w:rsidRPr="00F7001E">
        <w:rPr>
          <w:rFonts w:cs="Arial"/>
          <w:b/>
          <w:sz w:val="22"/>
          <w:szCs w:val="22"/>
        </w:rPr>
        <w:t>Teaching and Learning</w:t>
      </w:r>
    </w:p>
    <w:p w:rsidR="00F7001E" w:rsidRPr="00F7001E" w:rsidRDefault="00F7001E" w:rsidP="00F7001E">
      <w:pPr>
        <w:pStyle w:val="BodyText"/>
        <w:rPr>
          <w:rFonts w:cs="Arial"/>
          <w:b/>
          <w:sz w:val="22"/>
          <w:szCs w:val="22"/>
        </w:rPr>
      </w:pPr>
      <w:r w:rsidRPr="00F7001E">
        <w:rPr>
          <w:rFonts w:cs="Arial"/>
          <w:b/>
          <w:sz w:val="22"/>
          <w:szCs w:val="22"/>
        </w:rPr>
        <w:t>Performance Management</w:t>
      </w:r>
    </w:p>
    <w:p w:rsidR="00F7001E" w:rsidRPr="00F7001E" w:rsidRDefault="00F7001E" w:rsidP="00F7001E">
      <w:pPr>
        <w:pStyle w:val="BodyText"/>
        <w:rPr>
          <w:rFonts w:cs="Arial"/>
          <w:b/>
          <w:sz w:val="22"/>
          <w:szCs w:val="22"/>
        </w:rPr>
      </w:pPr>
      <w:r w:rsidRPr="00F7001E">
        <w:rPr>
          <w:rFonts w:cs="Arial"/>
          <w:b/>
          <w:sz w:val="22"/>
          <w:szCs w:val="22"/>
        </w:rPr>
        <w:t>Contribution to school development</w:t>
      </w:r>
    </w:p>
    <w:p w:rsidR="00F7001E" w:rsidRPr="00F7001E" w:rsidRDefault="00F7001E" w:rsidP="00F7001E">
      <w:pPr>
        <w:pStyle w:val="BodyText"/>
        <w:rPr>
          <w:rFonts w:cs="Arial"/>
          <w:b/>
          <w:sz w:val="22"/>
          <w:szCs w:val="22"/>
        </w:rPr>
      </w:pPr>
      <w:r w:rsidRPr="00F7001E">
        <w:rPr>
          <w:rFonts w:cs="Arial"/>
          <w:b/>
          <w:sz w:val="22"/>
          <w:szCs w:val="22"/>
        </w:rPr>
        <w:t>Personnel</w:t>
      </w:r>
    </w:p>
    <w:p w:rsidR="00F7001E" w:rsidRPr="00F7001E" w:rsidRDefault="00F7001E" w:rsidP="00F7001E">
      <w:pPr>
        <w:pStyle w:val="BodyText"/>
        <w:rPr>
          <w:rFonts w:cs="Arial"/>
          <w:b/>
          <w:sz w:val="22"/>
          <w:szCs w:val="22"/>
        </w:rPr>
      </w:pPr>
      <w:r w:rsidRPr="00F7001E">
        <w:rPr>
          <w:rFonts w:cs="Arial"/>
          <w:b/>
          <w:sz w:val="22"/>
          <w:szCs w:val="22"/>
        </w:rPr>
        <w:t>Pupil outcomes</w:t>
      </w:r>
    </w:p>
    <w:p w:rsidR="00F7001E" w:rsidRPr="00F7001E" w:rsidRDefault="00F7001E" w:rsidP="00F7001E">
      <w:pPr>
        <w:pStyle w:val="BodyText"/>
        <w:rPr>
          <w:rFonts w:cs="Arial"/>
          <w:b/>
          <w:sz w:val="22"/>
          <w:szCs w:val="22"/>
        </w:rPr>
      </w:pPr>
      <w:r w:rsidRPr="00F7001E">
        <w:rPr>
          <w:rFonts w:cs="Arial"/>
          <w:b/>
          <w:sz w:val="22"/>
          <w:szCs w:val="22"/>
        </w:rPr>
        <w:t>Resources</w:t>
      </w:r>
    </w:p>
    <w:p w:rsidR="00F7001E" w:rsidRPr="00F7001E" w:rsidRDefault="00F7001E" w:rsidP="00F7001E">
      <w:pPr>
        <w:jc w:val="both"/>
        <w:rPr>
          <w:rFonts w:ascii="Arial" w:hAnsi="Arial" w:cs="Arial"/>
          <w:sz w:val="22"/>
          <w:szCs w:val="22"/>
        </w:rPr>
      </w:pPr>
    </w:p>
    <w:p w:rsidR="00F7001E" w:rsidRPr="00F7001E" w:rsidRDefault="00F7001E" w:rsidP="00F7001E">
      <w:pPr>
        <w:jc w:val="both"/>
        <w:rPr>
          <w:rFonts w:ascii="Arial" w:hAnsi="Arial" w:cs="Arial"/>
          <w:b/>
          <w:sz w:val="22"/>
          <w:szCs w:val="22"/>
        </w:rPr>
      </w:pPr>
      <w:r w:rsidRPr="00F7001E">
        <w:rPr>
          <w:rFonts w:ascii="Arial" w:hAnsi="Arial" w:cs="Arial"/>
          <w:b/>
          <w:sz w:val="22"/>
          <w:szCs w:val="22"/>
        </w:rPr>
        <w:t>Duties and Responsibilities:</w:t>
      </w:r>
    </w:p>
    <w:p w:rsidR="00F7001E" w:rsidRPr="00F7001E" w:rsidRDefault="00F7001E" w:rsidP="00F7001E">
      <w:pPr>
        <w:jc w:val="both"/>
        <w:rPr>
          <w:rFonts w:ascii="Arial" w:hAnsi="Arial" w:cs="Arial"/>
          <w:sz w:val="22"/>
          <w:szCs w:val="22"/>
        </w:rPr>
      </w:pPr>
      <w:r w:rsidRPr="00F7001E">
        <w:rPr>
          <w:rFonts w:ascii="Arial" w:hAnsi="Arial" w:cs="Arial"/>
          <w:sz w:val="22"/>
          <w:szCs w:val="22"/>
        </w:rPr>
        <w:t xml:space="preserve">These will be in the specific subject area in support of the </w:t>
      </w:r>
      <w:r w:rsidR="00E43823">
        <w:rPr>
          <w:rFonts w:ascii="Arial" w:hAnsi="Arial" w:cs="Arial"/>
          <w:sz w:val="22"/>
          <w:szCs w:val="22"/>
        </w:rPr>
        <w:t>Faculty Leader</w:t>
      </w:r>
      <w:r w:rsidRPr="00F7001E">
        <w:rPr>
          <w:rFonts w:ascii="Arial" w:hAnsi="Arial" w:cs="Arial"/>
          <w:sz w:val="22"/>
          <w:szCs w:val="22"/>
        </w:rPr>
        <w:t xml:space="preserve"> responsibilities for the faculty.</w:t>
      </w:r>
    </w:p>
    <w:p w:rsidR="00F7001E" w:rsidRPr="00F7001E" w:rsidRDefault="00F7001E" w:rsidP="00F7001E">
      <w:pPr>
        <w:jc w:val="both"/>
        <w:rPr>
          <w:rFonts w:ascii="Arial" w:hAnsi="Arial" w:cs="Arial"/>
          <w:sz w:val="22"/>
          <w:szCs w:val="22"/>
        </w:rPr>
      </w:pPr>
    </w:p>
    <w:p w:rsidR="00F7001E" w:rsidRPr="00F7001E" w:rsidRDefault="00F7001E" w:rsidP="00F7001E">
      <w:pPr>
        <w:pStyle w:val="BodyText"/>
        <w:rPr>
          <w:rFonts w:cs="Arial"/>
          <w:b/>
          <w:sz w:val="22"/>
          <w:szCs w:val="22"/>
        </w:rPr>
      </w:pPr>
      <w:r w:rsidRPr="00F7001E">
        <w:rPr>
          <w:rFonts w:cs="Arial"/>
          <w:b/>
          <w:sz w:val="22"/>
          <w:szCs w:val="22"/>
        </w:rPr>
        <w:t>Teaching and Learning</w:t>
      </w:r>
    </w:p>
    <w:p w:rsidR="00F7001E" w:rsidRPr="00F7001E" w:rsidRDefault="00F7001E" w:rsidP="00F7001E">
      <w:pPr>
        <w:numPr>
          <w:ilvl w:val="0"/>
          <w:numId w:val="2"/>
        </w:numPr>
        <w:pBdr>
          <w:top w:val="single" w:sz="4" w:space="1" w:color="auto"/>
          <w:left w:val="single" w:sz="4" w:space="4" w:color="auto"/>
          <w:bottom w:val="single" w:sz="4" w:space="1" w:color="auto"/>
          <w:right w:val="single" w:sz="4" w:space="4" w:color="auto"/>
        </w:pBdr>
        <w:jc w:val="both"/>
        <w:rPr>
          <w:rFonts w:ascii="Arial" w:hAnsi="Arial" w:cs="Arial"/>
          <w:sz w:val="22"/>
          <w:szCs w:val="22"/>
        </w:rPr>
      </w:pPr>
      <w:r w:rsidRPr="00F7001E">
        <w:rPr>
          <w:rFonts w:ascii="Arial" w:hAnsi="Arial" w:cs="Arial"/>
          <w:sz w:val="22"/>
          <w:szCs w:val="22"/>
        </w:rPr>
        <w:t>Act as a role model and lead professional for members of the team</w:t>
      </w:r>
    </w:p>
    <w:p w:rsidR="00F7001E" w:rsidRPr="00F7001E" w:rsidRDefault="00F7001E" w:rsidP="00F7001E">
      <w:pPr>
        <w:numPr>
          <w:ilvl w:val="0"/>
          <w:numId w:val="2"/>
        </w:numPr>
        <w:pBdr>
          <w:top w:val="single" w:sz="4" w:space="1" w:color="auto"/>
          <w:left w:val="single" w:sz="4" w:space="4" w:color="auto"/>
          <w:bottom w:val="single" w:sz="4" w:space="1" w:color="auto"/>
          <w:right w:val="single" w:sz="4" w:space="4" w:color="auto"/>
        </w:pBdr>
        <w:jc w:val="both"/>
        <w:rPr>
          <w:rFonts w:ascii="Arial" w:hAnsi="Arial" w:cs="Arial"/>
          <w:sz w:val="22"/>
          <w:szCs w:val="22"/>
        </w:rPr>
      </w:pPr>
      <w:r w:rsidRPr="00F7001E">
        <w:rPr>
          <w:rFonts w:ascii="Arial" w:hAnsi="Arial" w:cs="Arial"/>
          <w:sz w:val="22"/>
          <w:szCs w:val="22"/>
        </w:rPr>
        <w:t>Manage and conduct appropriate monitoring and evaluation procedures, including lesson observations, to ensure high standards of</w:t>
      </w:r>
      <w:bookmarkStart w:id="0" w:name="_GoBack"/>
      <w:bookmarkEnd w:id="0"/>
      <w:r w:rsidRPr="00F7001E">
        <w:rPr>
          <w:rFonts w:ascii="Arial" w:hAnsi="Arial" w:cs="Arial"/>
          <w:sz w:val="22"/>
          <w:szCs w:val="22"/>
        </w:rPr>
        <w:t xml:space="preserve"> teaching and learning</w:t>
      </w:r>
    </w:p>
    <w:p w:rsidR="00F7001E" w:rsidRPr="00F7001E" w:rsidRDefault="00F7001E" w:rsidP="00F7001E">
      <w:pPr>
        <w:numPr>
          <w:ilvl w:val="0"/>
          <w:numId w:val="2"/>
        </w:numPr>
        <w:pBdr>
          <w:top w:val="single" w:sz="4" w:space="1" w:color="auto"/>
          <w:left w:val="single" w:sz="4" w:space="4" w:color="auto"/>
          <w:bottom w:val="single" w:sz="4" w:space="1" w:color="auto"/>
          <w:right w:val="single" w:sz="4" w:space="4" w:color="auto"/>
        </w:pBdr>
        <w:jc w:val="both"/>
        <w:rPr>
          <w:rFonts w:ascii="Arial" w:hAnsi="Arial" w:cs="Arial"/>
          <w:sz w:val="22"/>
          <w:szCs w:val="22"/>
        </w:rPr>
      </w:pPr>
      <w:r w:rsidRPr="00F7001E">
        <w:rPr>
          <w:rFonts w:ascii="Arial" w:hAnsi="Arial" w:cs="Arial"/>
          <w:sz w:val="22"/>
          <w:szCs w:val="22"/>
        </w:rPr>
        <w:t>Maintain a positive climate for learning based on high expectations of pupils and their potential</w:t>
      </w:r>
    </w:p>
    <w:p w:rsidR="00F7001E" w:rsidRPr="00F7001E" w:rsidRDefault="00F7001E" w:rsidP="00F7001E">
      <w:pPr>
        <w:numPr>
          <w:ilvl w:val="0"/>
          <w:numId w:val="2"/>
        </w:numPr>
        <w:pBdr>
          <w:top w:val="single" w:sz="4" w:space="1" w:color="auto"/>
          <w:left w:val="single" w:sz="4" w:space="4" w:color="auto"/>
          <w:bottom w:val="single" w:sz="4" w:space="1" w:color="auto"/>
          <w:right w:val="single" w:sz="4" w:space="4" w:color="auto"/>
        </w:pBdr>
        <w:jc w:val="both"/>
        <w:rPr>
          <w:rFonts w:ascii="Arial" w:hAnsi="Arial" w:cs="Arial"/>
          <w:sz w:val="22"/>
          <w:szCs w:val="22"/>
        </w:rPr>
      </w:pPr>
      <w:r w:rsidRPr="00F7001E">
        <w:rPr>
          <w:rFonts w:ascii="Arial" w:hAnsi="Arial" w:cs="Arial"/>
          <w:sz w:val="22"/>
          <w:szCs w:val="22"/>
        </w:rPr>
        <w:t>Take appropriate steps to support staff in developing their teaching practice including the organisation and delivery of appropriate training, advice and coaching activities</w:t>
      </w:r>
    </w:p>
    <w:p w:rsidR="00F7001E" w:rsidRPr="00F7001E" w:rsidRDefault="00F7001E" w:rsidP="00F7001E">
      <w:pPr>
        <w:numPr>
          <w:ilvl w:val="0"/>
          <w:numId w:val="2"/>
        </w:numPr>
        <w:pBdr>
          <w:top w:val="single" w:sz="4" w:space="1" w:color="auto"/>
          <w:left w:val="single" w:sz="4" w:space="4" w:color="auto"/>
          <w:bottom w:val="single" w:sz="4" w:space="1" w:color="auto"/>
          <w:right w:val="single" w:sz="4" w:space="4" w:color="auto"/>
        </w:pBdr>
        <w:jc w:val="both"/>
        <w:rPr>
          <w:rFonts w:ascii="Arial" w:hAnsi="Arial" w:cs="Arial"/>
          <w:sz w:val="22"/>
          <w:szCs w:val="22"/>
        </w:rPr>
      </w:pPr>
      <w:r w:rsidRPr="00F7001E">
        <w:rPr>
          <w:rFonts w:ascii="Arial" w:hAnsi="Arial" w:cs="Arial"/>
          <w:sz w:val="22"/>
          <w:szCs w:val="22"/>
        </w:rPr>
        <w:t>Use and apply data effectively to ensure pupils progress is monitored against targets and prompt action is taken to address any concerns</w:t>
      </w:r>
    </w:p>
    <w:p w:rsidR="00F7001E" w:rsidRPr="00F7001E" w:rsidRDefault="00F7001E" w:rsidP="00F7001E">
      <w:pPr>
        <w:numPr>
          <w:ilvl w:val="0"/>
          <w:numId w:val="2"/>
        </w:numPr>
        <w:pBdr>
          <w:top w:val="single" w:sz="4" w:space="1" w:color="auto"/>
          <w:left w:val="single" w:sz="4" w:space="4" w:color="auto"/>
          <w:bottom w:val="single" w:sz="4" w:space="1" w:color="auto"/>
          <w:right w:val="single" w:sz="4" w:space="4" w:color="auto"/>
        </w:pBdr>
        <w:jc w:val="both"/>
        <w:rPr>
          <w:rFonts w:ascii="Arial" w:hAnsi="Arial" w:cs="Arial"/>
          <w:sz w:val="22"/>
          <w:szCs w:val="22"/>
        </w:rPr>
      </w:pPr>
      <w:r w:rsidRPr="00F7001E">
        <w:rPr>
          <w:rFonts w:ascii="Arial" w:hAnsi="Arial" w:cs="Arial"/>
          <w:sz w:val="22"/>
          <w:szCs w:val="22"/>
        </w:rPr>
        <w:t>Ensure that marking and assessment procedures are followed consistently by all members of the team, in line with school and department policy, including the application of Assessment for Learning processes and techniques</w:t>
      </w:r>
    </w:p>
    <w:p w:rsidR="00F7001E" w:rsidRPr="00F7001E" w:rsidRDefault="00F7001E" w:rsidP="00F7001E">
      <w:pPr>
        <w:numPr>
          <w:ilvl w:val="0"/>
          <w:numId w:val="2"/>
        </w:numPr>
        <w:pBdr>
          <w:top w:val="single" w:sz="4" w:space="1" w:color="auto"/>
          <w:left w:val="single" w:sz="4" w:space="4" w:color="auto"/>
          <w:bottom w:val="single" w:sz="4" w:space="1" w:color="auto"/>
          <w:right w:val="single" w:sz="4" w:space="4" w:color="auto"/>
        </w:pBdr>
        <w:jc w:val="both"/>
        <w:rPr>
          <w:rFonts w:ascii="Arial" w:hAnsi="Arial" w:cs="Arial"/>
          <w:sz w:val="22"/>
          <w:szCs w:val="22"/>
        </w:rPr>
      </w:pPr>
      <w:r w:rsidRPr="00F7001E">
        <w:rPr>
          <w:rFonts w:ascii="Arial" w:hAnsi="Arial" w:cs="Arial"/>
          <w:sz w:val="22"/>
          <w:szCs w:val="22"/>
        </w:rPr>
        <w:t>Plan and review schemes of work which incorporate all statutory requirements and which demonstrate the use of appropriate and varied teaching and learning strategies</w:t>
      </w:r>
    </w:p>
    <w:p w:rsidR="00F7001E" w:rsidRPr="00F7001E" w:rsidRDefault="00F7001E" w:rsidP="00F7001E">
      <w:pPr>
        <w:numPr>
          <w:ilvl w:val="0"/>
          <w:numId w:val="2"/>
        </w:numPr>
        <w:pBdr>
          <w:top w:val="single" w:sz="4" w:space="1" w:color="auto"/>
          <w:left w:val="single" w:sz="4" w:space="4" w:color="auto"/>
          <w:bottom w:val="single" w:sz="4" w:space="1" w:color="auto"/>
          <w:right w:val="single" w:sz="4" w:space="4" w:color="auto"/>
        </w:pBdr>
        <w:jc w:val="both"/>
        <w:rPr>
          <w:rFonts w:ascii="Arial" w:hAnsi="Arial" w:cs="Arial"/>
          <w:sz w:val="22"/>
          <w:szCs w:val="22"/>
        </w:rPr>
      </w:pPr>
      <w:r w:rsidRPr="00F7001E">
        <w:rPr>
          <w:rFonts w:ascii="Arial" w:hAnsi="Arial" w:cs="Arial"/>
          <w:sz w:val="22"/>
          <w:szCs w:val="22"/>
        </w:rPr>
        <w:t>Ensure that the needs of all pupils are known and met effectively, including pupils with learning and behavioural needs, using appropriate strategies and support mechanisms to achieve this</w:t>
      </w:r>
    </w:p>
    <w:p w:rsidR="00F7001E" w:rsidRPr="00F7001E" w:rsidRDefault="00F7001E" w:rsidP="00F7001E">
      <w:pPr>
        <w:numPr>
          <w:ilvl w:val="0"/>
          <w:numId w:val="2"/>
        </w:numPr>
        <w:pBdr>
          <w:top w:val="single" w:sz="4" w:space="1" w:color="auto"/>
          <w:left w:val="single" w:sz="4" w:space="4" w:color="auto"/>
          <w:bottom w:val="single" w:sz="4" w:space="1" w:color="auto"/>
          <w:right w:val="single" w:sz="4" w:space="4" w:color="auto"/>
        </w:pBdr>
        <w:jc w:val="both"/>
        <w:rPr>
          <w:rFonts w:ascii="Arial" w:hAnsi="Arial" w:cs="Arial"/>
          <w:sz w:val="22"/>
          <w:szCs w:val="22"/>
        </w:rPr>
      </w:pPr>
      <w:r w:rsidRPr="00F7001E">
        <w:rPr>
          <w:rFonts w:ascii="Arial" w:hAnsi="Arial" w:cs="Arial"/>
          <w:sz w:val="22"/>
          <w:szCs w:val="22"/>
        </w:rPr>
        <w:t>Develop opportunities for enhancing the curriculum experience for pupils including the provision of booster classes and other extension activities</w:t>
      </w:r>
    </w:p>
    <w:p w:rsidR="00F7001E" w:rsidRPr="00F7001E" w:rsidRDefault="00F7001E" w:rsidP="00F7001E">
      <w:pPr>
        <w:numPr>
          <w:ilvl w:val="0"/>
          <w:numId w:val="2"/>
        </w:numPr>
        <w:pBdr>
          <w:top w:val="single" w:sz="4" w:space="1" w:color="auto"/>
          <w:left w:val="single" w:sz="4" w:space="4" w:color="auto"/>
          <w:bottom w:val="single" w:sz="4" w:space="1" w:color="auto"/>
          <w:right w:val="single" w:sz="4" w:space="4" w:color="auto"/>
        </w:pBdr>
        <w:jc w:val="both"/>
        <w:rPr>
          <w:rFonts w:ascii="Arial" w:hAnsi="Arial" w:cs="Arial"/>
          <w:sz w:val="22"/>
          <w:szCs w:val="22"/>
        </w:rPr>
      </w:pPr>
      <w:r w:rsidRPr="00F7001E">
        <w:rPr>
          <w:rFonts w:ascii="Arial" w:hAnsi="Arial" w:cs="Arial"/>
          <w:sz w:val="22"/>
          <w:szCs w:val="22"/>
        </w:rPr>
        <w:t>Monitor and review the range of curriculum options and opportunities offered to pupils and advise on and manage the introduction of new provision where appropriate</w:t>
      </w:r>
    </w:p>
    <w:p w:rsidR="00F7001E" w:rsidRPr="00F7001E" w:rsidRDefault="00F7001E" w:rsidP="00F7001E">
      <w:pPr>
        <w:rPr>
          <w:rFonts w:ascii="Arial" w:hAnsi="Arial" w:cs="Arial"/>
          <w:sz w:val="22"/>
          <w:szCs w:val="22"/>
        </w:rPr>
      </w:pPr>
    </w:p>
    <w:p w:rsidR="00F7001E" w:rsidRDefault="00F7001E" w:rsidP="00F7001E">
      <w:pPr>
        <w:pStyle w:val="BodyText"/>
        <w:rPr>
          <w:rFonts w:cs="Arial"/>
          <w:b/>
          <w:sz w:val="22"/>
          <w:szCs w:val="22"/>
        </w:rPr>
      </w:pPr>
    </w:p>
    <w:p w:rsidR="00F7001E" w:rsidRDefault="00F7001E" w:rsidP="00F7001E">
      <w:pPr>
        <w:pStyle w:val="BodyText"/>
        <w:rPr>
          <w:rFonts w:cs="Arial"/>
          <w:b/>
          <w:sz w:val="22"/>
          <w:szCs w:val="22"/>
        </w:rPr>
      </w:pPr>
    </w:p>
    <w:p w:rsidR="00F7001E" w:rsidRPr="00F7001E" w:rsidRDefault="00F7001E" w:rsidP="00F7001E">
      <w:pPr>
        <w:pStyle w:val="BodyText"/>
        <w:rPr>
          <w:rFonts w:cs="Arial"/>
          <w:b/>
          <w:sz w:val="22"/>
          <w:szCs w:val="22"/>
        </w:rPr>
      </w:pPr>
      <w:r w:rsidRPr="00F7001E">
        <w:rPr>
          <w:rFonts w:cs="Arial"/>
          <w:b/>
          <w:sz w:val="22"/>
          <w:szCs w:val="22"/>
        </w:rPr>
        <w:lastRenderedPageBreak/>
        <w:t>Performance Management</w:t>
      </w:r>
    </w:p>
    <w:p w:rsidR="00F7001E" w:rsidRPr="00F7001E" w:rsidRDefault="00F7001E" w:rsidP="00F7001E">
      <w:pPr>
        <w:numPr>
          <w:ilvl w:val="0"/>
          <w:numId w:val="3"/>
        </w:numPr>
        <w:pBdr>
          <w:top w:val="single" w:sz="4" w:space="1" w:color="auto"/>
          <w:left w:val="single" w:sz="4" w:space="4" w:color="auto"/>
          <w:bottom w:val="single" w:sz="4" w:space="1" w:color="auto"/>
          <w:right w:val="single" w:sz="4" w:space="4" w:color="auto"/>
        </w:pBdr>
        <w:jc w:val="both"/>
        <w:rPr>
          <w:rFonts w:ascii="Arial" w:hAnsi="Arial" w:cs="Arial"/>
          <w:sz w:val="22"/>
          <w:szCs w:val="22"/>
        </w:rPr>
      </w:pPr>
      <w:r w:rsidRPr="00F7001E">
        <w:rPr>
          <w:rFonts w:ascii="Arial" w:hAnsi="Arial" w:cs="Arial"/>
          <w:sz w:val="22"/>
          <w:szCs w:val="22"/>
        </w:rPr>
        <w:t>Take responsibility as Team Leader for an agreed number of staff</w:t>
      </w:r>
    </w:p>
    <w:p w:rsidR="00F7001E" w:rsidRPr="00F7001E" w:rsidRDefault="00F7001E" w:rsidP="00F7001E">
      <w:pPr>
        <w:numPr>
          <w:ilvl w:val="0"/>
          <w:numId w:val="3"/>
        </w:numPr>
        <w:pBdr>
          <w:top w:val="single" w:sz="4" w:space="1" w:color="auto"/>
          <w:left w:val="single" w:sz="4" w:space="4" w:color="auto"/>
          <w:bottom w:val="single" w:sz="4" w:space="1" w:color="auto"/>
          <w:right w:val="single" w:sz="4" w:space="4" w:color="auto"/>
        </w:pBdr>
        <w:jc w:val="both"/>
        <w:rPr>
          <w:rFonts w:ascii="Arial" w:hAnsi="Arial" w:cs="Arial"/>
          <w:sz w:val="22"/>
          <w:szCs w:val="22"/>
        </w:rPr>
      </w:pPr>
      <w:r w:rsidRPr="00F7001E">
        <w:rPr>
          <w:rFonts w:ascii="Arial" w:hAnsi="Arial" w:cs="Arial"/>
          <w:sz w:val="22"/>
          <w:szCs w:val="22"/>
        </w:rPr>
        <w:t>Meet regularly with staff to monitor progress towards objectives</w:t>
      </w:r>
    </w:p>
    <w:p w:rsidR="00F7001E" w:rsidRPr="00F7001E" w:rsidRDefault="00F7001E" w:rsidP="00F7001E">
      <w:pPr>
        <w:numPr>
          <w:ilvl w:val="0"/>
          <w:numId w:val="3"/>
        </w:numPr>
        <w:pBdr>
          <w:top w:val="single" w:sz="4" w:space="1" w:color="auto"/>
          <w:left w:val="single" w:sz="4" w:space="4" w:color="auto"/>
          <w:bottom w:val="single" w:sz="4" w:space="1" w:color="auto"/>
          <w:right w:val="single" w:sz="4" w:space="4" w:color="auto"/>
        </w:pBdr>
        <w:jc w:val="both"/>
        <w:rPr>
          <w:rFonts w:ascii="Arial" w:hAnsi="Arial" w:cs="Arial"/>
          <w:sz w:val="22"/>
          <w:szCs w:val="22"/>
        </w:rPr>
      </w:pPr>
      <w:r w:rsidRPr="00F7001E">
        <w:rPr>
          <w:rFonts w:ascii="Arial" w:hAnsi="Arial" w:cs="Arial"/>
          <w:sz w:val="22"/>
          <w:szCs w:val="22"/>
        </w:rPr>
        <w:t>Carry out lesson observations as required as part of  the monitoring arrangements</w:t>
      </w:r>
    </w:p>
    <w:p w:rsidR="00F7001E" w:rsidRPr="00F7001E" w:rsidRDefault="00F7001E" w:rsidP="00F7001E">
      <w:pPr>
        <w:numPr>
          <w:ilvl w:val="0"/>
          <w:numId w:val="3"/>
        </w:numPr>
        <w:pBdr>
          <w:top w:val="single" w:sz="4" w:space="1" w:color="auto"/>
          <w:left w:val="single" w:sz="4" w:space="4" w:color="auto"/>
          <w:bottom w:val="single" w:sz="4" w:space="1" w:color="auto"/>
          <w:right w:val="single" w:sz="4" w:space="4" w:color="auto"/>
        </w:pBdr>
        <w:jc w:val="both"/>
        <w:rPr>
          <w:rFonts w:ascii="Arial" w:hAnsi="Arial" w:cs="Arial"/>
          <w:sz w:val="22"/>
          <w:szCs w:val="22"/>
        </w:rPr>
      </w:pPr>
      <w:r w:rsidRPr="00F7001E">
        <w:rPr>
          <w:rFonts w:ascii="Arial" w:hAnsi="Arial" w:cs="Arial"/>
          <w:sz w:val="22"/>
          <w:szCs w:val="22"/>
        </w:rPr>
        <w:t>Conduct an annual review of performance against agreed objectives and provide written reports to the Head Teacher on progress</w:t>
      </w:r>
    </w:p>
    <w:p w:rsidR="00F7001E" w:rsidRPr="00F7001E" w:rsidRDefault="00F7001E" w:rsidP="00F7001E">
      <w:pPr>
        <w:pStyle w:val="BodyText"/>
        <w:rPr>
          <w:rFonts w:cs="Arial"/>
          <w:b/>
          <w:sz w:val="22"/>
          <w:szCs w:val="22"/>
        </w:rPr>
      </w:pPr>
    </w:p>
    <w:p w:rsidR="00F7001E" w:rsidRPr="00F7001E" w:rsidRDefault="00F7001E" w:rsidP="00F7001E">
      <w:pPr>
        <w:pStyle w:val="BodyText"/>
        <w:rPr>
          <w:rFonts w:cs="Arial"/>
          <w:b/>
          <w:sz w:val="22"/>
          <w:szCs w:val="22"/>
        </w:rPr>
      </w:pPr>
      <w:r w:rsidRPr="00F7001E">
        <w:rPr>
          <w:rFonts w:cs="Arial"/>
          <w:b/>
          <w:sz w:val="22"/>
          <w:szCs w:val="22"/>
        </w:rPr>
        <w:t>Contribution to school development</w:t>
      </w:r>
    </w:p>
    <w:p w:rsidR="00F7001E" w:rsidRPr="00F7001E" w:rsidRDefault="00F7001E" w:rsidP="00F7001E">
      <w:pPr>
        <w:numPr>
          <w:ilvl w:val="0"/>
          <w:numId w:val="4"/>
        </w:numPr>
        <w:pBdr>
          <w:top w:val="single" w:sz="4" w:space="1" w:color="auto"/>
          <w:left w:val="single" w:sz="4" w:space="1" w:color="auto"/>
          <w:bottom w:val="single" w:sz="4" w:space="1" w:color="auto"/>
          <w:right w:val="single" w:sz="4" w:space="1" w:color="auto"/>
        </w:pBdr>
        <w:jc w:val="both"/>
        <w:rPr>
          <w:rFonts w:ascii="Arial" w:hAnsi="Arial" w:cs="Arial"/>
          <w:sz w:val="22"/>
          <w:szCs w:val="22"/>
        </w:rPr>
      </w:pPr>
      <w:r w:rsidRPr="00F7001E">
        <w:rPr>
          <w:rFonts w:ascii="Arial" w:hAnsi="Arial" w:cs="Arial"/>
          <w:sz w:val="22"/>
          <w:szCs w:val="22"/>
        </w:rPr>
        <w:t>Contribute to the development of school policy through participation in appropriate meeting groups, committees and working parties</w:t>
      </w:r>
    </w:p>
    <w:p w:rsidR="00F7001E" w:rsidRPr="00F7001E" w:rsidRDefault="00F7001E" w:rsidP="00F7001E">
      <w:pPr>
        <w:numPr>
          <w:ilvl w:val="0"/>
          <w:numId w:val="4"/>
        </w:numPr>
        <w:pBdr>
          <w:top w:val="single" w:sz="4" w:space="1" w:color="auto"/>
          <w:left w:val="single" w:sz="4" w:space="1" w:color="auto"/>
          <w:bottom w:val="single" w:sz="4" w:space="1" w:color="auto"/>
          <w:right w:val="single" w:sz="4" w:space="1" w:color="auto"/>
        </w:pBdr>
        <w:jc w:val="both"/>
        <w:rPr>
          <w:rFonts w:ascii="Arial" w:hAnsi="Arial" w:cs="Arial"/>
          <w:sz w:val="22"/>
          <w:szCs w:val="22"/>
        </w:rPr>
      </w:pPr>
      <w:r w:rsidRPr="00F7001E">
        <w:rPr>
          <w:rFonts w:ascii="Arial" w:hAnsi="Arial" w:cs="Arial"/>
          <w:sz w:val="22"/>
          <w:szCs w:val="22"/>
        </w:rPr>
        <w:t>Liaise as appropriate with external agencies including the LEA Standards Service</w:t>
      </w:r>
    </w:p>
    <w:p w:rsidR="00F7001E" w:rsidRPr="00F7001E" w:rsidRDefault="00F7001E" w:rsidP="00F7001E">
      <w:pPr>
        <w:numPr>
          <w:ilvl w:val="0"/>
          <w:numId w:val="4"/>
        </w:numPr>
        <w:pBdr>
          <w:top w:val="single" w:sz="4" w:space="1" w:color="auto"/>
          <w:left w:val="single" w:sz="4" w:space="1" w:color="auto"/>
          <w:bottom w:val="single" w:sz="4" w:space="1" w:color="auto"/>
          <w:right w:val="single" w:sz="4" w:space="1" w:color="auto"/>
        </w:pBdr>
        <w:jc w:val="both"/>
        <w:rPr>
          <w:rFonts w:ascii="Arial" w:hAnsi="Arial" w:cs="Arial"/>
          <w:b/>
          <w:sz w:val="22"/>
          <w:szCs w:val="22"/>
        </w:rPr>
      </w:pPr>
      <w:r w:rsidRPr="00F7001E">
        <w:rPr>
          <w:rFonts w:ascii="Arial" w:hAnsi="Arial" w:cs="Arial"/>
          <w:sz w:val="22"/>
          <w:szCs w:val="22"/>
        </w:rPr>
        <w:t>Support the school ethos and policies in relation to pupils, parents, the local community and other external groups</w:t>
      </w:r>
    </w:p>
    <w:p w:rsidR="00F7001E" w:rsidRPr="00F7001E" w:rsidRDefault="00F7001E" w:rsidP="00F7001E">
      <w:pPr>
        <w:numPr>
          <w:ilvl w:val="0"/>
          <w:numId w:val="4"/>
        </w:numPr>
        <w:pBdr>
          <w:top w:val="single" w:sz="4" w:space="1" w:color="auto"/>
          <w:left w:val="single" w:sz="4" w:space="1" w:color="auto"/>
          <w:bottom w:val="single" w:sz="4" w:space="1" w:color="auto"/>
          <w:right w:val="single" w:sz="4" w:space="1" w:color="auto"/>
        </w:pBdr>
        <w:jc w:val="both"/>
        <w:rPr>
          <w:rFonts w:ascii="Arial" w:hAnsi="Arial" w:cs="Arial"/>
          <w:b/>
          <w:sz w:val="22"/>
          <w:szCs w:val="22"/>
        </w:rPr>
      </w:pPr>
      <w:r w:rsidRPr="00F7001E">
        <w:rPr>
          <w:rFonts w:ascii="Arial" w:hAnsi="Arial" w:cs="Arial"/>
          <w:sz w:val="22"/>
          <w:szCs w:val="22"/>
        </w:rPr>
        <w:t>Provide reports as appropriate for Governors on activities and progress within the area of responsibility</w:t>
      </w:r>
    </w:p>
    <w:p w:rsidR="00F7001E" w:rsidRPr="00F7001E" w:rsidRDefault="00F7001E" w:rsidP="00F7001E">
      <w:pPr>
        <w:pStyle w:val="BodyText"/>
        <w:rPr>
          <w:rFonts w:cs="Arial"/>
          <w:b/>
          <w:sz w:val="22"/>
          <w:szCs w:val="22"/>
        </w:rPr>
      </w:pPr>
    </w:p>
    <w:p w:rsidR="00F7001E" w:rsidRPr="00F7001E" w:rsidRDefault="00F7001E" w:rsidP="00F7001E">
      <w:pPr>
        <w:pStyle w:val="BodyText"/>
        <w:rPr>
          <w:rFonts w:cs="Arial"/>
          <w:b/>
          <w:sz w:val="22"/>
          <w:szCs w:val="22"/>
        </w:rPr>
      </w:pPr>
      <w:r w:rsidRPr="00F7001E">
        <w:rPr>
          <w:rFonts w:cs="Arial"/>
          <w:b/>
          <w:sz w:val="22"/>
          <w:szCs w:val="22"/>
        </w:rPr>
        <w:t>Personnel</w:t>
      </w:r>
    </w:p>
    <w:p w:rsidR="00F7001E" w:rsidRPr="00F7001E" w:rsidRDefault="00F7001E" w:rsidP="00F7001E">
      <w:pPr>
        <w:numPr>
          <w:ilvl w:val="0"/>
          <w:numId w:val="5"/>
        </w:numPr>
        <w:pBdr>
          <w:top w:val="single" w:sz="4" w:space="1" w:color="auto"/>
          <w:left w:val="single" w:sz="4" w:space="1" w:color="auto"/>
          <w:bottom w:val="single" w:sz="4" w:space="1" w:color="auto"/>
          <w:right w:val="single" w:sz="4" w:space="1" w:color="auto"/>
        </w:pBdr>
        <w:jc w:val="both"/>
        <w:rPr>
          <w:rFonts w:ascii="Arial" w:hAnsi="Arial" w:cs="Arial"/>
          <w:sz w:val="22"/>
          <w:szCs w:val="22"/>
        </w:rPr>
      </w:pPr>
      <w:r w:rsidRPr="00F7001E">
        <w:rPr>
          <w:rFonts w:ascii="Arial" w:hAnsi="Arial" w:cs="Arial"/>
          <w:sz w:val="22"/>
          <w:szCs w:val="22"/>
        </w:rPr>
        <w:t>Participate in and advise on the appointment and selection of new staff</w:t>
      </w:r>
    </w:p>
    <w:p w:rsidR="00F7001E" w:rsidRPr="00F7001E" w:rsidRDefault="00F7001E" w:rsidP="00F7001E">
      <w:pPr>
        <w:numPr>
          <w:ilvl w:val="0"/>
          <w:numId w:val="5"/>
        </w:numPr>
        <w:pBdr>
          <w:top w:val="single" w:sz="4" w:space="1" w:color="auto"/>
          <w:left w:val="single" w:sz="4" w:space="1" w:color="auto"/>
          <w:bottom w:val="single" w:sz="4" w:space="1" w:color="auto"/>
          <w:right w:val="single" w:sz="4" w:space="1" w:color="auto"/>
        </w:pBdr>
        <w:jc w:val="both"/>
        <w:rPr>
          <w:rFonts w:ascii="Arial" w:hAnsi="Arial" w:cs="Arial"/>
          <w:sz w:val="22"/>
          <w:szCs w:val="22"/>
        </w:rPr>
      </w:pPr>
      <w:r w:rsidRPr="00F7001E">
        <w:rPr>
          <w:rFonts w:ascii="Arial" w:hAnsi="Arial" w:cs="Arial"/>
          <w:sz w:val="22"/>
          <w:szCs w:val="22"/>
        </w:rPr>
        <w:t>Provide support, guidance and leadership to all members of the team</w:t>
      </w:r>
    </w:p>
    <w:p w:rsidR="00F7001E" w:rsidRPr="00F7001E" w:rsidRDefault="00F7001E" w:rsidP="00F7001E">
      <w:pPr>
        <w:numPr>
          <w:ilvl w:val="0"/>
          <w:numId w:val="5"/>
        </w:numPr>
        <w:pBdr>
          <w:top w:val="single" w:sz="4" w:space="1" w:color="auto"/>
          <w:left w:val="single" w:sz="4" w:space="1" w:color="auto"/>
          <w:bottom w:val="single" w:sz="4" w:space="1" w:color="auto"/>
          <w:right w:val="single" w:sz="4" w:space="1" w:color="auto"/>
        </w:pBdr>
        <w:jc w:val="both"/>
        <w:rPr>
          <w:rFonts w:ascii="Arial" w:hAnsi="Arial" w:cs="Arial"/>
          <w:sz w:val="22"/>
          <w:szCs w:val="22"/>
        </w:rPr>
      </w:pPr>
      <w:r w:rsidRPr="00F7001E">
        <w:rPr>
          <w:rFonts w:ascii="Arial" w:hAnsi="Arial" w:cs="Arial"/>
          <w:sz w:val="22"/>
          <w:szCs w:val="22"/>
        </w:rPr>
        <w:t>Clearly articulate and promote a shared understanding of and commitment to the vision for the school and its development at both team and whole school level</w:t>
      </w:r>
    </w:p>
    <w:p w:rsidR="00F7001E" w:rsidRPr="00F7001E" w:rsidRDefault="00F7001E" w:rsidP="00F7001E">
      <w:pPr>
        <w:numPr>
          <w:ilvl w:val="0"/>
          <w:numId w:val="5"/>
        </w:numPr>
        <w:pBdr>
          <w:top w:val="single" w:sz="4" w:space="1" w:color="auto"/>
          <w:left w:val="single" w:sz="4" w:space="1" w:color="auto"/>
          <w:bottom w:val="single" w:sz="4" w:space="1" w:color="auto"/>
          <w:right w:val="single" w:sz="4" w:space="1" w:color="auto"/>
        </w:pBdr>
        <w:jc w:val="both"/>
        <w:rPr>
          <w:rFonts w:ascii="Arial" w:hAnsi="Arial" w:cs="Arial"/>
          <w:sz w:val="22"/>
          <w:szCs w:val="22"/>
        </w:rPr>
      </w:pPr>
      <w:r w:rsidRPr="00F7001E">
        <w:rPr>
          <w:rFonts w:ascii="Arial" w:hAnsi="Arial" w:cs="Arial"/>
          <w:sz w:val="22"/>
          <w:szCs w:val="22"/>
        </w:rPr>
        <w:t>Delegate tasks appropriately within the team</w:t>
      </w:r>
    </w:p>
    <w:p w:rsidR="00F7001E" w:rsidRPr="00F7001E" w:rsidRDefault="00F7001E" w:rsidP="00F7001E">
      <w:pPr>
        <w:numPr>
          <w:ilvl w:val="0"/>
          <w:numId w:val="5"/>
        </w:numPr>
        <w:pBdr>
          <w:top w:val="single" w:sz="4" w:space="1" w:color="auto"/>
          <w:left w:val="single" w:sz="4" w:space="1" w:color="auto"/>
          <w:bottom w:val="single" w:sz="4" w:space="1" w:color="auto"/>
          <w:right w:val="single" w:sz="4" w:space="1" w:color="auto"/>
        </w:pBdr>
        <w:jc w:val="both"/>
        <w:rPr>
          <w:rFonts w:ascii="Arial" w:hAnsi="Arial" w:cs="Arial"/>
          <w:sz w:val="22"/>
          <w:szCs w:val="22"/>
        </w:rPr>
      </w:pPr>
      <w:r w:rsidRPr="00F7001E">
        <w:rPr>
          <w:rFonts w:ascii="Arial" w:hAnsi="Arial" w:cs="Arial"/>
          <w:sz w:val="22"/>
          <w:szCs w:val="22"/>
        </w:rPr>
        <w:t>Chair team meetings</w:t>
      </w:r>
    </w:p>
    <w:p w:rsidR="00F7001E" w:rsidRPr="00F7001E" w:rsidRDefault="00F7001E" w:rsidP="00F7001E">
      <w:pPr>
        <w:numPr>
          <w:ilvl w:val="0"/>
          <w:numId w:val="5"/>
        </w:numPr>
        <w:pBdr>
          <w:top w:val="single" w:sz="4" w:space="1" w:color="auto"/>
          <w:left w:val="single" w:sz="4" w:space="1" w:color="auto"/>
          <w:bottom w:val="single" w:sz="4" w:space="1" w:color="auto"/>
          <w:right w:val="single" w:sz="4" w:space="1" w:color="auto"/>
        </w:pBdr>
        <w:jc w:val="both"/>
        <w:rPr>
          <w:rFonts w:ascii="Arial" w:hAnsi="Arial" w:cs="Arial"/>
          <w:sz w:val="22"/>
          <w:szCs w:val="22"/>
        </w:rPr>
      </w:pPr>
      <w:r w:rsidRPr="00F7001E">
        <w:rPr>
          <w:rFonts w:ascii="Arial" w:hAnsi="Arial" w:cs="Arial"/>
          <w:sz w:val="22"/>
          <w:szCs w:val="22"/>
        </w:rPr>
        <w:t>Mentor and support new staff</w:t>
      </w:r>
    </w:p>
    <w:p w:rsidR="00F7001E" w:rsidRPr="00F7001E" w:rsidRDefault="00F7001E" w:rsidP="00F7001E">
      <w:pPr>
        <w:numPr>
          <w:ilvl w:val="0"/>
          <w:numId w:val="5"/>
        </w:numPr>
        <w:pBdr>
          <w:top w:val="single" w:sz="4" w:space="1" w:color="auto"/>
          <w:left w:val="single" w:sz="4" w:space="1" w:color="auto"/>
          <w:bottom w:val="single" w:sz="4" w:space="1" w:color="auto"/>
          <w:right w:val="single" w:sz="4" w:space="1" w:color="auto"/>
        </w:pBdr>
        <w:jc w:val="both"/>
        <w:rPr>
          <w:rFonts w:ascii="Arial" w:hAnsi="Arial" w:cs="Arial"/>
          <w:b/>
          <w:sz w:val="22"/>
          <w:szCs w:val="22"/>
        </w:rPr>
      </w:pPr>
      <w:r w:rsidRPr="00F7001E">
        <w:rPr>
          <w:rFonts w:ascii="Arial" w:hAnsi="Arial" w:cs="Arial"/>
          <w:sz w:val="22"/>
          <w:szCs w:val="22"/>
        </w:rPr>
        <w:t>Provide advice to the Head Teacher as required on matters including threshold and upper pay spine progression for members of the team</w:t>
      </w:r>
    </w:p>
    <w:p w:rsidR="00F7001E" w:rsidRPr="00F7001E" w:rsidRDefault="00F7001E" w:rsidP="00F7001E">
      <w:pPr>
        <w:numPr>
          <w:ilvl w:val="0"/>
          <w:numId w:val="5"/>
        </w:numPr>
        <w:pBdr>
          <w:top w:val="single" w:sz="4" w:space="1" w:color="auto"/>
          <w:left w:val="single" w:sz="4" w:space="1" w:color="auto"/>
          <w:bottom w:val="single" w:sz="4" w:space="1" w:color="auto"/>
          <w:right w:val="single" w:sz="4" w:space="1" w:color="auto"/>
        </w:pBdr>
        <w:jc w:val="both"/>
        <w:rPr>
          <w:rFonts w:ascii="Arial" w:hAnsi="Arial" w:cs="Arial"/>
          <w:b/>
          <w:sz w:val="22"/>
          <w:szCs w:val="22"/>
        </w:rPr>
      </w:pPr>
      <w:r w:rsidRPr="00F7001E">
        <w:rPr>
          <w:rFonts w:ascii="Arial" w:hAnsi="Arial" w:cs="Arial"/>
          <w:sz w:val="22"/>
          <w:szCs w:val="22"/>
        </w:rPr>
        <w:t>Prepare confidential references for members of the team as required</w:t>
      </w:r>
    </w:p>
    <w:p w:rsidR="00F7001E" w:rsidRPr="00F7001E" w:rsidRDefault="00F7001E" w:rsidP="00F7001E">
      <w:pPr>
        <w:pStyle w:val="BodyText"/>
        <w:rPr>
          <w:rFonts w:cs="Arial"/>
          <w:b/>
          <w:sz w:val="22"/>
          <w:szCs w:val="22"/>
        </w:rPr>
      </w:pPr>
    </w:p>
    <w:p w:rsidR="00F7001E" w:rsidRPr="00F7001E" w:rsidRDefault="00F7001E" w:rsidP="00F7001E">
      <w:pPr>
        <w:pStyle w:val="BodyText"/>
        <w:rPr>
          <w:rFonts w:cs="Arial"/>
          <w:b/>
          <w:sz w:val="22"/>
          <w:szCs w:val="22"/>
        </w:rPr>
      </w:pPr>
      <w:r w:rsidRPr="00F7001E">
        <w:rPr>
          <w:rFonts w:cs="Arial"/>
          <w:b/>
          <w:sz w:val="22"/>
          <w:szCs w:val="22"/>
        </w:rPr>
        <w:t>Pupil outcomes</w:t>
      </w:r>
    </w:p>
    <w:p w:rsidR="00F7001E" w:rsidRPr="00F7001E" w:rsidRDefault="00F7001E" w:rsidP="00F7001E">
      <w:pPr>
        <w:numPr>
          <w:ilvl w:val="0"/>
          <w:numId w:val="6"/>
        </w:numPr>
        <w:pBdr>
          <w:top w:val="single" w:sz="4" w:space="1" w:color="auto"/>
          <w:left w:val="single" w:sz="4" w:space="1" w:color="auto"/>
          <w:bottom w:val="single" w:sz="4" w:space="1" w:color="auto"/>
          <w:right w:val="single" w:sz="4" w:space="1" w:color="auto"/>
        </w:pBdr>
        <w:jc w:val="both"/>
        <w:rPr>
          <w:rFonts w:ascii="Arial" w:hAnsi="Arial" w:cs="Arial"/>
          <w:b/>
          <w:sz w:val="22"/>
          <w:szCs w:val="22"/>
        </w:rPr>
      </w:pPr>
      <w:r w:rsidRPr="00F7001E">
        <w:rPr>
          <w:rFonts w:ascii="Arial" w:hAnsi="Arial" w:cs="Arial"/>
          <w:sz w:val="22"/>
          <w:szCs w:val="22"/>
        </w:rPr>
        <w:t>Be accountable for the performance of pupils against targets in the appropriate curriculum area(s)</w:t>
      </w:r>
    </w:p>
    <w:p w:rsidR="00F7001E" w:rsidRPr="00F7001E" w:rsidRDefault="00F7001E" w:rsidP="00F7001E">
      <w:pPr>
        <w:numPr>
          <w:ilvl w:val="0"/>
          <w:numId w:val="6"/>
        </w:numPr>
        <w:pBdr>
          <w:top w:val="single" w:sz="4" w:space="1" w:color="auto"/>
          <w:left w:val="single" w:sz="4" w:space="1" w:color="auto"/>
          <w:bottom w:val="single" w:sz="4" w:space="1" w:color="auto"/>
          <w:right w:val="single" w:sz="4" w:space="1" w:color="auto"/>
        </w:pBdr>
        <w:jc w:val="both"/>
        <w:rPr>
          <w:rFonts w:ascii="Arial" w:hAnsi="Arial" w:cs="Arial"/>
          <w:b/>
          <w:sz w:val="22"/>
          <w:szCs w:val="22"/>
        </w:rPr>
      </w:pPr>
      <w:r w:rsidRPr="00F7001E">
        <w:rPr>
          <w:rFonts w:ascii="Arial" w:hAnsi="Arial" w:cs="Arial"/>
          <w:sz w:val="22"/>
          <w:szCs w:val="22"/>
        </w:rPr>
        <w:t>Prepare reports as required analysing pupil progress and performance in the designated area</w:t>
      </w:r>
    </w:p>
    <w:p w:rsidR="00F7001E" w:rsidRPr="00F7001E" w:rsidRDefault="00F7001E" w:rsidP="00F7001E">
      <w:pPr>
        <w:pStyle w:val="BodyText"/>
        <w:rPr>
          <w:rFonts w:cs="Arial"/>
          <w:b/>
          <w:sz w:val="22"/>
          <w:szCs w:val="22"/>
        </w:rPr>
      </w:pPr>
    </w:p>
    <w:p w:rsidR="00F7001E" w:rsidRPr="00F7001E" w:rsidRDefault="00F7001E" w:rsidP="00F7001E">
      <w:pPr>
        <w:pStyle w:val="BodyText"/>
        <w:rPr>
          <w:rFonts w:cs="Arial"/>
          <w:b/>
          <w:sz w:val="22"/>
          <w:szCs w:val="22"/>
        </w:rPr>
      </w:pPr>
      <w:r w:rsidRPr="00F7001E">
        <w:rPr>
          <w:rFonts w:cs="Arial"/>
          <w:b/>
          <w:sz w:val="22"/>
          <w:szCs w:val="22"/>
        </w:rPr>
        <w:t>Resources</w:t>
      </w:r>
    </w:p>
    <w:p w:rsidR="00F7001E" w:rsidRPr="00F7001E" w:rsidRDefault="00F7001E" w:rsidP="00F7001E">
      <w:pPr>
        <w:numPr>
          <w:ilvl w:val="0"/>
          <w:numId w:val="7"/>
        </w:numPr>
        <w:pBdr>
          <w:top w:val="single" w:sz="4" w:space="1" w:color="auto"/>
          <w:left w:val="single" w:sz="4" w:space="1" w:color="auto"/>
          <w:bottom w:val="single" w:sz="4" w:space="1" w:color="auto"/>
          <w:right w:val="single" w:sz="4" w:space="1" w:color="auto"/>
        </w:pBdr>
        <w:jc w:val="both"/>
        <w:rPr>
          <w:rFonts w:ascii="Arial" w:hAnsi="Arial" w:cs="Arial"/>
          <w:sz w:val="22"/>
          <w:szCs w:val="22"/>
        </w:rPr>
      </w:pPr>
      <w:r w:rsidRPr="00F7001E">
        <w:rPr>
          <w:rFonts w:ascii="Arial" w:hAnsi="Arial" w:cs="Arial"/>
          <w:sz w:val="22"/>
          <w:szCs w:val="22"/>
        </w:rPr>
        <w:t xml:space="preserve">Establish and maintain a safe, healthy and attractive environment for learning </w:t>
      </w:r>
    </w:p>
    <w:p w:rsidR="00F7001E" w:rsidRPr="00F7001E" w:rsidRDefault="00F7001E" w:rsidP="00F7001E">
      <w:pPr>
        <w:numPr>
          <w:ilvl w:val="0"/>
          <w:numId w:val="7"/>
        </w:numPr>
        <w:pBdr>
          <w:top w:val="single" w:sz="4" w:space="1" w:color="auto"/>
          <w:left w:val="single" w:sz="4" w:space="1" w:color="auto"/>
          <w:bottom w:val="single" w:sz="4" w:space="1" w:color="auto"/>
          <w:right w:val="single" w:sz="4" w:space="1" w:color="auto"/>
        </w:pBdr>
        <w:jc w:val="both"/>
        <w:rPr>
          <w:rFonts w:ascii="Arial" w:hAnsi="Arial" w:cs="Arial"/>
          <w:sz w:val="22"/>
          <w:szCs w:val="22"/>
        </w:rPr>
      </w:pPr>
      <w:r w:rsidRPr="00F7001E">
        <w:rPr>
          <w:rFonts w:ascii="Arial" w:hAnsi="Arial" w:cs="Arial"/>
          <w:sz w:val="22"/>
          <w:szCs w:val="22"/>
        </w:rPr>
        <w:t>Manage budgets allocated to the area of responsibility, following all school procedures</w:t>
      </w:r>
    </w:p>
    <w:p w:rsidR="00F7001E" w:rsidRPr="00F7001E" w:rsidRDefault="00F7001E" w:rsidP="00F7001E">
      <w:pPr>
        <w:numPr>
          <w:ilvl w:val="0"/>
          <w:numId w:val="7"/>
        </w:numPr>
        <w:pBdr>
          <w:top w:val="single" w:sz="4" w:space="1" w:color="auto"/>
          <w:left w:val="single" w:sz="4" w:space="1" w:color="auto"/>
          <w:bottom w:val="single" w:sz="4" w:space="1" w:color="auto"/>
          <w:right w:val="single" w:sz="4" w:space="1" w:color="auto"/>
        </w:pBdr>
        <w:jc w:val="both"/>
        <w:rPr>
          <w:rFonts w:ascii="Arial" w:hAnsi="Arial" w:cs="Arial"/>
          <w:sz w:val="22"/>
          <w:szCs w:val="22"/>
        </w:rPr>
      </w:pPr>
      <w:r w:rsidRPr="00F7001E">
        <w:rPr>
          <w:rFonts w:ascii="Arial" w:hAnsi="Arial" w:cs="Arial"/>
          <w:sz w:val="22"/>
          <w:szCs w:val="22"/>
        </w:rPr>
        <w:t>Deploy staffing and physical resources effectively to support the delivery of high quality teaching and learning</w:t>
      </w:r>
    </w:p>
    <w:p w:rsidR="00F7001E" w:rsidRPr="00F7001E" w:rsidRDefault="00F7001E" w:rsidP="00F7001E">
      <w:pPr>
        <w:numPr>
          <w:ilvl w:val="0"/>
          <w:numId w:val="7"/>
        </w:numPr>
        <w:pBdr>
          <w:top w:val="single" w:sz="4" w:space="1" w:color="auto"/>
          <w:left w:val="single" w:sz="4" w:space="1" w:color="auto"/>
          <w:bottom w:val="single" w:sz="4" w:space="1" w:color="auto"/>
          <w:right w:val="single" w:sz="4" w:space="1" w:color="auto"/>
        </w:pBdr>
        <w:jc w:val="both"/>
        <w:rPr>
          <w:rFonts w:ascii="Arial" w:hAnsi="Arial" w:cs="Arial"/>
          <w:sz w:val="22"/>
          <w:szCs w:val="22"/>
        </w:rPr>
      </w:pPr>
      <w:r w:rsidRPr="00F7001E">
        <w:rPr>
          <w:rFonts w:ascii="Arial" w:hAnsi="Arial" w:cs="Arial"/>
          <w:sz w:val="22"/>
          <w:szCs w:val="22"/>
        </w:rPr>
        <w:t>Ensure all relevant Health and Safety requirements are complied with, bringing concerns to the attention of the relevant staff promptly</w:t>
      </w:r>
    </w:p>
    <w:p w:rsidR="00F7001E" w:rsidRPr="00F7001E" w:rsidRDefault="00F7001E" w:rsidP="00F7001E">
      <w:pPr>
        <w:rPr>
          <w:rFonts w:ascii="Arial" w:hAnsi="Arial" w:cs="Arial"/>
          <w:sz w:val="22"/>
          <w:szCs w:val="22"/>
        </w:rPr>
      </w:pPr>
    </w:p>
    <w:p w:rsidR="0060537E" w:rsidRPr="00F7001E" w:rsidRDefault="0060537E" w:rsidP="00F7001E">
      <w:pPr>
        <w:jc w:val="both"/>
        <w:rPr>
          <w:rFonts w:ascii="Arial" w:hAnsi="Arial" w:cs="Arial"/>
          <w:sz w:val="22"/>
          <w:szCs w:val="22"/>
        </w:rPr>
      </w:pPr>
    </w:p>
    <w:sectPr w:rsidR="0060537E" w:rsidRPr="00F7001E" w:rsidSect="007536B6">
      <w:footerReference w:type="default" r:id="rId7"/>
      <w:pgSz w:w="11909" w:h="16834" w:code="9"/>
      <w:pgMar w:top="1440" w:right="1440" w:bottom="1440" w:left="1440" w:header="706" w:footer="706"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2CA0" w:rsidRDefault="00512CA0">
      <w:r>
        <w:separator/>
      </w:r>
    </w:p>
  </w:endnote>
  <w:endnote w:type="continuationSeparator" w:id="0">
    <w:p w:rsidR="00512CA0" w:rsidRDefault="00512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7C6F" w:rsidRDefault="00277C6F" w:rsidP="008042CD">
    <w:pPr>
      <w:pStyle w:val="Footer"/>
      <w:tabs>
        <w:tab w:val="clear" w:pos="4153"/>
        <w:tab w:val="clear" w:pos="8306"/>
        <w:tab w:val="center" w:pos="4514"/>
      </w:tabs>
      <w:rPr>
        <w:rFonts w:ascii="Arial" w:hAnsi="Arial"/>
        <w:sz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2CA0" w:rsidRDefault="00512CA0">
      <w:r>
        <w:separator/>
      </w:r>
    </w:p>
  </w:footnote>
  <w:footnote w:type="continuationSeparator" w:id="0">
    <w:p w:rsidR="00512CA0" w:rsidRDefault="00512CA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F0295A"/>
    <w:multiLevelType w:val="hybridMultilevel"/>
    <w:tmpl w:val="B394DE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03035B"/>
    <w:multiLevelType w:val="hybridMultilevel"/>
    <w:tmpl w:val="E2F0C7A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5D562D7"/>
    <w:multiLevelType w:val="multilevel"/>
    <w:tmpl w:val="4A143B24"/>
    <w:lvl w:ilvl="0">
      <w:start w:val="1"/>
      <w:numFmt w:val="bullet"/>
      <w:lvlText w:val=""/>
      <w:lvlJc w:val="left"/>
      <w:pPr>
        <w:tabs>
          <w:tab w:val="num" w:pos="567"/>
        </w:tabs>
        <w:ind w:left="567" w:hanging="567"/>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863DFB"/>
    <w:multiLevelType w:val="hybridMultilevel"/>
    <w:tmpl w:val="C59C76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4A4CAC"/>
    <w:multiLevelType w:val="multilevel"/>
    <w:tmpl w:val="4F32809E"/>
    <w:lvl w:ilvl="0">
      <w:start w:val="1"/>
      <w:numFmt w:val="bullet"/>
      <w:lvlText w:val=""/>
      <w:lvlJc w:val="left"/>
      <w:pPr>
        <w:tabs>
          <w:tab w:val="num" w:pos="567"/>
        </w:tabs>
        <w:ind w:left="567" w:hanging="567"/>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42249F"/>
    <w:multiLevelType w:val="hybridMultilevel"/>
    <w:tmpl w:val="087A6F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814C5B"/>
    <w:multiLevelType w:val="multilevel"/>
    <w:tmpl w:val="1E1A3942"/>
    <w:lvl w:ilvl="0">
      <w:start w:val="1"/>
      <w:numFmt w:val="bullet"/>
      <w:lvlText w:val=""/>
      <w:lvlJc w:val="left"/>
      <w:pPr>
        <w:tabs>
          <w:tab w:val="num" w:pos="567"/>
        </w:tabs>
        <w:ind w:left="567" w:hanging="567"/>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719021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8831A56"/>
    <w:multiLevelType w:val="multilevel"/>
    <w:tmpl w:val="09DECB74"/>
    <w:lvl w:ilvl="0">
      <w:start w:val="1"/>
      <w:numFmt w:val="bullet"/>
      <w:lvlText w:val=""/>
      <w:lvlJc w:val="left"/>
      <w:pPr>
        <w:tabs>
          <w:tab w:val="num" w:pos="567"/>
        </w:tabs>
        <w:ind w:left="567" w:hanging="567"/>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AAE3243"/>
    <w:multiLevelType w:val="multilevel"/>
    <w:tmpl w:val="D11A754C"/>
    <w:lvl w:ilvl="0">
      <w:start w:val="1"/>
      <w:numFmt w:val="bullet"/>
      <w:lvlText w:val=""/>
      <w:lvlJc w:val="left"/>
      <w:pPr>
        <w:tabs>
          <w:tab w:val="num" w:pos="567"/>
        </w:tabs>
        <w:ind w:left="567" w:hanging="567"/>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AE45E27"/>
    <w:multiLevelType w:val="multilevel"/>
    <w:tmpl w:val="7B96850E"/>
    <w:lvl w:ilvl="0">
      <w:start w:val="1"/>
      <w:numFmt w:val="bullet"/>
      <w:lvlText w:val=""/>
      <w:lvlJc w:val="left"/>
      <w:pPr>
        <w:tabs>
          <w:tab w:val="num" w:pos="567"/>
        </w:tabs>
        <w:ind w:left="567" w:hanging="567"/>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1E64DAA"/>
    <w:multiLevelType w:val="hybridMultilevel"/>
    <w:tmpl w:val="CF3CB0F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7124303"/>
    <w:multiLevelType w:val="hybridMultilevel"/>
    <w:tmpl w:val="46CA48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FD42F57"/>
    <w:multiLevelType w:val="hybridMultilevel"/>
    <w:tmpl w:val="E326E79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8"/>
  </w:num>
  <w:num w:numId="3">
    <w:abstractNumId w:val="10"/>
  </w:num>
  <w:num w:numId="4">
    <w:abstractNumId w:val="2"/>
  </w:num>
  <w:num w:numId="5">
    <w:abstractNumId w:val="4"/>
  </w:num>
  <w:num w:numId="6">
    <w:abstractNumId w:val="9"/>
  </w:num>
  <w:num w:numId="7">
    <w:abstractNumId w:val="6"/>
  </w:num>
  <w:num w:numId="8">
    <w:abstractNumId w:val="0"/>
  </w:num>
  <w:num w:numId="9">
    <w:abstractNumId w:val="1"/>
  </w:num>
  <w:num w:numId="10">
    <w:abstractNumId w:val="13"/>
  </w:num>
  <w:num w:numId="11">
    <w:abstractNumId w:val="11"/>
  </w:num>
  <w:num w:numId="12">
    <w:abstractNumId w:val="12"/>
  </w:num>
  <w:num w:numId="13">
    <w:abstractNumId w:val="5"/>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3C67"/>
    <w:rsid w:val="001D2517"/>
    <w:rsid w:val="00277C6F"/>
    <w:rsid w:val="002A03EF"/>
    <w:rsid w:val="00512CA0"/>
    <w:rsid w:val="005722C5"/>
    <w:rsid w:val="0060537E"/>
    <w:rsid w:val="006841A9"/>
    <w:rsid w:val="0071230D"/>
    <w:rsid w:val="007536B6"/>
    <w:rsid w:val="008042CD"/>
    <w:rsid w:val="0086325E"/>
    <w:rsid w:val="009B7B2A"/>
    <w:rsid w:val="00B91847"/>
    <w:rsid w:val="00C073C5"/>
    <w:rsid w:val="00C73C67"/>
    <w:rsid w:val="00E43823"/>
    <w:rsid w:val="00EB0C95"/>
    <w:rsid w:val="00F700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869B1674-8BA9-41AA-8857-CC064E5712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jc w:val="both"/>
      <w:outlineLvl w:val="0"/>
    </w:pPr>
    <w:rPr>
      <w:rFonts w:ascii="Arial" w:hAnsi="Arial"/>
      <w:sz w:val="24"/>
    </w:rPr>
  </w:style>
  <w:style w:type="paragraph" w:styleId="Heading2">
    <w:name w:val="heading 2"/>
    <w:basedOn w:val="Normal"/>
    <w:next w:val="Normal"/>
    <w:qFormat/>
    <w:pPr>
      <w:keepNext/>
      <w:jc w:val="center"/>
      <w:outlineLvl w:val="1"/>
    </w:pPr>
    <w:rPr>
      <w:rFonts w:ascii="Arial" w:hAnsi="Arial"/>
      <w:b/>
      <w:sz w:val="32"/>
    </w:rPr>
  </w:style>
  <w:style w:type="paragraph" w:styleId="Heading3">
    <w:name w:val="heading 3"/>
    <w:basedOn w:val="Normal"/>
    <w:next w:val="Normal"/>
    <w:qFormat/>
    <w:pPr>
      <w:keepNext/>
      <w:outlineLvl w:val="2"/>
    </w:pPr>
    <w:rPr>
      <w:rFonts w:ascii="Arial" w:hAnsi="Arial"/>
      <w:b/>
      <w:sz w:val="28"/>
    </w:rPr>
  </w:style>
  <w:style w:type="paragraph" w:styleId="Heading4">
    <w:name w:val="heading 4"/>
    <w:basedOn w:val="Normal"/>
    <w:next w:val="Normal"/>
    <w:qFormat/>
    <w:pPr>
      <w:keepNext/>
      <w:outlineLvl w:val="3"/>
    </w:pPr>
    <w:rPr>
      <w:rFonts w:ascii="Arial" w:hAnsi="Arial"/>
      <w:b/>
      <w:sz w:val="24"/>
    </w:rPr>
  </w:style>
  <w:style w:type="paragraph" w:styleId="Heading5">
    <w:name w:val="heading 5"/>
    <w:basedOn w:val="Normal"/>
    <w:next w:val="Normal"/>
    <w:qFormat/>
    <w:pPr>
      <w:keepNext/>
      <w:outlineLvl w:val="4"/>
    </w:pPr>
    <w:rPr>
      <w:rFonts w:ascii="Arial" w:hAnsi="Arial"/>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b/>
      <w:sz w:val="32"/>
    </w:rPr>
  </w:style>
  <w:style w:type="paragraph" w:styleId="Subtitle">
    <w:name w:val="Subtitle"/>
    <w:basedOn w:val="Normal"/>
    <w:qFormat/>
    <w:rPr>
      <w:rFonts w:ascii="Arial" w:hAnsi="Arial"/>
      <w:b/>
      <w:sz w:val="28"/>
    </w:rPr>
  </w:style>
  <w:style w:type="paragraph" w:styleId="BodyText">
    <w:name w:val="Body Text"/>
    <w:basedOn w:val="Normal"/>
    <w:pPr>
      <w:jc w:val="both"/>
    </w:pPr>
    <w:rPr>
      <w:rFonts w:ascii="Arial" w:hAnsi="Arial"/>
      <w:sz w:val="24"/>
    </w:rPr>
  </w:style>
  <w:style w:type="paragraph" w:styleId="BodyText2">
    <w:name w:val="Body Text 2"/>
    <w:basedOn w:val="Normal"/>
    <w:rPr>
      <w:rFonts w:ascii="Arial" w:hAnsi="Arial"/>
      <w:sz w:val="24"/>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link w:val="BalloonTextChar"/>
    <w:semiHidden/>
    <w:unhideWhenUsed/>
    <w:rsid w:val="007536B6"/>
    <w:rPr>
      <w:rFonts w:ascii="Segoe UI" w:hAnsi="Segoe UI" w:cs="Segoe UI"/>
      <w:sz w:val="18"/>
      <w:szCs w:val="18"/>
    </w:rPr>
  </w:style>
  <w:style w:type="character" w:customStyle="1" w:styleId="BalloonTextChar">
    <w:name w:val="Balloon Text Char"/>
    <w:basedOn w:val="DefaultParagraphFont"/>
    <w:link w:val="BalloonText"/>
    <w:semiHidden/>
    <w:rsid w:val="007536B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2E3C8DE6</Template>
  <TotalTime>1</TotalTime>
  <Pages>2</Pages>
  <Words>685</Words>
  <Characters>3772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Job Description : Key Stage Leader</vt:lpstr>
    </vt:vector>
  </TitlesOfParts>
  <Company>HBS</Company>
  <LinksUpToDate>false</LinksUpToDate>
  <CharactersWithSpaces>4449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 Key Stage Leader</dc:title>
  <dc:creator>Helen Sowerby</dc:creator>
  <cp:lastModifiedBy>mcgurrell.r</cp:lastModifiedBy>
  <cp:revision>3</cp:revision>
  <cp:lastPrinted>2017-09-19T15:33:00Z</cp:lastPrinted>
  <dcterms:created xsi:type="dcterms:W3CDTF">2017-09-19T15:34:00Z</dcterms:created>
  <dcterms:modified xsi:type="dcterms:W3CDTF">2017-09-20T13:17:00Z</dcterms:modified>
</cp:coreProperties>
</file>