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F618" w14:textId="77777777" w:rsidR="008873B8" w:rsidRPr="004C1C6D" w:rsidRDefault="008873B8" w:rsidP="008873B8">
      <w:pPr>
        <w:autoSpaceDE w:val="0"/>
        <w:autoSpaceDN w:val="0"/>
        <w:adjustRightInd w:val="0"/>
        <w:rPr>
          <w:rFonts w:eastAsia="Times New Roman" w:cstheme="minorHAnsi"/>
          <w:color w:val="000000"/>
          <w:sz w:val="24"/>
          <w:szCs w:val="24"/>
          <w:lang w:val="en-US"/>
        </w:rPr>
      </w:pPr>
      <w:bookmarkStart w:id="0" w:name="_GoBack"/>
      <w:r w:rsidRPr="004C1C6D">
        <w:rPr>
          <w:rFonts w:cstheme="minorHAnsi"/>
          <w:sz w:val="24"/>
          <w:szCs w:val="24"/>
        </w:rPr>
        <w:t xml:space="preserve">We seek to appoint a motivated, learning focused and compassionate individual to work with students who have been identified as having Special Educational Needs to support their learning and progress in lessons.  You will </w:t>
      </w:r>
      <w:r w:rsidRPr="004C1C6D">
        <w:rPr>
          <w:rFonts w:eastAsia="Times New Roman" w:cstheme="minorHAnsi"/>
          <w:color w:val="000000"/>
          <w:sz w:val="24"/>
          <w:szCs w:val="24"/>
          <w:lang w:val="en-US"/>
        </w:rPr>
        <w:t>support</w:t>
      </w:r>
      <w:r>
        <w:rPr>
          <w:rFonts w:eastAsia="Times New Roman" w:cstheme="minorHAnsi"/>
          <w:color w:val="000000"/>
          <w:sz w:val="24"/>
          <w:szCs w:val="24"/>
          <w:lang w:val="en-US"/>
        </w:rPr>
        <w:t xml:space="preserve"> </w:t>
      </w:r>
      <w:r w:rsidRPr="004C1C6D">
        <w:rPr>
          <w:rFonts w:eastAsia="Times New Roman" w:cstheme="minorHAnsi"/>
          <w:color w:val="000000"/>
          <w:sz w:val="24"/>
          <w:szCs w:val="24"/>
          <w:lang w:val="en-US"/>
        </w:rPr>
        <w:t>classroom teacher</w:t>
      </w:r>
      <w:r>
        <w:rPr>
          <w:rFonts w:eastAsia="Times New Roman" w:cstheme="minorHAnsi"/>
          <w:color w:val="000000"/>
          <w:sz w:val="24"/>
          <w:szCs w:val="24"/>
          <w:lang w:val="en-US"/>
        </w:rPr>
        <w:t>s</w:t>
      </w:r>
      <w:r w:rsidRPr="004C1C6D">
        <w:rPr>
          <w:rFonts w:eastAsia="Times New Roman" w:cstheme="minorHAnsi"/>
          <w:color w:val="000000"/>
          <w:sz w:val="24"/>
          <w:szCs w:val="24"/>
          <w:lang w:val="en-US"/>
        </w:rPr>
        <w:t xml:space="preserve"> to facilitate the active participation of children in the academic and social activities of the school</w:t>
      </w:r>
      <w:r>
        <w:rPr>
          <w:rFonts w:eastAsia="Times New Roman" w:cstheme="minorHAnsi"/>
          <w:color w:val="000000"/>
          <w:sz w:val="24"/>
          <w:szCs w:val="24"/>
          <w:lang w:val="en-US"/>
        </w:rPr>
        <w:t xml:space="preserve"> and c</w:t>
      </w:r>
      <w:r w:rsidRPr="004C1C6D">
        <w:rPr>
          <w:rFonts w:eastAsia="Times New Roman" w:cstheme="minorHAnsi"/>
          <w:color w:val="000000"/>
          <w:sz w:val="24"/>
          <w:szCs w:val="24"/>
          <w:lang w:val="en-US"/>
        </w:rPr>
        <w:t xml:space="preserve">ontribute to raising standards of achievement for all pupils. </w:t>
      </w:r>
    </w:p>
    <w:p w14:paraId="1F12FD24" w14:textId="77777777" w:rsidR="008873B8" w:rsidRPr="00C147F8" w:rsidRDefault="008873B8" w:rsidP="008873B8">
      <w:pPr>
        <w:spacing w:line="240" w:lineRule="auto"/>
        <w:rPr>
          <w:rFonts w:cstheme="minorHAnsi"/>
          <w:sz w:val="24"/>
          <w:szCs w:val="24"/>
        </w:rPr>
      </w:pPr>
      <w:r w:rsidRPr="00C147F8">
        <w:rPr>
          <w:rFonts w:cstheme="minorHAnsi"/>
          <w:sz w:val="24"/>
          <w:szCs w:val="24"/>
        </w:rPr>
        <w:t>Ideally, you will have experience of working with young people in a school or similar setting but applications from those who do not have this experience will also be considered if the qualities we are looking for can be demonstrated through alternative experiences or responsibilities.</w:t>
      </w:r>
    </w:p>
    <w:p w14:paraId="368622D3" w14:textId="77777777" w:rsidR="008873B8" w:rsidRDefault="008873B8" w:rsidP="008873B8">
      <w:pPr>
        <w:spacing w:line="240" w:lineRule="auto"/>
        <w:rPr>
          <w:rFonts w:eastAsia="Times New Roman" w:cstheme="minorHAnsi"/>
          <w:sz w:val="24"/>
          <w:szCs w:val="24"/>
        </w:rPr>
      </w:pPr>
      <w:r w:rsidRPr="00C147F8">
        <w:rPr>
          <w:rFonts w:eastAsia="Times New Roman" w:cstheme="minorHAnsi"/>
          <w:sz w:val="24"/>
          <w:szCs w:val="24"/>
        </w:rPr>
        <w:t xml:space="preserve">You should be an ambitious and dedicated person who is able to work effectively as part of a team.  A willingness to promote extra-curricular activities and support learning outside the classroom will also be required. </w:t>
      </w:r>
    </w:p>
    <w:p w14:paraId="454342D2" w14:textId="77777777" w:rsidR="008873B8" w:rsidRPr="00C147F8" w:rsidRDefault="008873B8" w:rsidP="008873B8">
      <w:pPr>
        <w:spacing w:after="150" w:line="240" w:lineRule="auto"/>
        <w:rPr>
          <w:rFonts w:eastAsia="Times New Roman" w:cstheme="minorHAnsi"/>
          <w:sz w:val="24"/>
          <w:szCs w:val="24"/>
        </w:rPr>
      </w:pPr>
      <w:r w:rsidRPr="00C147F8">
        <w:rPr>
          <w:rFonts w:eastAsia="Times New Roman" w:cstheme="minorHAnsi"/>
          <w:sz w:val="24"/>
          <w:szCs w:val="24"/>
        </w:rPr>
        <w:t>Nene Park Academy opened in September 2011 and this is an exciting opportunity to join a dynamic, vibrant and rapidly improving academy.  In September 2013 the academy moved into its new building with state-of-the-art facilities throughout with additional facilities added in 2018.  If you want to work with wonderful students and committed staff, this is the Academy for you.</w:t>
      </w:r>
    </w:p>
    <w:p w14:paraId="40674D67" w14:textId="77777777" w:rsidR="008873B8" w:rsidRPr="00C147F8" w:rsidRDefault="008873B8" w:rsidP="008873B8">
      <w:pPr>
        <w:spacing w:after="150" w:line="240" w:lineRule="auto"/>
        <w:rPr>
          <w:rFonts w:eastAsia="Times New Roman" w:cstheme="minorHAnsi"/>
          <w:sz w:val="24"/>
          <w:szCs w:val="24"/>
        </w:rPr>
      </w:pPr>
      <w:r w:rsidRPr="00C147F8">
        <w:rPr>
          <w:rFonts w:eastAsia="Times New Roman" w:cstheme="minorHAnsi"/>
          <w:sz w:val="24"/>
          <w:szCs w:val="24"/>
        </w:rPr>
        <w:t xml:space="preserve">Nene Park Academy is proud to be part of the Cambridge Meridian Academies Trust along with North Cambridge Academy, </w:t>
      </w:r>
      <w:proofErr w:type="spellStart"/>
      <w:r w:rsidRPr="00C147F8">
        <w:rPr>
          <w:rFonts w:eastAsia="Times New Roman" w:cstheme="minorHAnsi"/>
          <w:sz w:val="24"/>
          <w:szCs w:val="24"/>
        </w:rPr>
        <w:t>Swavesey</w:t>
      </w:r>
      <w:proofErr w:type="spellEnd"/>
      <w:r w:rsidRPr="00C147F8">
        <w:rPr>
          <w:rFonts w:eastAsia="Times New Roman" w:cstheme="minorHAnsi"/>
          <w:sz w:val="24"/>
          <w:szCs w:val="24"/>
        </w:rPr>
        <w:t xml:space="preserve"> Village College, Stamford </w:t>
      </w:r>
      <w:proofErr w:type="spellStart"/>
      <w:r w:rsidRPr="00C147F8">
        <w:rPr>
          <w:rFonts w:eastAsia="Times New Roman" w:cstheme="minorHAnsi"/>
          <w:sz w:val="24"/>
          <w:szCs w:val="24"/>
        </w:rPr>
        <w:t>Welland</w:t>
      </w:r>
      <w:proofErr w:type="spellEnd"/>
      <w:r w:rsidRPr="00C147F8">
        <w:rPr>
          <w:rFonts w:eastAsia="Times New Roman" w:cstheme="minorHAnsi"/>
          <w:sz w:val="24"/>
          <w:szCs w:val="24"/>
        </w:rPr>
        <w:t xml:space="preserve"> Academy, West Town Primary Academy, </w:t>
      </w:r>
      <w:proofErr w:type="spellStart"/>
      <w:r w:rsidRPr="00C147F8">
        <w:rPr>
          <w:rFonts w:eastAsia="Times New Roman" w:cstheme="minorHAnsi"/>
          <w:sz w:val="24"/>
          <w:szCs w:val="24"/>
        </w:rPr>
        <w:t>Sawtry</w:t>
      </w:r>
      <w:proofErr w:type="spellEnd"/>
      <w:r w:rsidRPr="00C147F8">
        <w:rPr>
          <w:rFonts w:eastAsia="Times New Roman" w:cstheme="minorHAnsi"/>
          <w:sz w:val="24"/>
          <w:szCs w:val="24"/>
        </w:rPr>
        <w:t xml:space="preserve"> Village Academy, Ely College, </w:t>
      </w:r>
      <w:proofErr w:type="spellStart"/>
      <w:r w:rsidRPr="00C147F8">
        <w:rPr>
          <w:rFonts w:eastAsia="Times New Roman" w:cstheme="minorHAnsi"/>
          <w:sz w:val="24"/>
          <w:szCs w:val="24"/>
        </w:rPr>
        <w:t>Sawtry</w:t>
      </w:r>
      <w:proofErr w:type="spellEnd"/>
      <w:r w:rsidRPr="00C147F8">
        <w:rPr>
          <w:rFonts w:eastAsia="Times New Roman" w:cstheme="minorHAnsi"/>
          <w:sz w:val="24"/>
          <w:szCs w:val="24"/>
        </w:rPr>
        <w:t xml:space="preserve"> Junior Academy, </w:t>
      </w:r>
      <w:proofErr w:type="spellStart"/>
      <w:r w:rsidRPr="00C147F8">
        <w:rPr>
          <w:rFonts w:eastAsia="Times New Roman" w:cstheme="minorHAnsi"/>
          <w:sz w:val="24"/>
          <w:szCs w:val="24"/>
        </w:rPr>
        <w:t>Downham</w:t>
      </w:r>
      <w:proofErr w:type="spellEnd"/>
      <w:r w:rsidRPr="00C147F8">
        <w:rPr>
          <w:rFonts w:eastAsia="Times New Roman" w:cstheme="minorHAnsi"/>
          <w:sz w:val="24"/>
          <w:szCs w:val="24"/>
        </w:rPr>
        <w:t xml:space="preserve"> </w:t>
      </w:r>
      <w:proofErr w:type="spellStart"/>
      <w:r w:rsidRPr="00C147F8">
        <w:rPr>
          <w:rFonts w:eastAsia="Times New Roman" w:cstheme="minorHAnsi"/>
          <w:sz w:val="24"/>
          <w:szCs w:val="24"/>
        </w:rPr>
        <w:t>Feoffees</w:t>
      </w:r>
      <w:proofErr w:type="spellEnd"/>
      <w:r w:rsidRPr="00C147F8">
        <w:rPr>
          <w:rFonts w:eastAsia="Times New Roman" w:cstheme="minorHAnsi"/>
          <w:sz w:val="24"/>
          <w:szCs w:val="24"/>
        </w:rPr>
        <w:t xml:space="preserve"> primary, Bar Hill Primary and Lantern Primary school.  This is an exciting time for the partnership.  Having already made significant impact on progress and achievement, we are determined for the academy to be the school of first choice and a source of pride for its community</w:t>
      </w:r>
    </w:p>
    <w:p w14:paraId="56113D76" w14:textId="77777777" w:rsidR="008873B8" w:rsidRDefault="008873B8" w:rsidP="008873B8">
      <w:pPr>
        <w:spacing w:after="150" w:line="240" w:lineRule="auto"/>
        <w:rPr>
          <w:rFonts w:eastAsia="Times New Roman" w:cstheme="minorHAnsi"/>
          <w:sz w:val="24"/>
          <w:szCs w:val="24"/>
        </w:rPr>
      </w:pPr>
    </w:p>
    <w:p w14:paraId="6E6FB7EC" w14:textId="77777777" w:rsidR="008873B8" w:rsidRPr="00C147F8" w:rsidRDefault="008873B8" w:rsidP="008873B8">
      <w:pPr>
        <w:spacing w:after="150" w:line="240" w:lineRule="auto"/>
        <w:rPr>
          <w:rFonts w:eastAsia="Times New Roman" w:cstheme="minorHAnsi"/>
          <w:sz w:val="24"/>
          <w:szCs w:val="24"/>
        </w:rPr>
      </w:pPr>
      <w:r w:rsidRPr="00C147F8">
        <w:rPr>
          <w:rFonts w:eastAsia="Times New Roman" w:cstheme="minorHAnsi"/>
          <w:sz w:val="24"/>
          <w:szCs w:val="24"/>
        </w:rPr>
        <w:t xml:space="preserve">If you would like to discuss this opportunity, then please contact </w:t>
      </w:r>
      <w:r>
        <w:rPr>
          <w:rFonts w:eastAsia="Times New Roman" w:cstheme="minorHAnsi"/>
          <w:sz w:val="24"/>
          <w:szCs w:val="24"/>
        </w:rPr>
        <w:t>Martin Campbell, Executive Principal at the Academy.</w:t>
      </w:r>
    </w:p>
    <w:p w14:paraId="4EEFD3B1" w14:textId="77777777" w:rsidR="008873B8" w:rsidRPr="00C147F8" w:rsidRDefault="008873B8" w:rsidP="008873B8">
      <w:pPr>
        <w:spacing w:after="150" w:line="240" w:lineRule="auto"/>
        <w:rPr>
          <w:rFonts w:eastAsia="Times New Roman" w:cstheme="minorHAnsi"/>
          <w:sz w:val="24"/>
          <w:szCs w:val="24"/>
        </w:rPr>
      </w:pPr>
      <w:r w:rsidRPr="00C147F8">
        <w:rPr>
          <w:rFonts w:eastAsia="Times New Roman" w:cstheme="minorHAnsi"/>
          <w:sz w:val="24"/>
          <w:szCs w:val="24"/>
        </w:rPr>
        <w:t xml:space="preserve">For any other queries, please contact Kellie </w:t>
      </w:r>
      <w:proofErr w:type="gramStart"/>
      <w:r w:rsidRPr="00C147F8">
        <w:rPr>
          <w:rFonts w:eastAsia="Times New Roman" w:cstheme="minorHAnsi"/>
          <w:sz w:val="24"/>
          <w:szCs w:val="24"/>
        </w:rPr>
        <w:t>Ward  (</w:t>
      </w:r>
      <w:proofErr w:type="gramEnd"/>
      <w:r w:rsidRPr="00C147F8">
        <w:rPr>
          <w:rFonts w:eastAsia="Times New Roman" w:cstheme="minorHAnsi"/>
          <w:sz w:val="24"/>
          <w:szCs w:val="24"/>
        </w:rPr>
        <w:t>Human Resources) kward@neneparkacademy.org</w:t>
      </w:r>
    </w:p>
    <w:p w14:paraId="619909FC" w14:textId="77777777" w:rsidR="008873B8" w:rsidRPr="00C147F8" w:rsidRDefault="008873B8" w:rsidP="008873B8">
      <w:pPr>
        <w:spacing w:after="150" w:line="240" w:lineRule="auto"/>
        <w:rPr>
          <w:rFonts w:eastAsia="Times New Roman" w:cstheme="minorHAnsi"/>
          <w:sz w:val="24"/>
          <w:szCs w:val="24"/>
        </w:rPr>
      </w:pPr>
      <w:r w:rsidRPr="00C147F8">
        <w:rPr>
          <w:rFonts w:eastAsia="Times New Roman" w:cstheme="minorHAnsi"/>
          <w:sz w:val="24"/>
          <w:szCs w:val="24"/>
        </w:rPr>
        <w:t>For application details visit ‘Current Vacancies’ within the ‘Contact Us’ section at www.neneparkacademy.org</w:t>
      </w:r>
    </w:p>
    <w:p w14:paraId="4720FCD6" w14:textId="77777777" w:rsidR="008873B8" w:rsidRPr="00C147F8" w:rsidRDefault="008873B8" w:rsidP="008873B8">
      <w:pPr>
        <w:spacing w:after="150" w:line="240" w:lineRule="auto"/>
        <w:rPr>
          <w:rFonts w:eastAsia="Times New Roman" w:cstheme="minorHAnsi"/>
          <w:sz w:val="24"/>
          <w:szCs w:val="24"/>
        </w:rPr>
      </w:pPr>
      <w:r w:rsidRPr="00C147F8">
        <w:rPr>
          <w:rFonts w:eastAsia="Times New Roman" w:cstheme="minorHAnsi"/>
          <w:sz w:val="24"/>
          <w:szCs w:val="24"/>
        </w:rPr>
        <w:t xml:space="preserve">The closing date for applications is Monday </w:t>
      </w:r>
      <w:r>
        <w:rPr>
          <w:rFonts w:eastAsia="Times New Roman" w:cstheme="minorHAnsi"/>
          <w:sz w:val="24"/>
          <w:szCs w:val="24"/>
        </w:rPr>
        <w:t>30</w:t>
      </w:r>
      <w:r w:rsidRPr="00C147F8">
        <w:rPr>
          <w:rFonts w:eastAsia="Times New Roman" w:cstheme="minorHAnsi"/>
          <w:sz w:val="24"/>
          <w:szCs w:val="24"/>
          <w:vertAlign w:val="superscript"/>
        </w:rPr>
        <w:t>th</w:t>
      </w:r>
      <w:r w:rsidRPr="00C147F8">
        <w:rPr>
          <w:rFonts w:eastAsia="Times New Roman" w:cstheme="minorHAnsi"/>
          <w:sz w:val="24"/>
          <w:szCs w:val="24"/>
        </w:rPr>
        <w:t xml:space="preserve"> March 2020 at 9am.</w:t>
      </w:r>
    </w:p>
    <w:p w14:paraId="579073FC" w14:textId="77777777" w:rsidR="008873B8" w:rsidRPr="00C147F8" w:rsidRDefault="008873B8" w:rsidP="008873B8">
      <w:pPr>
        <w:spacing w:after="150" w:line="240" w:lineRule="auto"/>
        <w:rPr>
          <w:rFonts w:eastAsia="Times New Roman" w:cstheme="minorHAnsi"/>
          <w:sz w:val="24"/>
          <w:szCs w:val="24"/>
        </w:rPr>
      </w:pPr>
      <w:r w:rsidRPr="00C147F8">
        <w:rPr>
          <w:rFonts w:eastAsia="Times New Roman" w:cstheme="minorHAnsi"/>
          <w:sz w:val="24"/>
          <w:szCs w:val="24"/>
        </w:rPr>
        <w:t xml:space="preserve">Interviews will be held </w:t>
      </w:r>
      <w:r>
        <w:rPr>
          <w:rFonts w:eastAsia="Times New Roman" w:cstheme="minorHAnsi"/>
          <w:sz w:val="24"/>
          <w:szCs w:val="24"/>
        </w:rPr>
        <w:t>during the week commencing 30</w:t>
      </w:r>
      <w:r w:rsidRPr="00C147F8">
        <w:rPr>
          <w:rFonts w:eastAsia="Times New Roman" w:cstheme="minorHAnsi"/>
          <w:sz w:val="24"/>
          <w:szCs w:val="24"/>
          <w:vertAlign w:val="superscript"/>
        </w:rPr>
        <w:t>th</w:t>
      </w:r>
      <w:r>
        <w:rPr>
          <w:rFonts w:eastAsia="Times New Roman" w:cstheme="minorHAnsi"/>
          <w:sz w:val="24"/>
          <w:szCs w:val="24"/>
        </w:rPr>
        <w:t xml:space="preserve"> March</w:t>
      </w:r>
    </w:p>
    <w:p w14:paraId="3282971D" w14:textId="77777777" w:rsidR="008873B8" w:rsidRPr="00C147F8" w:rsidRDefault="008873B8" w:rsidP="008873B8">
      <w:pPr>
        <w:spacing w:after="150" w:line="240" w:lineRule="auto"/>
        <w:rPr>
          <w:rFonts w:eastAsia="Times New Roman" w:cstheme="minorHAnsi"/>
          <w:sz w:val="24"/>
          <w:szCs w:val="24"/>
        </w:rPr>
      </w:pPr>
      <w:r w:rsidRPr="00C147F8">
        <w:rPr>
          <w:rFonts w:eastAsia="Times New Roman" w:cstheme="minorHAnsi"/>
          <w:sz w:val="24"/>
          <w:szCs w:val="24"/>
        </w:rPr>
        <w:t xml:space="preserve">Nene Park Academy, </w:t>
      </w:r>
      <w:proofErr w:type="spellStart"/>
      <w:r w:rsidRPr="00C147F8">
        <w:rPr>
          <w:rFonts w:eastAsia="Times New Roman" w:cstheme="minorHAnsi"/>
          <w:sz w:val="24"/>
          <w:szCs w:val="24"/>
        </w:rPr>
        <w:t>Oundle</w:t>
      </w:r>
      <w:proofErr w:type="spellEnd"/>
      <w:r w:rsidRPr="00C147F8">
        <w:rPr>
          <w:rFonts w:eastAsia="Times New Roman" w:cstheme="minorHAnsi"/>
          <w:sz w:val="24"/>
          <w:szCs w:val="24"/>
        </w:rPr>
        <w:t xml:space="preserve"> Road, Peterborough, PE2 7EA is rated as good in all school areas (Ofsted 2018).</w:t>
      </w:r>
    </w:p>
    <w:p w14:paraId="1EE21319" w14:textId="0A88FEB0" w:rsidR="0097653D" w:rsidRPr="008873B8" w:rsidRDefault="0097653D" w:rsidP="008873B8"/>
    <w:bookmarkEnd w:id="0"/>
    <w:p w14:paraId="632492FA" w14:textId="77777777" w:rsidR="00294104" w:rsidRPr="008873B8" w:rsidRDefault="00294104"/>
    <w:sectPr w:rsidR="00294104" w:rsidRPr="008873B8" w:rsidSect="002C6D38">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567"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3035D" w14:textId="77777777" w:rsidR="00127B3D" w:rsidRDefault="00127B3D" w:rsidP="008C5CE7">
      <w:pPr>
        <w:spacing w:after="0" w:line="240" w:lineRule="auto"/>
      </w:pPr>
      <w:r>
        <w:separator/>
      </w:r>
    </w:p>
  </w:endnote>
  <w:endnote w:type="continuationSeparator" w:id="0">
    <w:p w14:paraId="54FC7014" w14:textId="77777777" w:rsidR="00127B3D" w:rsidRDefault="00127B3D" w:rsidP="008C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BE61" w14:textId="77777777" w:rsidR="008873B8" w:rsidRDefault="008873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D9AD5" w14:textId="77777777" w:rsidR="008873B8" w:rsidRDefault="008873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D106A" w14:textId="77777777" w:rsidR="008873B8" w:rsidRDefault="00887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AA5A6" w14:textId="77777777" w:rsidR="00127B3D" w:rsidRDefault="00127B3D" w:rsidP="008C5CE7">
      <w:pPr>
        <w:spacing w:after="0" w:line="240" w:lineRule="auto"/>
      </w:pPr>
      <w:r>
        <w:separator/>
      </w:r>
    </w:p>
  </w:footnote>
  <w:footnote w:type="continuationSeparator" w:id="0">
    <w:p w14:paraId="62761FCE" w14:textId="77777777" w:rsidR="00127B3D" w:rsidRDefault="00127B3D" w:rsidP="008C5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A80A2" w14:textId="77777777" w:rsidR="008873B8" w:rsidRDefault="008873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9" w:type="dxa"/>
      <w:tblInd w:w="-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7"/>
      <w:gridCol w:w="4982"/>
      <w:gridCol w:w="2930"/>
    </w:tblGrid>
    <w:tr w:rsidR="008C5CE7" w14:paraId="3FD1BD4E" w14:textId="77777777" w:rsidTr="002C6D38">
      <w:trPr>
        <w:trHeight w:val="258"/>
      </w:trPr>
      <w:tc>
        <w:tcPr>
          <w:tcW w:w="3077" w:type="dxa"/>
          <w:vAlign w:val="center"/>
        </w:tcPr>
        <w:p w14:paraId="62599578" w14:textId="77777777" w:rsidR="008C5CE7" w:rsidRDefault="008C5CE7" w:rsidP="008C5CE7">
          <w:pPr>
            <w:jc w:val="center"/>
            <w:rPr>
              <w:b/>
              <w:bCs/>
            </w:rPr>
          </w:pPr>
          <w:r>
            <w:rPr>
              <w:noProof/>
            </w:rPr>
            <w:drawing>
              <wp:inline distT="0" distB="0" distL="0" distR="0" wp14:anchorId="1D506717" wp14:editId="308FAD9B">
                <wp:extent cx="1794510" cy="483235"/>
                <wp:effectExtent l="0" t="0" r="0" b="0"/>
                <wp:docPr id="19" name="Picture 19" descr="C:\Documents and Settings\rpa\Desktop\CMAT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rpa\Desktop\CMAT banner.png"/>
                        <pic:cNvPicPr>
                          <a:picLocks noChangeAspect="1" noChangeArrowheads="1"/>
                        </pic:cNvPicPr>
                      </pic:nvPicPr>
                      <pic:blipFill>
                        <a:blip r:embed="rId1">
                          <a:extLst>
                            <a:ext uri="{28A0092B-C50C-407E-A947-70E740481C1C}">
                              <a14:useLocalDpi xmlns:a14="http://schemas.microsoft.com/office/drawing/2010/main" val="0"/>
                            </a:ext>
                          </a:extLst>
                        </a:blip>
                        <a:srcRect r="73007"/>
                        <a:stretch>
                          <a:fillRect/>
                        </a:stretch>
                      </pic:blipFill>
                      <pic:spPr bwMode="auto">
                        <a:xfrm>
                          <a:off x="0" y="0"/>
                          <a:ext cx="1794510" cy="483235"/>
                        </a:xfrm>
                        <a:prstGeom prst="rect">
                          <a:avLst/>
                        </a:prstGeom>
                        <a:noFill/>
                        <a:ln>
                          <a:noFill/>
                        </a:ln>
                      </pic:spPr>
                    </pic:pic>
                  </a:graphicData>
                </a:graphic>
              </wp:inline>
            </w:drawing>
          </w:r>
        </w:p>
      </w:tc>
      <w:tc>
        <w:tcPr>
          <w:tcW w:w="4982" w:type="dxa"/>
          <w:vAlign w:val="center"/>
        </w:tcPr>
        <w:p w14:paraId="21C8062B" w14:textId="0E5B5EF8" w:rsidR="008C5CE7" w:rsidRPr="002C6D38" w:rsidRDefault="008C5CE7" w:rsidP="00B3202C">
          <w:pPr>
            <w:jc w:val="center"/>
            <w:rPr>
              <w:rFonts w:ascii="Gill Sans MT" w:eastAsiaTheme="minorEastAsia" w:hAnsi="Gill Sans MT" w:cstheme="minorBidi"/>
              <w:b/>
              <w:sz w:val="24"/>
              <w:szCs w:val="24"/>
            </w:rPr>
          </w:pPr>
          <w:r w:rsidRPr="002C6D38">
            <w:rPr>
              <w:rFonts w:ascii="Gill Sans MT" w:eastAsiaTheme="minorEastAsia" w:hAnsi="Gill Sans MT" w:cstheme="minorBidi"/>
              <w:b/>
              <w:sz w:val="24"/>
              <w:szCs w:val="24"/>
            </w:rPr>
            <w:t>Nene Park Academy</w:t>
          </w:r>
          <w:r w:rsidR="00AA6485">
            <w:rPr>
              <w:rFonts w:ascii="Gill Sans MT" w:eastAsiaTheme="minorEastAsia" w:hAnsi="Gill Sans MT" w:cstheme="minorBidi"/>
              <w:b/>
              <w:sz w:val="24"/>
              <w:szCs w:val="24"/>
            </w:rPr>
            <w:t xml:space="preserve"> - Advert</w:t>
          </w:r>
        </w:p>
        <w:p w14:paraId="7A58DA10" w14:textId="46FA2493" w:rsidR="001C2FB0" w:rsidRPr="002C6D38" w:rsidRDefault="00073D1E" w:rsidP="00B3202C">
          <w:pPr>
            <w:ind w:hanging="15"/>
            <w:jc w:val="center"/>
            <w:rPr>
              <w:rFonts w:ascii="Gill Sans MT" w:eastAsiaTheme="minorEastAsia" w:hAnsi="Gill Sans MT"/>
              <w:b/>
              <w:sz w:val="24"/>
              <w:szCs w:val="24"/>
            </w:rPr>
          </w:pPr>
          <w:r>
            <w:rPr>
              <w:rFonts w:ascii="Gill Sans MT" w:eastAsiaTheme="minorEastAsia" w:hAnsi="Gill Sans MT"/>
              <w:b/>
              <w:sz w:val="24"/>
              <w:szCs w:val="24"/>
            </w:rPr>
            <w:t xml:space="preserve">Teaching Assistant – </w:t>
          </w:r>
          <w:r w:rsidR="008873B8">
            <w:rPr>
              <w:rFonts w:ascii="Gill Sans MT" w:eastAsiaTheme="minorEastAsia" w:hAnsi="Gill Sans MT"/>
              <w:b/>
              <w:sz w:val="24"/>
              <w:szCs w:val="24"/>
            </w:rPr>
            <w:t>Level 2 SEND Caseworker</w:t>
          </w:r>
        </w:p>
        <w:p w14:paraId="7CFC3766" w14:textId="58938138" w:rsidR="002C6D38" w:rsidRPr="002C6D38" w:rsidRDefault="0097653D" w:rsidP="00B3202C">
          <w:pPr>
            <w:ind w:hanging="15"/>
            <w:jc w:val="center"/>
            <w:rPr>
              <w:rFonts w:ascii="Gill Sans MT" w:eastAsiaTheme="minorEastAsia" w:hAnsi="Gill Sans MT"/>
              <w:b/>
              <w:sz w:val="24"/>
              <w:szCs w:val="24"/>
            </w:rPr>
          </w:pPr>
          <w:r>
            <w:rPr>
              <w:rFonts w:ascii="Gill Sans MT" w:eastAsiaTheme="minorEastAsia" w:hAnsi="Gill Sans MT"/>
              <w:b/>
              <w:sz w:val="24"/>
              <w:szCs w:val="24"/>
            </w:rPr>
            <w:t>Salary:</w:t>
          </w:r>
        </w:p>
        <w:p w14:paraId="3DB28E59" w14:textId="2CE5A41F" w:rsidR="005B515A" w:rsidRPr="002C6D38" w:rsidRDefault="0097653D" w:rsidP="00B3202C">
          <w:pPr>
            <w:ind w:hanging="15"/>
            <w:jc w:val="center"/>
            <w:rPr>
              <w:rFonts w:ascii="Gill Sans MT" w:eastAsiaTheme="minorEastAsia" w:hAnsi="Gill Sans MT"/>
              <w:b/>
              <w:sz w:val="24"/>
              <w:szCs w:val="24"/>
            </w:rPr>
          </w:pPr>
          <w:r>
            <w:rPr>
              <w:rFonts w:ascii="Gill Sans MT" w:eastAsiaTheme="minorEastAsia" w:hAnsi="Gill Sans MT"/>
              <w:b/>
              <w:sz w:val="24"/>
              <w:szCs w:val="24"/>
            </w:rPr>
            <w:t>Start Date: ASAP</w:t>
          </w:r>
        </w:p>
        <w:p w14:paraId="060BD3F6" w14:textId="77777777" w:rsidR="001C2FB0" w:rsidRPr="00B3202C" w:rsidRDefault="001C2FB0" w:rsidP="00B3202C">
          <w:pPr>
            <w:ind w:hanging="15"/>
            <w:jc w:val="center"/>
            <w:rPr>
              <w:rFonts w:asciiTheme="minorHAnsi" w:eastAsiaTheme="minorEastAsia" w:hAnsiTheme="minorHAnsi"/>
              <w:b/>
            </w:rPr>
          </w:pPr>
        </w:p>
      </w:tc>
      <w:tc>
        <w:tcPr>
          <w:tcW w:w="2930" w:type="dxa"/>
          <w:vAlign w:val="center"/>
        </w:tcPr>
        <w:p w14:paraId="0ECF3FDD" w14:textId="77777777" w:rsidR="008C5CE7" w:rsidRPr="00350405" w:rsidRDefault="008C5CE7" w:rsidP="008C5CE7">
          <w:pPr>
            <w:jc w:val="center"/>
            <w:rPr>
              <w:b/>
              <w:bCs/>
            </w:rPr>
          </w:pPr>
          <w:r>
            <w:rPr>
              <w:rFonts w:cs="Calibri"/>
              <w:b/>
              <w:noProof/>
              <w:kern w:val="36"/>
              <w:sz w:val="4"/>
              <w:szCs w:val="4"/>
            </w:rPr>
            <w:drawing>
              <wp:inline distT="0" distB="0" distL="0" distR="0" wp14:anchorId="1303DB65" wp14:editId="16045B21">
                <wp:extent cx="1660525" cy="833755"/>
                <wp:effectExtent l="0" t="0" r="0" b="4445"/>
                <wp:docPr id="20" name="Picture 20" descr="J:\CMT\Admin\logos\NPA_Logo_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MT\Admin\logos\NPA_Logo_leaf.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0525" cy="833755"/>
                        </a:xfrm>
                        <a:prstGeom prst="rect">
                          <a:avLst/>
                        </a:prstGeom>
                        <a:noFill/>
                        <a:ln>
                          <a:noFill/>
                        </a:ln>
                      </pic:spPr>
                    </pic:pic>
                  </a:graphicData>
                </a:graphic>
              </wp:inline>
            </w:drawing>
          </w:r>
        </w:p>
      </w:tc>
    </w:tr>
  </w:tbl>
  <w:p w14:paraId="6C581FC4" w14:textId="77777777" w:rsidR="008C5CE7" w:rsidRDefault="008C5CE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15CF" w14:textId="77777777" w:rsidR="008873B8" w:rsidRDefault="008873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36AD"/>
    <w:multiLevelType w:val="hybridMultilevel"/>
    <w:tmpl w:val="B2B6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037A5"/>
    <w:multiLevelType w:val="hybridMultilevel"/>
    <w:tmpl w:val="C68A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34A26"/>
    <w:multiLevelType w:val="hybridMultilevel"/>
    <w:tmpl w:val="A440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23C37"/>
    <w:multiLevelType w:val="hybridMultilevel"/>
    <w:tmpl w:val="994C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631CC6"/>
    <w:multiLevelType w:val="hybridMultilevel"/>
    <w:tmpl w:val="3DD4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33682"/>
    <w:multiLevelType w:val="hybridMultilevel"/>
    <w:tmpl w:val="F0FEBFDA"/>
    <w:lvl w:ilvl="0" w:tplc="5606A59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B80012"/>
    <w:multiLevelType w:val="hybridMultilevel"/>
    <w:tmpl w:val="C492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2A"/>
    <w:rsid w:val="000073AC"/>
    <w:rsid w:val="00014333"/>
    <w:rsid w:val="00016C49"/>
    <w:rsid w:val="00025CAB"/>
    <w:rsid w:val="00046079"/>
    <w:rsid w:val="00056E51"/>
    <w:rsid w:val="000603A8"/>
    <w:rsid w:val="00070A0A"/>
    <w:rsid w:val="00073D1E"/>
    <w:rsid w:val="000B274A"/>
    <w:rsid w:val="000C7FF7"/>
    <w:rsid w:val="000D6466"/>
    <w:rsid w:val="000E10AE"/>
    <w:rsid w:val="000F7B1A"/>
    <w:rsid w:val="000F7B2C"/>
    <w:rsid w:val="00101993"/>
    <w:rsid w:val="00104D02"/>
    <w:rsid w:val="00112489"/>
    <w:rsid w:val="0011627C"/>
    <w:rsid w:val="00116E23"/>
    <w:rsid w:val="00127B3D"/>
    <w:rsid w:val="00142139"/>
    <w:rsid w:val="00156DE4"/>
    <w:rsid w:val="00160EA6"/>
    <w:rsid w:val="00166A28"/>
    <w:rsid w:val="00167316"/>
    <w:rsid w:val="001808D6"/>
    <w:rsid w:val="001A3302"/>
    <w:rsid w:val="001C01A5"/>
    <w:rsid w:val="001C2FB0"/>
    <w:rsid w:val="001C6523"/>
    <w:rsid w:val="001E5467"/>
    <w:rsid w:val="002002D2"/>
    <w:rsid w:val="00204820"/>
    <w:rsid w:val="00204B05"/>
    <w:rsid w:val="00232008"/>
    <w:rsid w:val="00232DA6"/>
    <w:rsid w:val="0024752E"/>
    <w:rsid w:val="002569D4"/>
    <w:rsid w:val="00280C9D"/>
    <w:rsid w:val="00292C48"/>
    <w:rsid w:val="00294104"/>
    <w:rsid w:val="002A48D2"/>
    <w:rsid w:val="002B681F"/>
    <w:rsid w:val="002C0D13"/>
    <w:rsid w:val="002C6B0C"/>
    <w:rsid w:val="002C6D38"/>
    <w:rsid w:val="002E5BED"/>
    <w:rsid w:val="002E6138"/>
    <w:rsid w:val="002F3AA1"/>
    <w:rsid w:val="003538CC"/>
    <w:rsid w:val="003648BB"/>
    <w:rsid w:val="00365D0A"/>
    <w:rsid w:val="00375F29"/>
    <w:rsid w:val="003C7B74"/>
    <w:rsid w:val="003E1C3B"/>
    <w:rsid w:val="003E2B52"/>
    <w:rsid w:val="004039F4"/>
    <w:rsid w:val="004146E8"/>
    <w:rsid w:val="00416F03"/>
    <w:rsid w:val="004528F9"/>
    <w:rsid w:val="004642FF"/>
    <w:rsid w:val="00474989"/>
    <w:rsid w:val="004966A8"/>
    <w:rsid w:val="004A68FA"/>
    <w:rsid w:val="004B08A0"/>
    <w:rsid w:val="004E0765"/>
    <w:rsid w:val="004E2BB9"/>
    <w:rsid w:val="00513FF1"/>
    <w:rsid w:val="00542095"/>
    <w:rsid w:val="00582740"/>
    <w:rsid w:val="00597703"/>
    <w:rsid w:val="005B052B"/>
    <w:rsid w:val="005B515A"/>
    <w:rsid w:val="005C1539"/>
    <w:rsid w:val="005E4402"/>
    <w:rsid w:val="005E5F86"/>
    <w:rsid w:val="005E7A08"/>
    <w:rsid w:val="00602CFD"/>
    <w:rsid w:val="006112A3"/>
    <w:rsid w:val="00636223"/>
    <w:rsid w:val="00652559"/>
    <w:rsid w:val="00663403"/>
    <w:rsid w:val="00682E0A"/>
    <w:rsid w:val="0068488B"/>
    <w:rsid w:val="006B4AC3"/>
    <w:rsid w:val="006B4BC0"/>
    <w:rsid w:val="006C3CC1"/>
    <w:rsid w:val="006C5133"/>
    <w:rsid w:val="006C73F9"/>
    <w:rsid w:val="006D5BCD"/>
    <w:rsid w:val="00712554"/>
    <w:rsid w:val="007352FB"/>
    <w:rsid w:val="00743A9B"/>
    <w:rsid w:val="00753F96"/>
    <w:rsid w:val="00757744"/>
    <w:rsid w:val="00766A67"/>
    <w:rsid w:val="007968B7"/>
    <w:rsid w:val="0079715E"/>
    <w:rsid w:val="007C2581"/>
    <w:rsid w:val="007C74B2"/>
    <w:rsid w:val="007D232A"/>
    <w:rsid w:val="007D7458"/>
    <w:rsid w:val="007E27D6"/>
    <w:rsid w:val="00806B80"/>
    <w:rsid w:val="00816250"/>
    <w:rsid w:val="0082446A"/>
    <w:rsid w:val="00831F92"/>
    <w:rsid w:val="008873B8"/>
    <w:rsid w:val="008A102F"/>
    <w:rsid w:val="008A6ABD"/>
    <w:rsid w:val="008B02EA"/>
    <w:rsid w:val="008C5CE7"/>
    <w:rsid w:val="008C79D9"/>
    <w:rsid w:val="0096327F"/>
    <w:rsid w:val="0097653D"/>
    <w:rsid w:val="009E193E"/>
    <w:rsid w:val="00A12E42"/>
    <w:rsid w:val="00A31FB8"/>
    <w:rsid w:val="00A349A6"/>
    <w:rsid w:val="00AA2369"/>
    <w:rsid w:val="00AA6485"/>
    <w:rsid w:val="00AD4FCD"/>
    <w:rsid w:val="00AE2AE4"/>
    <w:rsid w:val="00B122D4"/>
    <w:rsid w:val="00B215C7"/>
    <w:rsid w:val="00B3202C"/>
    <w:rsid w:val="00B34888"/>
    <w:rsid w:val="00B407CC"/>
    <w:rsid w:val="00B447C8"/>
    <w:rsid w:val="00B66AD3"/>
    <w:rsid w:val="00B82138"/>
    <w:rsid w:val="00B86874"/>
    <w:rsid w:val="00B94346"/>
    <w:rsid w:val="00BA4CA5"/>
    <w:rsid w:val="00BA7DB1"/>
    <w:rsid w:val="00BC23ED"/>
    <w:rsid w:val="00BC3C31"/>
    <w:rsid w:val="00BE3DFD"/>
    <w:rsid w:val="00C24F47"/>
    <w:rsid w:val="00C36032"/>
    <w:rsid w:val="00C44BC6"/>
    <w:rsid w:val="00C50C5E"/>
    <w:rsid w:val="00C5770F"/>
    <w:rsid w:val="00C71E09"/>
    <w:rsid w:val="00C76B52"/>
    <w:rsid w:val="00C94246"/>
    <w:rsid w:val="00CB3AA5"/>
    <w:rsid w:val="00CC2FFD"/>
    <w:rsid w:val="00CD7FCA"/>
    <w:rsid w:val="00CE088B"/>
    <w:rsid w:val="00CF3CB4"/>
    <w:rsid w:val="00D27478"/>
    <w:rsid w:val="00D42EC0"/>
    <w:rsid w:val="00D75C29"/>
    <w:rsid w:val="00D82B92"/>
    <w:rsid w:val="00D82F77"/>
    <w:rsid w:val="00DA201A"/>
    <w:rsid w:val="00DA4DFF"/>
    <w:rsid w:val="00DC1E58"/>
    <w:rsid w:val="00DF6274"/>
    <w:rsid w:val="00E07185"/>
    <w:rsid w:val="00E21019"/>
    <w:rsid w:val="00E3290E"/>
    <w:rsid w:val="00E42055"/>
    <w:rsid w:val="00E4293C"/>
    <w:rsid w:val="00E46DE4"/>
    <w:rsid w:val="00E57932"/>
    <w:rsid w:val="00E71BC6"/>
    <w:rsid w:val="00E949A1"/>
    <w:rsid w:val="00EA045A"/>
    <w:rsid w:val="00EF210E"/>
    <w:rsid w:val="00F16C3C"/>
    <w:rsid w:val="00F22139"/>
    <w:rsid w:val="00F2254B"/>
    <w:rsid w:val="00F47074"/>
    <w:rsid w:val="00F56ABB"/>
    <w:rsid w:val="00F65EC0"/>
    <w:rsid w:val="00F74A87"/>
    <w:rsid w:val="00F75FC8"/>
    <w:rsid w:val="00FA4F39"/>
    <w:rsid w:val="00FC11E9"/>
    <w:rsid w:val="00FE4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9EE4E8"/>
  <w15:docId w15:val="{380F7751-903D-43A8-91DE-269B504D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04820"/>
    <w:pPr>
      <w:keepNext/>
      <w:spacing w:after="0" w:line="240" w:lineRule="auto"/>
      <w:jc w:val="center"/>
      <w:outlineLvl w:val="0"/>
    </w:pPr>
    <w:rPr>
      <w:rFonts w:ascii="Times New Roman" w:eastAsia="Times New Roman" w:hAnsi="Times New Roman" w:cs="Times New Roman"/>
      <w:b/>
      <w:b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8B7"/>
    <w:rPr>
      <w:color w:val="0000FF" w:themeColor="hyperlink"/>
      <w:u w:val="single"/>
    </w:rPr>
  </w:style>
  <w:style w:type="paragraph" w:styleId="ListParagraph">
    <w:name w:val="List Paragraph"/>
    <w:basedOn w:val="Normal"/>
    <w:uiPriority w:val="34"/>
    <w:qFormat/>
    <w:rsid w:val="00831F92"/>
    <w:pPr>
      <w:ind w:left="720"/>
      <w:contextualSpacing/>
    </w:pPr>
  </w:style>
  <w:style w:type="paragraph" w:styleId="BalloonText">
    <w:name w:val="Balloon Text"/>
    <w:basedOn w:val="Normal"/>
    <w:link w:val="BalloonTextChar"/>
    <w:uiPriority w:val="99"/>
    <w:semiHidden/>
    <w:unhideWhenUsed/>
    <w:rsid w:val="00C50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5E"/>
    <w:rPr>
      <w:rFonts w:ascii="Tahoma" w:hAnsi="Tahoma" w:cs="Tahoma"/>
      <w:sz w:val="16"/>
      <w:szCs w:val="16"/>
    </w:rPr>
  </w:style>
  <w:style w:type="paragraph" w:styleId="NormalWeb">
    <w:name w:val="Normal (Web)"/>
    <w:basedOn w:val="Normal"/>
    <w:uiPriority w:val="99"/>
    <w:unhideWhenUsed/>
    <w:rsid w:val="00753F9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43A9B"/>
    <w:pPr>
      <w:spacing w:after="0" w:line="240" w:lineRule="auto"/>
    </w:pPr>
  </w:style>
  <w:style w:type="character" w:customStyle="1" w:styleId="Heading1Char">
    <w:name w:val="Heading 1 Char"/>
    <w:basedOn w:val="DefaultParagraphFont"/>
    <w:link w:val="Heading1"/>
    <w:rsid w:val="00204820"/>
    <w:rPr>
      <w:rFonts w:ascii="Times New Roman" w:eastAsia="Times New Roman" w:hAnsi="Times New Roman" w:cs="Times New Roman"/>
      <w:b/>
      <w:bCs/>
      <w:sz w:val="24"/>
      <w:szCs w:val="20"/>
      <w:lang w:eastAsia="en-US"/>
    </w:rPr>
  </w:style>
  <w:style w:type="table" w:styleId="TableGrid">
    <w:name w:val="Table Grid"/>
    <w:basedOn w:val="TableNormal"/>
    <w:rsid w:val="002048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CE7"/>
  </w:style>
  <w:style w:type="paragraph" w:styleId="Footer">
    <w:name w:val="footer"/>
    <w:basedOn w:val="Normal"/>
    <w:link w:val="FooterChar"/>
    <w:unhideWhenUsed/>
    <w:rsid w:val="008C5CE7"/>
    <w:pPr>
      <w:tabs>
        <w:tab w:val="center" w:pos="4513"/>
        <w:tab w:val="right" w:pos="9026"/>
      </w:tabs>
      <w:spacing w:after="0" w:line="240" w:lineRule="auto"/>
    </w:pPr>
  </w:style>
  <w:style w:type="character" w:customStyle="1" w:styleId="FooterChar">
    <w:name w:val="Footer Char"/>
    <w:basedOn w:val="DefaultParagraphFont"/>
    <w:link w:val="Footer"/>
    <w:rsid w:val="008C5CE7"/>
  </w:style>
  <w:style w:type="paragraph" w:customStyle="1" w:styleId="BulletedList">
    <w:name w:val="Bulleted List"/>
    <w:basedOn w:val="ListParagraph"/>
    <w:link w:val="BulletedListChar"/>
    <w:autoRedefine/>
    <w:qFormat/>
    <w:rsid w:val="00B407CC"/>
    <w:pPr>
      <w:spacing w:after="0" w:line="240" w:lineRule="auto"/>
      <w:ind w:left="0"/>
    </w:pPr>
    <w:rPr>
      <w:rFonts w:ascii="Times New Roman" w:eastAsia="Times New Roman" w:hAnsi="Times New Roman" w:cs="Times New Roman"/>
      <w:sz w:val="24"/>
      <w:szCs w:val="24"/>
      <w:lang w:eastAsia="en-US"/>
    </w:rPr>
  </w:style>
  <w:style w:type="character" w:customStyle="1" w:styleId="BulletedListChar">
    <w:name w:val="Bulleted List Char"/>
    <w:link w:val="BulletedList"/>
    <w:rsid w:val="00B407CC"/>
    <w:rPr>
      <w:rFonts w:ascii="Times New Roman" w:eastAsia="Times New Roman" w:hAnsi="Times New Roman" w:cs="Times New Roman"/>
      <w:sz w:val="24"/>
      <w:szCs w:val="24"/>
      <w:lang w:eastAsia="en-US"/>
    </w:rPr>
  </w:style>
  <w:style w:type="paragraph" w:styleId="NoSpacing">
    <w:name w:val="No Spacing"/>
    <w:uiPriority w:val="1"/>
    <w:qFormat/>
    <w:rsid w:val="00BE3DFD"/>
    <w:pPr>
      <w:spacing w:after="0" w:line="240" w:lineRule="auto"/>
    </w:pPr>
  </w:style>
  <w:style w:type="character" w:customStyle="1" w:styleId="UnresolvedMention1">
    <w:name w:val="Unresolved Mention1"/>
    <w:basedOn w:val="DefaultParagraphFont"/>
    <w:uiPriority w:val="99"/>
    <w:semiHidden/>
    <w:unhideWhenUsed/>
    <w:rsid w:val="00652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0317">
      <w:bodyDiv w:val="1"/>
      <w:marLeft w:val="0"/>
      <w:marRight w:val="0"/>
      <w:marTop w:val="0"/>
      <w:marBottom w:val="0"/>
      <w:divBdr>
        <w:top w:val="none" w:sz="0" w:space="0" w:color="auto"/>
        <w:left w:val="none" w:sz="0" w:space="0" w:color="auto"/>
        <w:bottom w:val="none" w:sz="0" w:space="0" w:color="auto"/>
        <w:right w:val="none" w:sz="0" w:space="0" w:color="auto"/>
      </w:divBdr>
      <w:divsChild>
        <w:div w:id="1626616312">
          <w:marLeft w:val="0"/>
          <w:marRight w:val="0"/>
          <w:marTop w:val="0"/>
          <w:marBottom w:val="0"/>
          <w:divBdr>
            <w:top w:val="none" w:sz="0" w:space="0" w:color="auto"/>
            <w:left w:val="none" w:sz="0" w:space="0" w:color="auto"/>
            <w:bottom w:val="none" w:sz="0" w:space="0" w:color="auto"/>
            <w:right w:val="none" w:sz="0" w:space="0" w:color="auto"/>
          </w:divBdr>
          <w:divsChild>
            <w:div w:id="1864636073">
              <w:marLeft w:val="0"/>
              <w:marRight w:val="0"/>
              <w:marTop w:val="0"/>
              <w:marBottom w:val="0"/>
              <w:divBdr>
                <w:top w:val="none" w:sz="0" w:space="0" w:color="auto"/>
                <w:left w:val="none" w:sz="0" w:space="0" w:color="auto"/>
                <w:bottom w:val="none" w:sz="0" w:space="0" w:color="auto"/>
                <w:right w:val="none" w:sz="0" w:space="0" w:color="auto"/>
              </w:divBdr>
              <w:divsChild>
                <w:div w:id="886837756">
                  <w:marLeft w:val="0"/>
                  <w:marRight w:val="0"/>
                  <w:marTop w:val="0"/>
                  <w:marBottom w:val="0"/>
                  <w:divBdr>
                    <w:top w:val="none" w:sz="0" w:space="0" w:color="auto"/>
                    <w:left w:val="none" w:sz="0" w:space="0" w:color="auto"/>
                    <w:bottom w:val="none" w:sz="0" w:space="0" w:color="auto"/>
                    <w:right w:val="none" w:sz="0" w:space="0" w:color="auto"/>
                  </w:divBdr>
                  <w:divsChild>
                    <w:div w:id="5558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677642">
      <w:bodyDiv w:val="1"/>
      <w:marLeft w:val="0"/>
      <w:marRight w:val="0"/>
      <w:marTop w:val="0"/>
      <w:marBottom w:val="0"/>
      <w:divBdr>
        <w:top w:val="none" w:sz="0" w:space="0" w:color="auto"/>
        <w:left w:val="none" w:sz="0" w:space="0" w:color="auto"/>
        <w:bottom w:val="none" w:sz="0" w:space="0" w:color="auto"/>
        <w:right w:val="none" w:sz="0" w:space="0" w:color="auto"/>
      </w:divBdr>
      <w:divsChild>
        <w:div w:id="236943458">
          <w:marLeft w:val="0"/>
          <w:marRight w:val="0"/>
          <w:marTop w:val="0"/>
          <w:marBottom w:val="0"/>
          <w:divBdr>
            <w:top w:val="none" w:sz="0" w:space="0" w:color="auto"/>
            <w:left w:val="none" w:sz="0" w:space="0" w:color="auto"/>
            <w:bottom w:val="none" w:sz="0" w:space="0" w:color="auto"/>
            <w:right w:val="none" w:sz="0" w:space="0" w:color="auto"/>
          </w:divBdr>
          <w:divsChild>
            <w:div w:id="1946308544">
              <w:marLeft w:val="0"/>
              <w:marRight w:val="0"/>
              <w:marTop w:val="0"/>
              <w:marBottom w:val="0"/>
              <w:divBdr>
                <w:top w:val="none" w:sz="0" w:space="0" w:color="auto"/>
                <w:left w:val="none" w:sz="0" w:space="0" w:color="auto"/>
                <w:bottom w:val="none" w:sz="0" w:space="0" w:color="auto"/>
                <w:right w:val="none" w:sz="0" w:space="0" w:color="auto"/>
              </w:divBdr>
            </w:div>
            <w:div w:id="299387212">
              <w:marLeft w:val="0"/>
              <w:marRight w:val="0"/>
              <w:marTop w:val="0"/>
              <w:marBottom w:val="0"/>
              <w:divBdr>
                <w:top w:val="none" w:sz="0" w:space="0" w:color="auto"/>
                <w:left w:val="none" w:sz="0" w:space="0" w:color="auto"/>
                <w:bottom w:val="none" w:sz="0" w:space="0" w:color="auto"/>
                <w:right w:val="none" w:sz="0" w:space="0" w:color="auto"/>
              </w:divBdr>
            </w:div>
            <w:div w:id="1009717289">
              <w:marLeft w:val="0"/>
              <w:marRight w:val="0"/>
              <w:marTop w:val="0"/>
              <w:marBottom w:val="0"/>
              <w:divBdr>
                <w:top w:val="none" w:sz="0" w:space="0" w:color="auto"/>
                <w:left w:val="none" w:sz="0" w:space="0" w:color="auto"/>
                <w:bottom w:val="none" w:sz="0" w:space="0" w:color="auto"/>
                <w:right w:val="none" w:sz="0" w:space="0" w:color="auto"/>
              </w:divBdr>
            </w:div>
            <w:div w:id="1884172158">
              <w:marLeft w:val="0"/>
              <w:marRight w:val="0"/>
              <w:marTop w:val="0"/>
              <w:marBottom w:val="0"/>
              <w:divBdr>
                <w:top w:val="none" w:sz="0" w:space="0" w:color="auto"/>
                <w:left w:val="none" w:sz="0" w:space="0" w:color="auto"/>
                <w:bottom w:val="none" w:sz="0" w:space="0" w:color="auto"/>
                <w:right w:val="none" w:sz="0" w:space="0" w:color="auto"/>
              </w:divBdr>
            </w:div>
          </w:divsChild>
        </w:div>
        <w:div w:id="21784505">
          <w:marLeft w:val="0"/>
          <w:marRight w:val="0"/>
          <w:marTop w:val="0"/>
          <w:marBottom w:val="0"/>
          <w:divBdr>
            <w:top w:val="none" w:sz="0" w:space="0" w:color="auto"/>
            <w:left w:val="none" w:sz="0" w:space="0" w:color="auto"/>
            <w:bottom w:val="none" w:sz="0" w:space="0" w:color="auto"/>
            <w:right w:val="none" w:sz="0" w:space="0" w:color="auto"/>
          </w:divBdr>
          <w:divsChild>
            <w:div w:id="910888157">
              <w:marLeft w:val="0"/>
              <w:marRight w:val="0"/>
              <w:marTop w:val="0"/>
              <w:marBottom w:val="0"/>
              <w:divBdr>
                <w:top w:val="none" w:sz="0" w:space="0" w:color="auto"/>
                <w:left w:val="none" w:sz="0" w:space="0" w:color="auto"/>
                <w:bottom w:val="none" w:sz="0" w:space="0" w:color="auto"/>
                <w:right w:val="none" w:sz="0" w:space="0" w:color="auto"/>
              </w:divBdr>
            </w:div>
          </w:divsChild>
        </w:div>
        <w:div w:id="1652977587">
          <w:marLeft w:val="0"/>
          <w:marRight w:val="0"/>
          <w:marTop w:val="0"/>
          <w:marBottom w:val="0"/>
          <w:divBdr>
            <w:top w:val="none" w:sz="0" w:space="0" w:color="auto"/>
            <w:left w:val="none" w:sz="0" w:space="0" w:color="auto"/>
            <w:bottom w:val="none" w:sz="0" w:space="0" w:color="auto"/>
            <w:right w:val="none" w:sz="0" w:space="0" w:color="auto"/>
          </w:divBdr>
          <w:divsChild>
            <w:div w:id="1209951405">
              <w:marLeft w:val="0"/>
              <w:marRight w:val="0"/>
              <w:marTop w:val="0"/>
              <w:marBottom w:val="0"/>
              <w:divBdr>
                <w:top w:val="none" w:sz="0" w:space="0" w:color="auto"/>
                <w:left w:val="none" w:sz="0" w:space="0" w:color="auto"/>
                <w:bottom w:val="none" w:sz="0" w:space="0" w:color="auto"/>
                <w:right w:val="none" w:sz="0" w:space="0" w:color="auto"/>
              </w:divBdr>
            </w:div>
            <w:div w:id="2021656334">
              <w:marLeft w:val="0"/>
              <w:marRight w:val="0"/>
              <w:marTop w:val="0"/>
              <w:marBottom w:val="0"/>
              <w:divBdr>
                <w:top w:val="none" w:sz="0" w:space="0" w:color="auto"/>
                <w:left w:val="none" w:sz="0" w:space="0" w:color="auto"/>
                <w:bottom w:val="none" w:sz="0" w:space="0" w:color="auto"/>
                <w:right w:val="none" w:sz="0" w:space="0" w:color="auto"/>
              </w:divBdr>
            </w:div>
            <w:div w:id="777944499">
              <w:marLeft w:val="0"/>
              <w:marRight w:val="0"/>
              <w:marTop w:val="0"/>
              <w:marBottom w:val="0"/>
              <w:divBdr>
                <w:top w:val="none" w:sz="0" w:space="0" w:color="auto"/>
                <w:left w:val="none" w:sz="0" w:space="0" w:color="auto"/>
                <w:bottom w:val="none" w:sz="0" w:space="0" w:color="auto"/>
                <w:right w:val="none" w:sz="0" w:space="0" w:color="auto"/>
              </w:divBdr>
            </w:div>
          </w:divsChild>
        </w:div>
        <w:div w:id="1406224277">
          <w:marLeft w:val="0"/>
          <w:marRight w:val="0"/>
          <w:marTop w:val="0"/>
          <w:marBottom w:val="0"/>
          <w:divBdr>
            <w:top w:val="none" w:sz="0" w:space="0" w:color="auto"/>
            <w:left w:val="none" w:sz="0" w:space="0" w:color="auto"/>
            <w:bottom w:val="none" w:sz="0" w:space="0" w:color="auto"/>
            <w:right w:val="none" w:sz="0" w:space="0" w:color="auto"/>
          </w:divBdr>
        </w:div>
        <w:div w:id="697127096">
          <w:marLeft w:val="0"/>
          <w:marRight w:val="0"/>
          <w:marTop w:val="0"/>
          <w:marBottom w:val="0"/>
          <w:divBdr>
            <w:top w:val="none" w:sz="0" w:space="0" w:color="auto"/>
            <w:left w:val="none" w:sz="0" w:space="0" w:color="auto"/>
            <w:bottom w:val="none" w:sz="0" w:space="0" w:color="auto"/>
            <w:right w:val="none" w:sz="0" w:space="0" w:color="auto"/>
          </w:divBdr>
        </w:div>
        <w:div w:id="823011213">
          <w:marLeft w:val="0"/>
          <w:marRight w:val="0"/>
          <w:marTop w:val="0"/>
          <w:marBottom w:val="0"/>
          <w:divBdr>
            <w:top w:val="none" w:sz="0" w:space="0" w:color="auto"/>
            <w:left w:val="none" w:sz="0" w:space="0" w:color="auto"/>
            <w:bottom w:val="none" w:sz="0" w:space="0" w:color="auto"/>
            <w:right w:val="none" w:sz="0" w:space="0" w:color="auto"/>
          </w:divBdr>
        </w:div>
        <w:div w:id="1479152198">
          <w:marLeft w:val="0"/>
          <w:marRight w:val="0"/>
          <w:marTop w:val="0"/>
          <w:marBottom w:val="0"/>
          <w:divBdr>
            <w:top w:val="none" w:sz="0" w:space="0" w:color="auto"/>
            <w:left w:val="none" w:sz="0" w:space="0" w:color="auto"/>
            <w:bottom w:val="none" w:sz="0" w:space="0" w:color="auto"/>
            <w:right w:val="none" w:sz="0" w:space="0" w:color="auto"/>
          </w:divBdr>
        </w:div>
        <w:div w:id="288783217">
          <w:marLeft w:val="0"/>
          <w:marRight w:val="0"/>
          <w:marTop w:val="0"/>
          <w:marBottom w:val="0"/>
          <w:divBdr>
            <w:top w:val="none" w:sz="0" w:space="0" w:color="auto"/>
            <w:left w:val="none" w:sz="0" w:space="0" w:color="auto"/>
            <w:bottom w:val="none" w:sz="0" w:space="0" w:color="auto"/>
            <w:right w:val="none" w:sz="0" w:space="0" w:color="auto"/>
          </w:divBdr>
        </w:div>
        <w:div w:id="1513687417">
          <w:marLeft w:val="0"/>
          <w:marRight w:val="0"/>
          <w:marTop w:val="0"/>
          <w:marBottom w:val="0"/>
          <w:divBdr>
            <w:top w:val="none" w:sz="0" w:space="0" w:color="auto"/>
            <w:left w:val="none" w:sz="0" w:space="0" w:color="auto"/>
            <w:bottom w:val="none" w:sz="0" w:space="0" w:color="auto"/>
            <w:right w:val="none" w:sz="0" w:space="0" w:color="auto"/>
          </w:divBdr>
        </w:div>
        <w:div w:id="1722559724">
          <w:marLeft w:val="0"/>
          <w:marRight w:val="0"/>
          <w:marTop w:val="0"/>
          <w:marBottom w:val="0"/>
          <w:divBdr>
            <w:top w:val="none" w:sz="0" w:space="0" w:color="auto"/>
            <w:left w:val="none" w:sz="0" w:space="0" w:color="auto"/>
            <w:bottom w:val="none" w:sz="0" w:space="0" w:color="auto"/>
            <w:right w:val="none" w:sz="0" w:space="0" w:color="auto"/>
          </w:divBdr>
        </w:div>
        <w:div w:id="1631865576">
          <w:marLeft w:val="0"/>
          <w:marRight w:val="0"/>
          <w:marTop w:val="0"/>
          <w:marBottom w:val="0"/>
          <w:divBdr>
            <w:top w:val="none" w:sz="0" w:space="0" w:color="auto"/>
            <w:left w:val="none" w:sz="0" w:space="0" w:color="auto"/>
            <w:bottom w:val="none" w:sz="0" w:space="0" w:color="auto"/>
            <w:right w:val="none" w:sz="0" w:space="0" w:color="auto"/>
          </w:divBdr>
        </w:div>
      </w:divsChild>
    </w:div>
    <w:div w:id="1446079105">
      <w:bodyDiv w:val="1"/>
      <w:marLeft w:val="0"/>
      <w:marRight w:val="0"/>
      <w:marTop w:val="0"/>
      <w:marBottom w:val="0"/>
      <w:divBdr>
        <w:top w:val="none" w:sz="0" w:space="0" w:color="auto"/>
        <w:left w:val="none" w:sz="0" w:space="0" w:color="auto"/>
        <w:bottom w:val="none" w:sz="0" w:space="0" w:color="auto"/>
        <w:right w:val="none" w:sz="0" w:space="0" w:color="auto"/>
      </w:divBdr>
      <w:divsChild>
        <w:div w:id="663552389">
          <w:marLeft w:val="0"/>
          <w:marRight w:val="0"/>
          <w:marTop w:val="0"/>
          <w:marBottom w:val="0"/>
          <w:divBdr>
            <w:top w:val="none" w:sz="0" w:space="0" w:color="auto"/>
            <w:left w:val="none" w:sz="0" w:space="0" w:color="auto"/>
            <w:bottom w:val="none" w:sz="0" w:space="0" w:color="auto"/>
            <w:right w:val="none" w:sz="0" w:space="0" w:color="auto"/>
          </w:divBdr>
          <w:divsChild>
            <w:div w:id="1316177359">
              <w:marLeft w:val="0"/>
              <w:marRight w:val="0"/>
              <w:marTop w:val="0"/>
              <w:marBottom w:val="0"/>
              <w:divBdr>
                <w:top w:val="none" w:sz="0" w:space="0" w:color="auto"/>
                <w:left w:val="none" w:sz="0" w:space="0" w:color="auto"/>
                <w:bottom w:val="none" w:sz="0" w:space="0" w:color="auto"/>
                <w:right w:val="none" w:sz="0" w:space="0" w:color="auto"/>
              </w:divBdr>
              <w:divsChild>
                <w:div w:id="1519195957">
                  <w:marLeft w:val="0"/>
                  <w:marRight w:val="0"/>
                  <w:marTop w:val="0"/>
                  <w:marBottom w:val="0"/>
                  <w:divBdr>
                    <w:top w:val="none" w:sz="0" w:space="0" w:color="auto"/>
                    <w:left w:val="none" w:sz="0" w:space="0" w:color="auto"/>
                    <w:bottom w:val="none" w:sz="0" w:space="0" w:color="auto"/>
                    <w:right w:val="none" w:sz="0" w:space="0" w:color="auto"/>
                  </w:divBdr>
                  <w:divsChild>
                    <w:div w:id="1848397852">
                      <w:marLeft w:val="0"/>
                      <w:marRight w:val="0"/>
                      <w:marTop w:val="0"/>
                      <w:marBottom w:val="0"/>
                      <w:divBdr>
                        <w:top w:val="none" w:sz="0" w:space="0" w:color="auto"/>
                        <w:left w:val="none" w:sz="0" w:space="0" w:color="auto"/>
                        <w:bottom w:val="none" w:sz="0" w:space="0" w:color="auto"/>
                        <w:right w:val="none" w:sz="0" w:space="0" w:color="auto"/>
                      </w:divBdr>
                      <w:divsChild>
                        <w:div w:id="390857401">
                          <w:marLeft w:val="0"/>
                          <w:marRight w:val="0"/>
                          <w:marTop w:val="0"/>
                          <w:marBottom w:val="0"/>
                          <w:divBdr>
                            <w:top w:val="none" w:sz="0" w:space="0" w:color="auto"/>
                            <w:left w:val="none" w:sz="0" w:space="0" w:color="auto"/>
                            <w:bottom w:val="none" w:sz="0" w:space="0" w:color="auto"/>
                            <w:right w:val="none" w:sz="0" w:space="0" w:color="auto"/>
                          </w:divBdr>
                          <w:divsChild>
                            <w:div w:id="1852984369">
                              <w:marLeft w:val="0"/>
                              <w:marRight w:val="0"/>
                              <w:marTop w:val="0"/>
                              <w:marBottom w:val="0"/>
                              <w:divBdr>
                                <w:top w:val="none" w:sz="0" w:space="0" w:color="auto"/>
                                <w:left w:val="none" w:sz="0" w:space="0" w:color="auto"/>
                                <w:bottom w:val="none" w:sz="0" w:space="0" w:color="auto"/>
                                <w:right w:val="none" w:sz="0" w:space="0" w:color="auto"/>
                              </w:divBdr>
                              <w:divsChild>
                                <w:div w:id="7455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27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AA414C1EB694DBD218E5E3C2542E8" ma:contentTypeVersion="13" ma:contentTypeDescription="Create a new document." ma:contentTypeScope="" ma:versionID="241539982c104fede3f6d22c28698f82">
  <xsd:schema xmlns:xsd="http://www.w3.org/2001/XMLSchema" xmlns:xs="http://www.w3.org/2001/XMLSchema" xmlns:p="http://schemas.microsoft.com/office/2006/metadata/properties" xmlns:ns3="97782878-6e59-4f95-9bf6-72ca21eaeb31" xmlns:ns4="62e69a9d-7df4-4567-83ab-ccdf4d386c23" targetNamespace="http://schemas.microsoft.com/office/2006/metadata/properties" ma:root="true" ma:fieldsID="d7748420ee955b487620b8ff18daf5ec" ns3:_="" ns4:_="">
    <xsd:import namespace="97782878-6e59-4f95-9bf6-72ca21eaeb31"/>
    <xsd:import namespace="62e69a9d-7df4-4567-83ab-ccdf4d386c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82878-6e59-4f95-9bf6-72ca21eaeb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69a9d-7df4-4567-83ab-ccdf4d386c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87E24-2085-4DC1-8419-6F1C3271C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82878-6e59-4f95-9bf6-72ca21eaeb31"/>
    <ds:schemaRef ds:uri="62e69a9d-7df4-4567-83ab-ccdf4d386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9F641-B1D1-4026-8B52-45CBD45DDD3F}">
  <ds:schemaRefs>
    <ds:schemaRef ds:uri="http://purl.org/dc/terms/"/>
    <ds:schemaRef ds:uri="http://schemas.openxmlformats.org/package/2006/metadata/core-properties"/>
    <ds:schemaRef ds:uri="62e69a9d-7df4-4567-83ab-ccdf4d386c23"/>
    <ds:schemaRef ds:uri="http://purl.org/dc/dcmitype/"/>
    <ds:schemaRef ds:uri="http://schemas.microsoft.com/office/2006/documentManagement/types"/>
    <ds:schemaRef ds:uri="http://purl.org/dc/elements/1.1/"/>
    <ds:schemaRef ds:uri="97782878-6e59-4f95-9bf6-72ca21eaeb3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79FBA70-82DC-49B1-9E5D-629B036DD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Swavesey Village College</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Kellie Ward</cp:lastModifiedBy>
  <cp:revision>3</cp:revision>
  <cp:lastPrinted>2017-03-06T08:09:00Z</cp:lastPrinted>
  <dcterms:created xsi:type="dcterms:W3CDTF">2020-03-16T10:57:00Z</dcterms:created>
  <dcterms:modified xsi:type="dcterms:W3CDTF">2020-03-17T10:28:00Z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0x010100C7BAA414C1EB694DBD218E5E3C2542E8</vt:lpwstr>
  </property>
</Properties>
</file>