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ind w:left="0" w:firstLine="0"/>
        <w:jc w:val="left"/>
        <w:rPr>
          <w:rFonts w:ascii="Arial" w:cs="Arial" w:eastAsia="Arial" w:hAnsi="Arial"/>
          <w:color w:val="0000ff"/>
          <w:sz w:val="20"/>
          <w:szCs w:val="20"/>
          <w:u w:val="single"/>
        </w:rPr>
      </w:pPr>
      <w:r w:rsidDel="00000000" w:rsidR="00000000" w:rsidRPr="00000000">
        <w:rPr>
          <w:rtl w:val="0"/>
        </w:rPr>
      </w:r>
    </w:p>
    <w:p w:rsidR="00000000" w:rsidDel="00000000" w:rsidP="00000000" w:rsidRDefault="00000000" w:rsidRPr="00000000" w14:paraId="00000002">
      <w:pPr>
        <w:pStyle w:val="Heading1"/>
        <w:ind w:left="0" w:firstLine="0"/>
        <w:jc w:val="left"/>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Academies Enterprise Trust</w:t>
      </w:r>
    </w:p>
    <w:p w:rsidR="00000000" w:rsidDel="00000000" w:rsidP="00000000" w:rsidRDefault="00000000" w:rsidRPr="00000000" w14:paraId="00000003">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5">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6">
      <w:pPr>
        <w:ind w:left="21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 Senior Administrator</w:t>
      </w:r>
    </w:p>
    <w:p w:rsidR="00000000" w:rsidDel="00000000" w:rsidP="00000000" w:rsidRDefault="00000000" w:rsidRPr="00000000" w14:paraId="00000007">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 St James the Great Academy</w:t>
        <w:tab/>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Hours of work:</w:t>
        <w:tab/>
        <w:t xml:space="preserve"> 35 hours per week, 39 weeks per year   </w:t>
      </w:r>
    </w:p>
    <w:p w:rsidR="00000000" w:rsidDel="00000000" w:rsidP="00000000" w:rsidRDefault="00000000" w:rsidRPr="00000000" w14:paraId="0000000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SCP Min 7 £19554 To SCP Max 11 £21166</w:t>
      </w:r>
    </w:p>
    <w:p w:rsidR="00000000" w:rsidDel="00000000" w:rsidP="00000000" w:rsidRDefault="00000000" w:rsidRPr="00000000" w14:paraId="0000000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Reports to: Principal</w:t>
        <w:tab/>
      </w:r>
      <w:r w:rsidDel="00000000" w:rsidR="00000000" w:rsidRPr="00000000">
        <w:rPr>
          <w:rtl w:val="0"/>
        </w:rPr>
      </w:r>
    </w:p>
    <w:p w:rsidR="00000000" w:rsidDel="00000000" w:rsidP="00000000" w:rsidRDefault="00000000" w:rsidRPr="00000000" w14:paraId="0000000F">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Purpose of the Role:</w:t>
      </w:r>
    </w:p>
    <w:p w:rsidR="00000000" w:rsidDel="00000000" w:rsidP="00000000" w:rsidRDefault="00000000" w:rsidRPr="00000000" w14:paraId="00000011">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The senior administrator is responsible for overseeing the daily administration of the school office including line managing administrative staff. They are also responsible for all administrative, financial and organisational processes within the school, maintaining confidentiality at all times. They assist with all the planning and development of support services including line managing the cleaners and liaising with the Buildings Operations Assistant. </w:t>
      </w:r>
    </w:p>
    <w:p w:rsidR="00000000" w:rsidDel="00000000" w:rsidP="00000000" w:rsidRDefault="00000000" w:rsidRPr="00000000" w14:paraId="0000001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5">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Responsibilities:</w:t>
      </w:r>
    </w:p>
    <w:p w:rsidR="00000000" w:rsidDel="00000000" w:rsidP="00000000" w:rsidRDefault="00000000" w:rsidRPr="00000000" w14:paraId="00000018">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Organisation</w:t>
      </w:r>
    </w:p>
    <w:p w:rsidR="00000000" w:rsidDel="00000000" w:rsidP="00000000" w:rsidRDefault="00000000" w:rsidRPr="00000000" w14:paraId="00000019">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01A">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Supervise the day-to-day work of the administrative function of the school office.</w:t>
      </w:r>
    </w:p>
    <w:p w:rsidR="00000000" w:rsidDel="00000000" w:rsidP="00000000" w:rsidRDefault="00000000" w:rsidRPr="00000000" w14:paraId="0000001B">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Contribute towards the planning, development and organisation of the support service systems, procedures and policies</w:t>
      </w:r>
    </w:p>
    <w:p w:rsidR="00000000" w:rsidDel="00000000" w:rsidP="00000000" w:rsidRDefault="00000000" w:rsidRPr="00000000" w14:paraId="0000001C">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supervise, train and develop administrative staff as appropriate</w:t>
      </w:r>
    </w:p>
    <w:p w:rsidR="00000000" w:rsidDel="00000000" w:rsidP="00000000" w:rsidRDefault="00000000" w:rsidRPr="00000000" w14:paraId="0000001D">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Assist in the organisation of school trips/events in cooperation with other staff. To ensure that staff and external providers (e.g. coach companies) have completed all associated risk assessments</w:t>
      </w:r>
    </w:p>
    <w:p w:rsidR="00000000" w:rsidDel="00000000" w:rsidP="00000000" w:rsidRDefault="00000000" w:rsidRPr="00000000" w14:paraId="0000001E">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Complete administrative tasks in relation to school dinners, liaising with the school caterers</w:t>
      </w:r>
    </w:p>
    <w:p w:rsidR="00000000" w:rsidDel="00000000" w:rsidP="00000000" w:rsidRDefault="00000000" w:rsidRPr="00000000" w14:paraId="0000001F">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Coordinate and manage  Parent Pay transactions and system</w:t>
      </w: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1">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Administration</w:t>
      </w:r>
    </w:p>
    <w:p w:rsidR="00000000" w:rsidDel="00000000" w:rsidP="00000000" w:rsidRDefault="00000000" w:rsidRPr="00000000" w14:paraId="00000022">
      <w:pPr>
        <w:numPr>
          <w:ilvl w:val="0"/>
          <w:numId w:val="5"/>
        </w:numPr>
        <w:ind w:left="720" w:hanging="360"/>
        <w:rPr>
          <w:sz w:val="20"/>
          <w:szCs w:val="20"/>
        </w:rPr>
      </w:pPr>
      <w:r w:rsidDel="00000000" w:rsidR="00000000" w:rsidRPr="00000000">
        <w:rPr>
          <w:rFonts w:ascii="Arial" w:cs="Arial" w:eastAsia="Arial" w:hAnsi="Arial"/>
          <w:sz w:val="20"/>
          <w:szCs w:val="20"/>
          <w:rtl w:val="0"/>
        </w:rPr>
        <w:t xml:space="preserve"> Manage manual and computerised record/information systems</w:t>
      </w:r>
    </w:p>
    <w:p w:rsidR="00000000" w:rsidDel="00000000" w:rsidP="00000000" w:rsidRDefault="00000000" w:rsidRPr="00000000" w14:paraId="00000023">
      <w:pPr>
        <w:numPr>
          <w:ilvl w:val="0"/>
          <w:numId w:val="5"/>
        </w:numPr>
        <w:ind w:left="720" w:hanging="360"/>
        <w:rPr>
          <w:sz w:val="20"/>
          <w:szCs w:val="20"/>
        </w:rPr>
      </w:pPr>
      <w:r w:rsidDel="00000000" w:rsidR="00000000" w:rsidRPr="00000000">
        <w:rPr>
          <w:rFonts w:ascii="Arial" w:cs="Arial" w:eastAsia="Arial" w:hAnsi="Arial"/>
          <w:sz w:val="20"/>
          <w:szCs w:val="20"/>
          <w:rtl w:val="0"/>
        </w:rPr>
        <w:t xml:space="preserve"> Analyse and evaluate data/information and produce reports/information/data as required</w:t>
      </w:r>
    </w:p>
    <w:p w:rsidR="00000000" w:rsidDel="00000000" w:rsidP="00000000" w:rsidRDefault="00000000" w:rsidRPr="00000000" w14:paraId="00000024">
      <w:pPr>
        <w:numPr>
          <w:ilvl w:val="0"/>
          <w:numId w:val="5"/>
        </w:numPr>
        <w:ind w:left="720" w:hanging="360"/>
        <w:rPr>
          <w:sz w:val="20"/>
          <w:szCs w:val="20"/>
        </w:rPr>
      </w:pPr>
      <w:r w:rsidDel="00000000" w:rsidR="00000000" w:rsidRPr="00000000">
        <w:rPr>
          <w:rFonts w:ascii="Arial" w:cs="Arial" w:eastAsia="Arial" w:hAnsi="Arial"/>
          <w:sz w:val="20"/>
          <w:szCs w:val="20"/>
          <w:rtl w:val="0"/>
        </w:rPr>
        <w:t xml:space="preserve"> Undertake work processing and complex IT based tasks</w:t>
      </w:r>
    </w:p>
    <w:p w:rsidR="00000000" w:rsidDel="00000000" w:rsidP="00000000" w:rsidRDefault="00000000" w:rsidRPr="00000000" w14:paraId="00000025">
      <w:pPr>
        <w:numPr>
          <w:ilvl w:val="0"/>
          <w:numId w:val="5"/>
        </w:numPr>
        <w:ind w:left="720" w:hanging="360"/>
        <w:rPr>
          <w:sz w:val="20"/>
          <w:szCs w:val="20"/>
        </w:rPr>
      </w:pPr>
      <w:r w:rsidDel="00000000" w:rsidR="00000000" w:rsidRPr="00000000">
        <w:rPr>
          <w:rFonts w:ascii="Arial" w:cs="Arial" w:eastAsia="Arial" w:hAnsi="Arial"/>
          <w:sz w:val="20"/>
          <w:szCs w:val="20"/>
          <w:rtl w:val="0"/>
        </w:rPr>
        <w:t xml:space="preserve"> Provide personal, administrative and organisational support to other staff</w:t>
      </w:r>
    </w:p>
    <w:p w:rsidR="00000000" w:rsidDel="00000000" w:rsidP="00000000" w:rsidRDefault="00000000" w:rsidRPr="00000000" w14:paraId="0000002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Provide personal, organisational and administrative support to the Governing Body (Clerk for the Governors)</w:t>
      </w:r>
    </w:p>
    <w:p w:rsidR="00000000" w:rsidDel="00000000" w:rsidP="00000000" w:rsidRDefault="00000000" w:rsidRPr="00000000" w14:paraId="00000027">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Oversee and organise the management of admissions procedures in line with </w:t>
      </w:r>
      <w:r w:rsidDel="00000000" w:rsidR="00000000" w:rsidRPr="00000000">
        <w:rPr>
          <w:rFonts w:ascii="Arial" w:cs="Arial" w:eastAsia="Arial" w:hAnsi="Arial"/>
          <w:sz w:val="20"/>
          <w:szCs w:val="20"/>
          <w:rtl w:val="0"/>
        </w:rPr>
        <w:t xml:space="preserve">Academies Enterprise Trust</w:t>
      </w:r>
    </w:p>
    <w:p w:rsidR="00000000" w:rsidDel="00000000" w:rsidP="00000000" w:rsidRDefault="00000000" w:rsidRPr="00000000" w14:paraId="00000028">
      <w:pPr>
        <w:numPr>
          <w:ilvl w:val="0"/>
          <w:numId w:val="5"/>
        </w:numPr>
        <w:ind w:left="720" w:hanging="360"/>
        <w:rPr>
          <w:sz w:val="20"/>
          <w:szCs w:val="20"/>
        </w:rPr>
      </w:pPr>
      <w:r w:rsidDel="00000000" w:rsidR="00000000" w:rsidRPr="00000000">
        <w:rPr>
          <w:rFonts w:ascii="Arial" w:cs="Arial" w:eastAsia="Arial" w:hAnsi="Arial"/>
          <w:sz w:val="20"/>
          <w:szCs w:val="20"/>
          <w:rtl w:val="0"/>
        </w:rPr>
        <w:t xml:space="preserve"> Keep records in accordance with the school’s record retention schedule and data protection law, ensuring information security and confidentiality at all times</w:t>
      </w:r>
    </w:p>
    <w:p w:rsidR="00000000" w:rsidDel="00000000" w:rsidP="00000000" w:rsidRDefault="00000000" w:rsidRPr="00000000" w14:paraId="00000029">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Book training courses for all staff  </w:t>
      </w:r>
    </w:p>
    <w:p w:rsidR="00000000" w:rsidDel="00000000" w:rsidP="00000000" w:rsidRDefault="00000000" w:rsidRPr="00000000" w14:paraId="0000002A">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the school’s data protection </w:t>
      </w:r>
      <w:r w:rsidDel="00000000" w:rsidR="00000000" w:rsidRPr="00000000">
        <w:rPr>
          <w:rFonts w:ascii="Arial" w:cs="Arial" w:eastAsia="Arial" w:hAnsi="Arial"/>
          <w:sz w:val="20"/>
          <w:szCs w:val="20"/>
          <w:rtl w:val="0"/>
        </w:rPr>
        <w:t xml:space="preserve">champion,</w:t>
      </w:r>
      <w:r w:rsidDel="00000000" w:rsidR="00000000" w:rsidRPr="00000000">
        <w:rPr>
          <w:rFonts w:ascii="Arial" w:cs="Arial" w:eastAsia="Arial" w:hAnsi="Arial"/>
          <w:sz w:val="20"/>
          <w:szCs w:val="20"/>
          <w:rtl w:val="0"/>
        </w:rPr>
        <w:t xml:space="preserve"> taking responsibility for monitoring data protection compliance and advising the school community on data protection issues</w:t>
      </w: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Resources</w:t>
      </w:r>
    </w:p>
    <w:p w:rsidR="00000000" w:rsidDel="00000000" w:rsidP="00000000" w:rsidRDefault="00000000" w:rsidRPr="00000000" w14:paraId="0000002E">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 Order, monitor and manage stock, ensuring best value following the school’s purchasing processes</w:t>
      </w:r>
    </w:p>
    <w:p w:rsidR="00000000" w:rsidDel="00000000" w:rsidP="00000000" w:rsidRDefault="00000000" w:rsidRPr="00000000" w14:paraId="0000002F">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 Oversee and operate relevant equipment and IT packages (e.g. the school’s MIS system)</w:t>
      </w:r>
    </w:p>
    <w:p w:rsidR="00000000" w:rsidDel="00000000" w:rsidP="00000000" w:rsidRDefault="00000000" w:rsidRPr="00000000" w14:paraId="00000030">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 Provide advice and guidance to staff, pupils and others on administration systems and events that take place in school.</w:t>
      </w:r>
    </w:p>
    <w:p w:rsidR="00000000" w:rsidDel="00000000" w:rsidP="00000000" w:rsidRDefault="00000000" w:rsidRPr="00000000" w14:paraId="00000031">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Take a lead role with procurement and securing sponsorship/funding</w:t>
      </w:r>
    </w:p>
    <w:p w:rsidR="00000000" w:rsidDel="00000000" w:rsidP="00000000" w:rsidRDefault="00000000" w:rsidRPr="00000000" w14:paraId="00000032">
      <w:pPr>
        <w:numPr>
          <w:ilvl w:val="0"/>
          <w:numId w:val="6"/>
        </w:numPr>
        <w:ind w:left="720" w:hanging="360"/>
        <w:rPr>
          <w:sz w:val="20"/>
          <w:szCs w:val="20"/>
        </w:rPr>
      </w:pPr>
      <w:r w:rsidDel="00000000" w:rsidR="00000000" w:rsidRPr="00000000">
        <w:rPr>
          <w:rFonts w:ascii="Arial" w:cs="Arial" w:eastAsia="Arial" w:hAnsi="Arial"/>
          <w:sz w:val="20"/>
          <w:szCs w:val="20"/>
          <w:rtl w:val="0"/>
        </w:rPr>
        <w:t xml:space="preserve"> Assist with marketing and promoting the school</w:t>
      </w:r>
    </w:p>
    <w:p w:rsidR="00000000" w:rsidDel="00000000" w:rsidP="00000000" w:rsidRDefault="00000000" w:rsidRPr="00000000" w14:paraId="00000033">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office expenditure with an agreed budget</w:t>
      </w:r>
      <w:r w:rsidDel="00000000" w:rsidR="00000000" w:rsidRPr="00000000">
        <w:rPr>
          <w:rtl w:val="0"/>
        </w:rPr>
      </w:r>
    </w:p>
    <w:p w:rsidR="00000000" w:rsidDel="00000000" w:rsidP="00000000" w:rsidRDefault="00000000" w:rsidRPr="00000000" w14:paraId="00000034">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Ensure the office is kept tidy, organised and in good order at all times, making sure there are sufficient office resources available</w:t>
      </w:r>
    </w:p>
    <w:p w:rsidR="00000000" w:rsidDel="00000000" w:rsidP="00000000" w:rsidRDefault="00000000" w:rsidRPr="00000000" w14:paraId="00000035">
      <w:pPr>
        <w:numPr>
          <w:ilvl w:val="0"/>
          <w:numId w:val="6"/>
        </w:numPr>
        <w:spacing w:after="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Promoting and authorising external lettings of the schools premises</w:t>
      </w:r>
    </w:p>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Responsibilities</w:t>
      </w:r>
    </w:p>
    <w:p w:rsidR="00000000" w:rsidDel="00000000" w:rsidP="00000000" w:rsidRDefault="00000000" w:rsidRPr="00000000" w14:paraId="00000038">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Take appropriate action to identify, evaluate and minimise any risks to health, safety and security in the school working environment including chairing Termly Health and Safety Committee meetings. </w:t>
      </w:r>
    </w:p>
    <w:p w:rsidR="00000000" w:rsidDel="00000000" w:rsidP="00000000" w:rsidRDefault="00000000" w:rsidRPr="00000000" w14:paraId="00000039">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Contribute to the overall ethos/work/aims of the school</w:t>
      </w:r>
    </w:p>
    <w:p w:rsidR="00000000" w:rsidDel="00000000" w:rsidP="00000000" w:rsidRDefault="00000000" w:rsidRPr="00000000" w14:paraId="0000003A">
      <w:pPr>
        <w:numPr>
          <w:ilvl w:val="0"/>
          <w:numId w:val="3"/>
        </w:numPr>
        <w:ind w:left="720" w:hanging="360"/>
        <w:rPr>
          <w:sz w:val="20"/>
          <w:szCs w:val="20"/>
        </w:rPr>
      </w:pPr>
      <w:r w:rsidDel="00000000" w:rsidR="00000000" w:rsidRPr="00000000">
        <w:rPr>
          <w:rFonts w:ascii="Arial" w:cs="Arial" w:eastAsia="Arial" w:hAnsi="Arial"/>
          <w:sz w:val="20"/>
          <w:szCs w:val="20"/>
          <w:rtl w:val="0"/>
        </w:rPr>
        <w:t xml:space="preserve"> Establish constructive relationships and communication with all staff and other agencies/professional</w:t>
      </w:r>
    </w:p>
    <w:p w:rsidR="00000000" w:rsidDel="00000000" w:rsidP="00000000" w:rsidRDefault="00000000" w:rsidRPr="00000000" w14:paraId="0000003B">
      <w:pPr>
        <w:numPr>
          <w:ilvl w:val="0"/>
          <w:numId w:val="3"/>
        </w:numPr>
        <w:ind w:left="720" w:hanging="360"/>
        <w:rPr>
          <w:sz w:val="20"/>
          <w:szCs w:val="20"/>
        </w:rPr>
      </w:pPr>
      <w:r w:rsidDel="00000000" w:rsidR="00000000" w:rsidRPr="00000000">
        <w:rPr>
          <w:rFonts w:ascii="Arial" w:cs="Arial" w:eastAsia="Arial" w:hAnsi="Arial"/>
          <w:sz w:val="20"/>
          <w:szCs w:val="20"/>
          <w:rtl w:val="0"/>
        </w:rPr>
        <w:t xml:space="preserve"> Recognise own strengths and areas of expertise and use these to advise and support others</w:t>
      </w:r>
    </w:p>
    <w:p w:rsidR="00000000" w:rsidDel="00000000" w:rsidP="00000000" w:rsidRDefault="00000000" w:rsidRPr="00000000" w14:paraId="0000003C">
      <w:pPr>
        <w:numPr>
          <w:ilvl w:val="0"/>
          <w:numId w:val="3"/>
        </w:numPr>
        <w:ind w:left="720" w:hanging="360"/>
        <w:rPr>
          <w:sz w:val="20"/>
          <w:szCs w:val="20"/>
        </w:rPr>
      </w:pPr>
      <w:r w:rsidDel="00000000" w:rsidR="00000000" w:rsidRPr="00000000">
        <w:rPr>
          <w:rFonts w:ascii="Arial" w:cs="Arial" w:eastAsia="Arial" w:hAnsi="Arial"/>
          <w:sz w:val="20"/>
          <w:szCs w:val="20"/>
          <w:rtl w:val="0"/>
        </w:rPr>
        <w:t xml:space="preserve"> Participate in training and other learning activities and performance development as required</w:t>
      </w:r>
    </w:p>
    <w:p w:rsidR="00000000" w:rsidDel="00000000" w:rsidP="00000000" w:rsidRDefault="00000000" w:rsidRPr="00000000" w14:paraId="0000003D">
      <w:pPr>
        <w:numPr>
          <w:ilvl w:val="0"/>
          <w:numId w:val="3"/>
        </w:numPr>
        <w:ind w:left="720" w:hanging="360"/>
        <w:rPr>
          <w:sz w:val="20"/>
          <w:szCs w:val="20"/>
        </w:rPr>
      </w:pPr>
      <w:r w:rsidDel="00000000" w:rsidR="00000000" w:rsidRPr="00000000">
        <w:rPr>
          <w:rFonts w:ascii="Arial" w:cs="Arial" w:eastAsia="Arial" w:hAnsi="Arial"/>
          <w:sz w:val="20"/>
          <w:szCs w:val="20"/>
          <w:rtl w:val="0"/>
        </w:rPr>
        <w:t xml:space="preserve"> Develop an office team that delivers and meets the needs of the school</w:t>
      </w:r>
    </w:p>
    <w:p w:rsidR="00000000" w:rsidDel="00000000" w:rsidP="00000000" w:rsidRDefault="00000000" w:rsidRPr="00000000" w14:paraId="0000003E">
      <w:pPr>
        <w:numPr>
          <w:ilvl w:val="0"/>
          <w:numId w:val="3"/>
        </w:numPr>
        <w:ind w:left="720" w:hanging="360"/>
        <w:rPr>
          <w:sz w:val="20"/>
          <w:szCs w:val="20"/>
        </w:rPr>
      </w:pPr>
      <w:r w:rsidDel="00000000" w:rsidR="00000000" w:rsidRPr="00000000">
        <w:rPr>
          <w:rFonts w:ascii="Arial" w:cs="Arial" w:eastAsia="Arial" w:hAnsi="Arial"/>
          <w:sz w:val="20"/>
          <w:szCs w:val="20"/>
          <w:rtl w:val="0"/>
        </w:rPr>
        <w:t xml:space="preserve"> Ensure that all staff create a professional and welcoming reception for all visitors and parents and all visitor checks and health and safety processes are in place to monitor entry in and out of the building</w:t>
      </w:r>
    </w:p>
    <w:p w:rsidR="00000000" w:rsidDel="00000000" w:rsidP="00000000" w:rsidRDefault="00000000" w:rsidRPr="00000000" w14:paraId="0000003F">
      <w:pPr>
        <w:numPr>
          <w:ilvl w:val="0"/>
          <w:numId w:val="3"/>
        </w:numPr>
        <w:ind w:left="720" w:hanging="360"/>
        <w:rPr>
          <w:sz w:val="20"/>
          <w:szCs w:val="20"/>
        </w:rPr>
      </w:pPr>
      <w:r w:rsidDel="00000000" w:rsidR="00000000" w:rsidRPr="00000000">
        <w:rPr>
          <w:rFonts w:ascii="Arial" w:cs="Arial" w:eastAsia="Arial" w:hAnsi="Arial"/>
          <w:sz w:val="20"/>
          <w:szCs w:val="20"/>
          <w:rtl w:val="0"/>
        </w:rPr>
        <w:t xml:space="preserve"> Line manage and organise all administrative staff ensuring the smooth and effective running of the school office and all administrative and communicative systems</w:t>
      </w:r>
    </w:p>
    <w:p w:rsidR="00000000" w:rsidDel="00000000" w:rsidP="00000000" w:rsidRDefault="00000000" w:rsidRPr="00000000" w14:paraId="00000040">
      <w:pPr>
        <w:numPr>
          <w:ilvl w:val="0"/>
          <w:numId w:val="3"/>
        </w:numPr>
        <w:ind w:left="720" w:hanging="360"/>
        <w:rPr>
          <w:sz w:val="20"/>
          <w:szCs w:val="20"/>
        </w:rPr>
      </w:pPr>
      <w:r w:rsidDel="00000000" w:rsidR="00000000" w:rsidRPr="00000000">
        <w:rPr>
          <w:rFonts w:ascii="Arial" w:cs="Arial" w:eastAsia="Arial" w:hAnsi="Arial"/>
          <w:sz w:val="20"/>
          <w:szCs w:val="20"/>
          <w:rtl w:val="0"/>
        </w:rPr>
        <w:t xml:space="preserve"> Manage administrative staff performance and appraisal</w:t>
      </w:r>
    </w:p>
    <w:p w:rsidR="00000000" w:rsidDel="00000000" w:rsidP="00000000" w:rsidRDefault="00000000" w:rsidRPr="00000000" w14:paraId="00000041">
      <w:pPr>
        <w:numPr>
          <w:ilvl w:val="0"/>
          <w:numId w:val="3"/>
        </w:numPr>
        <w:ind w:left="720" w:hanging="360"/>
        <w:rPr>
          <w:sz w:val="20"/>
          <w:szCs w:val="20"/>
        </w:rPr>
      </w:pPr>
      <w:r w:rsidDel="00000000" w:rsidR="00000000" w:rsidRPr="00000000">
        <w:rPr>
          <w:rFonts w:ascii="Arial" w:cs="Arial" w:eastAsia="Arial" w:hAnsi="Arial"/>
          <w:sz w:val="20"/>
          <w:szCs w:val="20"/>
          <w:rtl w:val="0"/>
        </w:rPr>
        <w:t xml:space="preserve"> Ensure that all members of the office present, at all times, a positive image to the school to all staff, parents and visitors both internally and externally</w:t>
      </w:r>
    </w:p>
    <w:p w:rsidR="00000000" w:rsidDel="00000000" w:rsidP="00000000" w:rsidRDefault="00000000" w:rsidRPr="00000000" w14:paraId="00000042">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the Academy website and social media presence</w:t>
      </w:r>
    </w:p>
    <w:p w:rsidR="00000000" w:rsidDel="00000000" w:rsidP="00000000" w:rsidRDefault="00000000" w:rsidRPr="00000000" w14:paraId="00000043">
      <w:pPr>
        <w:ind w:left="18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 </w:t>
      </w:r>
    </w:p>
    <w:p w:rsidR="00000000" w:rsidDel="00000000" w:rsidP="00000000" w:rsidRDefault="00000000" w:rsidRPr="00000000" w14:paraId="00000044">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45">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Employee value proposition:</w:t>
      </w:r>
    </w:p>
    <w:p w:rsidR="00000000" w:rsidDel="00000000" w:rsidP="00000000" w:rsidRDefault="00000000" w:rsidRPr="00000000" w14:paraId="00000046">
      <w:pPr>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8">
      <w:pPr>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49">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Our values: </w:t>
      </w:r>
    </w:p>
    <w:p w:rsidR="00000000" w:rsidDel="00000000" w:rsidP="00000000" w:rsidRDefault="00000000" w:rsidRPr="00000000" w14:paraId="0000004A">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post holder will be expected to operate in line with our values which are:</w:t>
      </w:r>
    </w:p>
    <w:p w:rsidR="00000000" w:rsidDel="00000000" w:rsidP="00000000" w:rsidRDefault="00000000" w:rsidRPr="00000000" w14:paraId="0000004C">
      <w:pP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4D">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04E">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04F">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050">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big hearted </w:t>
      </w:r>
    </w:p>
    <w:p w:rsidR="00000000" w:rsidDel="00000000" w:rsidP="00000000" w:rsidRDefault="00000000" w:rsidRPr="00000000" w14:paraId="00000051">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Other clauses:</w:t>
      </w:r>
    </w:p>
    <w:p w:rsidR="00000000" w:rsidDel="00000000" w:rsidP="00000000" w:rsidRDefault="00000000" w:rsidRPr="00000000" w14:paraId="00000055">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1.    The above responsibilities are subject to the general duties and responsibilities contained in the </w:t>
      </w:r>
      <w:r w:rsidDel="00000000" w:rsidR="00000000" w:rsidRPr="00000000">
        <w:rPr>
          <w:rFonts w:ascii="Arial" w:cs="Arial" w:eastAsia="Arial" w:hAnsi="Arial"/>
          <w:color w:val="222222"/>
          <w:sz w:val="20"/>
          <w:szCs w:val="20"/>
          <w:rtl w:val="0"/>
        </w:rPr>
        <w:t xml:space="preserve">Statement of Conditions of Employment</w:t>
      </w:r>
    </w:p>
    <w:p w:rsidR="00000000" w:rsidDel="00000000" w:rsidP="00000000" w:rsidRDefault="00000000" w:rsidRPr="00000000" w14:paraId="00000056">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7">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8">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59">
      <w:pPr>
        <w:spacing w:line="276" w:lineRule="auto"/>
        <w:ind w:left="860" w:hanging="360"/>
        <w:rPr>
          <w:rFonts w:ascii="Arial" w:cs="Arial" w:eastAsia="Arial" w:hAnsi="Arial"/>
          <w:b w:val="1"/>
          <w:color w:val="222222"/>
          <w:sz w:val="20"/>
          <w:szCs w:val="20"/>
        </w:rPr>
      </w:pPr>
      <w:r w:rsidDel="00000000" w:rsidR="00000000" w:rsidRPr="00000000">
        <w:rPr>
          <w:rFonts w:ascii="Arial" w:cs="Arial" w:eastAsia="Arial" w:hAnsi="Arial"/>
          <w:color w:val="222222"/>
          <w:sz w:val="20"/>
          <w:szCs w:val="20"/>
          <w:rtl w:val="0"/>
        </w:rPr>
        <w:t xml:space="preserve">5.</w:t>
        <w:tab/>
      </w:r>
      <w:r w:rsidDel="00000000" w:rsidR="00000000" w:rsidRPr="00000000">
        <w:rPr>
          <w:rFonts w:ascii="Arial" w:cs="Arial" w:eastAsia="Arial" w:hAnsi="Arial"/>
          <w:color w:val="222222"/>
          <w:sz w:val="20"/>
          <w:szCs w:val="20"/>
          <w:rtl w:val="0"/>
        </w:rPr>
        <w:t xml:space="preserve">There may be occasions when it will be necessary to cover other Administrative roles within the academy or to work with the administrative team when there are peaks and pressing issues. </w:t>
      </w:r>
      <w:r w:rsidDel="00000000" w:rsidR="00000000" w:rsidRPr="00000000">
        <w:rPr>
          <w:rtl w:val="0"/>
        </w:rPr>
      </w:r>
    </w:p>
    <w:p w:rsidR="00000000" w:rsidDel="00000000" w:rsidP="00000000" w:rsidRDefault="00000000" w:rsidRPr="00000000" w14:paraId="0000005A">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B">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7.    Postholder may deal with sensitive material and should maintain confidentiality in all academy related matters.</w:t>
      </w:r>
    </w:p>
    <w:p w:rsidR="00000000" w:rsidDel="00000000" w:rsidP="00000000" w:rsidRDefault="00000000" w:rsidRPr="00000000" w14:paraId="0000005C">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5D">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Safeguarding                                                      </w:t>
        <w:tab/>
      </w:r>
    </w:p>
    <w:p w:rsidR="00000000" w:rsidDel="00000000" w:rsidP="00000000" w:rsidRDefault="00000000" w:rsidRPr="00000000" w14:paraId="0000005E">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 </w:t>
      </w:r>
    </w:p>
    <w:p w:rsidR="00000000" w:rsidDel="00000000" w:rsidP="00000000" w:rsidRDefault="00000000" w:rsidRPr="00000000" w14:paraId="0000005F">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60">
      <w:pPr>
        <w:spacing w:line="276" w:lineRule="auto"/>
        <w:rPr>
          <w:rFonts w:ascii="Arial" w:cs="Arial" w:eastAsia="Arial" w:hAnsi="Arial"/>
          <w:b w:val="1"/>
          <w:color w:val="222222"/>
          <w:sz w:val="20"/>
          <w:szCs w:val="20"/>
          <w:highlight w:val="magenta"/>
          <w:u w:val="single"/>
        </w:rPr>
      </w:pPr>
      <w:r w:rsidDel="00000000" w:rsidR="00000000" w:rsidRPr="00000000">
        <w:rPr>
          <w:rFonts w:ascii="Arial" w:cs="Arial" w:eastAsia="Arial" w:hAnsi="Arial"/>
          <w:b w:val="1"/>
          <w:color w:val="222222"/>
          <w:sz w:val="20"/>
          <w:szCs w:val="20"/>
          <w:highlight w:val="magenta"/>
          <w:u w:val="single"/>
          <w:rtl w:val="0"/>
        </w:rPr>
        <w:t xml:space="preserve"> </w:t>
      </w:r>
    </w:p>
    <w:p w:rsidR="00000000" w:rsidDel="00000000" w:rsidP="00000000" w:rsidRDefault="00000000" w:rsidRPr="00000000" w14:paraId="00000061">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Person Specification</w:t>
      </w:r>
    </w:p>
    <w:p w:rsidR="00000000" w:rsidDel="00000000" w:rsidP="00000000" w:rsidRDefault="00000000" w:rsidRPr="00000000" w14:paraId="00000062">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 Senior Administrator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6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heading</w:t>
            </w:r>
          </w:p>
        </w:tc>
        <w:tc>
          <w:tcPr/>
          <w:p w:rsidR="00000000" w:rsidDel="00000000" w:rsidP="00000000" w:rsidRDefault="00000000" w:rsidRPr="00000000" w14:paraId="0000006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w:t>
            </w:r>
          </w:p>
        </w:tc>
        <w:tc>
          <w:tcPr/>
          <w:p w:rsidR="00000000" w:rsidDel="00000000" w:rsidP="00000000" w:rsidRDefault="00000000" w:rsidRPr="00000000" w14:paraId="0000006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requirements:</w:t>
            </w:r>
          </w:p>
        </w:tc>
        <w:tc>
          <w:tcPr/>
          <w:p w:rsidR="00000000" w:rsidDel="00000000" w:rsidP="00000000" w:rsidRDefault="00000000" w:rsidRPr="00000000" w14:paraId="0000006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 requirements:</w:t>
            </w:r>
          </w:p>
        </w:tc>
      </w:tr>
      <w:tr>
        <w:tc>
          <w:tcPr/>
          <w:p w:rsidR="00000000" w:rsidDel="00000000" w:rsidP="00000000" w:rsidRDefault="00000000" w:rsidRPr="00000000" w14:paraId="00000069">
            <w:pP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Qualifications</w:t>
            </w:r>
          </w:p>
        </w:tc>
        <w:tc>
          <w:tcPr/>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 required for the role</w:t>
            </w:r>
          </w:p>
        </w:tc>
        <w:tc>
          <w:tcPr>
            <w:vAlign w:val="top"/>
          </w:tcPr>
          <w:p w:rsidR="00000000" w:rsidDel="00000000" w:rsidP="00000000" w:rsidRDefault="00000000" w:rsidRPr="00000000" w14:paraId="0000006B">
            <w:pPr>
              <w:numPr>
                <w:ilvl w:val="0"/>
                <w:numId w:val="4"/>
              </w:numPr>
              <w:spacing w:after="120" w:before="120" w:lineRule="auto"/>
              <w:ind w:left="720" w:hanging="360"/>
              <w:rPr>
                <w:sz w:val="20"/>
                <w:szCs w:val="20"/>
              </w:rPr>
            </w:pPr>
            <w:r w:rsidDel="00000000" w:rsidR="00000000" w:rsidRPr="00000000">
              <w:rPr>
                <w:rFonts w:ascii="Arial" w:cs="Arial" w:eastAsia="Arial" w:hAnsi="Arial"/>
                <w:sz w:val="20"/>
                <w:szCs w:val="20"/>
                <w:rtl w:val="0"/>
              </w:rPr>
              <w:t xml:space="preserve">Relevant qualification such as NVQ4, HNC/D or degree, or equivalent working knowledge.</w:t>
            </w:r>
          </w:p>
          <w:p w:rsidR="00000000" w:rsidDel="00000000" w:rsidP="00000000" w:rsidRDefault="00000000" w:rsidRPr="00000000" w14:paraId="0000006C">
            <w:pPr>
              <w:numPr>
                <w:ilvl w:val="0"/>
                <w:numId w:val="4"/>
              </w:numPr>
              <w:spacing w:after="120" w:before="120" w:lineRule="auto"/>
              <w:ind w:left="720" w:hanging="360"/>
              <w:rPr>
                <w:sz w:val="20"/>
                <w:szCs w:val="20"/>
              </w:rPr>
            </w:pPr>
            <w:r w:rsidDel="00000000" w:rsidR="00000000" w:rsidRPr="00000000">
              <w:rPr>
                <w:rFonts w:ascii="Arial" w:cs="Arial" w:eastAsia="Arial" w:hAnsi="Arial"/>
                <w:sz w:val="20"/>
                <w:szCs w:val="20"/>
                <w:rtl w:val="0"/>
              </w:rPr>
              <w:t xml:space="preserve">RSA II or equivalent.</w:t>
            </w:r>
          </w:p>
        </w:tc>
        <w:tc>
          <w:tcPr/>
          <w:p w:rsidR="00000000" w:rsidDel="00000000" w:rsidP="00000000" w:rsidRDefault="00000000" w:rsidRPr="00000000" w14:paraId="0000006D">
            <w:pPr>
              <w:numPr>
                <w:ilvl w:val="0"/>
                <w:numId w:val="4"/>
              </w:numPr>
              <w:ind w:left="720" w:hanging="360"/>
              <w:rPr>
                <w:sz w:val="20"/>
                <w:szCs w:val="20"/>
              </w:rPr>
            </w:pPr>
            <w:r w:rsidDel="00000000" w:rsidR="00000000" w:rsidRPr="00000000">
              <w:rPr>
                <w:rtl w:val="0"/>
              </w:rPr>
            </w:r>
          </w:p>
        </w:tc>
      </w:tr>
      <w:tr>
        <w:tc>
          <w:tcPr/>
          <w:p w:rsidR="00000000" w:rsidDel="00000000" w:rsidP="00000000" w:rsidRDefault="00000000" w:rsidRPr="00000000" w14:paraId="0000006E">
            <w:pP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Knowledge/Experience</w:t>
            </w:r>
          </w:p>
        </w:tc>
        <w:tc>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Specific knowledge/</w:t>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experience required for the role</w:t>
            </w:r>
          </w:p>
        </w:tc>
        <w:tc>
          <w:tcPr>
            <w:vAlign w:val="top"/>
          </w:tcPr>
          <w:p w:rsidR="00000000" w:rsidDel="00000000" w:rsidP="00000000" w:rsidRDefault="00000000" w:rsidRPr="00000000" w14:paraId="00000071">
            <w:pPr>
              <w:numPr>
                <w:ilvl w:val="0"/>
                <w:numId w:val="4"/>
              </w:numPr>
              <w:spacing w:after="120" w:before="120" w:lineRule="auto"/>
              <w:ind w:left="720" w:hanging="360"/>
              <w:rPr>
                <w:sz w:val="20"/>
                <w:szCs w:val="20"/>
              </w:rPr>
            </w:pPr>
            <w:r w:rsidDel="00000000" w:rsidR="00000000" w:rsidRPr="00000000">
              <w:rPr>
                <w:rFonts w:ascii="Arial" w:cs="Arial" w:eastAsia="Arial" w:hAnsi="Arial"/>
                <w:sz w:val="20"/>
                <w:szCs w:val="20"/>
                <w:rtl w:val="0"/>
              </w:rPr>
              <w:t xml:space="preserve">Experience of managing a team of staff, ideally across different work areas.</w:t>
            </w:r>
          </w:p>
          <w:p w:rsidR="00000000" w:rsidDel="00000000" w:rsidP="00000000" w:rsidRDefault="00000000" w:rsidRPr="00000000" w14:paraId="00000072">
            <w:pPr>
              <w:numPr>
                <w:ilvl w:val="0"/>
                <w:numId w:val="4"/>
              </w:numPr>
              <w:spacing w:after="120" w:before="120" w:lineRule="auto"/>
              <w:ind w:left="720" w:hanging="360"/>
              <w:rPr>
                <w:sz w:val="20"/>
                <w:szCs w:val="20"/>
              </w:rPr>
            </w:pPr>
            <w:r w:rsidDel="00000000" w:rsidR="00000000" w:rsidRPr="00000000">
              <w:rPr>
                <w:rFonts w:ascii="Arial" w:cs="Arial" w:eastAsia="Arial" w:hAnsi="Arial"/>
                <w:sz w:val="20"/>
                <w:szCs w:val="20"/>
                <w:rtl w:val="0"/>
              </w:rPr>
              <w:t xml:space="preserve">Experience in an administrative and/ or school environment.</w:t>
            </w:r>
          </w:p>
        </w:tc>
        <w:tc>
          <w:tcPr/>
          <w:p w:rsidR="00000000" w:rsidDel="00000000" w:rsidP="00000000" w:rsidRDefault="00000000" w:rsidRPr="00000000" w14:paraId="00000073">
            <w:pPr>
              <w:numPr>
                <w:ilvl w:val="0"/>
                <w:numId w:val="4"/>
              </w:numPr>
              <w:ind w:left="720" w:hanging="360"/>
              <w:rPr>
                <w:sz w:val="20"/>
                <w:szCs w:val="20"/>
              </w:rPr>
            </w:pPr>
            <w:r w:rsidDel="00000000" w:rsidR="00000000" w:rsidRPr="00000000">
              <w:rPr>
                <w:rtl w:val="0"/>
              </w:rPr>
            </w:r>
          </w:p>
        </w:tc>
      </w:tr>
      <w:tr>
        <w:tc>
          <w:tcPr>
            <w:vMerge w:val="restart"/>
          </w:tcPr>
          <w:p w:rsidR="00000000" w:rsidDel="00000000" w:rsidP="00000000" w:rsidRDefault="00000000" w:rsidRPr="00000000" w14:paraId="00000074">
            <w:pP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Skills</w:t>
            </w:r>
          </w:p>
        </w:tc>
        <w:tc>
          <w:tcPr/>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Line management responsibilities (No.)</w:t>
            </w:r>
          </w:p>
        </w:tc>
        <w:tc>
          <w:tcPr>
            <w:vAlign w:val="top"/>
          </w:tcPr>
          <w:p w:rsidR="00000000" w:rsidDel="00000000" w:rsidP="00000000" w:rsidRDefault="00000000" w:rsidRPr="00000000" w14:paraId="00000076">
            <w:pPr>
              <w:numPr>
                <w:ilvl w:val="0"/>
                <w:numId w:val="4"/>
              </w:numPr>
              <w:spacing w:after="120" w:before="120" w:lineRule="auto"/>
              <w:ind w:left="720" w:hanging="360"/>
              <w:rPr>
                <w:sz w:val="20"/>
                <w:szCs w:val="20"/>
              </w:rPr>
            </w:pPr>
            <w:r w:rsidDel="00000000" w:rsidR="00000000" w:rsidRPr="00000000">
              <w:rPr>
                <w:rFonts w:ascii="Arial" w:cs="Arial" w:eastAsia="Arial" w:hAnsi="Arial"/>
                <w:sz w:val="20"/>
                <w:szCs w:val="20"/>
                <w:rtl w:val="0"/>
              </w:rPr>
              <w:t xml:space="preserve">Line managing staff including appraisal</w:t>
            </w:r>
            <w:r w:rsidDel="00000000" w:rsidR="00000000" w:rsidRPr="00000000">
              <w:rPr>
                <w:rtl w:val="0"/>
              </w:rPr>
            </w:r>
          </w:p>
        </w:tc>
        <w:tc>
          <w:tcPr/>
          <w:p w:rsidR="00000000" w:rsidDel="00000000" w:rsidP="00000000" w:rsidRDefault="00000000" w:rsidRPr="00000000" w14:paraId="00000077">
            <w:pPr>
              <w:numPr>
                <w:ilvl w:val="0"/>
                <w:numId w:val="4"/>
              </w:numPr>
              <w:ind w:left="720" w:hanging="360"/>
              <w:rPr>
                <w:sz w:val="20"/>
                <w:szCs w:val="20"/>
              </w:rPr>
            </w:pPr>
            <w:r w:rsidDel="00000000" w:rsidR="00000000" w:rsidRPr="00000000">
              <w:rPr>
                <w:rtl w:val="0"/>
              </w:rPr>
            </w:r>
          </w:p>
        </w:tc>
      </w:tr>
      <w:tr>
        <w:tc>
          <w:tcPr>
            <w:vMerge w:val="continue"/>
          </w:tcPr>
          <w:p w:rsidR="00000000" w:rsidDel="00000000" w:rsidP="00000000" w:rsidRDefault="00000000" w:rsidRPr="00000000" w14:paraId="00000078">
            <w:pPr>
              <w:widowControl w:val="0"/>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Forward and strategic planning</w:t>
            </w:r>
          </w:p>
        </w:tc>
        <w:tc>
          <w:tcPr>
            <w:vAlign w:val="top"/>
          </w:tcPr>
          <w:p w:rsidR="00000000" w:rsidDel="00000000" w:rsidP="00000000" w:rsidRDefault="00000000" w:rsidRPr="00000000" w14:paraId="0000007A">
            <w:pPr>
              <w:numPr>
                <w:ilvl w:val="0"/>
                <w:numId w:val="4"/>
              </w:numPr>
              <w:spacing w:after="120" w:before="120" w:lineRule="auto"/>
              <w:ind w:left="720" w:hanging="360"/>
              <w:rPr>
                <w:sz w:val="20"/>
                <w:szCs w:val="20"/>
              </w:rPr>
            </w:pPr>
            <w:r w:rsidDel="00000000" w:rsidR="00000000" w:rsidRPr="00000000">
              <w:rPr>
                <w:rtl w:val="0"/>
              </w:rPr>
            </w:r>
          </w:p>
        </w:tc>
        <w:tc>
          <w:tcPr/>
          <w:p w:rsidR="00000000" w:rsidDel="00000000" w:rsidP="00000000" w:rsidRDefault="00000000" w:rsidRPr="00000000" w14:paraId="0000007B">
            <w:pPr>
              <w:numPr>
                <w:ilvl w:val="0"/>
                <w:numId w:val="4"/>
              </w:numPr>
              <w:ind w:left="720" w:hanging="360"/>
              <w:rPr>
                <w:sz w:val="20"/>
                <w:szCs w:val="20"/>
              </w:rPr>
            </w:pPr>
            <w:r w:rsidDel="00000000" w:rsidR="00000000" w:rsidRPr="00000000">
              <w:rPr>
                <w:rtl w:val="0"/>
              </w:rPr>
            </w:r>
          </w:p>
        </w:tc>
      </w:tr>
      <w:tr>
        <w:tc>
          <w:tcPr>
            <w:vMerge w:val="continue"/>
          </w:tcPr>
          <w:p w:rsidR="00000000" w:rsidDel="00000000" w:rsidP="00000000" w:rsidRDefault="00000000" w:rsidRPr="00000000" w14:paraId="0000007C">
            <w:pPr>
              <w:widowControl w:val="0"/>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Budget (size and responsibilities)</w:t>
            </w:r>
          </w:p>
        </w:tc>
        <w:tc>
          <w:tcPr/>
          <w:p w:rsidR="00000000" w:rsidDel="00000000" w:rsidP="00000000" w:rsidRDefault="00000000" w:rsidRPr="00000000" w14:paraId="0000007E">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Experience of managing a budget of £5000 or higher</w:t>
            </w:r>
          </w:p>
          <w:p w:rsidR="00000000" w:rsidDel="00000000" w:rsidP="00000000" w:rsidRDefault="00000000" w:rsidRPr="00000000" w14:paraId="0000007F">
            <w:pPr>
              <w:ind w:left="720"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0">
            <w:pPr>
              <w:numPr>
                <w:ilvl w:val="0"/>
                <w:numId w:val="4"/>
              </w:numPr>
              <w:ind w:left="720" w:hanging="360"/>
              <w:rPr>
                <w:sz w:val="20"/>
                <w:szCs w:val="20"/>
              </w:rPr>
            </w:pPr>
            <w:r w:rsidDel="00000000" w:rsidR="00000000" w:rsidRPr="00000000">
              <w:rPr>
                <w:rtl w:val="0"/>
              </w:rPr>
            </w:r>
          </w:p>
        </w:tc>
      </w:tr>
      <w:tr>
        <w:tc>
          <w:tcPr>
            <w:vMerge w:val="continue"/>
          </w:tcPr>
          <w:p w:rsidR="00000000" w:rsidDel="00000000" w:rsidP="00000000" w:rsidRDefault="00000000" w:rsidRPr="00000000" w14:paraId="00000081">
            <w:pPr>
              <w:widowControl w:val="0"/>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Abilities</w:t>
            </w:r>
          </w:p>
        </w:tc>
        <w:tc>
          <w:tcPr/>
          <w:p w:rsidR="00000000" w:rsidDel="00000000" w:rsidP="00000000" w:rsidRDefault="00000000" w:rsidRPr="00000000" w14:paraId="00000083">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Proficient in the use of Google sheets and docs</w:t>
            </w:r>
          </w:p>
          <w:p w:rsidR="00000000" w:rsidDel="00000000" w:rsidP="00000000" w:rsidRDefault="00000000" w:rsidRPr="00000000" w14:paraId="00000084">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Proficient in the use of school a school  MIS</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6">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Experience of Progresso</w:t>
            </w:r>
          </w:p>
        </w:tc>
      </w:tr>
      <w:tr>
        <w:trPr>
          <w:trHeight w:val="200" w:hRule="atLeast"/>
        </w:trPr>
        <w:tc>
          <w:tcPr>
            <w:vMerge w:val="restart"/>
          </w:tcPr>
          <w:p w:rsidR="00000000" w:rsidDel="00000000" w:rsidP="00000000" w:rsidRDefault="00000000" w:rsidRPr="00000000" w14:paraId="00000087">
            <w:pP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Personal Characteristics</w:t>
            </w:r>
          </w:p>
        </w:tc>
        <w:tc>
          <w:tcPr/>
          <w:p w:rsidR="00000000" w:rsidDel="00000000" w:rsidP="00000000" w:rsidRDefault="00000000" w:rsidRPr="00000000" w14:paraId="00000088">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Behaviours</w:t>
            </w:r>
          </w:p>
        </w:tc>
        <w:tc>
          <w:tcPr/>
          <w:p w:rsidR="00000000" w:rsidDel="00000000" w:rsidP="00000000" w:rsidRDefault="00000000" w:rsidRPr="00000000" w14:paraId="00000089">
            <w:pPr>
              <w:numPr>
                <w:ilvl w:val="0"/>
                <w:numId w:val="4"/>
              </w:numPr>
              <w:spacing w:line="276" w:lineRule="auto"/>
              <w:ind w:left="720" w:hanging="360"/>
              <w:rPr>
                <w:sz w:val="20"/>
                <w:szCs w:val="20"/>
              </w:rPr>
            </w:pPr>
            <w:r w:rsidDel="00000000" w:rsidR="00000000" w:rsidRPr="00000000">
              <w:rPr>
                <w:rFonts w:ascii="Arial" w:cs="Arial" w:eastAsia="Arial" w:hAnsi="Arial"/>
                <w:sz w:val="20"/>
                <w:szCs w:val="20"/>
                <w:rtl w:val="0"/>
              </w:rPr>
              <w:t xml:space="preserve">Commitment to acting with integrity, honesty, loyalty and fairness to safeguard the assets, financial probity and reputation of the school</w:t>
            </w:r>
          </w:p>
          <w:p w:rsidR="00000000" w:rsidDel="00000000" w:rsidP="00000000" w:rsidRDefault="00000000" w:rsidRPr="00000000" w14:paraId="0000008A">
            <w:pPr>
              <w:numPr>
                <w:ilvl w:val="0"/>
                <w:numId w:val="4"/>
              </w:numPr>
              <w:spacing w:line="276" w:lineRule="auto"/>
              <w:ind w:left="720" w:hanging="360"/>
              <w:rPr>
                <w:sz w:val="20"/>
                <w:szCs w:val="20"/>
              </w:rPr>
            </w:pPr>
            <w:r w:rsidDel="00000000" w:rsidR="00000000" w:rsidRPr="00000000">
              <w:rPr>
                <w:rFonts w:ascii="Arial" w:cs="Arial" w:eastAsia="Arial" w:hAnsi="Arial"/>
                <w:sz w:val="20"/>
                <w:szCs w:val="20"/>
                <w:rtl w:val="0"/>
              </w:rPr>
              <w:t xml:space="preserve"> Ability to work under pressure and prioritise effectively</w:t>
            </w:r>
          </w:p>
          <w:p w:rsidR="00000000" w:rsidDel="00000000" w:rsidP="00000000" w:rsidRDefault="00000000" w:rsidRPr="00000000" w14:paraId="0000008B">
            <w:pPr>
              <w:numPr>
                <w:ilvl w:val="0"/>
                <w:numId w:val="4"/>
              </w:numPr>
              <w:spacing w:line="276" w:lineRule="auto"/>
              <w:ind w:left="720" w:hanging="360"/>
              <w:rPr>
                <w:sz w:val="20"/>
                <w:szCs w:val="20"/>
              </w:rPr>
            </w:pPr>
            <w:r w:rsidDel="00000000" w:rsidR="00000000" w:rsidRPr="00000000">
              <w:rPr>
                <w:rFonts w:ascii="Arial" w:cs="Arial" w:eastAsia="Arial" w:hAnsi="Arial"/>
                <w:sz w:val="20"/>
                <w:szCs w:val="20"/>
                <w:rtl w:val="0"/>
              </w:rPr>
              <w:t xml:space="preserve">Commitment to maintaining confidentiality at all times</w:t>
            </w:r>
          </w:p>
          <w:p w:rsidR="00000000" w:rsidDel="00000000" w:rsidP="00000000" w:rsidRDefault="00000000" w:rsidRPr="00000000" w14:paraId="0000008C">
            <w:pPr>
              <w:numPr>
                <w:ilvl w:val="0"/>
                <w:numId w:val="4"/>
              </w:numPr>
              <w:spacing w:line="276" w:lineRule="auto"/>
              <w:ind w:left="720" w:hanging="360"/>
              <w:rPr>
                <w:sz w:val="20"/>
                <w:szCs w:val="20"/>
              </w:rPr>
            </w:pPr>
            <w:r w:rsidDel="00000000" w:rsidR="00000000" w:rsidRPr="00000000">
              <w:rPr>
                <w:rFonts w:ascii="Arial" w:cs="Arial" w:eastAsia="Arial" w:hAnsi="Arial"/>
                <w:sz w:val="20"/>
                <w:szCs w:val="20"/>
                <w:rtl w:val="0"/>
              </w:rPr>
              <w:t xml:space="preserve">Commitment to safeguarding and equality</w:t>
            </w:r>
          </w:p>
          <w:p w:rsidR="00000000" w:rsidDel="00000000" w:rsidP="00000000" w:rsidRDefault="00000000" w:rsidRPr="00000000" w14:paraId="0000008D">
            <w:pPr>
              <w:numPr>
                <w:ilvl w:val="0"/>
                <w:numId w:val="4"/>
              </w:numPr>
              <w:spacing w:line="276" w:lineRule="auto"/>
              <w:ind w:left="720" w:hanging="360"/>
              <w:rPr>
                <w:sz w:val="20"/>
                <w:szCs w:val="20"/>
              </w:rPr>
            </w:pPr>
            <w:r w:rsidDel="00000000" w:rsidR="00000000" w:rsidRPr="00000000">
              <w:rPr>
                <w:rFonts w:ascii="Arial" w:cs="Arial" w:eastAsia="Arial" w:hAnsi="Arial"/>
                <w:sz w:val="20"/>
                <w:szCs w:val="20"/>
                <w:rtl w:val="0"/>
              </w:rPr>
              <w:t xml:space="preserve">Embraces change well</w:t>
            </w:r>
          </w:p>
          <w:p w:rsidR="00000000" w:rsidDel="00000000" w:rsidP="00000000" w:rsidRDefault="00000000" w:rsidRPr="00000000" w14:paraId="0000008E">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Deals with difficult situations effectively</w:t>
            </w:r>
          </w:p>
        </w:tc>
        <w:tc>
          <w:tcPr/>
          <w:p w:rsidR="00000000" w:rsidDel="00000000" w:rsidP="00000000" w:rsidRDefault="00000000" w:rsidRPr="00000000" w14:paraId="0000008F">
            <w:pPr>
              <w:numPr>
                <w:ilvl w:val="0"/>
                <w:numId w:val="4"/>
              </w:numPr>
              <w:ind w:left="720" w:hanging="360"/>
              <w:rPr>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90">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91">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Values </w:t>
            </w:r>
          </w:p>
        </w:tc>
        <w:tc>
          <w:tcPr/>
          <w:p w:rsidR="00000000" w:rsidDel="00000000" w:rsidP="00000000" w:rsidRDefault="00000000" w:rsidRPr="00000000" w14:paraId="00000092">
            <w:pPr>
              <w:numPr>
                <w:ilvl w:val="0"/>
                <w:numId w:val="2"/>
              </w:numPr>
              <w:ind w:left="720" w:hanging="360"/>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Ability to demonstrate, understand and apply our values</w:t>
            </w:r>
          </w:p>
          <w:p w:rsidR="00000000" w:rsidDel="00000000" w:rsidP="00000000" w:rsidRDefault="00000000" w:rsidRPr="00000000" w14:paraId="00000093">
            <w:pPr>
              <w:numPr>
                <w:ilvl w:val="1"/>
                <w:numId w:val="2"/>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094">
            <w:pPr>
              <w:numPr>
                <w:ilvl w:val="1"/>
                <w:numId w:val="2"/>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095">
            <w:pPr>
              <w:numPr>
                <w:ilvl w:val="1"/>
                <w:numId w:val="2"/>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096">
            <w:pPr>
              <w:numPr>
                <w:ilvl w:val="1"/>
                <w:numId w:val="2"/>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big hearted </w:t>
            </w:r>
          </w:p>
        </w:tc>
        <w:tc>
          <w:tcPr/>
          <w:p w:rsidR="00000000" w:rsidDel="00000000" w:rsidP="00000000" w:rsidRDefault="00000000" w:rsidRPr="00000000" w14:paraId="00000097">
            <w:pPr>
              <w:ind w:left="720" w:hanging="36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98">
            <w:pP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Special Requirements</w:t>
            </w:r>
          </w:p>
        </w:tc>
        <w:tc>
          <w:tcPr/>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A">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Successful candidate will be subject to an enhanced Disclosure and Barring Service Check</w:t>
            </w:r>
          </w:p>
          <w:p w:rsidR="00000000" w:rsidDel="00000000" w:rsidP="00000000" w:rsidRDefault="00000000" w:rsidRPr="00000000" w14:paraId="0000009B">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Right to work in the UK</w:t>
            </w:r>
          </w:p>
          <w:p w:rsidR="00000000" w:rsidDel="00000000" w:rsidP="00000000" w:rsidRDefault="00000000" w:rsidRPr="00000000" w14:paraId="0000009C">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Evidence of a commitment to promoting the welfare and safeguarding of children and young people</w:t>
            </w:r>
          </w:p>
        </w:tc>
        <w:tc>
          <w:tcPr/>
          <w:p w:rsidR="00000000" w:rsidDel="00000000" w:rsidP="00000000" w:rsidRDefault="00000000" w:rsidRPr="00000000" w14:paraId="0000009D">
            <w:pPr>
              <w:numPr>
                <w:ilvl w:val="0"/>
                <w:numId w:val="4"/>
              </w:numPr>
              <w:ind w:left="720" w:hanging="360"/>
              <w:rPr>
                <w:sz w:val="20"/>
                <w:szCs w:val="20"/>
              </w:rPr>
            </w:pPr>
            <w:r w:rsidDel="00000000" w:rsidR="00000000" w:rsidRPr="00000000">
              <w:rPr>
                <w:rtl w:val="0"/>
              </w:rPr>
            </w:r>
          </w:p>
        </w:tc>
      </w:tr>
    </w:tbl>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0">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1">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2">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Arial" w:cs="Arial" w:eastAsia="Arial" w:hAnsi="Arial"/>
          <w:sz w:val="20"/>
          <w:szCs w:val="20"/>
          <w:u w:val="single"/>
        </w:rPr>
      </w:pPr>
      <w:r w:rsidDel="00000000" w:rsidR="00000000" w:rsidRPr="00000000">
        <w:rPr>
          <w:rtl w:val="0"/>
        </w:rPr>
      </w:r>
    </w:p>
    <w:sectPr>
      <w:headerReference r:id="rId6" w:type="default"/>
      <w:headerReference r:id="rId7" w:type="first"/>
      <w:footerReference r:id="rId8" w:type="first"/>
      <w:pgSz w:h="16838" w:w="11906"/>
      <w:pgMar w:bottom="1440" w:top="1440" w:left="1440" w:right="1440" w:header="0" w:footer="357.16535433070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Style w:val="Heading1"/>
      <w:ind w:left="0"/>
      <w:jc w:val="center"/>
      <w:rPr/>
    </w:pPr>
    <w:bookmarkStart w:colFirst="0" w:colLast="0" w:name="_bcse9a7z8402" w:id="1"/>
    <w:bookmarkEnd w:id="1"/>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3038475</wp:posOffset>
          </wp:positionH>
          <wp:positionV relativeFrom="paragraph">
            <wp:posOffset>328613</wp:posOffset>
          </wp:positionV>
          <wp:extent cx="2014538" cy="44902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44902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-266699</wp:posOffset>
          </wp:positionH>
          <wp:positionV relativeFrom="paragraph">
            <wp:posOffset>304800</wp:posOffset>
          </wp:positionV>
          <wp:extent cx="2038350" cy="49053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38350" cy="490538"/>
                  </a:xfrm>
                  <a:prstGeom prst="rect"/>
                  <a:ln/>
                </pic:spPr>
              </pic:pic>
            </a:graphicData>
          </a:graphic>
        </wp:anchor>
      </w:drawing>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